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0A0"/>
      </w:tblPr>
      <w:tblGrid>
        <w:gridCol w:w="4428"/>
        <w:gridCol w:w="5040"/>
      </w:tblGrid>
      <w:tr w:rsidR="00FF45DA" w:rsidRPr="00C82221" w:rsidTr="00DA28B1">
        <w:tc>
          <w:tcPr>
            <w:tcW w:w="4428" w:type="dxa"/>
          </w:tcPr>
          <w:p w:rsidR="00FF45DA" w:rsidRPr="00C82221" w:rsidRDefault="00FF45DA" w:rsidP="00C82221">
            <w:pPr>
              <w:widowControl w:val="0"/>
              <w:suppressAutoHyphens/>
              <w:autoSpaceDE w:val="0"/>
              <w:spacing w:after="0" w:line="240" w:lineRule="auto"/>
              <w:rPr>
                <w:rFonts w:ascii="Times New Roman" w:hAnsi="Times New Roman"/>
                <w:sz w:val="28"/>
                <w:szCs w:val="28"/>
                <w:lang w:eastAsia="zh-CN"/>
              </w:rPr>
            </w:pPr>
          </w:p>
        </w:tc>
        <w:tc>
          <w:tcPr>
            <w:tcW w:w="5040" w:type="dxa"/>
          </w:tcPr>
          <w:p w:rsidR="00FF45DA" w:rsidRPr="00C82221" w:rsidRDefault="00FF45DA" w:rsidP="00DA28B1">
            <w:pPr>
              <w:widowControl w:val="0"/>
              <w:suppressAutoHyphens/>
              <w:autoSpaceDE w:val="0"/>
              <w:spacing w:after="0" w:line="240" w:lineRule="auto"/>
              <w:jc w:val="center"/>
              <w:rPr>
                <w:rFonts w:ascii="Times New Roman" w:hAnsi="Times New Roman"/>
                <w:sz w:val="28"/>
                <w:szCs w:val="28"/>
                <w:lang w:eastAsia="zh-CN"/>
              </w:rPr>
            </w:pPr>
            <w:r w:rsidRPr="00C82221">
              <w:rPr>
                <w:rFonts w:ascii="Times New Roman" w:hAnsi="Times New Roman"/>
                <w:sz w:val="28"/>
                <w:szCs w:val="28"/>
                <w:lang w:eastAsia="zh-CN"/>
              </w:rPr>
              <w:t>Утверждена</w:t>
            </w:r>
          </w:p>
        </w:tc>
      </w:tr>
      <w:tr w:rsidR="00FF45DA" w:rsidRPr="00C82221" w:rsidTr="00DA28B1">
        <w:tc>
          <w:tcPr>
            <w:tcW w:w="4428" w:type="dxa"/>
          </w:tcPr>
          <w:p w:rsidR="00FF45DA" w:rsidRPr="00C82221" w:rsidRDefault="00FF45DA" w:rsidP="00C82221">
            <w:pPr>
              <w:widowControl w:val="0"/>
              <w:suppressAutoHyphens/>
              <w:autoSpaceDE w:val="0"/>
              <w:spacing w:after="0" w:line="240" w:lineRule="auto"/>
              <w:jc w:val="center"/>
              <w:rPr>
                <w:rFonts w:ascii="Times New Roman" w:hAnsi="Times New Roman"/>
                <w:sz w:val="28"/>
                <w:szCs w:val="28"/>
                <w:lang w:eastAsia="zh-CN"/>
              </w:rPr>
            </w:pPr>
          </w:p>
        </w:tc>
        <w:tc>
          <w:tcPr>
            <w:tcW w:w="5040" w:type="dxa"/>
          </w:tcPr>
          <w:p w:rsidR="00FF45DA" w:rsidRPr="00C82221" w:rsidRDefault="00FF45DA" w:rsidP="00DA28B1">
            <w:pPr>
              <w:widowControl w:val="0"/>
              <w:suppressAutoHyphens/>
              <w:autoSpaceDE w:val="0"/>
              <w:spacing w:after="0" w:line="240" w:lineRule="auto"/>
              <w:jc w:val="center"/>
              <w:rPr>
                <w:rFonts w:ascii="Times New Roman" w:hAnsi="Times New Roman"/>
                <w:sz w:val="28"/>
                <w:szCs w:val="28"/>
                <w:lang w:eastAsia="zh-CN"/>
              </w:rPr>
            </w:pPr>
            <w:r w:rsidRPr="00C82221">
              <w:rPr>
                <w:rFonts w:ascii="Times New Roman" w:hAnsi="Times New Roman"/>
                <w:sz w:val="28"/>
                <w:szCs w:val="28"/>
                <w:lang w:eastAsia="zh-CN"/>
              </w:rPr>
              <w:t>постановлением</w:t>
            </w:r>
          </w:p>
        </w:tc>
      </w:tr>
      <w:tr w:rsidR="00FF45DA" w:rsidRPr="00C82221" w:rsidTr="00DA28B1">
        <w:tc>
          <w:tcPr>
            <w:tcW w:w="4428" w:type="dxa"/>
          </w:tcPr>
          <w:p w:rsidR="00FF45DA" w:rsidRPr="00C82221" w:rsidRDefault="00FF45DA" w:rsidP="00C82221">
            <w:pPr>
              <w:widowControl w:val="0"/>
              <w:suppressAutoHyphens/>
              <w:autoSpaceDE w:val="0"/>
              <w:spacing w:after="0" w:line="240" w:lineRule="auto"/>
              <w:jc w:val="right"/>
              <w:rPr>
                <w:rFonts w:ascii="Times New Roman" w:hAnsi="Times New Roman"/>
                <w:sz w:val="28"/>
                <w:szCs w:val="28"/>
                <w:lang w:eastAsia="zh-CN"/>
              </w:rPr>
            </w:pPr>
          </w:p>
        </w:tc>
        <w:tc>
          <w:tcPr>
            <w:tcW w:w="5040" w:type="dxa"/>
          </w:tcPr>
          <w:p w:rsidR="00FF45DA" w:rsidRPr="00C82221" w:rsidRDefault="00FF45DA" w:rsidP="00DA28B1">
            <w:pPr>
              <w:widowControl w:val="0"/>
              <w:suppressAutoHyphens/>
              <w:autoSpaceDE w:val="0"/>
              <w:spacing w:after="0" w:line="240" w:lineRule="auto"/>
              <w:ind w:left="42"/>
              <w:jc w:val="center"/>
              <w:rPr>
                <w:rFonts w:ascii="Times New Roman" w:hAnsi="Times New Roman"/>
                <w:sz w:val="28"/>
                <w:szCs w:val="28"/>
                <w:lang w:eastAsia="zh-CN"/>
              </w:rPr>
            </w:pPr>
            <w:r w:rsidRPr="00C82221">
              <w:rPr>
                <w:rFonts w:ascii="Times New Roman" w:hAnsi="Times New Roman"/>
                <w:sz w:val="28"/>
                <w:szCs w:val="28"/>
                <w:lang w:eastAsia="zh-CN"/>
              </w:rPr>
              <w:t>Администрации Курской области</w:t>
            </w:r>
          </w:p>
        </w:tc>
      </w:tr>
      <w:tr w:rsidR="00FF45DA" w:rsidRPr="00C82221" w:rsidTr="00DA28B1">
        <w:tc>
          <w:tcPr>
            <w:tcW w:w="4428" w:type="dxa"/>
          </w:tcPr>
          <w:p w:rsidR="00FF45DA" w:rsidRPr="00C82221" w:rsidRDefault="00FF45DA" w:rsidP="00C82221">
            <w:pPr>
              <w:widowControl w:val="0"/>
              <w:suppressAutoHyphens/>
              <w:autoSpaceDE w:val="0"/>
              <w:spacing w:after="0" w:line="240" w:lineRule="auto"/>
              <w:jc w:val="center"/>
              <w:rPr>
                <w:rFonts w:ascii="Times New Roman" w:hAnsi="Times New Roman"/>
                <w:sz w:val="28"/>
                <w:szCs w:val="28"/>
                <w:lang w:eastAsia="zh-CN"/>
              </w:rPr>
            </w:pPr>
          </w:p>
        </w:tc>
        <w:tc>
          <w:tcPr>
            <w:tcW w:w="5040" w:type="dxa"/>
          </w:tcPr>
          <w:p w:rsidR="00FF45DA" w:rsidRPr="00C82221" w:rsidRDefault="00FF45DA" w:rsidP="00DA28B1">
            <w:pPr>
              <w:widowControl w:val="0"/>
              <w:suppressAutoHyphens/>
              <w:autoSpaceDE w:val="0"/>
              <w:spacing w:after="0" w:line="240" w:lineRule="auto"/>
              <w:jc w:val="center"/>
              <w:rPr>
                <w:rFonts w:ascii="Times New Roman" w:hAnsi="Times New Roman"/>
                <w:sz w:val="28"/>
                <w:szCs w:val="28"/>
                <w:lang w:eastAsia="zh-CN"/>
              </w:rPr>
            </w:pPr>
            <w:r w:rsidRPr="00C82221">
              <w:rPr>
                <w:rFonts w:ascii="Times New Roman" w:hAnsi="Times New Roman"/>
                <w:sz w:val="28"/>
                <w:szCs w:val="28"/>
                <w:lang w:eastAsia="zh-CN"/>
              </w:rPr>
              <w:t xml:space="preserve">от 18 октября </w:t>
            </w:r>
            <w:smartTag w:uri="urn:schemas-microsoft-com:office:smarttags" w:element="metricconverter">
              <w:smartTagPr>
                <w:attr w:name="ProductID" w:val="2013 г"/>
              </w:smartTagPr>
              <w:r w:rsidRPr="00C82221">
                <w:rPr>
                  <w:rFonts w:ascii="Times New Roman" w:hAnsi="Times New Roman"/>
                  <w:sz w:val="28"/>
                  <w:szCs w:val="28"/>
                  <w:lang w:eastAsia="zh-CN"/>
                </w:rPr>
                <w:t>2013 г</w:t>
              </w:r>
            </w:smartTag>
            <w:r w:rsidRPr="00C82221">
              <w:rPr>
                <w:rFonts w:ascii="Times New Roman" w:hAnsi="Times New Roman"/>
                <w:sz w:val="28"/>
                <w:szCs w:val="28"/>
                <w:lang w:eastAsia="zh-CN"/>
              </w:rPr>
              <w:t>. № 748-па</w:t>
            </w:r>
          </w:p>
        </w:tc>
      </w:tr>
      <w:tr w:rsidR="00FF45DA" w:rsidRPr="00C82221" w:rsidTr="00DA28B1">
        <w:tc>
          <w:tcPr>
            <w:tcW w:w="4428" w:type="dxa"/>
          </w:tcPr>
          <w:p w:rsidR="00FF45DA" w:rsidRPr="00C82221" w:rsidRDefault="00FF45DA" w:rsidP="00C82221">
            <w:pPr>
              <w:widowControl w:val="0"/>
              <w:suppressAutoHyphens/>
              <w:autoSpaceDE w:val="0"/>
              <w:spacing w:after="0" w:line="240" w:lineRule="auto"/>
              <w:jc w:val="center"/>
              <w:rPr>
                <w:rFonts w:ascii="Times New Roman" w:hAnsi="Times New Roman"/>
                <w:kern w:val="1"/>
                <w:sz w:val="28"/>
                <w:szCs w:val="28"/>
                <w:lang w:eastAsia="zh-CN"/>
              </w:rPr>
            </w:pPr>
          </w:p>
        </w:tc>
        <w:tc>
          <w:tcPr>
            <w:tcW w:w="5040" w:type="dxa"/>
          </w:tcPr>
          <w:p w:rsidR="00FF45DA" w:rsidRPr="00C82221" w:rsidRDefault="00FF45DA" w:rsidP="00DA28B1">
            <w:pPr>
              <w:widowControl w:val="0"/>
              <w:suppressAutoHyphens/>
              <w:autoSpaceDE w:val="0"/>
              <w:spacing w:after="0" w:line="240" w:lineRule="auto"/>
              <w:jc w:val="center"/>
              <w:rPr>
                <w:rFonts w:ascii="Times New Roman" w:hAnsi="Times New Roman"/>
                <w:kern w:val="1"/>
                <w:sz w:val="28"/>
                <w:szCs w:val="28"/>
                <w:lang w:eastAsia="zh-CN"/>
              </w:rPr>
            </w:pPr>
            <w:r w:rsidRPr="00C82221">
              <w:rPr>
                <w:rFonts w:ascii="Times New Roman" w:hAnsi="Times New Roman"/>
                <w:kern w:val="1"/>
                <w:sz w:val="28"/>
                <w:szCs w:val="28"/>
                <w:lang w:eastAsia="zh-CN"/>
              </w:rPr>
              <w:t>(в редакции постановлений</w:t>
            </w:r>
          </w:p>
        </w:tc>
      </w:tr>
      <w:tr w:rsidR="00FF45DA" w:rsidRPr="00C82221" w:rsidTr="00DA28B1">
        <w:tc>
          <w:tcPr>
            <w:tcW w:w="4428" w:type="dxa"/>
          </w:tcPr>
          <w:p w:rsidR="00FF45DA" w:rsidRPr="00C82221" w:rsidRDefault="00FF45DA" w:rsidP="00C82221">
            <w:pPr>
              <w:widowControl w:val="0"/>
              <w:suppressAutoHyphens/>
              <w:autoSpaceDE w:val="0"/>
              <w:spacing w:after="0" w:line="240" w:lineRule="auto"/>
              <w:jc w:val="right"/>
              <w:rPr>
                <w:rFonts w:ascii="Times New Roman" w:hAnsi="Times New Roman"/>
                <w:kern w:val="1"/>
                <w:sz w:val="28"/>
                <w:szCs w:val="28"/>
                <w:lang w:eastAsia="zh-CN"/>
              </w:rPr>
            </w:pPr>
          </w:p>
        </w:tc>
        <w:tc>
          <w:tcPr>
            <w:tcW w:w="5040" w:type="dxa"/>
          </w:tcPr>
          <w:p w:rsidR="00FF45DA" w:rsidRPr="00C82221" w:rsidRDefault="00FF45DA" w:rsidP="00DA28B1">
            <w:pPr>
              <w:widowControl w:val="0"/>
              <w:suppressAutoHyphens/>
              <w:autoSpaceDE w:val="0"/>
              <w:spacing w:after="0" w:line="240" w:lineRule="auto"/>
              <w:jc w:val="center"/>
              <w:rPr>
                <w:rFonts w:ascii="Times New Roman" w:hAnsi="Times New Roman"/>
                <w:kern w:val="1"/>
                <w:sz w:val="28"/>
                <w:szCs w:val="28"/>
                <w:lang w:eastAsia="zh-CN"/>
              </w:rPr>
            </w:pPr>
            <w:r w:rsidRPr="00C82221">
              <w:rPr>
                <w:rFonts w:ascii="Times New Roman" w:hAnsi="Times New Roman"/>
                <w:kern w:val="1"/>
                <w:sz w:val="28"/>
                <w:szCs w:val="28"/>
                <w:lang w:eastAsia="zh-CN"/>
              </w:rPr>
              <w:t>Администрации Курской области</w:t>
            </w:r>
          </w:p>
        </w:tc>
      </w:tr>
      <w:tr w:rsidR="00FF45DA" w:rsidRPr="00C82221" w:rsidTr="00DA28B1">
        <w:tc>
          <w:tcPr>
            <w:tcW w:w="4428" w:type="dxa"/>
          </w:tcPr>
          <w:p w:rsidR="00FF45DA" w:rsidRPr="00C82221" w:rsidRDefault="00FF45DA" w:rsidP="00C82221">
            <w:pPr>
              <w:widowControl w:val="0"/>
              <w:suppressAutoHyphens/>
              <w:autoSpaceDE w:val="0"/>
              <w:spacing w:after="0" w:line="240" w:lineRule="auto"/>
              <w:jc w:val="center"/>
              <w:rPr>
                <w:rFonts w:ascii="Times New Roman" w:hAnsi="Times New Roman"/>
                <w:kern w:val="1"/>
                <w:sz w:val="28"/>
                <w:szCs w:val="28"/>
                <w:lang w:eastAsia="zh-CN"/>
              </w:rPr>
            </w:pPr>
          </w:p>
        </w:tc>
        <w:tc>
          <w:tcPr>
            <w:tcW w:w="5040" w:type="dxa"/>
          </w:tcPr>
          <w:p w:rsidR="00FF45DA" w:rsidRPr="00C82221" w:rsidRDefault="00FF45DA" w:rsidP="00DA28B1">
            <w:pPr>
              <w:widowControl w:val="0"/>
              <w:suppressAutoHyphens/>
              <w:autoSpaceDE w:val="0"/>
              <w:spacing w:after="0" w:line="240" w:lineRule="auto"/>
              <w:jc w:val="center"/>
              <w:rPr>
                <w:rFonts w:ascii="Times New Roman" w:hAnsi="Times New Roman"/>
                <w:kern w:val="1"/>
                <w:sz w:val="28"/>
                <w:szCs w:val="28"/>
                <w:lang w:eastAsia="zh-CN"/>
              </w:rPr>
            </w:pPr>
            <w:r w:rsidRPr="00C82221">
              <w:rPr>
                <w:rFonts w:ascii="Times New Roman" w:hAnsi="Times New Roman"/>
                <w:kern w:val="1"/>
                <w:sz w:val="28"/>
                <w:szCs w:val="28"/>
                <w:lang w:eastAsia="zh-CN"/>
              </w:rPr>
              <w:t>от 13.03.2014 №133-па, от 18.08.2014 №521-па, от 15.05.2015 № 78-па,</w:t>
            </w:r>
            <w:r w:rsidRPr="00C82221">
              <w:rPr>
                <w:rFonts w:ascii="Times New Roman" w:hAnsi="Times New Roman"/>
                <w:sz w:val="28"/>
                <w:szCs w:val="28"/>
                <w:lang w:eastAsia="zh-CN"/>
              </w:rPr>
              <w:t xml:space="preserve"> от 07.08.2015 №502-па, от 28.08.2015 №564-па, от 11.12.2015 №875-па)</w:t>
            </w:r>
          </w:p>
        </w:tc>
      </w:tr>
    </w:tbl>
    <w:p w:rsidR="00FF45DA" w:rsidRPr="00C204F7" w:rsidRDefault="00FF45DA" w:rsidP="00C204F7">
      <w:pPr>
        <w:widowControl w:val="0"/>
        <w:suppressAutoHyphens/>
        <w:autoSpaceDE w:val="0"/>
        <w:spacing w:after="0" w:line="240" w:lineRule="auto"/>
        <w:jc w:val="both"/>
        <w:rPr>
          <w:rFonts w:ascii="Times New Roman" w:hAnsi="Times New Roman"/>
          <w:sz w:val="28"/>
          <w:szCs w:val="28"/>
          <w:lang w:eastAsia="zh-CN"/>
        </w:rPr>
      </w:pPr>
    </w:p>
    <w:p w:rsidR="00FF45DA" w:rsidRPr="00C204F7" w:rsidRDefault="00FF45DA" w:rsidP="00C204F7">
      <w:pPr>
        <w:widowControl w:val="0"/>
        <w:suppressAutoHyphens/>
        <w:autoSpaceDE w:val="0"/>
        <w:spacing w:after="0" w:line="240" w:lineRule="auto"/>
        <w:jc w:val="center"/>
        <w:rPr>
          <w:rFonts w:ascii="Times New Roman" w:hAnsi="Times New Roman"/>
          <w:sz w:val="28"/>
          <w:szCs w:val="28"/>
          <w:lang w:eastAsia="zh-CN"/>
        </w:rPr>
      </w:pPr>
      <w:bookmarkStart w:id="0" w:name="Par32"/>
      <w:bookmarkEnd w:id="0"/>
      <w:r w:rsidRPr="00C204F7">
        <w:rPr>
          <w:rFonts w:ascii="Times New Roman" w:hAnsi="Times New Roman"/>
          <w:sz w:val="28"/>
          <w:szCs w:val="28"/>
          <w:lang w:eastAsia="zh-CN"/>
        </w:rPr>
        <w:t>ПАСПОРТ</w:t>
      </w:r>
    </w:p>
    <w:p w:rsidR="00FF45DA" w:rsidRPr="00C204F7" w:rsidRDefault="00FF45DA" w:rsidP="00C204F7">
      <w:pPr>
        <w:widowControl w:val="0"/>
        <w:suppressAutoHyphens/>
        <w:autoSpaceDE w:val="0"/>
        <w:spacing w:after="0" w:line="240" w:lineRule="auto"/>
        <w:jc w:val="center"/>
        <w:rPr>
          <w:rFonts w:ascii="Times New Roman" w:hAnsi="Times New Roman"/>
          <w:sz w:val="28"/>
          <w:szCs w:val="28"/>
          <w:lang w:eastAsia="zh-CN"/>
        </w:rPr>
      </w:pPr>
      <w:r w:rsidRPr="00C204F7">
        <w:rPr>
          <w:rFonts w:ascii="Times New Roman" w:hAnsi="Times New Roman"/>
          <w:sz w:val="28"/>
          <w:szCs w:val="28"/>
          <w:lang w:eastAsia="zh-CN"/>
        </w:rPr>
        <w:t>государственной программы Курской области</w:t>
      </w:r>
    </w:p>
    <w:p w:rsidR="00FF45DA" w:rsidRPr="00C204F7" w:rsidRDefault="00FF45DA" w:rsidP="00C204F7">
      <w:pPr>
        <w:widowControl w:val="0"/>
        <w:suppressAutoHyphens/>
        <w:autoSpaceDE w:val="0"/>
        <w:spacing w:after="0" w:line="240" w:lineRule="auto"/>
        <w:ind w:firstLine="709"/>
        <w:jc w:val="center"/>
        <w:rPr>
          <w:rFonts w:ascii="Arial" w:hAnsi="Arial" w:cs="Arial"/>
          <w:kern w:val="1"/>
          <w:sz w:val="28"/>
          <w:szCs w:val="28"/>
          <w:lang w:eastAsia="zh-CN" w:bidi="hi-IN"/>
        </w:rPr>
      </w:pPr>
      <w:r w:rsidRPr="00C204F7">
        <w:rPr>
          <w:rFonts w:ascii="Times New Roman" w:hAnsi="Times New Roman"/>
          <w:kern w:val="1"/>
          <w:sz w:val="28"/>
          <w:szCs w:val="28"/>
          <w:lang w:eastAsia="zh-CN" w:bidi="hi-IN"/>
        </w:rPr>
        <w:t xml:space="preserve">«Воспроизводство и использование природных ресурсов, охрана окружающей среды  в Курской области» </w:t>
      </w:r>
    </w:p>
    <w:p w:rsidR="00FF45DA" w:rsidRPr="00C204F7" w:rsidRDefault="00FF45DA" w:rsidP="00C204F7">
      <w:pPr>
        <w:widowControl w:val="0"/>
        <w:suppressAutoHyphens/>
        <w:autoSpaceDE w:val="0"/>
        <w:spacing w:after="0" w:line="240" w:lineRule="auto"/>
        <w:jc w:val="center"/>
        <w:rPr>
          <w:rFonts w:ascii="Times New Roman" w:hAnsi="Times New Roman"/>
          <w:sz w:val="28"/>
          <w:szCs w:val="28"/>
          <w:lang w:eastAsia="zh-CN"/>
        </w:rPr>
      </w:pPr>
      <w:r w:rsidRPr="00C204F7">
        <w:rPr>
          <w:rFonts w:ascii="Times New Roman" w:hAnsi="Times New Roman"/>
          <w:sz w:val="28"/>
          <w:szCs w:val="28"/>
          <w:lang w:eastAsia="zh-CN"/>
        </w:rPr>
        <w:t>(далее - государственная программа)</w:t>
      </w:r>
    </w:p>
    <w:p w:rsidR="00FF45DA" w:rsidRPr="00C204F7" w:rsidRDefault="00FF45DA" w:rsidP="00C204F7">
      <w:pPr>
        <w:widowControl w:val="0"/>
        <w:suppressAutoHyphens/>
        <w:autoSpaceDE w:val="0"/>
        <w:spacing w:after="0" w:line="240" w:lineRule="auto"/>
        <w:jc w:val="both"/>
        <w:rPr>
          <w:rFonts w:ascii="Times New Roman" w:hAnsi="Times New Roman"/>
          <w:sz w:val="28"/>
          <w:szCs w:val="28"/>
          <w:lang w:eastAsia="zh-CN"/>
        </w:rPr>
      </w:pPr>
    </w:p>
    <w:tbl>
      <w:tblPr>
        <w:tblW w:w="0" w:type="auto"/>
        <w:tblInd w:w="75" w:type="dxa"/>
        <w:tblLayout w:type="fixed"/>
        <w:tblCellMar>
          <w:top w:w="75" w:type="dxa"/>
          <w:left w:w="75" w:type="dxa"/>
          <w:bottom w:w="75" w:type="dxa"/>
          <w:right w:w="75" w:type="dxa"/>
        </w:tblCellMar>
        <w:tblLook w:val="0000"/>
      </w:tblPr>
      <w:tblGrid>
        <w:gridCol w:w="2608"/>
        <w:gridCol w:w="7051"/>
      </w:tblGrid>
      <w:tr w:rsidR="00FF45DA" w:rsidRPr="00C82221" w:rsidTr="00263FE7">
        <w:tc>
          <w:tcPr>
            <w:tcW w:w="2608" w:type="dxa"/>
          </w:tcPr>
          <w:p w:rsidR="00FF45DA" w:rsidRPr="00C204F7" w:rsidRDefault="00FF45DA" w:rsidP="00C204F7">
            <w:pPr>
              <w:widowControl w:val="0"/>
              <w:suppressAutoHyphens/>
              <w:autoSpaceDE w:val="0"/>
              <w:spacing w:after="0" w:line="240" w:lineRule="auto"/>
              <w:rPr>
                <w:rFonts w:ascii="Times New Roman" w:hAnsi="Times New Roman"/>
                <w:sz w:val="28"/>
                <w:szCs w:val="28"/>
                <w:lang w:eastAsia="zh-CN"/>
              </w:rPr>
            </w:pPr>
            <w:r w:rsidRPr="00C204F7">
              <w:rPr>
                <w:rFonts w:ascii="Times New Roman" w:hAnsi="Times New Roman"/>
                <w:sz w:val="28"/>
                <w:szCs w:val="28"/>
                <w:lang w:eastAsia="zh-CN"/>
              </w:rPr>
              <w:t>Ответственный исполнитель программы</w:t>
            </w:r>
          </w:p>
        </w:tc>
        <w:tc>
          <w:tcPr>
            <w:tcW w:w="7051" w:type="dxa"/>
          </w:tcPr>
          <w:p w:rsidR="00FF45DA" w:rsidRPr="00C204F7" w:rsidRDefault="00FF45DA" w:rsidP="00C204F7">
            <w:pPr>
              <w:widowControl w:val="0"/>
              <w:suppressAutoHyphens/>
              <w:autoSpaceDE w:val="0"/>
              <w:spacing w:after="0" w:line="240" w:lineRule="auto"/>
              <w:jc w:val="both"/>
              <w:rPr>
                <w:rFonts w:ascii="Times New Roman" w:hAnsi="Times New Roman"/>
                <w:sz w:val="28"/>
                <w:szCs w:val="28"/>
                <w:lang w:eastAsia="zh-CN"/>
              </w:rPr>
            </w:pPr>
            <w:r w:rsidRPr="00C204F7">
              <w:rPr>
                <w:rFonts w:ascii="Times New Roman" w:hAnsi="Times New Roman"/>
                <w:sz w:val="28"/>
                <w:szCs w:val="28"/>
                <w:lang w:eastAsia="zh-CN"/>
              </w:rPr>
              <w:t>- департамент экологической безопасности и природопользования Курской области</w:t>
            </w:r>
          </w:p>
        </w:tc>
      </w:tr>
      <w:tr w:rsidR="00FF45DA" w:rsidRPr="00C82221" w:rsidTr="00263FE7">
        <w:tc>
          <w:tcPr>
            <w:tcW w:w="2608" w:type="dxa"/>
          </w:tcPr>
          <w:p w:rsidR="00FF45DA" w:rsidRPr="00C204F7" w:rsidRDefault="00FF45DA" w:rsidP="00C204F7">
            <w:pPr>
              <w:widowControl w:val="0"/>
              <w:suppressAutoHyphens/>
              <w:autoSpaceDE w:val="0"/>
              <w:spacing w:after="0" w:line="240" w:lineRule="auto"/>
              <w:rPr>
                <w:rFonts w:ascii="Times New Roman" w:hAnsi="Times New Roman"/>
                <w:sz w:val="28"/>
                <w:szCs w:val="28"/>
                <w:lang w:eastAsia="zh-CN"/>
              </w:rPr>
            </w:pPr>
            <w:r w:rsidRPr="00C204F7">
              <w:rPr>
                <w:rFonts w:ascii="Times New Roman" w:hAnsi="Times New Roman"/>
                <w:sz w:val="28"/>
                <w:szCs w:val="28"/>
                <w:lang w:eastAsia="zh-CN"/>
              </w:rPr>
              <w:t>Соисполнители программы</w:t>
            </w:r>
          </w:p>
        </w:tc>
        <w:tc>
          <w:tcPr>
            <w:tcW w:w="7051" w:type="dxa"/>
          </w:tcPr>
          <w:p w:rsidR="00FF45DA" w:rsidRPr="00C204F7" w:rsidRDefault="00FF45DA" w:rsidP="00C204F7">
            <w:pPr>
              <w:widowControl w:val="0"/>
              <w:suppressAutoHyphens/>
              <w:autoSpaceDE w:val="0"/>
              <w:spacing w:after="0" w:line="240" w:lineRule="auto"/>
              <w:jc w:val="both"/>
              <w:rPr>
                <w:rFonts w:ascii="Times New Roman" w:hAnsi="Times New Roman"/>
                <w:sz w:val="28"/>
                <w:szCs w:val="28"/>
                <w:lang w:eastAsia="zh-CN"/>
              </w:rPr>
            </w:pPr>
            <w:r w:rsidRPr="00C204F7">
              <w:rPr>
                <w:rFonts w:ascii="Times New Roman" w:hAnsi="Times New Roman"/>
                <w:sz w:val="28"/>
                <w:szCs w:val="28"/>
                <w:lang w:eastAsia="zh-CN"/>
              </w:rPr>
              <w:t xml:space="preserve"> Управление по охране, федеральному государственному надзору и регулированию использования объектов животного мира и среды их обитания Курской области</w:t>
            </w:r>
          </w:p>
        </w:tc>
      </w:tr>
      <w:tr w:rsidR="00FF45DA" w:rsidRPr="00C82221" w:rsidTr="00263FE7">
        <w:tc>
          <w:tcPr>
            <w:tcW w:w="2608" w:type="dxa"/>
          </w:tcPr>
          <w:p w:rsidR="00FF45DA" w:rsidRPr="00C204F7" w:rsidRDefault="00FF45DA" w:rsidP="00C204F7">
            <w:pPr>
              <w:widowControl w:val="0"/>
              <w:suppressAutoHyphens/>
              <w:autoSpaceDE w:val="0"/>
              <w:spacing w:after="0" w:line="240" w:lineRule="auto"/>
              <w:rPr>
                <w:rFonts w:ascii="Times New Roman" w:hAnsi="Times New Roman"/>
                <w:sz w:val="28"/>
                <w:szCs w:val="28"/>
                <w:lang w:eastAsia="zh-CN"/>
              </w:rPr>
            </w:pPr>
            <w:r w:rsidRPr="00C204F7">
              <w:rPr>
                <w:rFonts w:ascii="Times New Roman" w:hAnsi="Times New Roman"/>
                <w:sz w:val="28"/>
                <w:szCs w:val="28"/>
                <w:lang w:eastAsia="zh-CN"/>
              </w:rPr>
              <w:t>Участники программы</w:t>
            </w:r>
          </w:p>
        </w:tc>
        <w:tc>
          <w:tcPr>
            <w:tcW w:w="7051" w:type="dxa"/>
          </w:tcPr>
          <w:p w:rsidR="00FF45DA" w:rsidRPr="00C204F7" w:rsidRDefault="00FF45DA" w:rsidP="00C204F7">
            <w:pPr>
              <w:widowControl w:val="0"/>
              <w:suppressAutoHyphens/>
              <w:autoSpaceDE w:val="0"/>
              <w:spacing w:after="0" w:line="240" w:lineRule="auto"/>
              <w:jc w:val="both"/>
              <w:rPr>
                <w:rFonts w:ascii="Times New Roman" w:hAnsi="Times New Roman"/>
                <w:sz w:val="28"/>
                <w:szCs w:val="28"/>
                <w:lang w:eastAsia="zh-CN"/>
              </w:rPr>
            </w:pPr>
            <w:r w:rsidRPr="00C204F7">
              <w:rPr>
                <w:rFonts w:ascii="Times New Roman" w:hAnsi="Times New Roman"/>
                <w:sz w:val="28"/>
                <w:szCs w:val="28"/>
                <w:lang w:eastAsia="zh-CN"/>
              </w:rPr>
              <w:t>- комитет строительства и архитектуры Курской области</w:t>
            </w:r>
          </w:p>
        </w:tc>
      </w:tr>
      <w:tr w:rsidR="00FF45DA" w:rsidRPr="00C82221" w:rsidTr="00263FE7">
        <w:tc>
          <w:tcPr>
            <w:tcW w:w="2608" w:type="dxa"/>
          </w:tcPr>
          <w:p w:rsidR="00FF45DA" w:rsidRPr="00C204F7" w:rsidRDefault="00FF45DA" w:rsidP="00C204F7">
            <w:pPr>
              <w:widowControl w:val="0"/>
              <w:suppressAutoHyphens/>
              <w:autoSpaceDE w:val="0"/>
              <w:spacing w:after="0" w:line="240" w:lineRule="auto"/>
              <w:rPr>
                <w:rFonts w:ascii="Times New Roman" w:hAnsi="Times New Roman"/>
                <w:sz w:val="28"/>
                <w:szCs w:val="28"/>
                <w:lang w:eastAsia="zh-CN"/>
              </w:rPr>
            </w:pPr>
            <w:r w:rsidRPr="00C204F7">
              <w:rPr>
                <w:rFonts w:ascii="Times New Roman" w:hAnsi="Times New Roman"/>
                <w:sz w:val="28"/>
                <w:szCs w:val="28"/>
                <w:lang w:eastAsia="zh-CN"/>
              </w:rPr>
              <w:t>Подпрограммы программы</w:t>
            </w:r>
          </w:p>
        </w:tc>
        <w:tc>
          <w:tcPr>
            <w:tcW w:w="7051" w:type="dxa"/>
          </w:tcPr>
          <w:p w:rsidR="00FF45DA" w:rsidRPr="00C204F7" w:rsidRDefault="00FF45DA" w:rsidP="00C204F7">
            <w:pPr>
              <w:widowControl w:val="0"/>
              <w:suppressAutoHyphens/>
              <w:autoSpaceDE w:val="0"/>
              <w:spacing w:after="0" w:line="240" w:lineRule="auto"/>
              <w:jc w:val="both"/>
              <w:rPr>
                <w:rFonts w:ascii="Times New Roman" w:hAnsi="Times New Roman"/>
                <w:sz w:val="28"/>
                <w:szCs w:val="28"/>
              </w:rPr>
            </w:pPr>
            <w:r w:rsidRPr="00C204F7">
              <w:rPr>
                <w:rFonts w:ascii="Times New Roman" w:hAnsi="Times New Roman"/>
                <w:sz w:val="28"/>
                <w:szCs w:val="28"/>
                <w:lang w:eastAsia="zh-CN"/>
              </w:rPr>
              <w:t xml:space="preserve">- </w:t>
            </w:r>
            <w:r w:rsidRPr="00C204F7">
              <w:rPr>
                <w:rFonts w:ascii="Times New Roman" w:hAnsi="Times New Roman"/>
                <w:sz w:val="28"/>
                <w:szCs w:val="28"/>
              </w:rPr>
              <w:t>подпрограмма 1</w:t>
            </w:r>
            <w:r w:rsidRPr="00C204F7">
              <w:rPr>
                <w:rFonts w:ascii="Times New Roman" w:hAnsi="Times New Roman"/>
                <w:sz w:val="28"/>
                <w:szCs w:val="28"/>
                <w:lang w:eastAsia="zh-CN"/>
              </w:rPr>
              <w:t xml:space="preserve"> «Экология и природные ресурсы Курской области»;</w:t>
            </w:r>
          </w:p>
          <w:p w:rsidR="00FF45DA" w:rsidRPr="00C204F7" w:rsidRDefault="00FF45DA" w:rsidP="00C204F7">
            <w:pPr>
              <w:widowControl w:val="0"/>
              <w:suppressAutoHyphens/>
              <w:autoSpaceDE w:val="0"/>
              <w:spacing w:after="0" w:line="240" w:lineRule="auto"/>
              <w:jc w:val="both"/>
              <w:rPr>
                <w:rFonts w:ascii="Times New Roman" w:hAnsi="Times New Roman"/>
                <w:sz w:val="28"/>
                <w:szCs w:val="28"/>
              </w:rPr>
            </w:pPr>
            <w:r w:rsidRPr="00C204F7">
              <w:rPr>
                <w:rFonts w:ascii="Times New Roman" w:hAnsi="Times New Roman"/>
                <w:sz w:val="28"/>
                <w:szCs w:val="28"/>
              </w:rPr>
              <w:t>подпрограмма 2</w:t>
            </w:r>
            <w:r w:rsidRPr="00C204F7">
              <w:rPr>
                <w:rFonts w:ascii="Times New Roman" w:hAnsi="Times New Roman"/>
                <w:sz w:val="28"/>
                <w:szCs w:val="28"/>
                <w:lang w:eastAsia="zh-CN"/>
              </w:rPr>
              <w:t xml:space="preserve"> «Развитие водохозяйственного комплекса Курской области»;</w:t>
            </w:r>
          </w:p>
          <w:p w:rsidR="00FF45DA" w:rsidRPr="00C204F7" w:rsidRDefault="00FF45DA" w:rsidP="00C204F7">
            <w:pPr>
              <w:widowControl w:val="0"/>
              <w:suppressAutoHyphens/>
              <w:autoSpaceDE w:val="0"/>
              <w:spacing w:after="0" w:line="240" w:lineRule="auto"/>
              <w:jc w:val="both"/>
              <w:rPr>
                <w:rFonts w:ascii="Times New Roman" w:hAnsi="Times New Roman"/>
                <w:sz w:val="28"/>
                <w:szCs w:val="28"/>
              </w:rPr>
            </w:pPr>
            <w:r w:rsidRPr="00C204F7">
              <w:rPr>
                <w:rFonts w:ascii="Times New Roman" w:hAnsi="Times New Roman"/>
                <w:sz w:val="28"/>
                <w:szCs w:val="28"/>
              </w:rPr>
              <w:t>подпрограмма 3</w:t>
            </w:r>
            <w:r w:rsidRPr="00C204F7">
              <w:rPr>
                <w:rFonts w:ascii="Times New Roman" w:hAnsi="Times New Roman"/>
                <w:sz w:val="28"/>
                <w:szCs w:val="28"/>
                <w:lang w:eastAsia="zh-CN"/>
              </w:rPr>
              <w:t xml:space="preserve"> «Обеспечение реализации государственной программы Курской области «Воспроизводство и использование природных ресурсов, охрана окружающей среды в Курской области»;</w:t>
            </w:r>
          </w:p>
          <w:p w:rsidR="00FF45DA" w:rsidRPr="00C204F7" w:rsidRDefault="00FF45DA" w:rsidP="00C204F7">
            <w:pPr>
              <w:widowControl w:val="0"/>
              <w:suppressAutoHyphens/>
              <w:autoSpaceDE w:val="0"/>
              <w:spacing w:after="0" w:line="240" w:lineRule="auto"/>
              <w:jc w:val="both"/>
              <w:rPr>
                <w:rFonts w:ascii="Times New Roman" w:hAnsi="Times New Roman"/>
                <w:sz w:val="28"/>
                <w:szCs w:val="28"/>
                <w:lang w:eastAsia="zh-CN"/>
              </w:rPr>
            </w:pPr>
            <w:r w:rsidRPr="00C204F7">
              <w:rPr>
                <w:rFonts w:ascii="Times New Roman" w:hAnsi="Times New Roman"/>
                <w:sz w:val="28"/>
                <w:szCs w:val="28"/>
              </w:rPr>
              <w:t>подпрограмма 4</w:t>
            </w:r>
            <w:r w:rsidRPr="00C204F7">
              <w:rPr>
                <w:rFonts w:ascii="Times New Roman" w:hAnsi="Times New Roman"/>
                <w:sz w:val="28"/>
                <w:szCs w:val="28"/>
                <w:lang w:eastAsia="zh-CN"/>
              </w:rPr>
              <w:t xml:space="preserve"> «Экология и чистая вода в Курской области» на 2014 - 2020 годы;</w:t>
            </w:r>
          </w:p>
          <w:p w:rsidR="00FF45DA" w:rsidRPr="00C204F7" w:rsidRDefault="00FF45DA" w:rsidP="00C204F7">
            <w:pPr>
              <w:widowControl w:val="0"/>
              <w:suppressAutoHyphens/>
              <w:autoSpaceDE w:val="0"/>
              <w:spacing w:after="0" w:line="240" w:lineRule="auto"/>
              <w:jc w:val="both"/>
              <w:rPr>
                <w:rFonts w:ascii="Times New Roman" w:hAnsi="Times New Roman"/>
                <w:sz w:val="28"/>
                <w:szCs w:val="28"/>
                <w:lang w:eastAsia="zh-CN"/>
              </w:rPr>
            </w:pPr>
            <w:hyperlink w:anchor="Par1688" w:history="1">
              <w:r w:rsidRPr="00C204F7">
                <w:rPr>
                  <w:rFonts w:ascii="Times New Roman" w:hAnsi="Times New Roman"/>
                  <w:sz w:val="28"/>
                  <w:szCs w:val="28"/>
                </w:rPr>
                <w:t>подпрограмма 5</w:t>
              </w:r>
            </w:hyperlink>
            <w:r w:rsidRPr="00C204F7">
              <w:rPr>
                <w:rFonts w:ascii="Times New Roman" w:hAnsi="Times New Roman"/>
                <w:sz w:val="28"/>
                <w:szCs w:val="28"/>
                <w:lang w:eastAsia="zh-CN"/>
              </w:rPr>
              <w:t xml:space="preserve"> «Охрана, воспроизводство и рациональное использование объектов животного мира и среды их обитания на территории Курской области»</w:t>
            </w:r>
          </w:p>
        </w:tc>
      </w:tr>
      <w:tr w:rsidR="00FF45DA" w:rsidRPr="00C82221" w:rsidTr="00263FE7">
        <w:tc>
          <w:tcPr>
            <w:tcW w:w="2608" w:type="dxa"/>
          </w:tcPr>
          <w:p w:rsidR="00FF45DA" w:rsidRPr="00C204F7" w:rsidRDefault="00FF45DA" w:rsidP="00C204F7">
            <w:pPr>
              <w:widowControl w:val="0"/>
              <w:suppressAutoHyphens/>
              <w:autoSpaceDE w:val="0"/>
              <w:spacing w:after="0" w:line="240" w:lineRule="auto"/>
              <w:rPr>
                <w:rFonts w:ascii="Times New Roman" w:hAnsi="Times New Roman"/>
                <w:sz w:val="28"/>
                <w:szCs w:val="28"/>
                <w:lang w:eastAsia="zh-CN"/>
              </w:rPr>
            </w:pPr>
            <w:r w:rsidRPr="00C204F7">
              <w:rPr>
                <w:rFonts w:ascii="Times New Roman" w:hAnsi="Times New Roman"/>
                <w:sz w:val="28"/>
                <w:szCs w:val="28"/>
                <w:lang w:eastAsia="zh-CN"/>
              </w:rPr>
              <w:t>Программно-целевые инструменты программы</w:t>
            </w:r>
          </w:p>
        </w:tc>
        <w:tc>
          <w:tcPr>
            <w:tcW w:w="7051" w:type="dxa"/>
          </w:tcPr>
          <w:p w:rsidR="00FF45DA" w:rsidRPr="00C204F7" w:rsidRDefault="00FF45DA" w:rsidP="00C204F7">
            <w:pPr>
              <w:widowControl w:val="0"/>
              <w:suppressAutoHyphens/>
              <w:autoSpaceDE w:val="0"/>
              <w:spacing w:after="0" w:line="240" w:lineRule="auto"/>
              <w:jc w:val="both"/>
              <w:rPr>
                <w:rFonts w:ascii="Times New Roman" w:hAnsi="Times New Roman"/>
                <w:sz w:val="28"/>
                <w:szCs w:val="28"/>
                <w:lang w:eastAsia="zh-CN"/>
              </w:rPr>
            </w:pPr>
            <w:r w:rsidRPr="00C204F7">
              <w:rPr>
                <w:rFonts w:ascii="Times New Roman" w:hAnsi="Times New Roman"/>
                <w:sz w:val="28"/>
                <w:szCs w:val="28"/>
                <w:lang w:eastAsia="zh-CN"/>
              </w:rPr>
              <w:t>- отсутствуют</w:t>
            </w:r>
          </w:p>
        </w:tc>
      </w:tr>
      <w:tr w:rsidR="00FF45DA" w:rsidRPr="00C82221" w:rsidTr="00263FE7">
        <w:tc>
          <w:tcPr>
            <w:tcW w:w="2608" w:type="dxa"/>
          </w:tcPr>
          <w:p w:rsidR="00FF45DA" w:rsidRPr="00C204F7" w:rsidRDefault="00FF45DA" w:rsidP="00C204F7">
            <w:pPr>
              <w:widowControl w:val="0"/>
              <w:suppressAutoHyphens/>
              <w:autoSpaceDE w:val="0"/>
              <w:spacing w:after="0" w:line="240" w:lineRule="auto"/>
              <w:rPr>
                <w:rFonts w:ascii="Times New Roman" w:hAnsi="Times New Roman"/>
                <w:sz w:val="28"/>
                <w:szCs w:val="28"/>
                <w:lang w:eastAsia="zh-CN"/>
              </w:rPr>
            </w:pPr>
            <w:r w:rsidRPr="00C204F7">
              <w:rPr>
                <w:rFonts w:ascii="Times New Roman" w:hAnsi="Times New Roman"/>
                <w:sz w:val="28"/>
                <w:szCs w:val="28"/>
                <w:lang w:eastAsia="zh-CN"/>
              </w:rPr>
              <w:t>Цель программы</w:t>
            </w:r>
          </w:p>
        </w:tc>
        <w:tc>
          <w:tcPr>
            <w:tcW w:w="7051" w:type="dxa"/>
          </w:tcPr>
          <w:p w:rsidR="00FF45DA" w:rsidRPr="00C204F7" w:rsidRDefault="00FF45DA" w:rsidP="00C204F7">
            <w:pPr>
              <w:widowControl w:val="0"/>
              <w:suppressAutoHyphens/>
              <w:autoSpaceDE w:val="0"/>
              <w:spacing w:after="0" w:line="240" w:lineRule="auto"/>
              <w:jc w:val="both"/>
              <w:rPr>
                <w:rFonts w:ascii="Times New Roman" w:hAnsi="Times New Roman"/>
                <w:sz w:val="28"/>
                <w:szCs w:val="28"/>
                <w:lang w:eastAsia="zh-CN"/>
              </w:rPr>
            </w:pPr>
            <w:r w:rsidRPr="00C204F7">
              <w:rPr>
                <w:rFonts w:ascii="Times New Roman" w:hAnsi="Times New Roman"/>
                <w:sz w:val="28"/>
                <w:szCs w:val="28"/>
                <w:lang w:eastAsia="zh-CN"/>
              </w:rPr>
              <w:t>- обеспечение конституционных прав граждан на благоприятную окружающую среду, сохранение природных систем и объектов животного мира</w:t>
            </w:r>
          </w:p>
        </w:tc>
      </w:tr>
      <w:tr w:rsidR="00FF45DA" w:rsidRPr="00C82221" w:rsidTr="00263FE7">
        <w:tc>
          <w:tcPr>
            <w:tcW w:w="2608" w:type="dxa"/>
          </w:tcPr>
          <w:p w:rsidR="00FF45DA" w:rsidRPr="00C204F7" w:rsidRDefault="00FF45DA" w:rsidP="00C204F7">
            <w:pPr>
              <w:widowControl w:val="0"/>
              <w:suppressAutoHyphens/>
              <w:autoSpaceDE w:val="0"/>
              <w:spacing w:after="0" w:line="240" w:lineRule="auto"/>
              <w:rPr>
                <w:rFonts w:ascii="Times New Roman" w:hAnsi="Times New Roman"/>
                <w:sz w:val="28"/>
                <w:szCs w:val="28"/>
                <w:lang w:eastAsia="zh-CN"/>
              </w:rPr>
            </w:pPr>
            <w:r w:rsidRPr="00C204F7">
              <w:rPr>
                <w:rFonts w:ascii="Times New Roman" w:hAnsi="Times New Roman"/>
                <w:sz w:val="28"/>
                <w:szCs w:val="28"/>
                <w:lang w:eastAsia="zh-CN"/>
              </w:rPr>
              <w:t>Задачи программы</w:t>
            </w:r>
          </w:p>
        </w:tc>
        <w:tc>
          <w:tcPr>
            <w:tcW w:w="7051" w:type="dxa"/>
          </w:tcPr>
          <w:p w:rsidR="00FF45DA" w:rsidRPr="00C204F7" w:rsidRDefault="00FF45DA" w:rsidP="00C204F7">
            <w:pPr>
              <w:widowControl w:val="0"/>
              <w:suppressAutoHyphens/>
              <w:autoSpaceDE w:val="0"/>
              <w:spacing w:after="0" w:line="240" w:lineRule="auto"/>
              <w:jc w:val="both"/>
              <w:rPr>
                <w:rFonts w:ascii="Times New Roman" w:hAnsi="Times New Roman"/>
                <w:sz w:val="28"/>
                <w:szCs w:val="28"/>
                <w:lang w:eastAsia="zh-CN"/>
              </w:rPr>
            </w:pPr>
            <w:r w:rsidRPr="00C204F7">
              <w:rPr>
                <w:rFonts w:ascii="Times New Roman" w:hAnsi="Times New Roman"/>
                <w:sz w:val="28"/>
                <w:szCs w:val="28"/>
                <w:lang w:eastAsia="zh-CN"/>
              </w:rPr>
              <w:t>- развитие сети и обеспечение функционирования особо охраняемых природных территорий регионального значения;</w:t>
            </w:r>
          </w:p>
          <w:p w:rsidR="00FF45DA" w:rsidRPr="00C204F7" w:rsidRDefault="00FF45DA" w:rsidP="00C204F7">
            <w:pPr>
              <w:widowControl w:val="0"/>
              <w:suppressAutoHyphens/>
              <w:autoSpaceDE w:val="0"/>
              <w:spacing w:after="0" w:line="240" w:lineRule="auto"/>
              <w:jc w:val="both"/>
              <w:rPr>
                <w:rFonts w:ascii="Times New Roman" w:hAnsi="Times New Roman"/>
                <w:sz w:val="28"/>
                <w:szCs w:val="28"/>
                <w:lang w:eastAsia="zh-CN"/>
              </w:rPr>
            </w:pPr>
            <w:r w:rsidRPr="00C204F7">
              <w:rPr>
                <w:rFonts w:ascii="Times New Roman" w:hAnsi="Times New Roman"/>
                <w:sz w:val="28"/>
                <w:szCs w:val="28"/>
                <w:lang w:eastAsia="zh-CN"/>
              </w:rPr>
              <w:t>восстановление и экологическая реабилитация водных объектов;</w:t>
            </w:r>
          </w:p>
          <w:p w:rsidR="00FF45DA" w:rsidRPr="00C204F7" w:rsidRDefault="00FF45DA" w:rsidP="00C204F7">
            <w:pPr>
              <w:widowControl w:val="0"/>
              <w:suppressAutoHyphens/>
              <w:autoSpaceDE w:val="0"/>
              <w:spacing w:after="0" w:line="240" w:lineRule="auto"/>
              <w:jc w:val="both"/>
              <w:rPr>
                <w:rFonts w:ascii="Times New Roman" w:hAnsi="Times New Roman"/>
                <w:sz w:val="28"/>
                <w:szCs w:val="28"/>
                <w:lang w:eastAsia="zh-CN"/>
              </w:rPr>
            </w:pPr>
            <w:r w:rsidRPr="00C204F7">
              <w:rPr>
                <w:rFonts w:ascii="Times New Roman" w:hAnsi="Times New Roman"/>
                <w:sz w:val="28"/>
                <w:szCs w:val="28"/>
                <w:lang w:eastAsia="zh-CN"/>
              </w:rPr>
              <w:t>обеспечение благоприятной среды обитания для населения Курской области;</w:t>
            </w:r>
          </w:p>
          <w:p w:rsidR="00FF45DA" w:rsidRPr="00C204F7" w:rsidRDefault="00FF45DA" w:rsidP="00C204F7">
            <w:pPr>
              <w:widowControl w:val="0"/>
              <w:suppressAutoHyphens/>
              <w:autoSpaceDE w:val="0"/>
              <w:spacing w:after="0" w:line="240" w:lineRule="auto"/>
              <w:jc w:val="both"/>
              <w:rPr>
                <w:rFonts w:ascii="Times New Roman" w:hAnsi="Times New Roman"/>
                <w:sz w:val="28"/>
                <w:szCs w:val="28"/>
                <w:lang w:eastAsia="zh-CN"/>
              </w:rPr>
            </w:pPr>
            <w:r w:rsidRPr="00C204F7">
              <w:rPr>
                <w:rFonts w:ascii="Times New Roman" w:hAnsi="Times New Roman"/>
                <w:sz w:val="28"/>
                <w:szCs w:val="28"/>
                <w:lang w:eastAsia="zh-CN"/>
              </w:rPr>
              <w:t>совершенствование системы охраны объектов животного мира и среды их обитания;</w:t>
            </w:r>
          </w:p>
          <w:p w:rsidR="00FF45DA" w:rsidRPr="00C204F7" w:rsidRDefault="00FF45DA" w:rsidP="00C204F7">
            <w:pPr>
              <w:widowControl w:val="0"/>
              <w:suppressAutoHyphens/>
              <w:autoSpaceDE w:val="0"/>
              <w:spacing w:after="0" w:line="240" w:lineRule="auto"/>
              <w:jc w:val="both"/>
              <w:rPr>
                <w:rFonts w:ascii="Times New Roman" w:hAnsi="Times New Roman"/>
                <w:sz w:val="28"/>
                <w:szCs w:val="28"/>
                <w:lang w:eastAsia="zh-CN"/>
              </w:rPr>
            </w:pPr>
            <w:r w:rsidRPr="00C204F7">
              <w:rPr>
                <w:rFonts w:ascii="Times New Roman" w:hAnsi="Times New Roman"/>
                <w:sz w:val="28"/>
                <w:szCs w:val="28"/>
                <w:lang w:eastAsia="zh-CN"/>
              </w:rPr>
              <w:t>утилизация (размещение) пришедших в негодность, запрещенных к применению пестицидов и агрохимикатов и других опасных отходов;</w:t>
            </w:r>
          </w:p>
          <w:p w:rsidR="00FF45DA" w:rsidRPr="00C204F7" w:rsidRDefault="00FF45DA" w:rsidP="00C204F7">
            <w:pPr>
              <w:widowControl w:val="0"/>
              <w:suppressAutoHyphens/>
              <w:autoSpaceDE w:val="0"/>
              <w:spacing w:after="0" w:line="240" w:lineRule="auto"/>
              <w:jc w:val="both"/>
              <w:rPr>
                <w:rFonts w:ascii="Times New Roman" w:hAnsi="Times New Roman"/>
                <w:sz w:val="28"/>
                <w:szCs w:val="28"/>
                <w:lang w:eastAsia="zh-CN"/>
              </w:rPr>
            </w:pPr>
            <w:r w:rsidRPr="00C204F7">
              <w:rPr>
                <w:rFonts w:ascii="Times New Roman" w:hAnsi="Times New Roman"/>
                <w:sz w:val="28"/>
                <w:szCs w:val="28"/>
                <w:lang w:eastAsia="zh-CN"/>
              </w:rPr>
              <w:t>капитальный ремонт гидротехнических сооружений, находящихся в собственности Курской области, муниципальной собственности и гидротехнических сооружений, которые не имеют собственника или собственник которых неизвестен либо от права собственности на которые собственник отказался;</w:t>
            </w:r>
          </w:p>
        </w:tc>
      </w:tr>
      <w:tr w:rsidR="00FF45DA" w:rsidRPr="00C82221" w:rsidTr="00263FE7">
        <w:tc>
          <w:tcPr>
            <w:tcW w:w="2608" w:type="dxa"/>
          </w:tcPr>
          <w:p w:rsidR="00FF45DA" w:rsidRPr="00C204F7" w:rsidRDefault="00FF45DA" w:rsidP="00C204F7">
            <w:pPr>
              <w:widowControl w:val="0"/>
              <w:suppressAutoHyphens/>
              <w:autoSpaceDE w:val="0"/>
              <w:spacing w:after="0" w:line="240" w:lineRule="auto"/>
              <w:rPr>
                <w:rFonts w:ascii="Times New Roman" w:hAnsi="Times New Roman"/>
                <w:sz w:val="28"/>
                <w:szCs w:val="28"/>
                <w:lang w:eastAsia="zh-CN"/>
              </w:rPr>
            </w:pPr>
            <w:r w:rsidRPr="00C204F7">
              <w:rPr>
                <w:rFonts w:ascii="Times New Roman" w:hAnsi="Times New Roman"/>
                <w:sz w:val="28"/>
                <w:szCs w:val="28"/>
                <w:lang w:eastAsia="zh-CN"/>
              </w:rPr>
              <w:t>Целевые индикаторы и показатели программы</w:t>
            </w:r>
          </w:p>
        </w:tc>
        <w:tc>
          <w:tcPr>
            <w:tcW w:w="7051" w:type="dxa"/>
          </w:tcPr>
          <w:p w:rsidR="00FF45DA" w:rsidRPr="00C204F7" w:rsidRDefault="00FF45DA" w:rsidP="00C204F7">
            <w:pPr>
              <w:widowControl w:val="0"/>
              <w:suppressAutoHyphens/>
              <w:autoSpaceDE w:val="0"/>
              <w:spacing w:after="0" w:line="240" w:lineRule="auto"/>
              <w:jc w:val="both"/>
              <w:rPr>
                <w:rFonts w:ascii="Times New Roman" w:hAnsi="Times New Roman"/>
                <w:sz w:val="28"/>
                <w:szCs w:val="28"/>
                <w:lang w:eastAsia="zh-CN"/>
              </w:rPr>
            </w:pPr>
            <w:r w:rsidRPr="00C204F7">
              <w:rPr>
                <w:rFonts w:ascii="Times New Roman" w:hAnsi="Times New Roman"/>
                <w:sz w:val="28"/>
                <w:szCs w:val="28"/>
                <w:lang w:eastAsia="zh-CN"/>
              </w:rPr>
              <w:t>- количество созданных особо охраняемых природных территорий регионального значения;</w:t>
            </w:r>
          </w:p>
          <w:p w:rsidR="00FF45DA" w:rsidRPr="00C204F7" w:rsidRDefault="00FF45DA" w:rsidP="00C204F7">
            <w:pPr>
              <w:widowControl w:val="0"/>
              <w:suppressAutoHyphens/>
              <w:autoSpaceDE w:val="0"/>
              <w:spacing w:after="0" w:line="240" w:lineRule="auto"/>
              <w:jc w:val="both"/>
              <w:rPr>
                <w:rFonts w:ascii="Times New Roman" w:hAnsi="Times New Roman"/>
                <w:sz w:val="28"/>
                <w:szCs w:val="28"/>
                <w:lang w:eastAsia="zh-CN"/>
              </w:rPr>
            </w:pPr>
            <w:r w:rsidRPr="00C204F7">
              <w:rPr>
                <w:rFonts w:ascii="Times New Roman" w:hAnsi="Times New Roman"/>
                <w:sz w:val="28"/>
                <w:szCs w:val="28"/>
                <w:lang w:eastAsia="zh-CN"/>
              </w:rPr>
              <w:t>протяженность работ по восстановлению и экологической реабилитации водных объектов;</w:t>
            </w:r>
          </w:p>
          <w:p w:rsidR="00FF45DA" w:rsidRPr="00C204F7" w:rsidRDefault="00FF45DA" w:rsidP="00C204F7">
            <w:pPr>
              <w:widowControl w:val="0"/>
              <w:suppressAutoHyphens/>
              <w:autoSpaceDE w:val="0"/>
              <w:spacing w:after="0" w:line="240" w:lineRule="auto"/>
              <w:jc w:val="both"/>
              <w:rPr>
                <w:rFonts w:ascii="Times New Roman" w:hAnsi="Times New Roman"/>
                <w:sz w:val="28"/>
                <w:szCs w:val="28"/>
                <w:lang w:eastAsia="zh-CN"/>
              </w:rPr>
            </w:pPr>
            <w:r w:rsidRPr="00C204F7">
              <w:rPr>
                <w:rFonts w:ascii="Times New Roman" w:hAnsi="Times New Roman"/>
                <w:sz w:val="28"/>
                <w:szCs w:val="28"/>
                <w:lang w:eastAsia="zh-CN"/>
              </w:rPr>
              <w:t>численность населения, обеспеченного питьевой водой надлежащего качества;</w:t>
            </w:r>
          </w:p>
          <w:p w:rsidR="00FF45DA" w:rsidRPr="00C204F7" w:rsidRDefault="00FF45DA" w:rsidP="00C204F7">
            <w:pPr>
              <w:widowControl w:val="0"/>
              <w:suppressAutoHyphens/>
              <w:autoSpaceDE w:val="0"/>
              <w:spacing w:after="0" w:line="240" w:lineRule="auto"/>
              <w:jc w:val="both"/>
              <w:rPr>
                <w:rFonts w:ascii="Times New Roman" w:hAnsi="Times New Roman"/>
                <w:sz w:val="28"/>
                <w:szCs w:val="28"/>
                <w:lang w:eastAsia="zh-CN"/>
              </w:rPr>
            </w:pPr>
            <w:r w:rsidRPr="00C204F7">
              <w:rPr>
                <w:rFonts w:ascii="Times New Roman" w:hAnsi="Times New Roman"/>
                <w:sz w:val="28"/>
                <w:szCs w:val="28"/>
                <w:lang w:eastAsia="zh-CN"/>
              </w:rPr>
              <w:t>индекс численности охотничьих ресурсов в охотничьих хозяйствах;</w:t>
            </w:r>
          </w:p>
          <w:p w:rsidR="00FF45DA" w:rsidRPr="00C204F7" w:rsidRDefault="00FF45DA" w:rsidP="00C204F7">
            <w:pPr>
              <w:widowControl w:val="0"/>
              <w:suppressAutoHyphens/>
              <w:autoSpaceDE w:val="0"/>
              <w:spacing w:after="0" w:line="240" w:lineRule="auto"/>
              <w:jc w:val="both"/>
              <w:rPr>
                <w:rFonts w:ascii="Times New Roman" w:hAnsi="Times New Roman"/>
                <w:sz w:val="28"/>
                <w:szCs w:val="28"/>
                <w:lang w:eastAsia="zh-CN"/>
              </w:rPr>
            </w:pPr>
            <w:r w:rsidRPr="00C204F7">
              <w:rPr>
                <w:rFonts w:ascii="Times New Roman" w:hAnsi="Times New Roman"/>
                <w:sz w:val="28"/>
                <w:szCs w:val="28"/>
                <w:lang w:eastAsia="zh-CN"/>
              </w:rPr>
              <w:t>количество утилизированных ядохимикатов и других опасных отходов;</w:t>
            </w:r>
          </w:p>
          <w:p w:rsidR="00FF45DA" w:rsidRPr="00C204F7" w:rsidRDefault="00FF45DA" w:rsidP="00C204F7">
            <w:pPr>
              <w:widowControl w:val="0"/>
              <w:suppressAutoHyphens/>
              <w:autoSpaceDE w:val="0"/>
              <w:spacing w:after="0" w:line="240" w:lineRule="auto"/>
              <w:jc w:val="both"/>
              <w:rPr>
                <w:rFonts w:ascii="Times New Roman" w:hAnsi="Times New Roman"/>
                <w:sz w:val="28"/>
                <w:szCs w:val="28"/>
                <w:lang w:eastAsia="zh-CN"/>
              </w:rPr>
            </w:pPr>
            <w:r w:rsidRPr="00C204F7">
              <w:rPr>
                <w:rFonts w:ascii="Times New Roman" w:hAnsi="Times New Roman"/>
                <w:sz w:val="28"/>
                <w:szCs w:val="28"/>
                <w:lang w:eastAsia="zh-CN"/>
              </w:rPr>
              <w:t>количество гидротехнических сооружений, приведенных в безопасное техническое состояние</w:t>
            </w:r>
          </w:p>
        </w:tc>
      </w:tr>
      <w:tr w:rsidR="00FF45DA" w:rsidRPr="00C82221" w:rsidTr="00263FE7">
        <w:tc>
          <w:tcPr>
            <w:tcW w:w="2608" w:type="dxa"/>
          </w:tcPr>
          <w:p w:rsidR="00FF45DA" w:rsidRPr="00C204F7" w:rsidRDefault="00FF45DA" w:rsidP="00C204F7">
            <w:pPr>
              <w:widowControl w:val="0"/>
              <w:suppressAutoHyphens/>
              <w:autoSpaceDE w:val="0"/>
              <w:spacing w:after="0" w:line="240" w:lineRule="auto"/>
              <w:rPr>
                <w:rFonts w:ascii="Times New Roman" w:hAnsi="Times New Roman"/>
                <w:sz w:val="28"/>
                <w:szCs w:val="28"/>
                <w:lang w:eastAsia="zh-CN"/>
              </w:rPr>
            </w:pPr>
            <w:r w:rsidRPr="00C204F7">
              <w:rPr>
                <w:rFonts w:ascii="Times New Roman" w:hAnsi="Times New Roman"/>
                <w:sz w:val="28"/>
                <w:szCs w:val="28"/>
                <w:lang w:eastAsia="zh-CN"/>
              </w:rPr>
              <w:t>Этапы и сроки реализации программы</w:t>
            </w:r>
          </w:p>
        </w:tc>
        <w:tc>
          <w:tcPr>
            <w:tcW w:w="7051" w:type="dxa"/>
          </w:tcPr>
          <w:p w:rsidR="00FF45DA" w:rsidRPr="00C204F7" w:rsidRDefault="00FF45DA" w:rsidP="00C204F7">
            <w:pPr>
              <w:widowControl w:val="0"/>
              <w:suppressAutoHyphens/>
              <w:autoSpaceDE w:val="0"/>
              <w:spacing w:after="0" w:line="240" w:lineRule="auto"/>
              <w:jc w:val="both"/>
              <w:rPr>
                <w:rFonts w:ascii="Times New Roman" w:hAnsi="Times New Roman"/>
                <w:sz w:val="28"/>
                <w:szCs w:val="28"/>
                <w:lang w:eastAsia="zh-CN"/>
              </w:rPr>
            </w:pPr>
            <w:r w:rsidRPr="00C204F7">
              <w:rPr>
                <w:rFonts w:ascii="Times New Roman" w:hAnsi="Times New Roman"/>
                <w:sz w:val="28"/>
                <w:szCs w:val="28"/>
                <w:lang w:eastAsia="zh-CN"/>
              </w:rPr>
              <w:t>- срок реализации государственной программы: 2014 - 2020 гг.</w:t>
            </w:r>
          </w:p>
          <w:p w:rsidR="00FF45DA" w:rsidRPr="00C204F7" w:rsidRDefault="00FF45DA" w:rsidP="00C204F7">
            <w:pPr>
              <w:widowControl w:val="0"/>
              <w:suppressAutoHyphens/>
              <w:autoSpaceDE w:val="0"/>
              <w:spacing w:after="0" w:line="240" w:lineRule="auto"/>
              <w:jc w:val="both"/>
              <w:rPr>
                <w:rFonts w:ascii="Times New Roman" w:hAnsi="Times New Roman"/>
                <w:sz w:val="28"/>
                <w:szCs w:val="28"/>
                <w:lang w:eastAsia="zh-CN"/>
              </w:rPr>
            </w:pPr>
            <w:r w:rsidRPr="00C204F7">
              <w:rPr>
                <w:rFonts w:ascii="Times New Roman" w:hAnsi="Times New Roman"/>
                <w:sz w:val="28"/>
                <w:szCs w:val="28"/>
                <w:lang w:eastAsia="zh-CN"/>
              </w:rPr>
              <w:t>Этапы реализации государственной программы не выделяются</w:t>
            </w:r>
          </w:p>
        </w:tc>
      </w:tr>
      <w:tr w:rsidR="00FF45DA" w:rsidRPr="00C82221" w:rsidTr="00263FE7">
        <w:tc>
          <w:tcPr>
            <w:tcW w:w="2608" w:type="dxa"/>
          </w:tcPr>
          <w:p w:rsidR="00FF45DA" w:rsidRPr="00C204F7" w:rsidRDefault="00FF45DA" w:rsidP="00C204F7">
            <w:pPr>
              <w:widowControl w:val="0"/>
              <w:suppressAutoHyphens/>
              <w:autoSpaceDE w:val="0"/>
              <w:spacing w:after="0" w:line="240" w:lineRule="auto"/>
              <w:rPr>
                <w:rFonts w:ascii="Times New Roman" w:hAnsi="Times New Roman"/>
                <w:sz w:val="28"/>
                <w:szCs w:val="28"/>
                <w:lang w:eastAsia="zh-CN"/>
              </w:rPr>
            </w:pPr>
            <w:r w:rsidRPr="00C204F7">
              <w:rPr>
                <w:rFonts w:ascii="Times New Roman" w:hAnsi="Times New Roman"/>
                <w:sz w:val="28"/>
                <w:szCs w:val="28"/>
                <w:lang w:eastAsia="zh-CN"/>
              </w:rPr>
              <w:t>Объемы бюджетных    - ассигнований программы</w:t>
            </w:r>
          </w:p>
          <w:p w:rsidR="00FF45DA" w:rsidRPr="00C204F7" w:rsidRDefault="00FF45DA" w:rsidP="00C204F7">
            <w:pPr>
              <w:widowControl w:val="0"/>
              <w:suppressAutoHyphens/>
              <w:autoSpaceDE w:val="0"/>
              <w:spacing w:after="0" w:line="240" w:lineRule="auto"/>
              <w:rPr>
                <w:rFonts w:ascii="Times New Roman" w:hAnsi="Times New Roman"/>
                <w:sz w:val="28"/>
                <w:szCs w:val="28"/>
                <w:lang w:eastAsia="zh-CN"/>
              </w:rPr>
            </w:pPr>
          </w:p>
        </w:tc>
        <w:tc>
          <w:tcPr>
            <w:tcW w:w="7051" w:type="dxa"/>
          </w:tcPr>
          <w:p w:rsidR="00FF45DA" w:rsidRPr="00C204F7" w:rsidRDefault="00FF45DA" w:rsidP="00C204F7">
            <w:pPr>
              <w:widowControl w:val="0"/>
              <w:suppressAutoHyphens/>
              <w:autoSpaceDE w:val="0"/>
              <w:spacing w:after="0" w:line="240" w:lineRule="auto"/>
              <w:jc w:val="both"/>
              <w:rPr>
                <w:rFonts w:ascii="Times New Roman" w:hAnsi="Times New Roman"/>
                <w:sz w:val="28"/>
                <w:szCs w:val="28"/>
                <w:lang w:eastAsia="zh-CN"/>
              </w:rPr>
            </w:pPr>
            <w:r w:rsidRPr="00C204F7">
              <w:rPr>
                <w:rFonts w:ascii="Times New Roman" w:hAnsi="Times New Roman"/>
                <w:sz w:val="28"/>
                <w:szCs w:val="28"/>
                <w:lang w:eastAsia="zh-CN"/>
              </w:rPr>
              <w:t>общий объем бюджетных ассигнований государственной программы в 2014 - 2020 годах составит 887661,368 тыс. рублей, из них:</w:t>
            </w:r>
          </w:p>
          <w:p w:rsidR="00FF45DA" w:rsidRPr="00C204F7" w:rsidRDefault="00FF45DA" w:rsidP="00C204F7">
            <w:pPr>
              <w:widowControl w:val="0"/>
              <w:suppressAutoHyphens/>
              <w:autoSpaceDE w:val="0"/>
              <w:spacing w:after="0" w:line="240" w:lineRule="auto"/>
              <w:jc w:val="both"/>
              <w:rPr>
                <w:rFonts w:ascii="Times New Roman" w:hAnsi="Times New Roman"/>
                <w:sz w:val="28"/>
                <w:szCs w:val="28"/>
                <w:lang w:eastAsia="zh-CN"/>
              </w:rPr>
            </w:pPr>
            <w:r w:rsidRPr="00C204F7">
              <w:rPr>
                <w:rFonts w:ascii="Times New Roman" w:hAnsi="Times New Roman"/>
                <w:sz w:val="28"/>
                <w:szCs w:val="28"/>
                <w:lang w:eastAsia="zh-CN"/>
              </w:rPr>
              <w:t>2014 год - 168043,187 тыс. рублей;</w:t>
            </w:r>
          </w:p>
          <w:p w:rsidR="00FF45DA" w:rsidRPr="00C204F7" w:rsidRDefault="00FF45DA" w:rsidP="00C204F7">
            <w:pPr>
              <w:widowControl w:val="0"/>
              <w:suppressAutoHyphens/>
              <w:autoSpaceDE w:val="0"/>
              <w:spacing w:after="0" w:line="240" w:lineRule="auto"/>
              <w:jc w:val="both"/>
              <w:rPr>
                <w:rFonts w:ascii="Times New Roman" w:hAnsi="Times New Roman"/>
                <w:sz w:val="28"/>
                <w:szCs w:val="28"/>
                <w:lang w:eastAsia="zh-CN"/>
              </w:rPr>
            </w:pPr>
            <w:r w:rsidRPr="00C204F7">
              <w:rPr>
                <w:rFonts w:ascii="Times New Roman" w:hAnsi="Times New Roman"/>
                <w:sz w:val="28"/>
                <w:szCs w:val="28"/>
                <w:lang w:eastAsia="zh-CN"/>
              </w:rPr>
              <w:t>2015 год – 212969,942 тыс. рублей;</w:t>
            </w:r>
          </w:p>
          <w:p w:rsidR="00FF45DA" w:rsidRPr="00C204F7" w:rsidRDefault="00FF45DA" w:rsidP="00C204F7">
            <w:pPr>
              <w:widowControl w:val="0"/>
              <w:suppressAutoHyphens/>
              <w:autoSpaceDE w:val="0"/>
              <w:spacing w:after="0" w:line="240" w:lineRule="auto"/>
              <w:jc w:val="both"/>
              <w:rPr>
                <w:rFonts w:ascii="Times New Roman" w:hAnsi="Times New Roman"/>
                <w:sz w:val="28"/>
                <w:szCs w:val="28"/>
                <w:lang w:eastAsia="zh-CN"/>
              </w:rPr>
            </w:pPr>
            <w:r w:rsidRPr="00C204F7">
              <w:rPr>
                <w:rFonts w:ascii="Times New Roman" w:hAnsi="Times New Roman"/>
                <w:sz w:val="28"/>
                <w:szCs w:val="28"/>
                <w:lang w:eastAsia="zh-CN"/>
              </w:rPr>
              <w:t>2016 год - 116160,292 тыс. рублей;</w:t>
            </w:r>
          </w:p>
          <w:p w:rsidR="00FF45DA" w:rsidRPr="00C204F7" w:rsidRDefault="00FF45DA" w:rsidP="00C204F7">
            <w:pPr>
              <w:widowControl w:val="0"/>
              <w:suppressAutoHyphens/>
              <w:autoSpaceDE w:val="0"/>
              <w:spacing w:after="0" w:line="240" w:lineRule="auto"/>
              <w:jc w:val="both"/>
              <w:rPr>
                <w:rFonts w:ascii="Times New Roman" w:hAnsi="Times New Roman"/>
                <w:sz w:val="28"/>
                <w:szCs w:val="28"/>
                <w:lang w:eastAsia="zh-CN"/>
              </w:rPr>
            </w:pPr>
            <w:r w:rsidRPr="00C204F7">
              <w:rPr>
                <w:rFonts w:ascii="Times New Roman" w:hAnsi="Times New Roman"/>
                <w:sz w:val="28"/>
                <w:szCs w:val="28"/>
                <w:lang w:eastAsia="zh-CN"/>
              </w:rPr>
              <w:t>2017 год - 89174,147 тыс. рублей;</w:t>
            </w:r>
          </w:p>
          <w:p w:rsidR="00FF45DA" w:rsidRPr="00C204F7" w:rsidRDefault="00FF45DA" w:rsidP="00C204F7">
            <w:pPr>
              <w:widowControl w:val="0"/>
              <w:suppressAutoHyphens/>
              <w:autoSpaceDE w:val="0"/>
              <w:spacing w:after="0" w:line="240" w:lineRule="auto"/>
              <w:jc w:val="both"/>
              <w:rPr>
                <w:rFonts w:ascii="Times New Roman" w:hAnsi="Times New Roman"/>
                <w:sz w:val="28"/>
                <w:szCs w:val="28"/>
                <w:lang w:eastAsia="zh-CN"/>
              </w:rPr>
            </w:pPr>
            <w:r w:rsidRPr="00C204F7">
              <w:rPr>
                <w:rFonts w:ascii="Times New Roman" w:hAnsi="Times New Roman"/>
                <w:sz w:val="28"/>
                <w:szCs w:val="28"/>
                <w:lang w:eastAsia="zh-CN"/>
              </w:rPr>
              <w:t>2018 год - 100437,600 тыс. рублей;</w:t>
            </w:r>
          </w:p>
          <w:p w:rsidR="00FF45DA" w:rsidRPr="00C204F7" w:rsidRDefault="00FF45DA" w:rsidP="00C204F7">
            <w:pPr>
              <w:widowControl w:val="0"/>
              <w:suppressAutoHyphens/>
              <w:autoSpaceDE w:val="0"/>
              <w:spacing w:after="0" w:line="240" w:lineRule="auto"/>
              <w:jc w:val="both"/>
              <w:rPr>
                <w:rFonts w:ascii="Times New Roman" w:hAnsi="Times New Roman"/>
                <w:sz w:val="28"/>
                <w:szCs w:val="28"/>
                <w:lang w:eastAsia="zh-CN"/>
              </w:rPr>
            </w:pPr>
            <w:r w:rsidRPr="00C204F7">
              <w:rPr>
                <w:rFonts w:ascii="Times New Roman" w:hAnsi="Times New Roman"/>
                <w:sz w:val="28"/>
                <w:szCs w:val="28"/>
                <w:lang w:eastAsia="zh-CN"/>
              </w:rPr>
              <w:t>2019 год - 100437,600 тыс. рублей;</w:t>
            </w:r>
          </w:p>
          <w:p w:rsidR="00FF45DA" w:rsidRPr="00C204F7" w:rsidRDefault="00FF45DA" w:rsidP="00C204F7">
            <w:pPr>
              <w:widowControl w:val="0"/>
              <w:suppressAutoHyphens/>
              <w:autoSpaceDE w:val="0"/>
              <w:spacing w:after="0" w:line="240" w:lineRule="auto"/>
              <w:jc w:val="both"/>
              <w:rPr>
                <w:rFonts w:ascii="Times New Roman" w:hAnsi="Times New Roman"/>
                <w:sz w:val="28"/>
                <w:szCs w:val="28"/>
                <w:lang w:eastAsia="zh-CN"/>
              </w:rPr>
            </w:pPr>
            <w:r w:rsidRPr="00C204F7">
              <w:rPr>
                <w:rFonts w:ascii="Times New Roman" w:hAnsi="Times New Roman"/>
                <w:sz w:val="28"/>
                <w:szCs w:val="28"/>
                <w:lang w:eastAsia="zh-CN"/>
              </w:rPr>
              <w:t>2020 год - 100438,600 тыс. рублей,</w:t>
            </w:r>
          </w:p>
          <w:p w:rsidR="00FF45DA" w:rsidRPr="00C204F7" w:rsidRDefault="00FF45DA" w:rsidP="00C204F7">
            <w:pPr>
              <w:widowControl w:val="0"/>
              <w:suppressAutoHyphens/>
              <w:autoSpaceDE w:val="0"/>
              <w:spacing w:after="0" w:line="240" w:lineRule="auto"/>
              <w:jc w:val="both"/>
              <w:rPr>
                <w:rFonts w:ascii="Times New Roman" w:hAnsi="Times New Roman"/>
                <w:sz w:val="28"/>
                <w:szCs w:val="28"/>
                <w:lang w:eastAsia="zh-CN"/>
              </w:rPr>
            </w:pPr>
            <w:r w:rsidRPr="00C204F7">
              <w:rPr>
                <w:rFonts w:ascii="Times New Roman" w:hAnsi="Times New Roman"/>
                <w:sz w:val="28"/>
                <w:szCs w:val="28"/>
                <w:lang w:eastAsia="zh-CN"/>
              </w:rPr>
              <w:t>в том числе:</w:t>
            </w:r>
          </w:p>
          <w:p w:rsidR="00FF45DA" w:rsidRPr="00C204F7" w:rsidRDefault="00FF45DA" w:rsidP="00C204F7">
            <w:pPr>
              <w:widowControl w:val="0"/>
              <w:suppressAutoHyphens/>
              <w:autoSpaceDE w:val="0"/>
              <w:spacing w:after="0" w:line="240" w:lineRule="auto"/>
              <w:jc w:val="both"/>
              <w:rPr>
                <w:rFonts w:ascii="Times New Roman" w:hAnsi="Times New Roman"/>
                <w:sz w:val="28"/>
                <w:szCs w:val="28"/>
                <w:lang w:eastAsia="zh-CN"/>
              </w:rPr>
            </w:pPr>
            <w:r w:rsidRPr="00C204F7">
              <w:rPr>
                <w:rFonts w:ascii="Times New Roman" w:hAnsi="Times New Roman"/>
                <w:sz w:val="28"/>
                <w:szCs w:val="28"/>
                <w:lang w:eastAsia="zh-CN"/>
              </w:rPr>
              <w:t>объем бюджетных ассигнований государственной программы за счет средств областного бюджета – 741169,239 тыс. рублей, из них:</w:t>
            </w:r>
          </w:p>
          <w:p w:rsidR="00FF45DA" w:rsidRPr="00C204F7" w:rsidRDefault="00FF45DA" w:rsidP="00C204F7">
            <w:pPr>
              <w:widowControl w:val="0"/>
              <w:suppressAutoHyphens/>
              <w:autoSpaceDE w:val="0"/>
              <w:spacing w:after="0" w:line="240" w:lineRule="auto"/>
              <w:jc w:val="both"/>
              <w:rPr>
                <w:rFonts w:ascii="Times New Roman" w:hAnsi="Times New Roman"/>
                <w:sz w:val="28"/>
                <w:szCs w:val="28"/>
                <w:lang w:eastAsia="zh-CN"/>
              </w:rPr>
            </w:pPr>
            <w:r w:rsidRPr="00C204F7">
              <w:rPr>
                <w:rFonts w:ascii="Times New Roman" w:hAnsi="Times New Roman"/>
                <w:sz w:val="28"/>
                <w:szCs w:val="28"/>
                <w:lang w:eastAsia="zh-CN"/>
              </w:rPr>
              <w:t>2014 год - 128442,328 тыс. рублей;</w:t>
            </w:r>
          </w:p>
          <w:p w:rsidR="00FF45DA" w:rsidRPr="00C204F7" w:rsidRDefault="00FF45DA" w:rsidP="00C204F7">
            <w:pPr>
              <w:widowControl w:val="0"/>
              <w:suppressAutoHyphens/>
              <w:autoSpaceDE w:val="0"/>
              <w:spacing w:after="0" w:line="240" w:lineRule="auto"/>
              <w:jc w:val="both"/>
              <w:rPr>
                <w:rFonts w:ascii="Times New Roman" w:hAnsi="Times New Roman"/>
                <w:sz w:val="28"/>
                <w:szCs w:val="28"/>
                <w:lang w:eastAsia="zh-CN"/>
              </w:rPr>
            </w:pPr>
            <w:r w:rsidRPr="00C204F7">
              <w:rPr>
                <w:rFonts w:ascii="Times New Roman" w:hAnsi="Times New Roman"/>
                <w:sz w:val="28"/>
                <w:szCs w:val="28"/>
                <w:lang w:eastAsia="zh-CN"/>
              </w:rPr>
              <w:t>2015 год – 143845,772 тыс. рублей;</w:t>
            </w:r>
          </w:p>
          <w:p w:rsidR="00FF45DA" w:rsidRPr="00C204F7" w:rsidRDefault="00FF45DA" w:rsidP="00C204F7">
            <w:pPr>
              <w:widowControl w:val="0"/>
              <w:suppressAutoHyphens/>
              <w:autoSpaceDE w:val="0"/>
              <w:spacing w:after="0" w:line="240" w:lineRule="auto"/>
              <w:jc w:val="both"/>
              <w:rPr>
                <w:rFonts w:ascii="Times New Roman" w:hAnsi="Times New Roman"/>
                <w:sz w:val="28"/>
                <w:szCs w:val="28"/>
                <w:lang w:eastAsia="zh-CN"/>
              </w:rPr>
            </w:pPr>
            <w:r w:rsidRPr="00C204F7">
              <w:rPr>
                <w:rFonts w:ascii="Times New Roman" w:hAnsi="Times New Roman"/>
                <w:sz w:val="28"/>
                <w:szCs w:val="28"/>
                <w:lang w:eastAsia="zh-CN"/>
              </w:rPr>
              <w:t>2016 год - 97541,592 тыс. рублей;</w:t>
            </w:r>
          </w:p>
          <w:p w:rsidR="00FF45DA" w:rsidRPr="00C204F7" w:rsidRDefault="00FF45DA" w:rsidP="00C204F7">
            <w:pPr>
              <w:widowControl w:val="0"/>
              <w:suppressAutoHyphens/>
              <w:autoSpaceDE w:val="0"/>
              <w:spacing w:after="0" w:line="240" w:lineRule="auto"/>
              <w:jc w:val="both"/>
              <w:rPr>
                <w:rFonts w:ascii="Times New Roman" w:hAnsi="Times New Roman"/>
                <w:sz w:val="28"/>
                <w:szCs w:val="28"/>
                <w:lang w:eastAsia="zh-CN"/>
              </w:rPr>
            </w:pPr>
            <w:r w:rsidRPr="00C204F7">
              <w:rPr>
                <w:rFonts w:ascii="Times New Roman" w:hAnsi="Times New Roman"/>
                <w:sz w:val="28"/>
                <w:szCs w:val="28"/>
                <w:lang w:eastAsia="zh-CN"/>
              </w:rPr>
              <w:t>2017 год - 70025,747 тыс. рублей;</w:t>
            </w:r>
          </w:p>
          <w:p w:rsidR="00FF45DA" w:rsidRPr="00C204F7" w:rsidRDefault="00FF45DA" w:rsidP="00C204F7">
            <w:pPr>
              <w:widowControl w:val="0"/>
              <w:suppressAutoHyphens/>
              <w:autoSpaceDE w:val="0"/>
              <w:spacing w:after="0" w:line="240" w:lineRule="auto"/>
              <w:jc w:val="both"/>
              <w:rPr>
                <w:rFonts w:ascii="Times New Roman" w:hAnsi="Times New Roman"/>
                <w:sz w:val="28"/>
                <w:szCs w:val="28"/>
                <w:lang w:eastAsia="zh-CN"/>
              </w:rPr>
            </w:pPr>
            <w:r w:rsidRPr="00C204F7">
              <w:rPr>
                <w:rFonts w:ascii="Times New Roman" w:hAnsi="Times New Roman"/>
                <w:sz w:val="28"/>
                <w:szCs w:val="28"/>
                <w:lang w:eastAsia="zh-CN"/>
              </w:rPr>
              <w:t>2018 год - 100437,600 тыс. рублей;</w:t>
            </w:r>
          </w:p>
          <w:p w:rsidR="00FF45DA" w:rsidRPr="00C204F7" w:rsidRDefault="00FF45DA" w:rsidP="00C204F7">
            <w:pPr>
              <w:widowControl w:val="0"/>
              <w:suppressAutoHyphens/>
              <w:autoSpaceDE w:val="0"/>
              <w:spacing w:after="0" w:line="240" w:lineRule="auto"/>
              <w:jc w:val="both"/>
              <w:rPr>
                <w:rFonts w:ascii="Times New Roman" w:hAnsi="Times New Roman"/>
                <w:sz w:val="28"/>
                <w:szCs w:val="28"/>
                <w:lang w:eastAsia="zh-CN"/>
              </w:rPr>
            </w:pPr>
            <w:r w:rsidRPr="00C204F7">
              <w:rPr>
                <w:rFonts w:ascii="Times New Roman" w:hAnsi="Times New Roman"/>
                <w:sz w:val="28"/>
                <w:szCs w:val="28"/>
                <w:lang w:eastAsia="zh-CN"/>
              </w:rPr>
              <w:t>2019 год - 100437,600 тыс. рублей;</w:t>
            </w:r>
          </w:p>
          <w:p w:rsidR="00FF45DA" w:rsidRPr="00C204F7" w:rsidRDefault="00FF45DA" w:rsidP="00C204F7">
            <w:pPr>
              <w:widowControl w:val="0"/>
              <w:suppressAutoHyphens/>
              <w:autoSpaceDE w:val="0"/>
              <w:spacing w:after="0" w:line="240" w:lineRule="auto"/>
              <w:jc w:val="both"/>
              <w:rPr>
                <w:rFonts w:ascii="Times New Roman" w:hAnsi="Times New Roman"/>
                <w:sz w:val="28"/>
                <w:szCs w:val="28"/>
                <w:lang w:eastAsia="zh-CN"/>
              </w:rPr>
            </w:pPr>
            <w:r w:rsidRPr="00C204F7">
              <w:rPr>
                <w:rFonts w:ascii="Times New Roman" w:hAnsi="Times New Roman"/>
                <w:sz w:val="28"/>
                <w:szCs w:val="28"/>
                <w:lang w:eastAsia="zh-CN"/>
              </w:rPr>
              <w:t>2020 год - 100438,600 тыс. рублей;</w:t>
            </w:r>
          </w:p>
          <w:p w:rsidR="00FF45DA" w:rsidRPr="00C204F7" w:rsidRDefault="00FF45DA" w:rsidP="00C204F7">
            <w:pPr>
              <w:widowControl w:val="0"/>
              <w:suppressAutoHyphens/>
              <w:autoSpaceDE w:val="0"/>
              <w:spacing w:after="0" w:line="240" w:lineRule="auto"/>
              <w:jc w:val="both"/>
              <w:rPr>
                <w:rFonts w:ascii="Times New Roman" w:hAnsi="Times New Roman"/>
                <w:sz w:val="28"/>
                <w:szCs w:val="28"/>
                <w:lang w:eastAsia="zh-CN"/>
              </w:rPr>
            </w:pPr>
            <w:r w:rsidRPr="00C204F7">
              <w:rPr>
                <w:rFonts w:ascii="Times New Roman" w:hAnsi="Times New Roman"/>
                <w:sz w:val="28"/>
                <w:szCs w:val="28"/>
                <w:lang w:eastAsia="zh-CN"/>
              </w:rPr>
              <w:t>объем бюджетных ассигнований государственной программы за счет средств областного бюджета, источником финансового обеспечения которых являются средства федерального бюджета, - 146492,129 тыс. рублей, из них:</w:t>
            </w:r>
          </w:p>
          <w:p w:rsidR="00FF45DA" w:rsidRPr="00C204F7" w:rsidRDefault="00FF45DA" w:rsidP="00C204F7">
            <w:pPr>
              <w:widowControl w:val="0"/>
              <w:suppressAutoHyphens/>
              <w:autoSpaceDE w:val="0"/>
              <w:spacing w:after="0" w:line="240" w:lineRule="auto"/>
              <w:jc w:val="both"/>
              <w:rPr>
                <w:rFonts w:ascii="Times New Roman" w:hAnsi="Times New Roman"/>
                <w:sz w:val="28"/>
                <w:szCs w:val="28"/>
                <w:lang w:eastAsia="zh-CN"/>
              </w:rPr>
            </w:pPr>
            <w:r w:rsidRPr="00C204F7">
              <w:rPr>
                <w:rFonts w:ascii="Times New Roman" w:hAnsi="Times New Roman"/>
                <w:sz w:val="28"/>
                <w:szCs w:val="28"/>
                <w:lang w:eastAsia="zh-CN"/>
              </w:rPr>
              <w:t>2014 год - 39600,859 тыс. рублей;</w:t>
            </w:r>
          </w:p>
          <w:p w:rsidR="00FF45DA" w:rsidRPr="00C204F7" w:rsidRDefault="00FF45DA" w:rsidP="00C204F7">
            <w:pPr>
              <w:widowControl w:val="0"/>
              <w:suppressAutoHyphens/>
              <w:autoSpaceDE w:val="0"/>
              <w:spacing w:after="0" w:line="240" w:lineRule="auto"/>
              <w:jc w:val="both"/>
              <w:rPr>
                <w:rFonts w:ascii="Times New Roman" w:hAnsi="Times New Roman"/>
                <w:sz w:val="28"/>
                <w:szCs w:val="28"/>
                <w:lang w:eastAsia="zh-CN"/>
              </w:rPr>
            </w:pPr>
            <w:r w:rsidRPr="00C204F7">
              <w:rPr>
                <w:rFonts w:ascii="Times New Roman" w:hAnsi="Times New Roman"/>
                <w:sz w:val="28"/>
                <w:szCs w:val="28"/>
                <w:lang w:eastAsia="zh-CN"/>
              </w:rPr>
              <w:t>2015 год – 69124,170 тыс. рублей;</w:t>
            </w:r>
          </w:p>
          <w:p w:rsidR="00FF45DA" w:rsidRPr="00C204F7" w:rsidRDefault="00FF45DA" w:rsidP="00C204F7">
            <w:pPr>
              <w:widowControl w:val="0"/>
              <w:suppressAutoHyphens/>
              <w:autoSpaceDE w:val="0"/>
              <w:spacing w:after="0" w:line="240" w:lineRule="auto"/>
              <w:jc w:val="both"/>
              <w:rPr>
                <w:rFonts w:ascii="Times New Roman" w:hAnsi="Times New Roman"/>
                <w:sz w:val="28"/>
                <w:szCs w:val="28"/>
                <w:lang w:eastAsia="zh-CN"/>
              </w:rPr>
            </w:pPr>
            <w:r w:rsidRPr="00C204F7">
              <w:rPr>
                <w:rFonts w:ascii="Times New Roman" w:hAnsi="Times New Roman"/>
                <w:sz w:val="28"/>
                <w:szCs w:val="28"/>
                <w:lang w:eastAsia="zh-CN"/>
              </w:rPr>
              <w:t>2016 год - 18618,700 тыс. рублей;</w:t>
            </w:r>
          </w:p>
          <w:p w:rsidR="00FF45DA" w:rsidRPr="00C204F7" w:rsidRDefault="00FF45DA" w:rsidP="00C204F7">
            <w:pPr>
              <w:widowControl w:val="0"/>
              <w:suppressAutoHyphens/>
              <w:autoSpaceDE w:val="0"/>
              <w:spacing w:after="0" w:line="240" w:lineRule="auto"/>
              <w:jc w:val="both"/>
              <w:rPr>
                <w:rFonts w:ascii="Times New Roman" w:hAnsi="Times New Roman"/>
                <w:sz w:val="28"/>
                <w:szCs w:val="28"/>
                <w:lang w:eastAsia="zh-CN"/>
              </w:rPr>
            </w:pPr>
            <w:r w:rsidRPr="00C204F7">
              <w:rPr>
                <w:rFonts w:ascii="Times New Roman" w:hAnsi="Times New Roman"/>
                <w:sz w:val="28"/>
                <w:szCs w:val="28"/>
                <w:lang w:eastAsia="zh-CN"/>
              </w:rPr>
              <w:t>2017 год - 19148,400 тыс. рублей.</w:t>
            </w:r>
          </w:p>
          <w:p w:rsidR="00FF45DA" w:rsidRPr="00C204F7" w:rsidRDefault="00FF45DA" w:rsidP="00C204F7">
            <w:pPr>
              <w:widowControl w:val="0"/>
              <w:suppressAutoHyphens/>
              <w:autoSpaceDE w:val="0"/>
              <w:spacing w:after="0" w:line="240" w:lineRule="auto"/>
              <w:jc w:val="both"/>
              <w:rPr>
                <w:rFonts w:ascii="Times New Roman" w:hAnsi="Times New Roman"/>
                <w:sz w:val="28"/>
                <w:szCs w:val="28"/>
                <w:lang w:eastAsia="zh-CN"/>
              </w:rPr>
            </w:pPr>
            <w:r w:rsidRPr="00C204F7">
              <w:rPr>
                <w:rFonts w:ascii="Times New Roman" w:hAnsi="Times New Roman"/>
                <w:sz w:val="28"/>
                <w:szCs w:val="28"/>
                <w:lang w:eastAsia="zh-CN"/>
              </w:rPr>
              <w:t xml:space="preserve">Общий объем бюджетных ассигнований по </w:t>
            </w:r>
            <w:r w:rsidRPr="00C204F7">
              <w:rPr>
                <w:rFonts w:ascii="Times New Roman" w:hAnsi="Times New Roman"/>
                <w:sz w:val="28"/>
                <w:szCs w:val="28"/>
              </w:rPr>
              <w:t>подпрограмме 1 </w:t>
            </w:r>
            <w:r w:rsidRPr="00C204F7">
              <w:rPr>
                <w:rFonts w:ascii="Times New Roman" w:hAnsi="Times New Roman"/>
                <w:sz w:val="28"/>
                <w:szCs w:val="28"/>
                <w:lang w:eastAsia="zh-CN"/>
              </w:rPr>
              <w:t>«Экология и природные ресурсы Курской области» за счет средств областного бюджета составит 19380,842 тыс. рублей.</w:t>
            </w:r>
          </w:p>
          <w:p w:rsidR="00FF45DA" w:rsidRPr="00C204F7" w:rsidRDefault="00FF45DA" w:rsidP="00C204F7">
            <w:pPr>
              <w:widowControl w:val="0"/>
              <w:suppressAutoHyphens/>
              <w:autoSpaceDE w:val="0"/>
              <w:spacing w:after="0" w:line="240" w:lineRule="auto"/>
              <w:jc w:val="both"/>
              <w:rPr>
                <w:rFonts w:ascii="Times New Roman" w:hAnsi="Times New Roman"/>
                <w:sz w:val="28"/>
                <w:szCs w:val="28"/>
                <w:lang w:eastAsia="zh-CN"/>
              </w:rPr>
            </w:pPr>
            <w:r w:rsidRPr="00C204F7">
              <w:rPr>
                <w:rFonts w:ascii="Times New Roman" w:hAnsi="Times New Roman"/>
                <w:sz w:val="28"/>
                <w:szCs w:val="28"/>
                <w:lang w:eastAsia="zh-CN"/>
              </w:rPr>
              <w:t xml:space="preserve">Общий объем бюджетных ассигнований по </w:t>
            </w:r>
            <w:hyperlink w:anchor="Par868" w:history="1">
              <w:r w:rsidRPr="00C204F7">
                <w:rPr>
                  <w:rFonts w:ascii="Times New Roman" w:hAnsi="Times New Roman"/>
                  <w:sz w:val="28"/>
                  <w:szCs w:val="28"/>
                </w:rPr>
                <w:t>подпрограмме</w:t>
              </w:r>
            </w:hyperlink>
            <w:r w:rsidRPr="00C204F7">
              <w:rPr>
                <w:rFonts w:ascii="Times New Roman" w:hAnsi="Times New Roman"/>
                <w:color w:val="0000FF"/>
                <w:sz w:val="28"/>
                <w:szCs w:val="28"/>
                <w:lang w:eastAsia="zh-CN"/>
              </w:rPr>
              <w:t xml:space="preserve"> </w:t>
            </w:r>
            <w:r w:rsidRPr="00C204F7">
              <w:rPr>
                <w:rFonts w:ascii="Times New Roman" w:hAnsi="Times New Roman"/>
                <w:sz w:val="28"/>
                <w:szCs w:val="28"/>
                <w:lang w:eastAsia="zh-CN"/>
              </w:rPr>
              <w:t>2 «Развитие водохозяйственного комплекса Курской области» составит 266392,996 тыс. рублей, из них: объем бюджетных ассигнований за счет средств областного бюджета – 148003,837 тыс. рублей;</w:t>
            </w:r>
          </w:p>
          <w:p w:rsidR="00FF45DA" w:rsidRPr="00C204F7" w:rsidRDefault="00FF45DA" w:rsidP="00C204F7">
            <w:pPr>
              <w:widowControl w:val="0"/>
              <w:suppressAutoHyphens/>
              <w:autoSpaceDE w:val="0"/>
              <w:spacing w:after="0" w:line="240" w:lineRule="auto"/>
              <w:jc w:val="both"/>
              <w:rPr>
                <w:rFonts w:ascii="Times New Roman" w:hAnsi="Times New Roman"/>
                <w:sz w:val="28"/>
                <w:szCs w:val="28"/>
                <w:lang w:eastAsia="zh-CN"/>
              </w:rPr>
            </w:pPr>
            <w:r w:rsidRPr="00C204F7">
              <w:rPr>
                <w:rFonts w:ascii="Times New Roman" w:hAnsi="Times New Roman"/>
                <w:sz w:val="28"/>
                <w:szCs w:val="28"/>
                <w:lang w:eastAsia="zh-CN"/>
              </w:rPr>
              <w:t>объем бюджетных ассигнований за счет средств областного бюджета, источником финансового обеспечения которых являются средства федерального бюджета, - 118389,159 тыс. рублей.</w:t>
            </w:r>
          </w:p>
          <w:p w:rsidR="00FF45DA" w:rsidRPr="00C204F7" w:rsidRDefault="00FF45DA" w:rsidP="00C204F7">
            <w:pPr>
              <w:widowControl w:val="0"/>
              <w:suppressAutoHyphens/>
              <w:autoSpaceDE w:val="0"/>
              <w:spacing w:after="0" w:line="240" w:lineRule="auto"/>
              <w:jc w:val="both"/>
              <w:rPr>
                <w:rFonts w:ascii="Times New Roman" w:hAnsi="Times New Roman"/>
                <w:sz w:val="28"/>
                <w:szCs w:val="28"/>
                <w:lang w:eastAsia="zh-CN"/>
              </w:rPr>
            </w:pPr>
          </w:p>
          <w:p w:rsidR="00FF45DA" w:rsidRPr="00C204F7" w:rsidRDefault="00FF45DA" w:rsidP="00C204F7">
            <w:pPr>
              <w:widowControl w:val="0"/>
              <w:suppressAutoHyphens/>
              <w:autoSpaceDE w:val="0"/>
              <w:spacing w:after="0" w:line="240" w:lineRule="auto"/>
              <w:jc w:val="both"/>
              <w:rPr>
                <w:rFonts w:ascii="Times New Roman" w:hAnsi="Times New Roman"/>
                <w:sz w:val="28"/>
                <w:szCs w:val="28"/>
                <w:lang w:eastAsia="zh-CN"/>
              </w:rPr>
            </w:pPr>
            <w:r w:rsidRPr="00C204F7">
              <w:rPr>
                <w:rFonts w:ascii="Times New Roman" w:hAnsi="Times New Roman"/>
                <w:sz w:val="28"/>
                <w:szCs w:val="28"/>
                <w:lang w:eastAsia="zh-CN"/>
              </w:rPr>
              <w:t xml:space="preserve">Общий объем бюджетных ассигнований по </w:t>
            </w:r>
            <w:hyperlink w:anchor="Par1097" w:history="1">
              <w:r w:rsidRPr="00C204F7">
                <w:rPr>
                  <w:rFonts w:ascii="Times New Roman" w:hAnsi="Times New Roman"/>
                  <w:sz w:val="28"/>
                  <w:szCs w:val="28"/>
                </w:rPr>
                <w:t>подпрограмме 3</w:t>
              </w:r>
            </w:hyperlink>
            <w:r w:rsidRPr="00C204F7">
              <w:rPr>
                <w:rFonts w:ascii="Times New Roman" w:hAnsi="Times New Roman"/>
                <w:sz w:val="28"/>
                <w:szCs w:val="28"/>
                <w:lang w:eastAsia="zh-CN"/>
              </w:rPr>
              <w:t xml:space="preserve"> «Обеспечение реализации государственной программы Курской области «Воспроизводство и использование природных ресурсов, охрана окружающей среды в Курской области» за счет средств областного бюджета составит  219033, 299 тыс. рублей.</w:t>
            </w:r>
          </w:p>
          <w:p w:rsidR="00FF45DA" w:rsidRPr="00C204F7" w:rsidRDefault="00FF45DA" w:rsidP="00C204F7">
            <w:pPr>
              <w:widowControl w:val="0"/>
              <w:suppressAutoHyphens/>
              <w:autoSpaceDE w:val="0"/>
              <w:spacing w:after="0" w:line="240" w:lineRule="auto"/>
              <w:jc w:val="both"/>
              <w:rPr>
                <w:rFonts w:ascii="Times New Roman" w:hAnsi="Times New Roman"/>
                <w:sz w:val="28"/>
                <w:szCs w:val="28"/>
                <w:lang w:eastAsia="zh-CN"/>
              </w:rPr>
            </w:pPr>
          </w:p>
          <w:p w:rsidR="00FF45DA" w:rsidRPr="00C204F7" w:rsidRDefault="00FF45DA" w:rsidP="00C204F7">
            <w:pPr>
              <w:widowControl w:val="0"/>
              <w:suppressAutoHyphens/>
              <w:autoSpaceDE w:val="0"/>
              <w:spacing w:after="0" w:line="240" w:lineRule="auto"/>
              <w:jc w:val="both"/>
              <w:rPr>
                <w:rFonts w:ascii="Times New Roman" w:hAnsi="Times New Roman"/>
                <w:sz w:val="28"/>
                <w:szCs w:val="28"/>
                <w:lang w:eastAsia="zh-CN"/>
              </w:rPr>
            </w:pPr>
            <w:r w:rsidRPr="00C204F7">
              <w:rPr>
                <w:rFonts w:ascii="Times New Roman" w:hAnsi="Times New Roman"/>
                <w:sz w:val="28"/>
                <w:szCs w:val="28"/>
                <w:lang w:eastAsia="zh-CN"/>
              </w:rPr>
              <w:t xml:space="preserve">Общий объем бюджетных ассигнований по подпрограмме 4 «Экология и чистая вода в Курской области» на 2014 - 2020 годы за счет средств областного бюджета составит 271768, 844 тыс. рублей. </w:t>
            </w:r>
          </w:p>
          <w:p w:rsidR="00FF45DA" w:rsidRPr="00C204F7" w:rsidRDefault="00FF45DA" w:rsidP="00C204F7">
            <w:pPr>
              <w:widowControl w:val="0"/>
              <w:suppressAutoHyphens/>
              <w:autoSpaceDE w:val="0"/>
              <w:spacing w:after="0" w:line="240" w:lineRule="auto"/>
              <w:jc w:val="both"/>
              <w:rPr>
                <w:rFonts w:ascii="Times New Roman" w:hAnsi="Times New Roman"/>
                <w:sz w:val="28"/>
                <w:szCs w:val="28"/>
                <w:lang w:eastAsia="zh-CN"/>
              </w:rPr>
            </w:pPr>
          </w:p>
          <w:p w:rsidR="00FF45DA" w:rsidRPr="00C204F7" w:rsidRDefault="00FF45DA" w:rsidP="00C204F7">
            <w:pPr>
              <w:widowControl w:val="0"/>
              <w:suppressAutoHyphens/>
              <w:autoSpaceDE w:val="0"/>
              <w:spacing w:after="0" w:line="240" w:lineRule="auto"/>
              <w:jc w:val="both"/>
              <w:rPr>
                <w:rFonts w:ascii="Times New Roman" w:hAnsi="Times New Roman"/>
                <w:sz w:val="28"/>
                <w:szCs w:val="28"/>
              </w:rPr>
            </w:pPr>
            <w:r w:rsidRPr="00C204F7">
              <w:rPr>
                <w:rFonts w:ascii="Times New Roman" w:hAnsi="Times New Roman"/>
                <w:sz w:val="28"/>
                <w:szCs w:val="28"/>
              </w:rPr>
              <w:t>Общий объем бюджетных ассигнований по подпрограмме 5 «Охрана, воспроизводство и рациональное использование объектов животного мира и среды их обитания на территории Курской области» составит 111085,387 тыс. рублей, из них:</w:t>
            </w:r>
          </w:p>
          <w:p w:rsidR="00FF45DA" w:rsidRPr="00C204F7" w:rsidRDefault="00FF45DA" w:rsidP="00C204F7">
            <w:pPr>
              <w:widowControl w:val="0"/>
              <w:suppressAutoHyphens/>
              <w:autoSpaceDE w:val="0"/>
              <w:spacing w:after="0" w:line="240" w:lineRule="auto"/>
              <w:jc w:val="both"/>
              <w:rPr>
                <w:rFonts w:ascii="Times New Roman" w:hAnsi="Times New Roman"/>
                <w:sz w:val="28"/>
                <w:szCs w:val="28"/>
                <w:lang w:eastAsia="zh-CN"/>
              </w:rPr>
            </w:pPr>
            <w:r w:rsidRPr="00C204F7">
              <w:rPr>
                <w:rFonts w:ascii="Times New Roman" w:hAnsi="Times New Roman"/>
                <w:sz w:val="28"/>
                <w:szCs w:val="28"/>
              </w:rPr>
              <w:t>объем бюджетных ассигнований за счет средств областного бюджета -  82982,417 тыс. рублей;</w:t>
            </w:r>
          </w:p>
          <w:p w:rsidR="00FF45DA" w:rsidRPr="00C204F7" w:rsidRDefault="00FF45DA" w:rsidP="00C204F7">
            <w:pPr>
              <w:widowControl w:val="0"/>
              <w:suppressAutoHyphens/>
              <w:autoSpaceDE w:val="0"/>
              <w:spacing w:after="0" w:line="240" w:lineRule="auto"/>
              <w:jc w:val="both"/>
              <w:rPr>
                <w:rFonts w:ascii="Times New Roman" w:hAnsi="Times New Roman"/>
                <w:sz w:val="28"/>
                <w:szCs w:val="28"/>
                <w:lang w:eastAsia="zh-CN"/>
              </w:rPr>
            </w:pPr>
            <w:r w:rsidRPr="00C204F7">
              <w:rPr>
                <w:rFonts w:ascii="Times New Roman" w:hAnsi="Times New Roman"/>
                <w:sz w:val="28"/>
                <w:szCs w:val="28"/>
                <w:lang w:eastAsia="zh-CN"/>
              </w:rPr>
              <w:t>объем бюджетных ассигнований подпрограммы 5 за счет средств областного бюджета, источником которых являются средства федерального бюджета, - 28102,970 тыс. рублей.</w:t>
            </w:r>
          </w:p>
        </w:tc>
      </w:tr>
      <w:tr w:rsidR="00FF45DA" w:rsidRPr="00C82221" w:rsidTr="00263FE7">
        <w:tc>
          <w:tcPr>
            <w:tcW w:w="2608" w:type="dxa"/>
          </w:tcPr>
          <w:p w:rsidR="00FF45DA" w:rsidRPr="00C204F7" w:rsidRDefault="00FF45DA" w:rsidP="00C204F7">
            <w:pPr>
              <w:widowControl w:val="0"/>
              <w:suppressAutoHyphens/>
              <w:autoSpaceDE w:val="0"/>
              <w:spacing w:after="0" w:line="240" w:lineRule="auto"/>
              <w:rPr>
                <w:rFonts w:ascii="Times New Roman" w:hAnsi="Times New Roman"/>
                <w:sz w:val="28"/>
                <w:szCs w:val="28"/>
                <w:lang w:eastAsia="zh-CN"/>
              </w:rPr>
            </w:pPr>
            <w:r w:rsidRPr="00C204F7">
              <w:rPr>
                <w:rFonts w:ascii="Times New Roman" w:hAnsi="Times New Roman"/>
                <w:sz w:val="28"/>
                <w:szCs w:val="28"/>
                <w:lang w:eastAsia="zh-CN"/>
              </w:rPr>
              <w:t>Ожидаемые результаты реализации программы</w:t>
            </w:r>
          </w:p>
        </w:tc>
        <w:tc>
          <w:tcPr>
            <w:tcW w:w="7051" w:type="dxa"/>
          </w:tcPr>
          <w:p w:rsidR="00FF45DA" w:rsidRPr="00C204F7" w:rsidRDefault="00FF45DA" w:rsidP="00C204F7">
            <w:pPr>
              <w:widowControl w:val="0"/>
              <w:suppressAutoHyphens/>
              <w:autoSpaceDE w:val="0"/>
              <w:spacing w:after="0" w:line="240" w:lineRule="auto"/>
              <w:jc w:val="both"/>
              <w:rPr>
                <w:rFonts w:ascii="Times New Roman" w:hAnsi="Times New Roman"/>
                <w:sz w:val="28"/>
                <w:szCs w:val="28"/>
                <w:lang w:eastAsia="zh-CN"/>
              </w:rPr>
            </w:pPr>
            <w:r w:rsidRPr="00C204F7">
              <w:rPr>
                <w:rFonts w:ascii="Times New Roman" w:hAnsi="Times New Roman"/>
                <w:sz w:val="28"/>
                <w:szCs w:val="28"/>
                <w:lang w:eastAsia="zh-CN"/>
              </w:rPr>
              <w:t>- сохранение уникальных уголков природы Курского края;</w:t>
            </w:r>
          </w:p>
          <w:p w:rsidR="00FF45DA" w:rsidRPr="00C204F7" w:rsidRDefault="00FF45DA" w:rsidP="00C204F7">
            <w:pPr>
              <w:widowControl w:val="0"/>
              <w:suppressAutoHyphens/>
              <w:autoSpaceDE w:val="0"/>
              <w:spacing w:after="0" w:line="240" w:lineRule="auto"/>
              <w:jc w:val="both"/>
              <w:rPr>
                <w:rFonts w:ascii="Times New Roman" w:hAnsi="Times New Roman"/>
                <w:sz w:val="28"/>
                <w:szCs w:val="28"/>
                <w:lang w:eastAsia="zh-CN"/>
              </w:rPr>
            </w:pPr>
            <w:r w:rsidRPr="00C204F7">
              <w:rPr>
                <w:rFonts w:ascii="Times New Roman" w:hAnsi="Times New Roman"/>
                <w:sz w:val="28"/>
                <w:szCs w:val="28"/>
                <w:lang w:eastAsia="zh-CN"/>
              </w:rPr>
              <w:t>обеспечение экологической безопасности на территории Курской области;</w:t>
            </w:r>
          </w:p>
          <w:p w:rsidR="00FF45DA" w:rsidRPr="00C204F7" w:rsidRDefault="00FF45DA" w:rsidP="00C204F7">
            <w:pPr>
              <w:widowControl w:val="0"/>
              <w:suppressAutoHyphens/>
              <w:autoSpaceDE w:val="0"/>
              <w:spacing w:after="0" w:line="240" w:lineRule="auto"/>
              <w:jc w:val="both"/>
              <w:rPr>
                <w:rFonts w:ascii="Times New Roman" w:hAnsi="Times New Roman"/>
                <w:sz w:val="28"/>
                <w:szCs w:val="28"/>
                <w:lang w:eastAsia="zh-CN"/>
              </w:rPr>
            </w:pPr>
            <w:r w:rsidRPr="00C204F7">
              <w:rPr>
                <w:rFonts w:ascii="Times New Roman" w:hAnsi="Times New Roman"/>
                <w:sz w:val="28"/>
                <w:szCs w:val="28"/>
                <w:lang w:eastAsia="zh-CN"/>
              </w:rPr>
              <w:t>обеспечение благоприятных условий для жизни населения и комфортной среды обитания водных биологических ресурсов;</w:t>
            </w:r>
          </w:p>
          <w:p w:rsidR="00FF45DA" w:rsidRPr="00C204F7" w:rsidRDefault="00FF45DA" w:rsidP="00C204F7">
            <w:pPr>
              <w:widowControl w:val="0"/>
              <w:suppressAutoHyphens/>
              <w:autoSpaceDE w:val="0"/>
              <w:spacing w:after="0" w:line="240" w:lineRule="auto"/>
              <w:jc w:val="both"/>
              <w:rPr>
                <w:rFonts w:ascii="Times New Roman" w:hAnsi="Times New Roman"/>
                <w:sz w:val="28"/>
                <w:szCs w:val="28"/>
                <w:lang w:eastAsia="zh-CN"/>
              </w:rPr>
            </w:pPr>
            <w:r w:rsidRPr="00C204F7">
              <w:rPr>
                <w:rFonts w:ascii="Times New Roman" w:hAnsi="Times New Roman"/>
                <w:sz w:val="28"/>
                <w:szCs w:val="28"/>
                <w:lang w:eastAsia="zh-CN"/>
              </w:rPr>
              <w:t>сохранение и рост численности основных видов охотничьих ресурсов</w:t>
            </w:r>
          </w:p>
        </w:tc>
      </w:tr>
    </w:tbl>
    <w:p w:rsidR="00FF45DA" w:rsidRPr="00C204F7" w:rsidRDefault="00FF45DA" w:rsidP="00C204F7">
      <w:pPr>
        <w:widowControl w:val="0"/>
        <w:suppressAutoHyphens/>
        <w:autoSpaceDE w:val="0"/>
        <w:spacing w:after="0" w:line="240" w:lineRule="auto"/>
        <w:jc w:val="both"/>
        <w:rPr>
          <w:rFonts w:ascii="Times New Roman" w:hAnsi="Times New Roman"/>
          <w:sz w:val="28"/>
          <w:szCs w:val="28"/>
          <w:lang w:eastAsia="zh-CN"/>
        </w:rPr>
      </w:pPr>
    </w:p>
    <w:p w:rsidR="00FF45DA" w:rsidRPr="00C204F7" w:rsidRDefault="00FF45DA" w:rsidP="00C204F7">
      <w:pPr>
        <w:widowControl w:val="0"/>
        <w:suppressAutoHyphens/>
        <w:autoSpaceDE w:val="0"/>
        <w:spacing w:after="0" w:line="240" w:lineRule="auto"/>
        <w:jc w:val="center"/>
        <w:rPr>
          <w:rFonts w:ascii="Times New Roman" w:hAnsi="Times New Roman"/>
          <w:sz w:val="28"/>
          <w:szCs w:val="28"/>
          <w:lang w:eastAsia="zh-CN"/>
        </w:rPr>
      </w:pPr>
      <w:bookmarkStart w:id="1" w:name="Par176"/>
      <w:bookmarkEnd w:id="1"/>
      <w:r w:rsidRPr="00C204F7">
        <w:rPr>
          <w:rFonts w:ascii="Times New Roman" w:hAnsi="Times New Roman"/>
          <w:sz w:val="28"/>
          <w:szCs w:val="28"/>
          <w:lang w:eastAsia="zh-CN"/>
        </w:rPr>
        <w:t>I. Общая характеристика сферы реализации государственной</w:t>
      </w:r>
    </w:p>
    <w:p w:rsidR="00FF45DA" w:rsidRPr="00C204F7" w:rsidRDefault="00FF45DA" w:rsidP="00C204F7">
      <w:pPr>
        <w:widowControl w:val="0"/>
        <w:suppressAutoHyphens/>
        <w:autoSpaceDE w:val="0"/>
        <w:spacing w:after="0" w:line="240" w:lineRule="auto"/>
        <w:jc w:val="center"/>
        <w:rPr>
          <w:rFonts w:ascii="Times New Roman" w:hAnsi="Times New Roman"/>
          <w:sz w:val="28"/>
          <w:szCs w:val="28"/>
          <w:lang w:eastAsia="zh-CN"/>
        </w:rPr>
      </w:pPr>
      <w:r w:rsidRPr="00C204F7">
        <w:rPr>
          <w:rFonts w:ascii="Times New Roman" w:hAnsi="Times New Roman"/>
          <w:sz w:val="28"/>
          <w:szCs w:val="28"/>
          <w:lang w:eastAsia="zh-CN"/>
        </w:rPr>
        <w:t>программы, основные проблемы в указанной сфере</w:t>
      </w:r>
    </w:p>
    <w:p w:rsidR="00FF45DA" w:rsidRPr="00C204F7" w:rsidRDefault="00FF45DA" w:rsidP="00C204F7">
      <w:pPr>
        <w:widowControl w:val="0"/>
        <w:suppressAutoHyphens/>
        <w:autoSpaceDE w:val="0"/>
        <w:spacing w:after="0" w:line="240" w:lineRule="auto"/>
        <w:jc w:val="center"/>
        <w:rPr>
          <w:rFonts w:ascii="Times New Roman" w:hAnsi="Times New Roman"/>
          <w:sz w:val="28"/>
          <w:szCs w:val="28"/>
          <w:lang w:eastAsia="zh-CN"/>
        </w:rPr>
      </w:pPr>
      <w:r w:rsidRPr="00C204F7">
        <w:rPr>
          <w:rFonts w:ascii="Times New Roman" w:hAnsi="Times New Roman"/>
          <w:sz w:val="28"/>
          <w:szCs w:val="28"/>
          <w:lang w:eastAsia="zh-CN"/>
        </w:rPr>
        <w:t>и прогноз ее развития</w:t>
      </w:r>
    </w:p>
    <w:p w:rsidR="00FF45DA" w:rsidRPr="00C204F7" w:rsidRDefault="00FF45DA" w:rsidP="00C204F7">
      <w:pPr>
        <w:widowControl w:val="0"/>
        <w:suppressAutoHyphens/>
        <w:autoSpaceDE w:val="0"/>
        <w:spacing w:after="0" w:line="240" w:lineRule="auto"/>
        <w:jc w:val="center"/>
        <w:rPr>
          <w:rFonts w:ascii="Times New Roman" w:hAnsi="Times New Roman"/>
          <w:sz w:val="28"/>
          <w:szCs w:val="28"/>
          <w:lang w:eastAsia="zh-CN"/>
        </w:rPr>
      </w:pP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Курская область имеет мощный природно-ресурсный, трудовой, инвестиционный, инфраструктурный и экономический потенциал, который определяет перспективы ее развития. В последние годы наблюдаются высокие темпы роста в большинстве отраслей экономики, что ведет к увеличению антропогенного воздействия на окружающую среду.</w:t>
      </w: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Курская область обладает развитой минерально-сырьевой базой. На территории области числится на государственном балансе 120 месторождений общераспространенных полезных ископаемых.</w:t>
      </w: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Вследствие большой техногенной нагрузки Курская область относится к регионам с высокой экологической напряженностью. Существенное негативное влияние на состояние окружающей среды оказывают предприятия промышленности, транспорта, коммунального и сельского хозяйства.</w:t>
      </w: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В связи с этим государственная политика в сфере экологии и природных ресурсов направлена на создание условий для обеспечения конституционного права граждан на благоприятную окружающую среду посредством улучшения состояния окружающей среды и рационального использования природных ресурсов.</w:t>
      </w: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Анализ состояния окружающей среды Курской области позволяет выделить следующие основные проблемы в данной сфере, обусловленные как результатами хозяйственной деятельности в прошлом, так и текущим негативным воздействием на окружающую среду.</w:t>
      </w:r>
    </w:p>
    <w:p w:rsidR="00FF45DA" w:rsidRPr="00C204F7" w:rsidRDefault="00FF45DA" w:rsidP="00C204F7">
      <w:pPr>
        <w:widowControl w:val="0"/>
        <w:suppressAutoHyphens/>
        <w:autoSpaceDE w:val="0"/>
        <w:spacing w:after="0" w:line="240" w:lineRule="auto"/>
        <w:jc w:val="both"/>
        <w:rPr>
          <w:rFonts w:ascii="Times New Roman" w:hAnsi="Times New Roman"/>
          <w:sz w:val="28"/>
          <w:szCs w:val="28"/>
          <w:lang w:eastAsia="zh-CN"/>
        </w:rPr>
      </w:pP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bookmarkStart w:id="2" w:name="Par186"/>
      <w:bookmarkEnd w:id="2"/>
      <w:r w:rsidRPr="00C204F7">
        <w:rPr>
          <w:rFonts w:ascii="Times New Roman" w:hAnsi="Times New Roman"/>
          <w:b/>
          <w:bCs/>
          <w:i/>
          <w:iCs/>
          <w:sz w:val="28"/>
          <w:szCs w:val="28"/>
          <w:lang w:eastAsia="zh-CN"/>
        </w:rPr>
        <w:t>Высокий уровень загрязнения атмосферного воздуха</w:t>
      </w: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 xml:space="preserve">По данным Курскстата в </w:t>
      </w:r>
      <w:smartTag w:uri="urn:schemas-microsoft-com:office:smarttags" w:element="metricconverter">
        <w:smartTagPr>
          <w:attr w:name="ProductID" w:val="100 метров"/>
        </w:smartTagPr>
        <w:r w:rsidRPr="00C204F7">
          <w:rPr>
            <w:rFonts w:ascii="Times New Roman" w:hAnsi="Times New Roman"/>
            <w:sz w:val="28"/>
            <w:szCs w:val="28"/>
            <w:lang w:eastAsia="zh-CN"/>
          </w:rPr>
          <w:t>2012 г</w:t>
        </w:r>
      </w:smartTag>
      <w:r w:rsidRPr="00C204F7">
        <w:rPr>
          <w:rFonts w:ascii="Times New Roman" w:hAnsi="Times New Roman"/>
          <w:sz w:val="28"/>
          <w:szCs w:val="28"/>
          <w:lang w:eastAsia="zh-CN"/>
        </w:rPr>
        <w:t>. в атмосферный воздух на территории Курской области выброшено 41,490 тыс. тонн загрязняющих веществ, отходящих от стационарных источников (</w:t>
      </w:r>
      <w:smartTag w:uri="urn:schemas-microsoft-com:office:smarttags" w:element="metricconverter">
        <w:smartTagPr>
          <w:attr w:name="ProductID" w:val="100 метров"/>
        </w:smartTagPr>
        <w:r w:rsidRPr="00C204F7">
          <w:rPr>
            <w:rFonts w:ascii="Times New Roman" w:hAnsi="Times New Roman"/>
            <w:sz w:val="28"/>
            <w:szCs w:val="28"/>
            <w:lang w:eastAsia="zh-CN"/>
          </w:rPr>
          <w:t>2011 г</w:t>
        </w:r>
      </w:smartTag>
      <w:r w:rsidRPr="00C204F7">
        <w:rPr>
          <w:rFonts w:ascii="Times New Roman" w:hAnsi="Times New Roman"/>
          <w:sz w:val="28"/>
          <w:szCs w:val="28"/>
          <w:lang w:eastAsia="zh-CN"/>
        </w:rPr>
        <w:t>. - 41,900 тыс. тонн); доля уловленных и обезвреженных загрязняющих атмосферный воздух веществ в общем количестве отходящих загрязняющих веществ от стационарных источников - 49,8%.</w:t>
      </w: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Вместе с тем, в целом уровень загрязнения воздуха остается высоким.</w:t>
      </w: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 xml:space="preserve">Индекс загрязнения атмосферы (ИЗА) составил в </w:t>
      </w:r>
      <w:smartTag w:uri="urn:schemas-microsoft-com:office:smarttags" w:element="metricconverter">
        <w:smartTagPr>
          <w:attr w:name="ProductID" w:val="100 метров"/>
        </w:smartTagPr>
        <w:r w:rsidRPr="00C204F7">
          <w:rPr>
            <w:rFonts w:ascii="Times New Roman" w:hAnsi="Times New Roman"/>
            <w:sz w:val="28"/>
            <w:szCs w:val="28"/>
            <w:lang w:eastAsia="zh-CN"/>
          </w:rPr>
          <w:t>2012 г</w:t>
        </w:r>
      </w:smartTag>
      <w:r w:rsidRPr="00C204F7">
        <w:rPr>
          <w:rFonts w:ascii="Times New Roman" w:hAnsi="Times New Roman"/>
          <w:sz w:val="28"/>
          <w:szCs w:val="28"/>
          <w:lang w:eastAsia="zh-CN"/>
        </w:rPr>
        <w:t>. 11,0 (</w:t>
      </w:r>
      <w:smartTag w:uri="urn:schemas-microsoft-com:office:smarttags" w:element="metricconverter">
        <w:smartTagPr>
          <w:attr w:name="ProductID" w:val="100 метров"/>
        </w:smartTagPr>
        <w:r w:rsidRPr="00C204F7">
          <w:rPr>
            <w:rFonts w:ascii="Times New Roman" w:hAnsi="Times New Roman"/>
            <w:sz w:val="28"/>
            <w:szCs w:val="28"/>
            <w:lang w:eastAsia="zh-CN"/>
          </w:rPr>
          <w:t>2011 г</w:t>
        </w:r>
      </w:smartTag>
      <w:r w:rsidRPr="00C204F7">
        <w:rPr>
          <w:rFonts w:ascii="Times New Roman" w:hAnsi="Times New Roman"/>
          <w:sz w:val="28"/>
          <w:szCs w:val="28"/>
          <w:lang w:eastAsia="zh-CN"/>
        </w:rPr>
        <w:t>. - 9,63). Увеличение ИЗА произошло в основном за счет увеличения концентрации загрязняющих веществ от эксплуатации передвижных источников загрязнения.</w:t>
      </w: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Загрязнение атмосферы бенз(а)пиреном (БП) по сравнению с 2011 г. возросло в 1,3 раза, средняя за год концентрация в целом по городу составила 2,0 ПДК.</w:t>
      </w: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Средняя годовая концентрация формальдегида в целом сохранилась на уровне 2011 года, оставаясь при этом в 3,7 раза выше допустимой и в 1,2 раза выше средней по России.</w:t>
      </w: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Высокий уровень загрязнения атмосферного воздуха в промышленных ареалах области связан с ростом выбросов транспортных средств и недостаточной эффективностью очистных сооружений в промышленности.</w:t>
      </w: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Для осуществления государственного контроля за соблюдением промышленными предприятиями установленных нормативов предельно допустимых выбросов программой предусмотрено лабораторно-аналитическое сопровождение мероприятий регионального государственного надзора в области охраны атмосферного воздуха.</w:t>
      </w:r>
    </w:p>
    <w:p w:rsidR="00FF45DA" w:rsidRPr="00C204F7" w:rsidRDefault="00FF45DA" w:rsidP="00C204F7">
      <w:pPr>
        <w:widowControl w:val="0"/>
        <w:suppressAutoHyphens/>
        <w:autoSpaceDE w:val="0"/>
        <w:spacing w:after="0" w:line="240" w:lineRule="auto"/>
        <w:jc w:val="both"/>
        <w:rPr>
          <w:rFonts w:ascii="Times New Roman" w:hAnsi="Times New Roman"/>
          <w:sz w:val="28"/>
          <w:szCs w:val="28"/>
          <w:lang w:eastAsia="zh-CN"/>
        </w:rPr>
      </w:pPr>
    </w:p>
    <w:p w:rsidR="00FF45DA" w:rsidRPr="00C204F7" w:rsidRDefault="00FF45DA" w:rsidP="00C204F7">
      <w:pPr>
        <w:widowControl w:val="0"/>
        <w:suppressAutoHyphens/>
        <w:autoSpaceDE w:val="0"/>
        <w:spacing w:after="0" w:line="240" w:lineRule="auto"/>
        <w:ind w:firstLine="540"/>
        <w:jc w:val="both"/>
        <w:rPr>
          <w:rFonts w:ascii="Times New Roman" w:hAnsi="Times New Roman"/>
          <w:b/>
          <w:bCs/>
          <w:sz w:val="28"/>
          <w:szCs w:val="28"/>
          <w:lang w:eastAsia="zh-CN"/>
        </w:rPr>
      </w:pPr>
      <w:bookmarkStart w:id="3" w:name="Par196"/>
      <w:bookmarkEnd w:id="3"/>
      <w:r w:rsidRPr="00C204F7">
        <w:rPr>
          <w:rFonts w:ascii="Times New Roman" w:hAnsi="Times New Roman"/>
          <w:b/>
          <w:bCs/>
          <w:i/>
          <w:iCs/>
          <w:sz w:val="28"/>
          <w:szCs w:val="28"/>
          <w:lang w:eastAsia="zh-CN"/>
        </w:rPr>
        <w:t>Высокий уровень истощения и загрязнения водных ресурсов</w:t>
      </w:r>
    </w:p>
    <w:p w:rsidR="00FF45DA" w:rsidRPr="00C204F7" w:rsidRDefault="00FF45DA" w:rsidP="00C204F7">
      <w:pPr>
        <w:widowControl w:val="0"/>
        <w:suppressAutoHyphens/>
        <w:autoSpaceDE w:val="0"/>
        <w:spacing w:after="0" w:line="240" w:lineRule="auto"/>
        <w:jc w:val="both"/>
        <w:rPr>
          <w:rFonts w:ascii="Times New Roman" w:hAnsi="Times New Roman"/>
          <w:b/>
          <w:bCs/>
          <w:sz w:val="28"/>
          <w:szCs w:val="28"/>
          <w:lang w:eastAsia="zh-CN"/>
        </w:rPr>
      </w:pP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Подавляющее большинство рек Курской области относится к категории малых, водоемы испытывают значительную антропогенную нагрузку, в связи с чем нуждаются в восстановлении и экологической реабилитации. Сложившийся уровень антропогенного загрязнения является одной из основных причин, вызывающих деградацию рек, водохранилищ, накопление в донных отложениях, водной растительности и водных организмах загрязняющих веществ и ухудшение качества вод поверхностных водных объектов, используемых в качестве источников хозяйственно-бытового водоснабжения и являющихся средой обитания водных биологических ресурсов.</w:t>
      </w: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Пропускная способность русел рек на многих участках снижена за счет отложения наносов, что приводит к затоплению и подтоплению прилегающих территорий уже при паводковых расходах, значительно меньших критических для этих участков при свободном от наносов русле.</w:t>
      </w: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Общая площадь паводкоопасных районов на территории Курской области достигает 331,2 тыс. га. Затоплению подвержены отдельные территории 6 городов, в том числе хозяйственные объекты и более 3 тыс. домовладений.</w:t>
      </w: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В маловодные годы возникают локальные дефициты водных ресурсов для обеспечения нужд питьевого и хозяйственно-бытового водоснабжения.</w:t>
      </w: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Основными факторами, оказывающими негативное влияние на уровень рациональности использования водных ресурсов, являются применение устаревших водоемких производственных технологий, недостаточная степень оснащенности водозаборных сооружений системами приборного учета, а также высокий уровень потерь воды при транспортировке.</w:t>
      </w: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В числе основных причин высоких потерь воды можно выделить низкий технический уровень и значительную степень износа распределительных водоподающих сетей, мелиоративных систем и гидротехнических сооружений (50 - 60 процентов).</w:t>
      </w: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На территории области насчитывается 93 гидротехнических сооружения с неудовлетворительным и опасным уровнем безопасности.</w:t>
      </w: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Реализация мероприятий в области использования и охраны водных объектов обеспечит комплексное решение вопросов, предусмотренных Водной стратегией Российской Федерации на период до 2020 года.</w:t>
      </w:r>
    </w:p>
    <w:p w:rsidR="00FF45DA" w:rsidRPr="00C204F7" w:rsidRDefault="00FF45DA" w:rsidP="00C204F7">
      <w:pPr>
        <w:widowControl w:val="0"/>
        <w:suppressAutoHyphens/>
        <w:autoSpaceDE w:val="0"/>
        <w:spacing w:after="0" w:line="240" w:lineRule="auto"/>
        <w:jc w:val="both"/>
        <w:rPr>
          <w:rFonts w:ascii="Times New Roman" w:hAnsi="Times New Roman"/>
          <w:sz w:val="28"/>
          <w:szCs w:val="28"/>
          <w:lang w:eastAsia="zh-CN"/>
        </w:rPr>
      </w:pPr>
    </w:p>
    <w:p w:rsidR="00FF45DA" w:rsidRPr="00C204F7" w:rsidRDefault="00FF45DA" w:rsidP="00C204F7">
      <w:pPr>
        <w:widowControl w:val="0"/>
        <w:suppressAutoHyphens/>
        <w:autoSpaceDE w:val="0"/>
        <w:spacing w:after="0" w:line="240" w:lineRule="auto"/>
        <w:ind w:firstLine="540"/>
        <w:jc w:val="both"/>
        <w:rPr>
          <w:rFonts w:ascii="Times New Roman" w:hAnsi="Times New Roman"/>
          <w:b/>
          <w:bCs/>
          <w:sz w:val="28"/>
          <w:szCs w:val="28"/>
          <w:lang w:eastAsia="zh-CN"/>
        </w:rPr>
      </w:pPr>
      <w:bookmarkStart w:id="4" w:name="Par207"/>
      <w:bookmarkEnd w:id="4"/>
      <w:r w:rsidRPr="00C204F7">
        <w:rPr>
          <w:rFonts w:ascii="Times New Roman" w:hAnsi="Times New Roman"/>
          <w:b/>
          <w:bCs/>
          <w:i/>
          <w:iCs/>
          <w:sz w:val="28"/>
          <w:szCs w:val="28"/>
          <w:lang w:eastAsia="zh-CN"/>
        </w:rPr>
        <w:t>Объекты прошлой хозяйственной деятельности, являющиеся источниками загрязнения компонентов окружающей среды и высокого экологического риска</w:t>
      </w:r>
    </w:p>
    <w:p w:rsidR="00FF45DA" w:rsidRPr="00C204F7" w:rsidRDefault="00FF45DA" w:rsidP="00C204F7">
      <w:pPr>
        <w:widowControl w:val="0"/>
        <w:suppressAutoHyphens/>
        <w:autoSpaceDE w:val="0"/>
        <w:spacing w:after="0" w:line="240" w:lineRule="auto"/>
        <w:jc w:val="both"/>
        <w:rPr>
          <w:rFonts w:ascii="Times New Roman" w:hAnsi="Times New Roman"/>
          <w:b/>
          <w:bCs/>
          <w:sz w:val="28"/>
          <w:szCs w:val="28"/>
          <w:lang w:eastAsia="zh-CN"/>
        </w:rPr>
      </w:pP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На территории Курской области в результате прошлой хозяйственной и иной деятельности образовались объекты, характеризующиеся высокой степенью опасности для окружающей среды и здоровья населения.</w:t>
      </w: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Это, в первую очередь, пришедшие в негодность, запрещенные к применению пестициды и агрохимикаты. Среди них такие стойкие органические загрязнители, как дихлордифенилтрихлорметилметан (ДДТ), гексахлорциклогексан (линдан), гексахлорбензол и ряд других, обладающих сильными мутагенными и канцерогенными свойствами. Зачастую ядохимикаты хранятся в неприспособленных помещениях, в поврежденной таре, что представляет реальную угрозу не только окружающей среде, но и здоровью населения.</w:t>
      </w: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Государственной программой предусматривается проведение межрайонных мероприятий по сбору и вывозу пришедших в негодность, запрещенных к применению пестицидов и агрохимикатов за пределы области на утилизацию (размещение).</w:t>
      </w: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Утилизация бесхозных ртутьсодержащих отходов, образующихся в процессе предупреждения или ликвидации ртутных загрязнений на территории области, является важным фактором в сфере обеспечения экологической безопасности.</w:t>
      </w: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Конечная цель ликвидации загрязнения - обеспечение утилизации токсичных отходов, улучшение экологической обстановки, восстановление продуктивности и хозяйственной ценности земельных ресурсов.</w:t>
      </w:r>
    </w:p>
    <w:p w:rsidR="00FF45DA" w:rsidRPr="00C204F7" w:rsidRDefault="00FF45DA" w:rsidP="00C204F7">
      <w:pPr>
        <w:widowControl w:val="0"/>
        <w:suppressAutoHyphens/>
        <w:autoSpaceDE w:val="0"/>
        <w:spacing w:after="0" w:line="240" w:lineRule="auto"/>
        <w:jc w:val="both"/>
        <w:rPr>
          <w:rFonts w:ascii="Times New Roman" w:hAnsi="Times New Roman"/>
          <w:sz w:val="28"/>
          <w:szCs w:val="28"/>
          <w:lang w:eastAsia="zh-CN"/>
        </w:rPr>
      </w:pP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bookmarkStart w:id="5" w:name="Par215"/>
      <w:bookmarkEnd w:id="5"/>
      <w:r w:rsidRPr="00C204F7">
        <w:rPr>
          <w:rFonts w:ascii="Times New Roman" w:hAnsi="Times New Roman"/>
          <w:b/>
          <w:bCs/>
          <w:i/>
          <w:iCs/>
          <w:sz w:val="28"/>
          <w:szCs w:val="28"/>
          <w:lang w:eastAsia="zh-CN"/>
        </w:rPr>
        <w:t>Развитие минерально-сырьевой базы и геологическое изучение запасов общераспространенных полезных ископаемых</w:t>
      </w:r>
    </w:p>
    <w:p w:rsidR="00FF45DA" w:rsidRPr="00C204F7" w:rsidRDefault="00FF45DA" w:rsidP="00C204F7">
      <w:pPr>
        <w:widowControl w:val="0"/>
        <w:suppressAutoHyphens/>
        <w:autoSpaceDE w:val="0"/>
        <w:spacing w:after="0" w:line="240" w:lineRule="auto"/>
        <w:jc w:val="both"/>
        <w:rPr>
          <w:rFonts w:ascii="Times New Roman" w:hAnsi="Times New Roman"/>
          <w:sz w:val="28"/>
          <w:szCs w:val="28"/>
          <w:lang w:eastAsia="zh-CN"/>
        </w:rPr>
      </w:pP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Обеспечение рационального использования и воспроизводства природных ресурсов является одной из ключевых задач общества и государства, решение которой позволит сформировать основу долгосрочного социально-экономического развития области, сохранить достойную среду обитания и ресурсную базу для жизни и деятельности будущих поколений.</w:t>
      </w: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Государственная политика в области развития минерально-сырьевой базы направлена на повышение инвестиционной привлекательности данной сферы, прежде всего, за счет снижения административных барьеров геологоразведочной деятельности компаний-недропользователей.</w:t>
      </w: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Государственной программой предусмотрены системные мероприятия, направленные на сбор и обобщение геологической информации для ведения территориального баланса запасов общераспространенных полезных ископаемых, геолого-ревизионное обследование участков недр.</w:t>
      </w:r>
    </w:p>
    <w:p w:rsidR="00FF45DA" w:rsidRPr="00C204F7" w:rsidRDefault="00FF45DA" w:rsidP="00C204F7">
      <w:pPr>
        <w:widowControl w:val="0"/>
        <w:suppressAutoHyphens/>
        <w:autoSpaceDE w:val="0"/>
        <w:spacing w:after="0" w:line="240" w:lineRule="auto"/>
        <w:jc w:val="both"/>
        <w:rPr>
          <w:rFonts w:ascii="Times New Roman" w:hAnsi="Times New Roman"/>
          <w:sz w:val="28"/>
          <w:szCs w:val="28"/>
          <w:lang w:eastAsia="zh-CN"/>
        </w:rPr>
      </w:pP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bookmarkStart w:id="6" w:name="Par221"/>
      <w:bookmarkEnd w:id="6"/>
      <w:r w:rsidRPr="00C204F7">
        <w:rPr>
          <w:rFonts w:ascii="Times New Roman" w:hAnsi="Times New Roman"/>
          <w:b/>
          <w:bCs/>
          <w:i/>
          <w:iCs/>
          <w:sz w:val="28"/>
          <w:szCs w:val="28"/>
          <w:lang w:eastAsia="zh-CN"/>
        </w:rPr>
        <w:t>Угроза сокращения видового состава и численности объектов растительного мира, утраты природных комплексов</w:t>
      </w:r>
    </w:p>
    <w:p w:rsidR="00FF45DA" w:rsidRPr="00C204F7" w:rsidRDefault="00FF45DA" w:rsidP="00C204F7">
      <w:pPr>
        <w:widowControl w:val="0"/>
        <w:suppressAutoHyphens/>
        <w:autoSpaceDE w:val="0"/>
        <w:spacing w:after="0" w:line="240" w:lineRule="auto"/>
        <w:jc w:val="both"/>
        <w:rPr>
          <w:rFonts w:ascii="Times New Roman" w:hAnsi="Times New Roman"/>
          <w:sz w:val="28"/>
          <w:szCs w:val="28"/>
          <w:lang w:eastAsia="zh-CN"/>
        </w:rPr>
      </w:pP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Одним из наиболее актуальных направлений природоохранной политики Курской области является сохранение биологического разнообразия и обеспечение устойчивого использования природных ресурсов. Его практическая реализация невозможна без существования эффективной системы особо охраняемых природных территорий. Поэтому сейчас особенно остро стоит вопрос по организации особо охраняемых природных территорий регионального значения (ООПТ) и определению для каждого участка территории наиболее благоприятного и рационального режима особой охраны.</w:t>
      </w: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Памятники природы - уникальные, невосполнимые, ценные в экологическом, научном, культурном и эстетическом отношениях природные комплексы, а также объекты естественного и искусственного происхождения. Начиная с 2002 г. проводится важная и актуальная работа по инвентаризации и паспортизации памятников природы области. За период с 2002 по 2013 гг. оформлены паспорта на 21 памятник природы.</w:t>
      </w: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В ходе реализации переданных полномочий в сфере особо охраняемых природных территорий регионального значения в указанный период вскрылись такие проблемы, как отсутствие паспортов или схем границ ООПТ, а также привязки к местности площадей, значительный антропогенный пресс, необоснованные рубки и прочее, что обуславливает необходимость продолжения этой работы.</w:t>
      </w:r>
    </w:p>
    <w:p w:rsidR="00FF45DA" w:rsidRPr="00C204F7" w:rsidRDefault="00FF45DA" w:rsidP="00C204F7">
      <w:pPr>
        <w:widowControl w:val="0"/>
        <w:suppressAutoHyphens/>
        <w:autoSpaceDE w:val="0"/>
        <w:spacing w:after="0" w:line="240" w:lineRule="auto"/>
        <w:jc w:val="both"/>
        <w:rPr>
          <w:rFonts w:ascii="Times New Roman" w:hAnsi="Times New Roman"/>
          <w:sz w:val="28"/>
          <w:szCs w:val="28"/>
          <w:lang w:eastAsia="zh-CN"/>
        </w:rPr>
      </w:pP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bookmarkStart w:id="7" w:name="Par227"/>
      <w:bookmarkEnd w:id="7"/>
      <w:r w:rsidRPr="00C204F7">
        <w:rPr>
          <w:rFonts w:ascii="Times New Roman" w:hAnsi="Times New Roman"/>
          <w:b/>
          <w:bCs/>
          <w:i/>
          <w:iCs/>
          <w:sz w:val="28"/>
          <w:szCs w:val="28"/>
          <w:lang w:eastAsia="zh-CN"/>
        </w:rPr>
        <w:t>Угроза сокращения видового состава и численности объектов животного мира</w:t>
      </w:r>
    </w:p>
    <w:p w:rsidR="00FF45DA" w:rsidRPr="00C204F7" w:rsidRDefault="00FF45DA" w:rsidP="00C204F7">
      <w:pPr>
        <w:widowControl w:val="0"/>
        <w:suppressAutoHyphens/>
        <w:autoSpaceDE w:val="0"/>
        <w:spacing w:after="0" w:line="240" w:lineRule="auto"/>
        <w:jc w:val="both"/>
        <w:rPr>
          <w:rFonts w:ascii="Times New Roman" w:hAnsi="Times New Roman"/>
          <w:sz w:val="28"/>
          <w:szCs w:val="28"/>
          <w:lang w:eastAsia="zh-CN"/>
        </w:rPr>
      </w:pP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Охотничье-ресурсный потенциал Курской области включает 24 вида охотничьих животных и 40 видов птиц, обитающих на территории 2746,9 тыс. гектаров, в том числе 1935,7 тыс. гектаров общедоступных охотугодий.</w:t>
      </w: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Охота и охотничье хозяйство - это особые формы хозяйственной и рекреационной деятельности, компоненты системы комплексного природопользования, эффективные инструменты охраны охотничьих ресурсов и среды их обитания.</w:t>
      </w: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Важным результатом реализации государственной политики в сфере охотничьего хозяйства является расширение площадей закрепленных охотничьих угодий, что создает условия для развития охотничьего хозяйства, повышения эффективности использования охотничьих ресурсов, обеспечивает постепенный рост численности большинства видов охотничьих ресурсов.</w:t>
      </w: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Объекты животного мира, обитающие на территории Курской области, составляют неотъемлемую часть ее природного богатства, обеспечивают его биологическое разнообразие и используются как объекты спортивной и любительской охоты.</w:t>
      </w: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В последние годы численность охотничьих ресурсов увеличивается незначительно, несмотря на то, что добыча остается в рамках допустимых лимитов.</w:t>
      </w: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Немаловажной является проблема отставания действующей системы охраны и воспроизводства объектов животного мира в современных условиях, в сферах охоты и ведения охотничьего хозяйства; отставание правового и экономического механизмов, устанавливающих ответственность за совершение правонарушений в области охраны окружающей среды и природопользования от уровня современных природоохранных требований.</w:t>
      </w: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В каждом районе Курской области требуется наличие охотоведа, а в зависимости от территории общедоступных охотугодий и егеря, обеспеченных транспортом повышенной проходимости для противостояния браконьерским группировкам и средствами связи для эффективного осуществления охраны объектов животного мира. Система охранных и воспроизводственных мероприятий должна иметь научно обоснованный, плановый характер, учитывающий конкретные условия.</w:t>
      </w: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Для обеспечения эффективного решения приоритетных задач в области охраны окружающей среды и природопользования, а также, исходя из масштабности и сложности решаемых проблем, целесообразно осуществлять мероприятия в рамках долгосрочной государственной программы Курской области.</w:t>
      </w:r>
    </w:p>
    <w:p w:rsidR="00FF45DA" w:rsidRPr="00C204F7" w:rsidRDefault="00FF45DA" w:rsidP="00C204F7">
      <w:pPr>
        <w:widowControl w:val="0"/>
        <w:suppressAutoHyphens/>
        <w:autoSpaceDE w:val="0"/>
        <w:spacing w:after="0" w:line="240" w:lineRule="auto"/>
        <w:jc w:val="both"/>
        <w:rPr>
          <w:rFonts w:ascii="Times New Roman" w:hAnsi="Times New Roman"/>
          <w:sz w:val="28"/>
          <w:szCs w:val="28"/>
          <w:lang w:eastAsia="zh-CN"/>
        </w:rPr>
      </w:pPr>
    </w:p>
    <w:p w:rsidR="00FF45DA" w:rsidRPr="00C204F7" w:rsidRDefault="00FF45DA" w:rsidP="00C204F7">
      <w:pPr>
        <w:widowControl w:val="0"/>
        <w:suppressAutoHyphens/>
        <w:autoSpaceDE w:val="0"/>
        <w:spacing w:after="0" w:line="240" w:lineRule="auto"/>
        <w:jc w:val="center"/>
        <w:rPr>
          <w:rFonts w:ascii="Times New Roman" w:hAnsi="Times New Roman"/>
          <w:b/>
          <w:bCs/>
          <w:sz w:val="28"/>
          <w:szCs w:val="28"/>
          <w:lang w:eastAsia="zh-CN"/>
        </w:rPr>
      </w:pPr>
      <w:bookmarkStart w:id="8" w:name="Par238"/>
      <w:bookmarkEnd w:id="8"/>
      <w:r w:rsidRPr="00C204F7">
        <w:rPr>
          <w:rFonts w:ascii="Times New Roman" w:hAnsi="Times New Roman"/>
          <w:b/>
          <w:bCs/>
          <w:sz w:val="28"/>
          <w:szCs w:val="28"/>
          <w:lang w:eastAsia="zh-CN"/>
        </w:rPr>
        <w:t>II. Приоритеты государственной политики в сфере реализации</w:t>
      </w:r>
    </w:p>
    <w:p w:rsidR="00FF45DA" w:rsidRPr="00C204F7" w:rsidRDefault="00FF45DA" w:rsidP="00C204F7">
      <w:pPr>
        <w:widowControl w:val="0"/>
        <w:suppressAutoHyphens/>
        <w:autoSpaceDE w:val="0"/>
        <w:spacing w:after="0" w:line="240" w:lineRule="auto"/>
        <w:jc w:val="center"/>
        <w:rPr>
          <w:rFonts w:ascii="Times New Roman" w:hAnsi="Times New Roman"/>
          <w:b/>
          <w:bCs/>
          <w:sz w:val="28"/>
          <w:szCs w:val="28"/>
          <w:lang w:eastAsia="zh-CN"/>
        </w:rPr>
      </w:pPr>
      <w:r w:rsidRPr="00C204F7">
        <w:rPr>
          <w:rFonts w:ascii="Times New Roman" w:hAnsi="Times New Roman"/>
          <w:b/>
          <w:bCs/>
          <w:sz w:val="28"/>
          <w:szCs w:val="28"/>
          <w:lang w:eastAsia="zh-CN"/>
        </w:rPr>
        <w:t>государственной программы, цель, задачи и показатели</w:t>
      </w:r>
    </w:p>
    <w:p w:rsidR="00FF45DA" w:rsidRPr="00C204F7" w:rsidRDefault="00FF45DA" w:rsidP="00C204F7">
      <w:pPr>
        <w:widowControl w:val="0"/>
        <w:suppressAutoHyphens/>
        <w:autoSpaceDE w:val="0"/>
        <w:spacing w:after="0" w:line="240" w:lineRule="auto"/>
        <w:jc w:val="center"/>
        <w:rPr>
          <w:rFonts w:ascii="Times New Roman" w:hAnsi="Times New Roman"/>
          <w:b/>
          <w:bCs/>
          <w:sz w:val="28"/>
          <w:szCs w:val="28"/>
          <w:lang w:eastAsia="zh-CN"/>
        </w:rPr>
      </w:pPr>
      <w:r w:rsidRPr="00C204F7">
        <w:rPr>
          <w:rFonts w:ascii="Times New Roman" w:hAnsi="Times New Roman"/>
          <w:b/>
          <w:bCs/>
          <w:sz w:val="28"/>
          <w:szCs w:val="28"/>
          <w:lang w:eastAsia="zh-CN"/>
        </w:rPr>
        <w:t>(индикаторы) достижения цели и решения задач, описание</w:t>
      </w:r>
    </w:p>
    <w:p w:rsidR="00FF45DA" w:rsidRPr="00C204F7" w:rsidRDefault="00FF45DA" w:rsidP="00C204F7">
      <w:pPr>
        <w:widowControl w:val="0"/>
        <w:suppressAutoHyphens/>
        <w:autoSpaceDE w:val="0"/>
        <w:spacing w:after="0" w:line="240" w:lineRule="auto"/>
        <w:jc w:val="center"/>
        <w:rPr>
          <w:rFonts w:ascii="Times New Roman" w:hAnsi="Times New Roman"/>
          <w:b/>
          <w:bCs/>
          <w:sz w:val="28"/>
          <w:szCs w:val="28"/>
          <w:lang w:eastAsia="zh-CN"/>
        </w:rPr>
      </w:pPr>
      <w:r w:rsidRPr="00C204F7">
        <w:rPr>
          <w:rFonts w:ascii="Times New Roman" w:hAnsi="Times New Roman"/>
          <w:b/>
          <w:bCs/>
          <w:sz w:val="28"/>
          <w:szCs w:val="28"/>
          <w:lang w:eastAsia="zh-CN"/>
        </w:rPr>
        <w:t>основных ожидаемых конечных результатов государственной</w:t>
      </w:r>
    </w:p>
    <w:p w:rsidR="00FF45DA" w:rsidRPr="00C204F7" w:rsidRDefault="00FF45DA" w:rsidP="00C204F7">
      <w:pPr>
        <w:widowControl w:val="0"/>
        <w:suppressAutoHyphens/>
        <w:autoSpaceDE w:val="0"/>
        <w:spacing w:after="0" w:line="240" w:lineRule="auto"/>
        <w:jc w:val="center"/>
        <w:rPr>
          <w:rFonts w:ascii="Times New Roman" w:hAnsi="Times New Roman"/>
          <w:b/>
          <w:bCs/>
          <w:sz w:val="28"/>
          <w:szCs w:val="28"/>
          <w:lang w:eastAsia="zh-CN"/>
        </w:rPr>
      </w:pPr>
      <w:r w:rsidRPr="00C204F7">
        <w:rPr>
          <w:rFonts w:ascii="Times New Roman" w:hAnsi="Times New Roman"/>
          <w:b/>
          <w:bCs/>
          <w:sz w:val="28"/>
          <w:szCs w:val="28"/>
          <w:lang w:eastAsia="zh-CN"/>
        </w:rPr>
        <w:t>программы, сроков и этапов реализации государственной</w:t>
      </w:r>
    </w:p>
    <w:p w:rsidR="00FF45DA" w:rsidRPr="00C204F7" w:rsidRDefault="00FF45DA" w:rsidP="00C204F7">
      <w:pPr>
        <w:widowControl w:val="0"/>
        <w:suppressAutoHyphens/>
        <w:autoSpaceDE w:val="0"/>
        <w:spacing w:after="0" w:line="240" w:lineRule="auto"/>
        <w:jc w:val="center"/>
        <w:rPr>
          <w:rFonts w:ascii="Times New Roman" w:hAnsi="Times New Roman"/>
          <w:sz w:val="28"/>
          <w:szCs w:val="28"/>
          <w:lang w:eastAsia="zh-CN"/>
        </w:rPr>
      </w:pPr>
      <w:r w:rsidRPr="00C204F7">
        <w:rPr>
          <w:rFonts w:ascii="Times New Roman" w:hAnsi="Times New Roman"/>
          <w:b/>
          <w:bCs/>
          <w:sz w:val="28"/>
          <w:szCs w:val="28"/>
          <w:lang w:eastAsia="zh-CN"/>
        </w:rPr>
        <w:t>программы</w:t>
      </w:r>
    </w:p>
    <w:p w:rsidR="00FF45DA" w:rsidRPr="00C204F7" w:rsidRDefault="00FF45DA" w:rsidP="00C204F7">
      <w:pPr>
        <w:widowControl w:val="0"/>
        <w:suppressAutoHyphens/>
        <w:autoSpaceDE w:val="0"/>
        <w:spacing w:after="0" w:line="240" w:lineRule="auto"/>
        <w:jc w:val="both"/>
        <w:rPr>
          <w:rFonts w:ascii="Times New Roman" w:hAnsi="Times New Roman"/>
          <w:sz w:val="28"/>
          <w:szCs w:val="28"/>
          <w:lang w:eastAsia="zh-CN"/>
        </w:rPr>
      </w:pP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 xml:space="preserve">Приоритеты реализуемой в Курской области государственной политики в сфере природопользования и охраны окружающей среды определяются в </w:t>
      </w:r>
      <w:r w:rsidRPr="00C204F7">
        <w:rPr>
          <w:rFonts w:ascii="Times New Roman" w:hAnsi="Times New Roman"/>
          <w:sz w:val="28"/>
          <w:szCs w:val="28"/>
        </w:rPr>
        <w:t>Стратегии</w:t>
      </w:r>
      <w:r w:rsidRPr="00C204F7">
        <w:rPr>
          <w:rFonts w:ascii="Times New Roman" w:hAnsi="Times New Roman"/>
          <w:sz w:val="28"/>
          <w:szCs w:val="28"/>
          <w:lang w:eastAsia="zh-CN"/>
        </w:rPr>
        <w:t xml:space="preserve"> социально-экономического развития Курской области на период до 2020 года, а также в стратегических документах, утвержденных Президентом Российской Федерации и Правительством Российской Федерации.</w:t>
      </w: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 xml:space="preserve">Одна из главных идей </w:t>
      </w:r>
      <w:r w:rsidRPr="00C204F7">
        <w:rPr>
          <w:rFonts w:ascii="Times New Roman" w:hAnsi="Times New Roman"/>
          <w:sz w:val="28"/>
          <w:szCs w:val="28"/>
        </w:rPr>
        <w:t>Стратегии</w:t>
      </w:r>
      <w:r w:rsidRPr="00C204F7">
        <w:rPr>
          <w:rFonts w:ascii="Times New Roman" w:hAnsi="Times New Roman"/>
          <w:sz w:val="28"/>
          <w:szCs w:val="28"/>
          <w:lang w:eastAsia="zh-CN"/>
        </w:rPr>
        <w:t xml:space="preserve"> экономического и социального развития области на период до 2020 года - природные ресурсы области должны служить обеспечению благоприятной экологической обстановки на территории области. Определены стратегические цели экономического и социального развития области, среди которых названы:</w:t>
      </w: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обеспечение эффективного использования природно-ресурсного потенциала области;</w:t>
      </w: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улучшение экологической обстановки и повышение уровня экологической безопасности, формирование сбалансированной экологически ориентированной модели развития экономики и экологически конкурентоспособных производств.</w:t>
      </w: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Основными приоритетами государственной политики Курской области в сфере природопользования и охраны окружающей среды на период до 2020 года являются:</w:t>
      </w: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сохранение, расширение, комплексное освоение и рациональное использование месторождений общераспространенных полезных ископаемых с соблюдением экологических норм для обеспечения деятельности действующих промышленных предприятий и развития новых производств;</w:t>
      </w: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гарантированное обеспечение потребностей населения и экономики в водных ресурсах при осуществлении мер по рационализации водопользования;</w:t>
      </w: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снижение антропогенной нагрузки и загрязнения водных объектов, улучшение состояния и восстановление водных объектов и их экосистем;</w:t>
      </w: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улучшение качества окружающей среды;</w:t>
      </w: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предотвращение разрушения естественных экосистем и истощения природных ресурсов, обеспечение экологического равновесия и биологического разнообразия;</w:t>
      </w: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формирование экологической культуры, развитие экологического образования и воспитания;</w:t>
      </w: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организация эффективно работающей системы охраны объектов животного мира, государственного контроля и надзора за их использованием, а также организация воспроизводства объектов животного мира, мониторинга их популяции.</w:t>
      </w: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Исходя из целей государственной политики и в соответствии с основными приоритетами, была сформулирована цель государственной программы - обеспечение конституционных прав граждан на благоприятную окружающую среду, сохранение природных систем и объектов животного мира.</w:t>
      </w: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Достижение цели государственной программы требует решения следующих задач:</w:t>
      </w: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развитие сети и обеспечение функционирования особо охраняемых природных территорий регионального значения;</w:t>
      </w: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восстановление и экологическая реабилитация водных объектов;</w:t>
      </w: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обеспечение благоприятной среды обитания для населения Курской области;</w:t>
      </w: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совершенствование системы охраны объектов животного мира и среды их обитания;</w:t>
      </w: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капитальный ремонт гидротехнических сооружений, находящихся в собственности Курской области, муниципальной собственности и гидротехнических сооружений, которые не имеют собственника или собственник которых неизвестен либо от права собственности на которые собственник отказался;</w:t>
      </w: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утилизация (размещение) пришедших в негодность, запрещенных к применению пестицидов и агрохимикатов и других опасных отходов.</w:t>
      </w: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Государственная программа призвана обеспечить проведение государственными органами Курской области последовательной и эффективной политики в области экологического развития на территории Курской области.</w:t>
      </w: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Экологическая эффективность государственной программы выражается в снижении уровня загрязнения окружающей среды и предотвращении вредного воздействия на нее хозяйственной деятельности.</w:t>
      </w: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Социальная эффективность государственной программы характеризуется улучшением условий проживания населения, снижением риска заболеваний, обусловленных воздействием фактора загрязнения окружающей среды, сохранением генетического фонда и благоприятных условий для жизни настоящего и будущих поколений.</w:t>
      </w: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Реализация программных мероприятий позволит обеспечить растущие потребности экономики области в необходимых природных ресурсах с учетом их рационального использования и снизить отрицательное влияние промышленности, жилищно-коммунального и сельского хозяйства на окружающую среду, улучшить экологическую обстановку, создать более комфортные условия для проживания населения, а также сохранить для будущих поколений редкие виды растений региона и его биологическое разнообразие.</w:t>
      </w: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Реализация мероприятий государственной программы также позволит:</w:t>
      </w: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обеспечить экологическую безопасность на территории Курской области;</w:t>
      </w: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создать благоприятные условия для жизни населения и комфортной среды обитания водных биологических ресурсов;</w:t>
      </w: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сохранить уникальные уголки природы Курского края;</w:t>
      </w: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сохранить и увеличить рост численности основных видов охотничьих ресурсов.</w:t>
      </w: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Срок реализации государственной программы - 2014 - 2020 годы. Этапы реализации государственной программы не выделяются.</w:t>
      </w:r>
    </w:p>
    <w:p w:rsidR="00FF45DA" w:rsidRPr="00C204F7" w:rsidRDefault="00FF45DA" w:rsidP="00C204F7">
      <w:pPr>
        <w:widowControl w:val="0"/>
        <w:suppressAutoHyphens/>
        <w:autoSpaceDE w:val="0"/>
        <w:spacing w:after="0" w:line="240" w:lineRule="auto"/>
        <w:jc w:val="both"/>
        <w:rPr>
          <w:rFonts w:ascii="Times New Roman" w:hAnsi="Times New Roman"/>
          <w:sz w:val="28"/>
          <w:szCs w:val="28"/>
          <w:lang w:eastAsia="zh-CN"/>
        </w:rPr>
      </w:pPr>
    </w:p>
    <w:p w:rsidR="00FF45DA" w:rsidRPr="00C204F7" w:rsidRDefault="00FF45DA" w:rsidP="00C204F7">
      <w:pPr>
        <w:widowControl w:val="0"/>
        <w:suppressAutoHyphens/>
        <w:autoSpaceDE w:val="0"/>
        <w:spacing w:after="0" w:line="240" w:lineRule="auto"/>
        <w:jc w:val="center"/>
        <w:rPr>
          <w:rFonts w:ascii="Times New Roman" w:hAnsi="Times New Roman"/>
          <w:b/>
          <w:bCs/>
          <w:sz w:val="28"/>
          <w:szCs w:val="28"/>
          <w:lang w:eastAsia="zh-CN"/>
        </w:rPr>
      </w:pPr>
      <w:bookmarkStart w:id="9" w:name="Par276"/>
      <w:bookmarkEnd w:id="9"/>
      <w:r w:rsidRPr="00C204F7">
        <w:rPr>
          <w:rFonts w:ascii="Times New Roman" w:hAnsi="Times New Roman"/>
          <w:b/>
          <w:bCs/>
          <w:sz w:val="28"/>
          <w:szCs w:val="28"/>
          <w:lang w:eastAsia="zh-CN"/>
        </w:rPr>
        <w:t>III. Сведения о показателях и индикаторах государственной</w:t>
      </w:r>
    </w:p>
    <w:p w:rsidR="00FF45DA" w:rsidRPr="00C204F7" w:rsidRDefault="00FF45DA" w:rsidP="00C204F7">
      <w:pPr>
        <w:widowControl w:val="0"/>
        <w:suppressAutoHyphens/>
        <w:autoSpaceDE w:val="0"/>
        <w:spacing w:after="0" w:line="240" w:lineRule="auto"/>
        <w:jc w:val="center"/>
        <w:rPr>
          <w:rFonts w:ascii="Times New Roman" w:hAnsi="Times New Roman"/>
          <w:sz w:val="28"/>
          <w:szCs w:val="28"/>
          <w:lang w:eastAsia="zh-CN"/>
        </w:rPr>
      </w:pPr>
      <w:r w:rsidRPr="00C204F7">
        <w:rPr>
          <w:rFonts w:ascii="Times New Roman" w:hAnsi="Times New Roman"/>
          <w:b/>
          <w:bCs/>
          <w:sz w:val="28"/>
          <w:szCs w:val="28"/>
          <w:lang w:eastAsia="zh-CN"/>
        </w:rPr>
        <w:t>программы</w:t>
      </w:r>
    </w:p>
    <w:p w:rsidR="00FF45DA" w:rsidRPr="00C204F7" w:rsidRDefault="00FF45DA" w:rsidP="00C204F7">
      <w:pPr>
        <w:widowControl w:val="0"/>
        <w:suppressAutoHyphens/>
        <w:autoSpaceDE w:val="0"/>
        <w:spacing w:after="0" w:line="240" w:lineRule="auto"/>
        <w:jc w:val="both"/>
        <w:rPr>
          <w:rFonts w:ascii="Times New Roman" w:hAnsi="Times New Roman"/>
          <w:sz w:val="28"/>
          <w:szCs w:val="28"/>
          <w:lang w:eastAsia="zh-CN"/>
        </w:rPr>
      </w:pP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Показателями (индикаторами) реализации государственной программы являются:</w:t>
      </w: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1. Количество созданных особо охраняемых природных территорий регионального значения в шт. Указанный индикатор показывает количество особо охраняемых природных территорий регионального значения, объявленных в течение отчетного года нормативными правовыми актами Курской области.</w:t>
      </w: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Ответственный за сбор информации и подготовку проектов нормативных правовых актов Курской области - департамент экологической безопасности и природопользования Курской области.</w:t>
      </w: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2. Протяженность работ по восстановлению и экологической реабилитации водных объектов в км определяется как сумма фактической протяженности работ по восстановлению и экологической реабилитации водных объектов, осуществленных в отчетном году.</w:t>
      </w: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Ответственный за предоставление информации - департамент экологической безопасности и природопользования Курской области.</w:t>
      </w: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3. Численность населения, обеспеченного питьевой водой надлежащего качества (тыс. человек), рассчитывается как сумма аналогичных показателей, указанных в проектных параметрах введенных в эксплуатацию в отчетном году источников питьевого водоснабжения.</w:t>
      </w: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Ответственный за предоставление информации - ОБУ «Курское областное экологическое управление».</w:t>
      </w: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4. Индекс численности охотничьих ресурсов в охотничьих хозяйствах рассчитывается нарастающим итогом по формуле:</w:t>
      </w:r>
    </w:p>
    <w:p w:rsidR="00FF45DA" w:rsidRPr="00C204F7" w:rsidRDefault="00FF45DA" w:rsidP="00C204F7">
      <w:pPr>
        <w:widowControl w:val="0"/>
        <w:suppressAutoHyphens/>
        <w:autoSpaceDE w:val="0"/>
        <w:spacing w:after="0" w:line="240" w:lineRule="auto"/>
        <w:jc w:val="both"/>
        <w:rPr>
          <w:rFonts w:ascii="Times New Roman" w:hAnsi="Times New Roman"/>
          <w:sz w:val="28"/>
          <w:szCs w:val="28"/>
          <w:lang w:eastAsia="zh-CN"/>
        </w:rPr>
      </w:pP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(Л + К + О + З) / В,</w:t>
      </w:r>
    </w:p>
    <w:p w:rsidR="00FF45DA" w:rsidRPr="00C204F7" w:rsidRDefault="00FF45DA" w:rsidP="00C204F7">
      <w:pPr>
        <w:widowControl w:val="0"/>
        <w:suppressAutoHyphens/>
        <w:autoSpaceDE w:val="0"/>
        <w:spacing w:after="0" w:line="240" w:lineRule="auto"/>
        <w:jc w:val="both"/>
        <w:rPr>
          <w:rFonts w:ascii="Times New Roman" w:hAnsi="Times New Roman"/>
          <w:sz w:val="28"/>
          <w:szCs w:val="28"/>
          <w:lang w:eastAsia="zh-CN"/>
        </w:rPr>
      </w:pP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где:</w:t>
      </w: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Л - индекс численности лося (отношение численности охотничьих ресурсов по окончании охотничьего сезона в текущем году к их численности по окончании предшествующего охотничьего сезона);</w:t>
      </w: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К - индекс численности косули европейской (отношение численности охотничьих ресурсов по окончании охотничьего сезона в текущем году к их численности по окончании предшествующего охотничьего сезона);</w:t>
      </w: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О - индекс численности оленя благородного (отношение численности охотничьих ресурсов по окончании охотничьего сезона в текущем году к их численности по окончании предшествующего охотничьего сезона);</w:t>
      </w: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З - индекс численности зайца-русака (отношение численности охотничьих ресурсов по окончании охотничьего сезона в текущем году к их численности по окончании предшествующего охотничьего сезона);</w:t>
      </w: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В - количество видов охотничьих ресурсов.</w:t>
      </w: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Ответственный за предоставление информации - управление по охране, федеральному государственному надзору и регулированию использования объектов животного мира и среды их обитания Курской области.</w:t>
      </w: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5. Количество утилизированных ядохимикатов и других опасных отходов в тоннах. Указанный индикатор определяется в соответствии с проведенной работой по вывозу на утилизацию (размещение) бесхозных непригодных к применению пестицидов и агрохимикатов согласно актам выполненных подрядной организацией работ.</w:t>
      </w: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Ответственный за предоставление информации - департамент экологической безопасности и природопользования Курской области.</w:t>
      </w: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6. Количество гидротехнических сооружений, приведенных в безопасное техническое состояние (в единицах), определяется как общее количество потенциально опасных гидротехнических сооружений, находящихся в собственности субъекта, муниципальной собственности, а также гидротехнических сооружений, которые не имеют собственника или собственник которых неизвестен либо от права собственности на которые собственник отказался, приведенных в безопасное техническое состояние, в отчетном году.</w:t>
      </w: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rPr>
      </w:pPr>
      <w:r w:rsidRPr="00C204F7">
        <w:rPr>
          <w:rFonts w:ascii="Times New Roman" w:hAnsi="Times New Roman"/>
          <w:sz w:val="28"/>
          <w:szCs w:val="28"/>
          <w:lang w:eastAsia="zh-CN"/>
        </w:rPr>
        <w:t>Ответственный за предоставление информации - департамент экологической безопасности и природопользования Курской области.</w:t>
      </w: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rPr>
        <w:t>Сведения</w:t>
      </w:r>
      <w:r w:rsidRPr="00C204F7">
        <w:rPr>
          <w:rFonts w:ascii="Times New Roman" w:hAnsi="Times New Roman"/>
          <w:sz w:val="28"/>
          <w:szCs w:val="28"/>
          <w:lang w:eastAsia="zh-CN"/>
        </w:rPr>
        <w:t xml:space="preserve"> о показателях (индикаторах) государственной программы и их значениях приведены в приложении № 1 к государственной программе.</w:t>
      </w:r>
    </w:p>
    <w:p w:rsidR="00FF45DA" w:rsidRPr="00C204F7" w:rsidRDefault="00FF45DA" w:rsidP="00C204F7">
      <w:pPr>
        <w:widowControl w:val="0"/>
        <w:suppressAutoHyphens/>
        <w:autoSpaceDE w:val="0"/>
        <w:spacing w:after="0" w:line="240" w:lineRule="auto"/>
        <w:jc w:val="both"/>
        <w:rPr>
          <w:rFonts w:ascii="Times New Roman" w:hAnsi="Times New Roman"/>
          <w:sz w:val="28"/>
          <w:szCs w:val="28"/>
          <w:lang w:eastAsia="zh-CN"/>
        </w:rPr>
      </w:pPr>
    </w:p>
    <w:p w:rsidR="00FF45DA" w:rsidRPr="00C204F7" w:rsidRDefault="00FF45DA" w:rsidP="00C204F7">
      <w:pPr>
        <w:widowControl w:val="0"/>
        <w:suppressAutoHyphens/>
        <w:autoSpaceDE w:val="0"/>
        <w:spacing w:after="0" w:line="240" w:lineRule="auto"/>
        <w:jc w:val="center"/>
        <w:rPr>
          <w:rFonts w:ascii="Times New Roman" w:hAnsi="Times New Roman"/>
          <w:b/>
          <w:bCs/>
          <w:sz w:val="28"/>
          <w:szCs w:val="28"/>
          <w:lang w:eastAsia="zh-CN"/>
        </w:rPr>
      </w:pPr>
      <w:bookmarkStart w:id="10" w:name="Par303"/>
      <w:bookmarkEnd w:id="10"/>
      <w:r w:rsidRPr="00C204F7">
        <w:rPr>
          <w:rFonts w:ascii="Times New Roman" w:hAnsi="Times New Roman"/>
          <w:b/>
          <w:bCs/>
          <w:sz w:val="28"/>
          <w:szCs w:val="28"/>
          <w:lang w:eastAsia="zh-CN"/>
        </w:rPr>
        <w:t>IV. Обобщенная характеристика основных мероприятий</w:t>
      </w:r>
    </w:p>
    <w:p w:rsidR="00FF45DA" w:rsidRPr="00C204F7" w:rsidRDefault="00FF45DA" w:rsidP="00C204F7">
      <w:pPr>
        <w:widowControl w:val="0"/>
        <w:suppressAutoHyphens/>
        <w:autoSpaceDE w:val="0"/>
        <w:spacing w:after="0" w:line="240" w:lineRule="auto"/>
        <w:jc w:val="center"/>
        <w:rPr>
          <w:rFonts w:ascii="Times New Roman" w:hAnsi="Times New Roman"/>
          <w:b/>
          <w:bCs/>
          <w:sz w:val="28"/>
          <w:szCs w:val="28"/>
          <w:lang w:eastAsia="zh-CN"/>
        </w:rPr>
      </w:pPr>
      <w:r w:rsidRPr="00C204F7">
        <w:rPr>
          <w:rFonts w:ascii="Times New Roman" w:hAnsi="Times New Roman"/>
          <w:b/>
          <w:bCs/>
          <w:sz w:val="28"/>
          <w:szCs w:val="28"/>
          <w:lang w:eastAsia="zh-CN"/>
        </w:rPr>
        <w:t>государственной программы и подпрограмм</w:t>
      </w:r>
    </w:p>
    <w:p w:rsidR="00FF45DA" w:rsidRPr="00C204F7" w:rsidRDefault="00FF45DA" w:rsidP="00C204F7">
      <w:pPr>
        <w:widowControl w:val="0"/>
        <w:suppressAutoHyphens/>
        <w:autoSpaceDE w:val="0"/>
        <w:spacing w:after="0" w:line="240" w:lineRule="auto"/>
        <w:jc w:val="center"/>
        <w:rPr>
          <w:rFonts w:ascii="Times New Roman" w:hAnsi="Times New Roman"/>
          <w:sz w:val="28"/>
          <w:szCs w:val="28"/>
          <w:lang w:eastAsia="zh-CN"/>
        </w:rPr>
      </w:pPr>
      <w:r w:rsidRPr="00C204F7">
        <w:rPr>
          <w:rFonts w:ascii="Times New Roman" w:hAnsi="Times New Roman"/>
          <w:b/>
          <w:bCs/>
          <w:sz w:val="28"/>
          <w:szCs w:val="28"/>
          <w:lang w:eastAsia="zh-CN"/>
        </w:rPr>
        <w:t>государственной программы</w:t>
      </w:r>
    </w:p>
    <w:p w:rsidR="00FF45DA" w:rsidRPr="00C204F7" w:rsidRDefault="00FF45DA" w:rsidP="00C204F7">
      <w:pPr>
        <w:widowControl w:val="0"/>
        <w:suppressAutoHyphens/>
        <w:autoSpaceDE w:val="0"/>
        <w:spacing w:after="0" w:line="240" w:lineRule="auto"/>
        <w:jc w:val="both"/>
        <w:rPr>
          <w:rFonts w:ascii="Times New Roman" w:hAnsi="Times New Roman"/>
          <w:sz w:val="28"/>
          <w:szCs w:val="28"/>
          <w:lang w:eastAsia="zh-CN"/>
        </w:rPr>
      </w:pPr>
    </w:p>
    <w:p w:rsidR="00FF45DA" w:rsidRPr="00C204F7" w:rsidRDefault="00FF45DA" w:rsidP="00C204F7">
      <w:pPr>
        <w:widowControl w:val="0"/>
        <w:suppressAutoHyphens/>
        <w:autoSpaceDE w:val="0"/>
        <w:spacing w:after="0" w:line="240" w:lineRule="auto"/>
        <w:ind w:firstLine="540"/>
        <w:jc w:val="both"/>
        <w:rPr>
          <w:rFonts w:ascii="Times New Roman" w:hAnsi="Times New Roman"/>
          <w:b/>
          <w:bCs/>
          <w:i/>
          <w:iCs/>
          <w:sz w:val="28"/>
          <w:szCs w:val="28"/>
          <w:lang w:eastAsia="zh-CN"/>
        </w:rPr>
      </w:pPr>
      <w:r w:rsidRPr="00C204F7">
        <w:rPr>
          <w:rFonts w:ascii="Times New Roman" w:hAnsi="Times New Roman"/>
          <w:sz w:val="28"/>
          <w:szCs w:val="28"/>
          <w:lang w:eastAsia="zh-CN"/>
        </w:rPr>
        <w:t>Государственная программа включает 5 подпрограмм, реализация мероприятий которых в комплексе призвана обеспечить достижение цели и задач государственной программы. Основные мероприятия государственной программы реализуются в составе ее подпрограмм.</w:t>
      </w:r>
    </w:p>
    <w:p w:rsidR="00FF45DA" w:rsidRPr="00C204F7" w:rsidRDefault="00FF45DA" w:rsidP="00C204F7">
      <w:pPr>
        <w:widowControl w:val="0"/>
        <w:suppressAutoHyphens/>
        <w:autoSpaceDE w:val="0"/>
        <w:spacing w:after="0" w:line="240" w:lineRule="auto"/>
        <w:ind w:firstLine="540"/>
        <w:jc w:val="both"/>
        <w:rPr>
          <w:rFonts w:ascii="Times New Roman" w:hAnsi="Times New Roman"/>
          <w:b/>
          <w:bCs/>
          <w:sz w:val="28"/>
          <w:szCs w:val="28"/>
          <w:u w:val="single"/>
          <w:lang w:eastAsia="zh-CN"/>
        </w:rPr>
      </w:pPr>
      <w:r w:rsidRPr="00C204F7">
        <w:rPr>
          <w:rFonts w:ascii="Times New Roman" w:hAnsi="Times New Roman"/>
          <w:b/>
          <w:bCs/>
          <w:i/>
          <w:iCs/>
          <w:sz w:val="28"/>
          <w:szCs w:val="28"/>
          <w:lang w:eastAsia="zh-CN"/>
        </w:rPr>
        <w:t xml:space="preserve">В </w:t>
      </w:r>
      <w:r w:rsidRPr="00C204F7">
        <w:rPr>
          <w:rFonts w:ascii="Times New Roman" w:hAnsi="Times New Roman"/>
          <w:b/>
          <w:bCs/>
          <w:i/>
          <w:iCs/>
          <w:sz w:val="28"/>
          <w:szCs w:val="28"/>
        </w:rPr>
        <w:t>подпрограмме 1</w:t>
      </w:r>
      <w:r w:rsidRPr="00C204F7">
        <w:rPr>
          <w:rFonts w:ascii="Times New Roman" w:hAnsi="Times New Roman"/>
          <w:b/>
          <w:bCs/>
          <w:i/>
          <w:iCs/>
          <w:sz w:val="28"/>
          <w:szCs w:val="28"/>
          <w:lang w:eastAsia="zh-CN"/>
        </w:rPr>
        <w:t xml:space="preserve"> «Экология и природные ресурсы Курской области»:</w:t>
      </w: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b/>
          <w:bCs/>
          <w:sz w:val="28"/>
          <w:szCs w:val="28"/>
          <w:u w:val="single"/>
          <w:lang w:eastAsia="zh-CN"/>
        </w:rPr>
        <w:t>Основное мероприятие 1.</w:t>
      </w:r>
      <w:r w:rsidRPr="00C204F7">
        <w:rPr>
          <w:rFonts w:ascii="Times New Roman" w:hAnsi="Times New Roman"/>
          <w:b/>
          <w:bCs/>
          <w:sz w:val="28"/>
          <w:szCs w:val="28"/>
          <w:lang w:eastAsia="zh-CN"/>
        </w:rPr>
        <w:t xml:space="preserve"> Геологическое изучение запасов общераспространенных полезных ископаемых, развитие минерально-сырьевой базы</w:t>
      </w: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По данному направлению реализуются мероприятия по сбору и обобщению геологической информации для ведения территориального баланса запасов общераспространенных полезных ископаемых; геолого-ревизионное обследование участков недр для подготовки перечня участков недр местного значения.</w:t>
      </w: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 xml:space="preserve">В соответствии со </w:t>
      </w:r>
      <w:r w:rsidRPr="00C204F7">
        <w:rPr>
          <w:rFonts w:ascii="Times New Roman" w:hAnsi="Times New Roman"/>
          <w:sz w:val="28"/>
          <w:szCs w:val="28"/>
        </w:rPr>
        <w:t>статьями 3</w:t>
      </w:r>
      <w:r w:rsidRPr="00C204F7">
        <w:rPr>
          <w:rFonts w:ascii="Times New Roman" w:hAnsi="Times New Roman"/>
          <w:sz w:val="28"/>
          <w:szCs w:val="28"/>
          <w:lang w:eastAsia="zh-CN"/>
        </w:rPr>
        <w:t xml:space="preserve"> и </w:t>
      </w:r>
      <w:hyperlink r:id="rId7" w:history="1">
        <w:r w:rsidRPr="00C204F7">
          <w:rPr>
            <w:rFonts w:ascii="Times New Roman" w:hAnsi="Times New Roman"/>
            <w:sz w:val="28"/>
            <w:szCs w:val="28"/>
          </w:rPr>
          <w:t>4</w:t>
        </w:r>
      </w:hyperlink>
      <w:r w:rsidRPr="00C204F7">
        <w:rPr>
          <w:rFonts w:ascii="Times New Roman" w:hAnsi="Times New Roman"/>
          <w:sz w:val="28"/>
          <w:szCs w:val="28"/>
          <w:lang w:eastAsia="zh-CN"/>
        </w:rPr>
        <w:t xml:space="preserve"> Закона Российской Федерации от 21 февраля 1992 г. № 2395-1 «О недрах» определение региональных перечней полезных ископаемых, относимых к общераспространенным, осуществляется совместно органами государственной власти Российской Федерации в сфере регулирования отношений недропользования и органами государственной власти субъектов Российской Федерации. Государственное регулирование геологического изучения и разработки ОПИ осуществляется субъектами Российской Федерации.</w:t>
      </w: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Хозяйственное использование ОПИ имеет важное значение для социально-экономического развития региона, развития малого и среднего бизнеса, обеспечения занятости населения. ОПИ используются для строительства жилья и промышленных объектов, развития сети автомобильных дорог федерального и местного значения, в качестве природных удобрений и кормовых добавок для животных.</w:t>
      </w: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Проблемы ОПИ связаны с неравномерным распределением их запасов и ресурсов на территории области, удаленностью разведанных месторождений от потребителей. Этим определяется необходимость поиска и оценки новых месторождений, прежде всего, природных строительных материалов в районах интенсивного развития жилищного и промышленного строительства, доступных для карьерной отработки и экономически эффективной транспортировки с использованием автомобильного, железнодорожного и водного транспорта.</w:t>
      </w: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В рамках подпрограммы предусматривается реализация основных мероприятий, направленных на воспроизводство минерально-сырьевой базы и геологическое изучение недр, сбор и обобщение геологической информации для ведения территориального баланса запасов общераспространенных полезных ископаемых.</w:t>
      </w: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Мероприятие реализуется за счет средств областного бюджета.</w:t>
      </w: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Реализация мероприятия обеспечит рациональное использование недр, увеличение запасов общераспространенных полезных ископаемых, а также учет и контроль рационального использования недр.</w:t>
      </w:r>
    </w:p>
    <w:p w:rsidR="00FF45DA" w:rsidRPr="00C204F7" w:rsidRDefault="00FF45DA" w:rsidP="00C204F7">
      <w:pPr>
        <w:widowControl w:val="0"/>
        <w:suppressAutoHyphens/>
        <w:autoSpaceDE w:val="0"/>
        <w:spacing w:after="0" w:line="240" w:lineRule="auto"/>
        <w:ind w:firstLine="540"/>
        <w:jc w:val="both"/>
        <w:rPr>
          <w:rFonts w:ascii="Times New Roman" w:hAnsi="Times New Roman"/>
          <w:b/>
          <w:bCs/>
          <w:sz w:val="28"/>
          <w:szCs w:val="28"/>
          <w:u w:val="single"/>
          <w:lang w:eastAsia="zh-CN"/>
        </w:rPr>
      </w:pPr>
      <w:r w:rsidRPr="00C204F7">
        <w:rPr>
          <w:rFonts w:ascii="Times New Roman" w:hAnsi="Times New Roman"/>
          <w:sz w:val="28"/>
          <w:szCs w:val="28"/>
          <w:lang w:eastAsia="zh-CN"/>
        </w:rPr>
        <w:t>Последствия нереализации основного мероприятия 1: нерациональное использование недр, истощение запасов общераспространенных полезных ископаемых.</w:t>
      </w: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b/>
          <w:bCs/>
          <w:sz w:val="28"/>
          <w:szCs w:val="28"/>
          <w:u w:val="single"/>
          <w:lang w:eastAsia="zh-CN"/>
        </w:rPr>
        <w:t>Основное мероприятие 2.</w:t>
      </w:r>
      <w:r w:rsidRPr="00C204F7">
        <w:rPr>
          <w:rFonts w:ascii="Times New Roman" w:hAnsi="Times New Roman"/>
          <w:b/>
          <w:bCs/>
          <w:sz w:val="28"/>
          <w:szCs w:val="28"/>
          <w:lang w:eastAsia="zh-CN"/>
        </w:rPr>
        <w:t xml:space="preserve"> Утилизация (размещение) непригодных к применению пестицидов и агрохимикатов и других опасных отходов</w:t>
      </w:r>
      <w:r w:rsidRPr="00C204F7">
        <w:rPr>
          <w:rFonts w:ascii="Times New Roman" w:hAnsi="Times New Roman"/>
          <w:sz w:val="28"/>
          <w:szCs w:val="28"/>
          <w:lang w:eastAsia="zh-CN"/>
        </w:rPr>
        <w:t>.</w:t>
      </w: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По данному направлению реализуются мероприятия по утилизации (размещению) непригодных к применению пестицидов и агрохимикатов и других опасных отходов.</w:t>
      </w: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Мероприятие реализуется за счет средств областного бюджета.</w:t>
      </w: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Реализация мероприятия позволит ликвидировать экологический ущерб, связанный с проблемой хранения на территории области бесхозных непригодных к применению ядохимикатов и других опасных отходов, обеспечить экологическую безопасность региона и улучшить состояние среды проживания.</w:t>
      </w:r>
    </w:p>
    <w:p w:rsidR="00FF45DA" w:rsidRPr="00C204F7" w:rsidRDefault="00FF45DA" w:rsidP="00C204F7">
      <w:pPr>
        <w:widowControl w:val="0"/>
        <w:suppressAutoHyphens/>
        <w:autoSpaceDE w:val="0"/>
        <w:spacing w:after="0" w:line="240" w:lineRule="auto"/>
        <w:ind w:firstLine="540"/>
        <w:jc w:val="both"/>
        <w:rPr>
          <w:rFonts w:ascii="Times New Roman" w:hAnsi="Times New Roman"/>
          <w:b/>
          <w:bCs/>
          <w:sz w:val="28"/>
          <w:szCs w:val="28"/>
          <w:u w:val="single"/>
          <w:lang w:eastAsia="zh-CN"/>
        </w:rPr>
      </w:pPr>
      <w:r w:rsidRPr="00C204F7">
        <w:rPr>
          <w:rFonts w:ascii="Times New Roman" w:hAnsi="Times New Roman"/>
          <w:sz w:val="28"/>
          <w:szCs w:val="28"/>
          <w:lang w:eastAsia="zh-CN"/>
        </w:rPr>
        <w:t>Последствия нереализации основного мероприятия 2: угроза загрязнения окружающей среды ядохимикатами и другими опасными отходами.</w:t>
      </w: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b/>
          <w:bCs/>
          <w:sz w:val="28"/>
          <w:szCs w:val="28"/>
          <w:u w:val="single"/>
          <w:lang w:eastAsia="zh-CN"/>
        </w:rPr>
        <w:t>Основное мероприятие 3.</w:t>
      </w:r>
      <w:r w:rsidRPr="00C204F7">
        <w:rPr>
          <w:rFonts w:ascii="Times New Roman" w:hAnsi="Times New Roman"/>
          <w:b/>
          <w:bCs/>
          <w:sz w:val="28"/>
          <w:szCs w:val="28"/>
          <w:lang w:eastAsia="zh-CN"/>
        </w:rPr>
        <w:t xml:space="preserve"> Развитие сети особо охраняемых природных территорий регионального значения и обеспечение их устойчивого функционирования, контроль за состоянием почв, загрязнением атмосферного воздуха</w:t>
      </w: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По данному направлению реализуются мероприятия, направленные на:</w:t>
      </w: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проведение комплексного экологического обследования особо охраняемых природных территорий регионального значения;</w:t>
      </w: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подготовку карт (планов) зон с особыми условиями использования территорий;</w:t>
      </w: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оформление паспортов особо охраняемых природных территорий регионального значения;</w:t>
      </w: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проведение работ по функционированию особо охраняемых природных территорий регионального значения;</w:t>
      </w: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проведение лабораторного контроля загрязняющих атмосферный воздух веществ;</w:t>
      </w: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проведение контроля за состоянием почв в местах несанкционированного размещения отходов.</w:t>
      </w: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Мероприятие реализуется за счет средств областного бюджета.</w:t>
      </w: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Реализация мероприятия позволит уберечь от полного исчезновения немало прекрасных, особо ценных ландшафтов, а также будет способствовать снижению уровня негативного воздействия на окружающую среду, улучшению экологических условий проживания населения области, повышению эффективности регионального государственного экологического надзора.</w:t>
      </w:r>
    </w:p>
    <w:p w:rsidR="00FF45DA" w:rsidRPr="00C204F7" w:rsidRDefault="00FF45DA" w:rsidP="00C204F7">
      <w:pPr>
        <w:widowControl w:val="0"/>
        <w:suppressAutoHyphens/>
        <w:autoSpaceDE w:val="0"/>
        <w:spacing w:after="0" w:line="240" w:lineRule="auto"/>
        <w:ind w:firstLine="540"/>
        <w:jc w:val="both"/>
        <w:rPr>
          <w:rFonts w:ascii="Times New Roman" w:hAnsi="Times New Roman"/>
          <w:b/>
          <w:bCs/>
          <w:sz w:val="28"/>
          <w:szCs w:val="28"/>
          <w:u w:val="single"/>
          <w:lang w:eastAsia="zh-CN"/>
        </w:rPr>
      </w:pPr>
      <w:r w:rsidRPr="00C204F7">
        <w:rPr>
          <w:rFonts w:ascii="Times New Roman" w:hAnsi="Times New Roman"/>
          <w:sz w:val="28"/>
          <w:szCs w:val="28"/>
          <w:lang w:eastAsia="zh-CN"/>
        </w:rPr>
        <w:t>Последствия нереализации основного мероприятия 3: безвозвратная потеря редких и исчезающих растений и животных, обитающих на территории Курской области. Увеличение рисков загрязнения атмосферного воздуха и почв.</w:t>
      </w: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b/>
          <w:bCs/>
          <w:sz w:val="28"/>
          <w:szCs w:val="28"/>
          <w:u w:val="single"/>
          <w:lang w:eastAsia="zh-CN"/>
        </w:rPr>
        <w:t>Основное мероприятие 4.</w:t>
      </w:r>
      <w:r w:rsidRPr="00C204F7">
        <w:rPr>
          <w:rFonts w:ascii="Times New Roman" w:hAnsi="Times New Roman"/>
          <w:b/>
          <w:bCs/>
          <w:sz w:val="28"/>
          <w:szCs w:val="28"/>
          <w:lang w:eastAsia="zh-CN"/>
        </w:rPr>
        <w:t xml:space="preserve"> Повышение экологической грамотности, материально-техническое и правовое сопровождение программных мероприятий</w:t>
      </w: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По данному направлению реализуются мероприятия, направленные на:</w:t>
      </w: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подготовку и издание докладов, сборников и иных материалов о состоянии окружающей среды;</w:t>
      </w: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приобретение программного обеспечения экономического, правового и организационного управления природопользованием;</w:t>
      </w: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организацию и участие в семинарах, конференциях, оплату обучения на курсах повышения квалификации;</w:t>
      </w: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материально-техническое обеспечение программных мероприятий.</w:t>
      </w: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Реализация мероприятий позволит обеспечить население области достоверной информацией о состоянии и об охране окружающей среды.</w:t>
      </w: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Мероприятие реализуется за счет средств областного бюджета.</w:t>
      </w: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Реализация мероприятия по экологическому образованию позволит обеспечить конституционные права граждан на благоприятную окружающую среду и будет способствовать формированию такого образа жизни, который требуется для обеспечения устойчивого развития Курской области.</w:t>
      </w: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Последствия нереализации основного мероприятия 4: нарушение прав граждан на получение достоверной информации об охране и состоянии окружающей среды.</w:t>
      </w:r>
    </w:p>
    <w:p w:rsidR="00FF45DA" w:rsidRPr="00C204F7" w:rsidRDefault="00FF45DA" w:rsidP="00C204F7">
      <w:pPr>
        <w:widowControl w:val="0"/>
        <w:suppressAutoHyphens/>
        <w:autoSpaceDE w:val="0"/>
        <w:spacing w:after="0" w:line="240" w:lineRule="auto"/>
        <w:jc w:val="both"/>
        <w:rPr>
          <w:rFonts w:ascii="Times New Roman" w:hAnsi="Times New Roman"/>
          <w:sz w:val="28"/>
          <w:szCs w:val="28"/>
          <w:lang w:eastAsia="zh-CN"/>
        </w:rPr>
      </w:pPr>
    </w:p>
    <w:p w:rsidR="00FF45DA" w:rsidRPr="00C204F7" w:rsidRDefault="00FF45DA" w:rsidP="00C204F7">
      <w:pPr>
        <w:widowControl w:val="0"/>
        <w:suppressAutoHyphens/>
        <w:autoSpaceDE w:val="0"/>
        <w:spacing w:after="0" w:line="240" w:lineRule="auto"/>
        <w:ind w:firstLine="540"/>
        <w:jc w:val="both"/>
        <w:rPr>
          <w:rFonts w:ascii="Times New Roman" w:hAnsi="Times New Roman"/>
          <w:b/>
          <w:bCs/>
          <w:sz w:val="28"/>
          <w:szCs w:val="28"/>
          <w:u w:val="single"/>
          <w:lang w:eastAsia="zh-CN"/>
        </w:rPr>
      </w:pPr>
      <w:r w:rsidRPr="00C204F7">
        <w:rPr>
          <w:rFonts w:ascii="Times New Roman" w:hAnsi="Times New Roman"/>
          <w:b/>
          <w:bCs/>
          <w:i/>
          <w:iCs/>
          <w:sz w:val="28"/>
          <w:szCs w:val="28"/>
          <w:lang w:eastAsia="zh-CN"/>
        </w:rPr>
        <w:t xml:space="preserve">В </w:t>
      </w:r>
      <w:r w:rsidRPr="00C204F7">
        <w:rPr>
          <w:rFonts w:ascii="Times New Roman" w:hAnsi="Times New Roman"/>
          <w:b/>
          <w:bCs/>
          <w:i/>
          <w:iCs/>
          <w:sz w:val="28"/>
          <w:szCs w:val="28"/>
        </w:rPr>
        <w:t>подпрограмме 2</w:t>
      </w:r>
      <w:r w:rsidRPr="00C204F7">
        <w:rPr>
          <w:rFonts w:ascii="Times New Roman" w:hAnsi="Times New Roman"/>
          <w:b/>
          <w:bCs/>
          <w:i/>
          <w:iCs/>
          <w:sz w:val="28"/>
          <w:szCs w:val="28"/>
          <w:lang w:eastAsia="zh-CN"/>
        </w:rPr>
        <w:t xml:space="preserve"> «Развитие водохозяйственного комплекса Курской области»:</w:t>
      </w: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bookmarkStart w:id="11" w:name="Par346"/>
      <w:bookmarkEnd w:id="11"/>
      <w:r w:rsidRPr="00C204F7">
        <w:rPr>
          <w:rFonts w:ascii="Times New Roman" w:hAnsi="Times New Roman"/>
          <w:b/>
          <w:bCs/>
          <w:sz w:val="28"/>
          <w:szCs w:val="28"/>
          <w:u w:val="single"/>
          <w:lang w:eastAsia="zh-CN"/>
        </w:rPr>
        <w:t>Основное мероприятие 1.</w:t>
      </w:r>
      <w:r w:rsidRPr="00C204F7">
        <w:rPr>
          <w:rFonts w:ascii="Times New Roman" w:hAnsi="Times New Roman"/>
          <w:b/>
          <w:bCs/>
          <w:sz w:val="28"/>
          <w:szCs w:val="28"/>
          <w:lang w:eastAsia="zh-CN"/>
        </w:rPr>
        <w:t xml:space="preserve"> Защита от негативного воздействия вод и обеспечение безопасности гидротехнических сооружений</w:t>
      </w: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По данному направлению реализуются мероприятия, направленные на:</w:t>
      </w: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разработку проектной документации по капитальному ремонту гидротехнических сооружений, находящихся в собственности Курской области, и гидротехнических сооружений, которые не имеют собственника или собственник которых неизвестен либо от права собственности на которые собственник отказался, проведение экспертиз и согласований проектной документации;</w:t>
      </w: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капитальный ремонт гидротехнических сооружений, находящихся в собственности Курской области, муниципальной собственности и  гидротехнических сооружений, которые не имеют собственника или собственник которых неизвестен либо от права собственности  на которые собственник отказался;</w:t>
      </w: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проведение авторского и технического надзора за капитальным ремонтом гидротехнических сооружений, находящихся в собственности Курской области, муниципальной собственности и гидротехнических сооружений, которые не имеют собственника или собственник которых неизвестен либо от права собственности н</w:t>
      </w:r>
      <w:r>
        <w:rPr>
          <w:rFonts w:ascii="Times New Roman" w:hAnsi="Times New Roman"/>
          <w:sz w:val="28"/>
          <w:szCs w:val="28"/>
          <w:lang w:eastAsia="zh-CN"/>
        </w:rPr>
        <w:t>а которые собственник отказался</w:t>
      </w:r>
      <w:r w:rsidRPr="00C204F7">
        <w:rPr>
          <w:rFonts w:ascii="Times New Roman" w:hAnsi="Times New Roman"/>
          <w:sz w:val="28"/>
          <w:szCs w:val="28"/>
          <w:lang w:eastAsia="zh-CN"/>
        </w:rPr>
        <w:t>.</w:t>
      </w: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Реализация мероприятия предусматривает комплексное решение вопросов, связанных с использованием водных объектов, включая рационализацию использования водных ресурсов при соблюдении интересов всех водопользователей, а также с предупреждением негативного воздействия вод и обеспечением безопасности гидротехнических сооружений.</w:t>
      </w: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Реализация мероприятия позволит обеспечить защищенность населения и объектов экономики от наводнений и иного негативного воздействия вод.</w:t>
      </w:r>
    </w:p>
    <w:p w:rsidR="00FF45DA" w:rsidRPr="00C204F7" w:rsidRDefault="00FF45DA" w:rsidP="00C204F7">
      <w:pPr>
        <w:widowControl w:val="0"/>
        <w:suppressAutoHyphens/>
        <w:autoSpaceDE w:val="0"/>
        <w:spacing w:after="0" w:line="240" w:lineRule="auto"/>
        <w:ind w:firstLine="540"/>
        <w:jc w:val="both"/>
        <w:rPr>
          <w:rFonts w:ascii="Times New Roman" w:hAnsi="Times New Roman"/>
          <w:b/>
          <w:bCs/>
          <w:sz w:val="28"/>
          <w:szCs w:val="28"/>
          <w:u w:val="single"/>
          <w:lang w:eastAsia="zh-CN"/>
        </w:rPr>
      </w:pPr>
      <w:r w:rsidRPr="00C204F7">
        <w:rPr>
          <w:rFonts w:ascii="Times New Roman" w:hAnsi="Times New Roman"/>
          <w:sz w:val="28"/>
          <w:szCs w:val="28"/>
          <w:lang w:eastAsia="zh-CN"/>
        </w:rPr>
        <w:t>Последствия нереализации основного мероприятия 1: угроза возникновения ЧС в результате негативного воздействия вод.</w:t>
      </w: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bookmarkStart w:id="12" w:name="Par354"/>
      <w:bookmarkEnd w:id="12"/>
      <w:r w:rsidRPr="00C204F7">
        <w:rPr>
          <w:rFonts w:ascii="Times New Roman" w:hAnsi="Times New Roman"/>
          <w:b/>
          <w:bCs/>
          <w:sz w:val="28"/>
          <w:szCs w:val="28"/>
          <w:u w:val="single"/>
          <w:lang w:eastAsia="zh-CN"/>
        </w:rPr>
        <w:t>Основное мероприятие 2.</w:t>
      </w:r>
      <w:r w:rsidRPr="00C204F7">
        <w:rPr>
          <w:rFonts w:ascii="Times New Roman" w:hAnsi="Times New Roman"/>
          <w:b/>
          <w:bCs/>
          <w:sz w:val="28"/>
          <w:szCs w:val="28"/>
          <w:lang w:eastAsia="zh-CN"/>
        </w:rPr>
        <w:t xml:space="preserve"> Восстановление и экологическая реабилитация водных объектов, мониторинг водных объектов</w:t>
      </w: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По данному направлению реализуются мероприятия, направленные на:</w:t>
      </w: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разработку проектной документации по экологической реабилитации рек и ручьев, проведение экспертиз и согласований проектной документации;</w:t>
      </w: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экологическую реабилитацию рек, ручьев;</w:t>
      </w: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проведение авторского и технического надзора за экологической реабилитацией рек и ручьев;</w:t>
      </w: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мониторинг водных объектов.</w:t>
      </w: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Реализация мероприятий позволит сохранить и восстановить водные объекты до состояния, обеспечивающего экологически благоприятные условия жизни населения за счет экологической реабилитации, а также предотвратить негативное воздействие вод и снижение ущербов от наводнений, в том числе путем регулирования режимов использования паводкоопасных территорий, расширения полномочий субъектов Российской Федерации в части проведения мероприятий по предотвращению негативного воздействия вод.</w:t>
      </w: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Последствия нереализации основного мероприятия 2: угроза истощения водных объектов и их исчезновения.</w:t>
      </w:r>
    </w:p>
    <w:p w:rsidR="00FF45DA" w:rsidRPr="00C204F7" w:rsidRDefault="00FF45DA" w:rsidP="00C204F7">
      <w:pPr>
        <w:widowControl w:val="0"/>
        <w:suppressAutoHyphens/>
        <w:autoSpaceDE w:val="0"/>
        <w:spacing w:after="0" w:line="240" w:lineRule="auto"/>
        <w:ind w:firstLine="540"/>
        <w:jc w:val="both"/>
        <w:rPr>
          <w:rFonts w:ascii="Times New Roman" w:hAnsi="Times New Roman"/>
          <w:b/>
          <w:bCs/>
          <w:sz w:val="28"/>
          <w:szCs w:val="28"/>
          <w:u w:val="single"/>
          <w:lang w:eastAsia="zh-CN"/>
        </w:rPr>
      </w:pPr>
      <w:r w:rsidRPr="00C204F7">
        <w:rPr>
          <w:rFonts w:ascii="Times New Roman" w:hAnsi="Times New Roman"/>
          <w:sz w:val="28"/>
          <w:szCs w:val="28"/>
          <w:lang w:eastAsia="zh-CN"/>
        </w:rPr>
        <w:t xml:space="preserve">На софинансирование основных </w:t>
      </w:r>
      <w:r w:rsidRPr="00C204F7">
        <w:rPr>
          <w:rFonts w:ascii="Times New Roman" w:hAnsi="Times New Roman"/>
          <w:sz w:val="28"/>
          <w:szCs w:val="28"/>
        </w:rPr>
        <w:t>мероприятий № 1</w:t>
      </w:r>
      <w:r w:rsidRPr="00C204F7">
        <w:rPr>
          <w:rFonts w:ascii="Times New Roman" w:hAnsi="Times New Roman"/>
          <w:sz w:val="28"/>
          <w:szCs w:val="28"/>
          <w:lang w:eastAsia="zh-CN"/>
        </w:rPr>
        <w:t xml:space="preserve">, </w:t>
      </w:r>
      <w:hyperlink w:anchor="Par354" w:history="1">
        <w:r w:rsidRPr="00C204F7">
          <w:rPr>
            <w:rFonts w:ascii="Times New Roman" w:hAnsi="Times New Roman"/>
            <w:sz w:val="28"/>
            <w:szCs w:val="28"/>
          </w:rPr>
          <w:t>2</w:t>
        </w:r>
      </w:hyperlink>
      <w:r w:rsidRPr="00C204F7">
        <w:rPr>
          <w:rFonts w:ascii="Times New Roman" w:hAnsi="Times New Roman"/>
          <w:sz w:val="28"/>
          <w:szCs w:val="28"/>
          <w:lang w:eastAsia="zh-CN"/>
        </w:rPr>
        <w:t xml:space="preserve"> планируется выделение субсидий из федерального бюджета (прогнозные значения).</w:t>
      </w: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b/>
          <w:bCs/>
          <w:sz w:val="28"/>
          <w:szCs w:val="28"/>
          <w:u w:val="single"/>
          <w:lang w:eastAsia="zh-CN"/>
        </w:rPr>
        <w:t>Основное мероприятие 3.</w:t>
      </w:r>
      <w:r w:rsidRPr="00C204F7">
        <w:rPr>
          <w:rFonts w:ascii="Times New Roman" w:hAnsi="Times New Roman"/>
          <w:b/>
          <w:bCs/>
          <w:sz w:val="28"/>
          <w:szCs w:val="28"/>
          <w:lang w:eastAsia="zh-CN"/>
        </w:rPr>
        <w:t xml:space="preserve"> Бюджетные инвестиции в объекты государственной собственности Курской области</w:t>
      </w: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Мероприятие осуществляется участником государственной программы - комитетом строительства и архитектуры Курской области.</w:t>
      </w: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Реализация мероприятия предусматривает: оплату услуг по разработке декларации безопасности гидротехнических сооружений по объекту «Курское водохранилище на р. Тускарь»; выполнение проектно-изыскательских работ по объекту «Курское водохранилище на р. Тускарь. II очередь пускового комплекса»; строительство объекта «Сооружения инженерной защиты от негативного воздействия вод по ул. Прилужной, ул. Арматурной, ул. Лучистой, ул. Утренней, Охотничьему проезду в городе Курске Курской области», что позволит повысить защищенность населения и объектов экономики от наводнений и другого негативного воздействия вод. Срок реализации - 2014 - 2015 годы.</w:t>
      </w:r>
    </w:p>
    <w:p w:rsidR="00FF45DA" w:rsidRPr="00C204F7" w:rsidRDefault="00FF45DA" w:rsidP="00C204F7">
      <w:pPr>
        <w:widowControl w:val="0"/>
        <w:suppressAutoHyphens/>
        <w:autoSpaceDE w:val="0"/>
        <w:spacing w:after="0" w:line="240" w:lineRule="auto"/>
        <w:ind w:firstLine="540"/>
        <w:jc w:val="both"/>
        <w:rPr>
          <w:rFonts w:ascii="Times New Roman" w:hAnsi="Times New Roman"/>
          <w:b/>
          <w:bCs/>
          <w:sz w:val="28"/>
          <w:szCs w:val="28"/>
          <w:u w:val="single"/>
          <w:lang w:eastAsia="zh-CN"/>
        </w:rPr>
      </w:pPr>
      <w:r w:rsidRPr="00C204F7">
        <w:rPr>
          <w:rFonts w:ascii="Times New Roman" w:hAnsi="Times New Roman"/>
          <w:sz w:val="28"/>
          <w:szCs w:val="28"/>
          <w:lang w:eastAsia="zh-CN"/>
        </w:rPr>
        <w:t>Последствия нереализации основного мероприятия 3: угроза возникновения ЧС в результате негативного воздействия вод.</w:t>
      </w: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b/>
          <w:bCs/>
          <w:sz w:val="28"/>
          <w:szCs w:val="28"/>
          <w:u w:val="single"/>
          <w:lang w:eastAsia="zh-CN"/>
        </w:rPr>
        <w:t>Основное мероприятие 4.</w:t>
      </w:r>
      <w:r w:rsidRPr="00C204F7">
        <w:rPr>
          <w:rFonts w:ascii="Times New Roman" w:hAnsi="Times New Roman"/>
          <w:b/>
          <w:bCs/>
          <w:sz w:val="28"/>
          <w:szCs w:val="28"/>
          <w:lang w:eastAsia="zh-CN"/>
        </w:rPr>
        <w:t xml:space="preserve"> Осуществление отдельных полномочий в области водных отношений</w:t>
      </w: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Реализация мероприятия предусматривает осуществление мероприятий по охране водных объектов, а также по предотвращению негативного воздействия вод и ликвидации его последствий в отношении водных объектов, находящихся в федеральной собственности и полностью расположенных на территории области, за счет субвенций из федерального бюджета.</w:t>
      </w: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Реализация мер по охране водных объектов позволит улучшить экологическое состояние водных объектов и повысит водность рек.</w:t>
      </w: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Последствия нереализации основного мероприятия 4: угроза истощения водных объектов и их исчезновения.</w:t>
      </w:r>
    </w:p>
    <w:p w:rsidR="00FF45DA" w:rsidRPr="00C204F7" w:rsidRDefault="00FF45DA" w:rsidP="00C204F7">
      <w:pPr>
        <w:widowControl w:val="0"/>
        <w:suppressAutoHyphens/>
        <w:autoSpaceDE w:val="0"/>
        <w:spacing w:after="0" w:line="240" w:lineRule="auto"/>
        <w:jc w:val="both"/>
        <w:rPr>
          <w:rFonts w:ascii="Times New Roman" w:hAnsi="Times New Roman"/>
          <w:sz w:val="28"/>
          <w:szCs w:val="28"/>
          <w:lang w:eastAsia="zh-CN"/>
        </w:rPr>
      </w:pPr>
    </w:p>
    <w:p w:rsidR="00FF45DA" w:rsidRPr="00C204F7" w:rsidRDefault="00FF45DA" w:rsidP="00C204F7">
      <w:pPr>
        <w:widowControl w:val="0"/>
        <w:suppressAutoHyphens/>
        <w:autoSpaceDE w:val="0"/>
        <w:spacing w:after="0" w:line="240" w:lineRule="auto"/>
        <w:ind w:firstLine="540"/>
        <w:jc w:val="both"/>
        <w:rPr>
          <w:rFonts w:ascii="Times New Roman" w:hAnsi="Times New Roman"/>
          <w:b/>
          <w:bCs/>
          <w:sz w:val="28"/>
          <w:szCs w:val="28"/>
          <w:u w:val="single"/>
          <w:lang w:eastAsia="zh-CN"/>
        </w:rPr>
      </w:pPr>
      <w:r w:rsidRPr="00C204F7">
        <w:rPr>
          <w:rFonts w:ascii="Times New Roman" w:hAnsi="Times New Roman"/>
          <w:b/>
          <w:bCs/>
          <w:i/>
          <w:iCs/>
          <w:sz w:val="28"/>
          <w:szCs w:val="28"/>
          <w:lang w:eastAsia="zh-CN"/>
        </w:rPr>
        <w:t xml:space="preserve">В </w:t>
      </w:r>
      <w:r w:rsidRPr="00C204F7">
        <w:rPr>
          <w:rFonts w:ascii="Times New Roman" w:hAnsi="Times New Roman"/>
          <w:b/>
          <w:bCs/>
          <w:i/>
          <w:iCs/>
          <w:sz w:val="28"/>
          <w:szCs w:val="28"/>
        </w:rPr>
        <w:t>подпрограмме 3</w:t>
      </w:r>
      <w:r w:rsidRPr="00C204F7">
        <w:rPr>
          <w:rFonts w:ascii="Times New Roman" w:hAnsi="Times New Roman"/>
          <w:b/>
          <w:bCs/>
          <w:i/>
          <w:iCs/>
          <w:sz w:val="28"/>
          <w:szCs w:val="28"/>
          <w:lang w:eastAsia="zh-CN"/>
        </w:rPr>
        <w:t xml:space="preserve"> «Обеспечение реализации государственной программы Курской области «Воспроизводство и использование природных ресурсов, охрана окружающей среды в Курской области»:</w:t>
      </w: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b/>
          <w:bCs/>
          <w:sz w:val="28"/>
          <w:szCs w:val="28"/>
          <w:u w:val="single"/>
          <w:lang w:eastAsia="zh-CN"/>
        </w:rPr>
        <w:t>Основное мероприятие 1.</w:t>
      </w:r>
      <w:r w:rsidRPr="00C204F7">
        <w:rPr>
          <w:rFonts w:ascii="Times New Roman" w:hAnsi="Times New Roman"/>
          <w:b/>
          <w:bCs/>
          <w:sz w:val="28"/>
          <w:szCs w:val="28"/>
          <w:lang w:eastAsia="zh-CN"/>
        </w:rPr>
        <w:t xml:space="preserve"> Обеспечение деятельности и выполнение функций государственных органов</w:t>
      </w: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Реализация мероприятия направлена на качественное исполнение государственных функций и оказание государственных услуг департаментом экологической безопасности и природопользования Курской области.</w:t>
      </w: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Мероприятие реализуется за счет средств областного бюджета.</w:t>
      </w: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Реализация мероприятия позволит эффективно исполнять государственные функции и оказывать государственные услуги.</w:t>
      </w:r>
    </w:p>
    <w:p w:rsidR="00FF45DA" w:rsidRPr="00C204F7" w:rsidRDefault="00FF45DA" w:rsidP="00C204F7">
      <w:pPr>
        <w:widowControl w:val="0"/>
        <w:suppressAutoHyphens/>
        <w:autoSpaceDE w:val="0"/>
        <w:spacing w:after="0" w:line="240" w:lineRule="auto"/>
        <w:ind w:firstLine="540"/>
        <w:jc w:val="both"/>
        <w:rPr>
          <w:rFonts w:ascii="Times New Roman" w:hAnsi="Times New Roman"/>
          <w:b/>
          <w:bCs/>
          <w:sz w:val="28"/>
          <w:szCs w:val="28"/>
          <w:u w:val="single"/>
          <w:lang w:eastAsia="zh-CN"/>
        </w:rPr>
      </w:pPr>
      <w:r w:rsidRPr="00C204F7">
        <w:rPr>
          <w:rFonts w:ascii="Times New Roman" w:hAnsi="Times New Roman"/>
          <w:sz w:val="28"/>
          <w:szCs w:val="28"/>
          <w:lang w:eastAsia="zh-CN"/>
        </w:rPr>
        <w:t>Последствия нереализации основного мероприятия 1: невозможность исполнения государственных функций и оказания государственных услуг.</w:t>
      </w: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b/>
          <w:bCs/>
          <w:sz w:val="28"/>
          <w:szCs w:val="28"/>
          <w:u w:val="single"/>
          <w:lang w:eastAsia="zh-CN"/>
        </w:rPr>
        <w:t>Основное мероприятие 2.</w:t>
      </w:r>
      <w:r w:rsidRPr="00C204F7">
        <w:rPr>
          <w:rFonts w:ascii="Times New Roman" w:hAnsi="Times New Roman"/>
          <w:b/>
          <w:bCs/>
          <w:sz w:val="28"/>
          <w:szCs w:val="28"/>
          <w:lang w:eastAsia="zh-CN"/>
        </w:rPr>
        <w:t xml:space="preserve"> Расходы на обеспечение деятельности (оказание услуг) государственных учреждений</w:t>
      </w: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Реализация мероприятия направлена на 100% выполнение государственных заданий ОБУ «Экоцентр» и ОБУ «Железногорский дендрологический парк», учредителем которых является департамент экологической безопасности и природопользования Курской области, а также на обеспечение безопасности гидротехнических сооружений Курской области, осуществляемой ОКУ «Управление по эксплуатации гидротехнических сооружений Курской области».</w:t>
      </w: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Мероприятие реализуется за счет средств областного бюджета.</w:t>
      </w: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Реализация мероприятия позволит качественно выполнять государственные задания, а также контролировать ситуацию на гидротехнических сооружениях Курской области.</w:t>
      </w: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Последствия нереализации основного мероприятия 2: невыполнение государственных заданий, возникновение чрезвычайных ситуаций на гидротехнических сооружениях Курской области.</w:t>
      </w:r>
    </w:p>
    <w:p w:rsidR="00FF45DA" w:rsidRPr="00C204F7" w:rsidRDefault="00FF45DA" w:rsidP="00C204F7">
      <w:pPr>
        <w:widowControl w:val="0"/>
        <w:suppressAutoHyphens/>
        <w:autoSpaceDE w:val="0"/>
        <w:spacing w:after="0" w:line="240" w:lineRule="auto"/>
        <w:jc w:val="both"/>
        <w:rPr>
          <w:rFonts w:ascii="Times New Roman" w:hAnsi="Times New Roman"/>
          <w:sz w:val="28"/>
          <w:szCs w:val="28"/>
          <w:lang w:eastAsia="zh-CN"/>
        </w:rPr>
      </w:pPr>
    </w:p>
    <w:p w:rsidR="00FF45DA" w:rsidRPr="00C204F7" w:rsidRDefault="00FF45DA" w:rsidP="00C204F7">
      <w:pPr>
        <w:widowControl w:val="0"/>
        <w:suppressAutoHyphens/>
        <w:autoSpaceDE w:val="0"/>
        <w:spacing w:after="0" w:line="240" w:lineRule="auto"/>
        <w:ind w:firstLine="540"/>
        <w:jc w:val="both"/>
        <w:rPr>
          <w:rFonts w:ascii="Times New Roman" w:hAnsi="Times New Roman"/>
          <w:b/>
          <w:bCs/>
          <w:sz w:val="28"/>
          <w:szCs w:val="28"/>
          <w:u w:val="single"/>
          <w:lang w:eastAsia="zh-CN"/>
        </w:rPr>
      </w:pPr>
      <w:r w:rsidRPr="00C204F7">
        <w:rPr>
          <w:rFonts w:ascii="Times New Roman" w:hAnsi="Times New Roman"/>
          <w:b/>
          <w:bCs/>
          <w:i/>
          <w:iCs/>
          <w:sz w:val="28"/>
          <w:szCs w:val="28"/>
          <w:lang w:eastAsia="zh-CN"/>
        </w:rPr>
        <w:t xml:space="preserve">В </w:t>
      </w:r>
      <w:r w:rsidRPr="00C204F7">
        <w:rPr>
          <w:rFonts w:ascii="Times New Roman" w:hAnsi="Times New Roman"/>
          <w:b/>
          <w:bCs/>
          <w:i/>
          <w:iCs/>
          <w:sz w:val="28"/>
          <w:szCs w:val="28"/>
        </w:rPr>
        <w:t>подпрограмме 4</w:t>
      </w:r>
      <w:r w:rsidRPr="00C204F7">
        <w:rPr>
          <w:rFonts w:ascii="Times New Roman" w:hAnsi="Times New Roman"/>
          <w:b/>
          <w:bCs/>
          <w:i/>
          <w:iCs/>
          <w:sz w:val="28"/>
          <w:szCs w:val="28"/>
          <w:lang w:eastAsia="zh-CN"/>
        </w:rPr>
        <w:t xml:space="preserve"> «Экология и чистая вода в Курской области» на 2014 - 2020 годы:</w:t>
      </w:r>
    </w:p>
    <w:p w:rsidR="00FF45DA" w:rsidRDefault="00FF45DA" w:rsidP="00C204F7">
      <w:pPr>
        <w:widowControl w:val="0"/>
        <w:suppressAutoHyphens/>
        <w:autoSpaceDE w:val="0"/>
        <w:spacing w:after="0" w:line="240" w:lineRule="auto"/>
        <w:ind w:firstLine="540"/>
        <w:jc w:val="both"/>
        <w:rPr>
          <w:rFonts w:ascii="Times New Roman" w:hAnsi="Times New Roman"/>
          <w:b/>
          <w:bCs/>
          <w:sz w:val="28"/>
          <w:szCs w:val="28"/>
          <w:u w:val="single"/>
          <w:lang w:eastAsia="zh-CN"/>
        </w:rPr>
      </w:pPr>
      <w:r w:rsidRPr="00C204F7">
        <w:rPr>
          <w:rFonts w:ascii="Times New Roman" w:hAnsi="Times New Roman"/>
          <w:b/>
          <w:bCs/>
          <w:sz w:val="28"/>
          <w:szCs w:val="28"/>
          <w:u w:val="single"/>
          <w:lang w:eastAsia="zh-CN"/>
        </w:rPr>
        <w:t>Основное мероприятие 1</w:t>
      </w: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b/>
          <w:bCs/>
          <w:sz w:val="28"/>
          <w:szCs w:val="28"/>
          <w:u w:val="single"/>
          <w:lang w:eastAsia="zh-CN"/>
        </w:rPr>
        <w:t>.</w:t>
      </w:r>
      <w:r w:rsidRPr="00C204F7">
        <w:rPr>
          <w:rFonts w:ascii="Times New Roman" w:hAnsi="Times New Roman"/>
          <w:b/>
          <w:bCs/>
          <w:sz w:val="28"/>
          <w:szCs w:val="28"/>
          <w:lang w:eastAsia="zh-CN"/>
        </w:rPr>
        <w:t xml:space="preserve"> Обеспечение населения экологически чистой питьевой водой</w:t>
      </w: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По данному направлению реализуются мероприятия по созданию объектов водоснабжения муниципальной собственности, не относящихся к объектам капитального строительства; по проведению текущего ремонта объектов водоснабжения муниципальной собственности.</w:t>
      </w: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Реализация мероприятия направлена на обеспечение потребности населения в водных ресурсах на основе эффективного использования водно-ресурсного потенциала. Мероприятие реализуется за счет предоставления субсидий местным бюджетам.</w:t>
      </w: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Реализация мероприятия позволит улучшить обеспеченность питьевой водой жителей Курской области, повысить работоспособность объектов водоснабжения.</w:t>
      </w:r>
    </w:p>
    <w:p w:rsidR="00FF45DA" w:rsidRPr="00C204F7" w:rsidRDefault="00FF45DA" w:rsidP="00C204F7">
      <w:pPr>
        <w:widowControl w:val="0"/>
        <w:suppressAutoHyphens/>
        <w:autoSpaceDE w:val="0"/>
        <w:spacing w:after="0" w:line="240" w:lineRule="auto"/>
        <w:ind w:firstLine="540"/>
        <w:jc w:val="both"/>
        <w:rPr>
          <w:rFonts w:ascii="Times New Roman" w:hAnsi="Times New Roman"/>
          <w:b/>
          <w:bCs/>
          <w:sz w:val="28"/>
          <w:szCs w:val="28"/>
          <w:u w:val="single"/>
          <w:lang w:eastAsia="zh-CN"/>
        </w:rPr>
      </w:pPr>
      <w:r w:rsidRPr="00C204F7">
        <w:rPr>
          <w:rFonts w:ascii="Times New Roman" w:hAnsi="Times New Roman"/>
          <w:sz w:val="28"/>
          <w:szCs w:val="28"/>
          <w:lang w:eastAsia="zh-CN"/>
        </w:rPr>
        <w:t>Последствия нереализации основного мероприятия 1: ухудшение обеспеченности питьевой водой жителей Курской области, рост заболеваемости населения, возникновение социальной напряженности.</w:t>
      </w: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b/>
          <w:bCs/>
          <w:sz w:val="28"/>
          <w:szCs w:val="28"/>
          <w:u w:val="single"/>
          <w:lang w:eastAsia="zh-CN"/>
        </w:rPr>
        <w:t>Основное мероприятие 2.</w:t>
      </w:r>
      <w:r w:rsidRPr="00C204F7">
        <w:rPr>
          <w:rFonts w:ascii="Times New Roman" w:hAnsi="Times New Roman"/>
          <w:b/>
          <w:bCs/>
          <w:sz w:val="28"/>
          <w:szCs w:val="28"/>
          <w:lang w:eastAsia="zh-CN"/>
        </w:rPr>
        <w:t xml:space="preserve"> Другие мероприятия по охране окружающей среды</w:t>
      </w: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Реализация мероприятия направлена на проведение текущего ремонта муниципальных объектов очистки сточных вод.</w:t>
      </w: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Мероприятие реализуется за счет предоставления субсидий местным бюджетам.</w:t>
      </w: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Реализация мероприятия позволит улучшить работу объектов очистки сточных вод.</w:t>
      </w:r>
    </w:p>
    <w:p w:rsidR="00FF45DA" w:rsidRPr="00C204F7" w:rsidRDefault="00FF45DA" w:rsidP="00C204F7">
      <w:pPr>
        <w:widowControl w:val="0"/>
        <w:suppressAutoHyphens/>
        <w:autoSpaceDE w:val="0"/>
        <w:spacing w:after="0" w:line="240" w:lineRule="auto"/>
        <w:ind w:firstLine="540"/>
        <w:jc w:val="both"/>
        <w:rPr>
          <w:rFonts w:ascii="Times New Roman" w:hAnsi="Times New Roman"/>
          <w:b/>
          <w:bCs/>
          <w:sz w:val="28"/>
          <w:szCs w:val="28"/>
          <w:u w:val="single"/>
          <w:lang w:eastAsia="zh-CN"/>
        </w:rPr>
      </w:pPr>
      <w:r w:rsidRPr="00C204F7">
        <w:rPr>
          <w:rFonts w:ascii="Times New Roman" w:hAnsi="Times New Roman"/>
          <w:sz w:val="28"/>
          <w:szCs w:val="28"/>
          <w:lang w:eastAsia="zh-CN"/>
        </w:rPr>
        <w:t>Последствия нереализации основного мероприятия 2: загрязнение водных объектов промышленными и бытовыми стоками, возникновение инфекционных заболеваний.</w:t>
      </w: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b/>
          <w:bCs/>
          <w:sz w:val="28"/>
          <w:szCs w:val="28"/>
          <w:u w:val="single"/>
          <w:lang w:eastAsia="zh-CN"/>
        </w:rPr>
        <w:t>Основное мероприятие 3.</w:t>
      </w:r>
      <w:r w:rsidRPr="00C204F7">
        <w:rPr>
          <w:rFonts w:ascii="Times New Roman" w:hAnsi="Times New Roman"/>
          <w:b/>
          <w:bCs/>
          <w:sz w:val="28"/>
          <w:szCs w:val="28"/>
          <w:lang w:eastAsia="zh-CN"/>
        </w:rPr>
        <w:t xml:space="preserve"> Расходы на обеспечение деятельности (оказание услуг) государственных учреждений.</w:t>
      </w: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Реализация мероприятия направлена на 100% выполнение государственных заданий, природоохранных мероприятий ОБУ «Курское областное экологическое управление», функции и полномочия учредителя которого  осуществляет департамент экологической безопасности и природопользования Курской области.</w:t>
      </w: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Мероприятие реализуется за счет предоставления из областного бюджета субсидий на финансовое обеспечение государственного задания и субсидий на иные цели.</w:t>
      </w: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Реализация мероприятия позволит обеспечить защиту территорий населенных пунктов от негативного воздействия вод; увеличить количество восстановленных и обустроенных родников - природных источников питьевой воды; повысить уровень экологической культуры населения; своевременно реагировать на случаи обострения экологической обстановки.</w:t>
      </w:r>
    </w:p>
    <w:p w:rsidR="00FF45DA" w:rsidRPr="00C204F7" w:rsidRDefault="00FF45DA" w:rsidP="00C204F7">
      <w:pPr>
        <w:widowControl w:val="0"/>
        <w:suppressAutoHyphens/>
        <w:autoSpaceDE w:val="0"/>
        <w:spacing w:after="0" w:line="240" w:lineRule="auto"/>
        <w:ind w:firstLine="540"/>
        <w:jc w:val="both"/>
        <w:rPr>
          <w:rFonts w:ascii="Times New Roman" w:hAnsi="Times New Roman"/>
          <w:b/>
          <w:bCs/>
          <w:sz w:val="28"/>
          <w:szCs w:val="28"/>
          <w:u w:val="single"/>
          <w:lang w:eastAsia="zh-CN"/>
        </w:rPr>
      </w:pPr>
      <w:r w:rsidRPr="00C204F7">
        <w:rPr>
          <w:rFonts w:ascii="Times New Roman" w:hAnsi="Times New Roman"/>
          <w:sz w:val="28"/>
          <w:szCs w:val="28"/>
          <w:lang w:eastAsia="zh-CN"/>
        </w:rPr>
        <w:t>Последствия нереализации основного мероприятия 3: захламление и заиливание родников - природных источников питьевой воды, отдельные из них прекратят свое существование. Снижение уровня реагирования на случаи обострения экологической обстановки.</w:t>
      </w: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b/>
          <w:bCs/>
          <w:sz w:val="28"/>
          <w:szCs w:val="28"/>
          <w:u w:val="single"/>
          <w:lang w:eastAsia="zh-CN"/>
        </w:rPr>
        <w:t>Основное мероприятие 4.</w:t>
      </w:r>
      <w:r w:rsidRPr="00C204F7">
        <w:rPr>
          <w:rFonts w:ascii="Times New Roman" w:hAnsi="Times New Roman"/>
          <w:b/>
          <w:bCs/>
          <w:sz w:val="28"/>
          <w:szCs w:val="28"/>
          <w:lang w:eastAsia="zh-CN"/>
        </w:rPr>
        <w:t xml:space="preserve"> Строительство объектов размещения (хранения) твердых бытовых отходов</w:t>
      </w: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Реализация мероприятия направлена на строительство объектов размещения (хранения) твердых бытовых отходов.</w:t>
      </w: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Мероприятие реализуется за счет предоставления субсидий местным бюджетам. Выполнение данного основного мероприятия будет осуществляться областным бюджетным учреждением «Курское областное экологическое управление» совместно с муниципальными образованиями Курской области в 2014 году.</w:t>
      </w: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Реализация мероприятия позволит улучшить работу с твердыми бытовыми отходами.</w:t>
      </w: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Последствия нереализации основного мероприятия 4: загрязнение территорий муниципальных образований твердыми бытовыми отходами.</w:t>
      </w:r>
    </w:p>
    <w:p w:rsidR="00FF45DA" w:rsidRPr="00C204F7" w:rsidRDefault="00FF45DA" w:rsidP="00C204F7">
      <w:pPr>
        <w:widowControl w:val="0"/>
        <w:suppressAutoHyphens/>
        <w:autoSpaceDE w:val="0"/>
        <w:spacing w:after="0" w:line="240" w:lineRule="auto"/>
        <w:jc w:val="both"/>
        <w:rPr>
          <w:rFonts w:ascii="Times New Roman" w:hAnsi="Times New Roman"/>
          <w:sz w:val="28"/>
          <w:szCs w:val="28"/>
          <w:lang w:eastAsia="zh-CN"/>
        </w:rPr>
      </w:pPr>
    </w:p>
    <w:p w:rsidR="00FF45DA" w:rsidRPr="00C204F7" w:rsidRDefault="00FF45DA" w:rsidP="00C204F7">
      <w:pPr>
        <w:widowControl w:val="0"/>
        <w:suppressAutoHyphens/>
        <w:autoSpaceDE w:val="0"/>
        <w:spacing w:after="0" w:line="240" w:lineRule="auto"/>
        <w:ind w:firstLine="540"/>
        <w:jc w:val="both"/>
        <w:rPr>
          <w:rFonts w:ascii="Times New Roman" w:hAnsi="Times New Roman"/>
          <w:b/>
          <w:bCs/>
          <w:sz w:val="28"/>
          <w:szCs w:val="28"/>
          <w:u w:val="single"/>
          <w:lang w:eastAsia="zh-CN"/>
        </w:rPr>
      </w:pPr>
      <w:r w:rsidRPr="00C204F7">
        <w:rPr>
          <w:rFonts w:ascii="Times New Roman" w:hAnsi="Times New Roman"/>
          <w:b/>
          <w:bCs/>
          <w:i/>
          <w:iCs/>
          <w:sz w:val="28"/>
          <w:szCs w:val="28"/>
          <w:lang w:eastAsia="zh-CN"/>
        </w:rPr>
        <w:t xml:space="preserve">В </w:t>
      </w:r>
      <w:r w:rsidRPr="00C204F7">
        <w:rPr>
          <w:rFonts w:ascii="Times New Roman" w:hAnsi="Times New Roman"/>
          <w:b/>
          <w:bCs/>
          <w:i/>
          <w:iCs/>
          <w:sz w:val="28"/>
          <w:szCs w:val="28"/>
        </w:rPr>
        <w:t>подпрограмме № 5</w:t>
      </w:r>
      <w:r w:rsidRPr="00C204F7">
        <w:rPr>
          <w:rFonts w:ascii="Times New Roman" w:hAnsi="Times New Roman"/>
          <w:b/>
          <w:bCs/>
          <w:i/>
          <w:iCs/>
          <w:sz w:val="28"/>
          <w:szCs w:val="28"/>
          <w:lang w:eastAsia="zh-CN"/>
        </w:rPr>
        <w:t xml:space="preserve"> «Охрана, воспроизводство и рациональное использование объектов животного мира и среды их обитания на территории Курской области»:</w:t>
      </w: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b/>
          <w:bCs/>
          <w:sz w:val="28"/>
          <w:szCs w:val="28"/>
          <w:u w:val="single"/>
          <w:lang w:eastAsia="zh-CN"/>
        </w:rPr>
        <w:t>Основное мероприятие 1.</w:t>
      </w:r>
      <w:r w:rsidRPr="00C204F7">
        <w:rPr>
          <w:rFonts w:ascii="Times New Roman" w:hAnsi="Times New Roman"/>
          <w:b/>
          <w:bCs/>
          <w:sz w:val="28"/>
          <w:szCs w:val="28"/>
          <w:lang w:eastAsia="zh-CN"/>
        </w:rPr>
        <w:t xml:space="preserve"> Осуществление переданных органам государственной власти субъектов Российской Федерации в соответствии с </w:t>
      </w:r>
      <w:r w:rsidRPr="00C204F7">
        <w:rPr>
          <w:rFonts w:ascii="Times New Roman" w:hAnsi="Times New Roman"/>
          <w:b/>
          <w:bCs/>
          <w:sz w:val="28"/>
          <w:szCs w:val="28"/>
        </w:rPr>
        <w:t>частью 1 статьи 33</w:t>
      </w:r>
      <w:r w:rsidRPr="00C204F7">
        <w:rPr>
          <w:rFonts w:ascii="Times New Roman" w:hAnsi="Times New Roman"/>
          <w:b/>
          <w:bCs/>
          <w:sz w:val="28"/>
          <w:szCs w:val="28"/>
          <w:lang w:eastAsia="zh-CN"/>
        </w:rPr>
        <w:t xml:space="preserve"> Федерального закона «Об охоте и о сохранении охотничьих ресурсов и о внесении изменений в отдельные законодательные акты Российской Федерации» полномочий Российской Федерации в области охраны и использования охотничьих ресурсов по федеральному государственному охотничьему надзору, выдаче разрешений на добычу охотничьих ресурсов и заключению охотхозяйственных соглашений</w:t>
      </w: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Реализация мероприятия направлена на осуществление полномочий Российской Федерации в области охраны и использования охотничьих ресурсов по федеральному государственному охотничьему надзору, выдаче разрешений на добычу охотничьих ресурсов и заключению охотхозяйственных соглашений, результатом которых является сохранение и воспроизводство охотничьих ресурсов и среды их обитания, за исключением охотничьих ресурсов, находящихся на особо охраняемых природных территориях федерального значения.</w:t>
      </w: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Данное мероприятие реализуется Управлением по охране, федеральному государственному надзору и регулированию использования объектов животного мира и среды их обитания Курской области за счет предоставления субвенций из федерального бюджета.</w:t>
      </w: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Реализация мероприятия позволит создать оптимальные условия для восстановления, увеличения численности охотничьих ресурсов и рационального использования охотничьих угодий.</w:t>
      </w:r>
    </w:p>
    <w:p w:rsidR="00FF45DA" w:rsidRPr="00C204F7" w:rsidRDefault="00FF45DA" w:rsidP="00C204F7">
      <w:pPr>
        <w:widowControl w:val="0"/>
        <w:suppressAutoHyphens/>
        <w:autoSpaceDE w:val="0"/>
        <w:spacing w:after="0" w:line="240" w:lineRule="auto"/>
        <w:ind w:firstLine="540"/>
        <w:jc w:val="both"/>
        <w:rPr>
          <w:rFonts w:ascii="Times New Roman" w:hAnsi="Times New Roman"/>
          <w:b/>
          <w:bCs/>
          <w:sz w:val="28"/>
          <w:szCs w:val="28"/>
          <w:u w:val="single"/>
          <w:lang w:eastAsia="zh-CN"/>
        </w:rPr>
      </w:pPr>
      <w:r w:rsidRPr="00C204F7">
        <w:rPr>
          <w:rFonts w:ascii="Times New Roman" w:hAnsi="Times New Roman"/>
          <w:sz w:val="28"/>
          <w:szCs w:val="28"/>
          <w:lang w:eastAsia="zh-CN"/>
        </w:rPr>
        <w:t>Последствия нереализации основного мероприятия 1: отсутствие контроля, надзора и разрешительной деятельности в области охоты и сохранения охотничьих ресурсов; отсутствие поступлений в бюджет от добычи охотничьих ресурсов; сокращение численности охотничьих ресурсов.</w:t>
      </w: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b/>
          <w:bCs/>
          <w:sz w:val="28"/>
          <w:szCs w:val="28"/>
          <w:u w:val="single"/>
          <w:lang w:eastAsia="zh-CN"/>
        </w:rPr>
        <w:t>Основное мероприятие 2.</w:t>
      </w:r>
      <w:r w:rsidRPr="00C204F7">
        <w:rPr>
          <w:rFonts w:ascii="Times New Roman" w:hAnsi="Times New Roman"/>
          <w:b/>
          <w:bCs/>
          <w:sz w:val="28"/>
          <w:szCs w:val="28"/>
          <w:lang w:eastAsia="zh-CN"/>
        </w:rPr>
        <w:t xml:space="preserve"> Осуществление переданных органам государственной власти субъектов Российской Федерации в соответствии с </w:t>
      </w:r>
      <w:r w:rsidRPr="00C204F7">
        <w:rPr>
          <w:rFonts w:ascii="Times New Roman" w:hAnsi="Times New Roman"/>
          <w:b/>
          <w:bCs/>
          <w:sz w:val="28"/>
          <w:szCs w:val="28"/>
        </w:rPr>
        <w:t>частью 1 статьи 33</w:t>
      </w:r>
      <w:r w:rsidRPr="00C204F7">
        <w:rPr>
          <w:rFonts w:ascii="Times New Roman" w:hAnsi="Times New Roman"/>
          <w:b/>
          <w:bCs/>
          <w:sz w:val="28"/>
          <w:szCs w:val="28"/>
          <w:lang w:eastAsia="zh-CN"/>
        </w:rPr>
        <w:t xml:space="preserve"> Федерального закона «Об охоте и о сохранении охотничьих ресурсов и о внесении изменений в отдельные законодательные акты Российской Федерации» полномочий Российской Федерации в области охраны и использования охотничьих ресурсов (за исключением полномочий Российской Федерации по федеральному государственному охотничьему надзору, выдаче разрешений на добычу охотничьих ресурсов и заключению охотхозяйственных соглашений)</w:t>
      </w: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Данное мероприятие реализуется Управлением по охране, федеральному государственному надзору и регулированию использования объектов животного мира и среды их обитания Курской области за счет предоставления субвенций из федерального бюджета. В рамках данного мероприятия реализуются полномочия органов государственной власти субъектов Российской Федерации в части использования и охраны охотничьих угодий.</w:t>
      </w: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Реализация мероприятия позволит повысить эффективность мер по охране и использованию охотничьих ресурсов.</w:t>
      </w:r>
    </w:p>
    <w:p w:rsidR="00FF45DA" w:rsidRPr="00C204F7" w:rsidRDefault="00FF45DA" w:rsidP="00C204F7">
      <w:pPr>
        <w:widowControl w:val="0"/>
        <w:suppressAutoHyphens/>
        <w:autoSpaceDE w:val="0"/>
        <w:spacing w:after="0" w:line="240" w:lineRule="auto"/>
        <w:ind w:firstLine="540"/>
        <w:jc w:val="both"/>
        <w:rPr>
          <w:rFonts w:ascii="Times New Roman" w:hAnsi="Times New Roman"/>
          <w:b/>
          <w:bCs/>
          <w:sz w:val="28"/>
          <w:szCs w:val="28"/>
          <w:u w:val="single"/>
          <w:lang w:eastAsia="zh-CN"/>
        </w:rPr>
      </w:pPr>
      <w:r w:rsidRPr="00C204F7">
        <w:rPr>
          <w:rFonts w:ascii="Times New Roman" w:hAnsi="Times New Roman"/>
          <w:sz w:val="28"/>
          <w:szCs w:val="28"/>
          <w:lang w:eastAsia="zh-CN"/>
        </w:rPr>
        <w:t>Последствия нереализации основного мероприятия 2: увеличение случаев браконьерства, резкое снижение численности охотничьих ресурсов.</w:t>
      </w: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b/>
          <w:bCs/>
          <w:sz w:val="28"/>
          <w:szCs w:val="28"/>
          <w:u w:val="single"/>
          <w:lang w:eastAsia="zh-CN"/>
        </w:rPr>
        <w:t>Основное мероприятие 3.</w:t>
      </w:r>
      <w:r w:rsidRPr="00C204F7">
        <w:rPr>
          <w:rFonts w:ascii="Times New Roman" w:hAnsi="Times New Roman"/>
          <w:b/>
          <w:bCs/>
          <w:sz w:val="28"/>
          <w:szCs w:val="28"/>
          <w:lang w:eastAsia="zh-CN"/>
        </w:rPr>
        <w:t xml:space="preserve"> Осуществление переданных органам государственной власти субъектов Российской Федерации в соответствии с </w:t>
      </w:r>
      <w:hyperlink r:id="rId8" w:history="1">
        <w:r w:rsidRPr="00C204F7">
          <w:rPr>
            <w:rFonts w:ascii="Times New Roman" w:hAnsi="Times New Roman"/>
            <w:b/>
            <w:bCs/>
            <w:sz w:val="28"/>
            <w:szCs w:val="28"/>
          </w:rPr>
          <w:t>частью 1 статьи 6</w:t>
        </w:r>
      </w:hyperlink>
      <w:r w:rsidRPr="00C204F7">
        <w:rPr>
          <w:rFonts w:ascii="Times New Roman" w:hAnsi="Times New Roman"/>
          <w:b/>
          <w:bCs/>
          <w:sz w:val="28"/>
          <w:szCs w:val="28"/>
          <w:lang w:eastAsia="zh-CN"/>
        </w:rPr>
        <w:t xml:space="preserve"> Федерального закона «О животном мире» полномочий Российской Федерации в области охраны и использования объектов животного мира (за исключением охотничьих ресурсов и водных биологических ресурсов)</w:t>
      </w: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Реализация мероприятия направлена на регулирование разрешительной деятельности в области охраны, использования и воспроизводства объектов животного мира, не отнесенных к охотничьим ресурсам и водным биологическим ресурсам.</w:t>
      </w: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Мероприятие реализуется Управлением по охране, федеральному государственному надзору и регулированию использования объектов животного мира и среды их обитания Курской области за счет субвенций из федерального бюджета (прогнозное значение).</w:t>
      </w: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Реализация мероприятия позволит эффективно регулировать разрешительную деятельность в области охраны, использования и воспроизводства объектов животного мира, не отнесенных к охотничьим ресурсам и водным биологическим ресурсам.</w:t>
      </w:r>
    </w:p>
    <w:p w:rsidR="00FF45DA" w:rsidRPr="00C204F7" w:rsidRDefault="00FF45DA" w:rsidP="00C204F7">
      <w:pPr>
        <w:widowControl w:val="0"/>
        <w:suppressAutoHyphens/>
        <w:autoSpaceDE w:val="0"/>
        <w:spacing w:after="0" w:line="240" w:lineRule="auto"/>
        <w:ind w:firstLine="540"/>
        <w:jc w:val="both"/>
        <w:rPr>
          <w:rFonts w:ascii="Times New Roman" w:hAnsi="Times New Roman"/>
          <w:b/>
          <w:bCs/>
          <w:sz w:val="28"/>
          <w:szCs w:val="28"/>
          <w:u w:val="single"/>
          <w:lang w:eastAsia="zh-CN"/>
        </w:rPr>
      </w:pPr>
      <w:r w:rsidRPr="00C204F7">
        <w:rPr>
          <w:rFonts w:ascii="Times New Roman" w:hAnsi="Times New Roman"/>
          <w:sz w:val="28"/>
          <w:szCs w:val="28"/>
          <w:lang w:eastAsia="zh-CN"/>
        </w:rPr>
        <w:t>Последствия нереализации основного мероприятия 3: дестабилизация ситуации по численности объектов животного мира, не отнесенных к охотничьим ресурсам и водным биологическим ресурсам.</w:t>
      </w: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b/>
          <w:bCs/>
          <w:sz w:val="28"/>
          <w:szCs w:val="28"/>
          <w:u w:val="single"/>
          <w:lang w:eastAsia="zh-CN"/>
        </w:rPr>
        <w:t>Основное мероприятие 4.</w:t>
      </w:r>
      <w:r w:rsidRPr="00C204F7">
        <w:rPr>
          <w:rFonts w:ascii="Times New Roman" w:hAnsi="Times New Roman"/>
          <w:b/>
          <w:bCs/>
          <w:sz w:val="28"/>
          <w:szCs w:val="28"/>
          <w:lang w:eastAsia="zh-CN"/>
        </w:rPr>
        <w:t xml:space="preserve"> Осуществление переданных органам государственной власти субъектов Российской Федерации в соответствии с </w:t>
      </w:r>
      <w:r w:rsidRPr="00C204F7">
        <w:rPr>
          <w:rFonts w:ascii="Times New Roman" w:hAnsi="Times New Roman"/>
          <w:b/>
          <w:bCs/>
          <w:sz w:val="28"/>
          <w:szCs w:val="28"/>
        </w:rPr>
        <w:t>частью первой статьи 6</w:t>
      </w:r>
      <w:r w:rsidRPr="00C204F7">
        <w:rPr>
          <w:rFonts w:ascii="Times New Roman" w:hAnsi="Times New Roman"/>
          <w:b/>
          <w:bCs/>
          <w:sz w:val="28"/>
          <w:szCs w:val="28"/>
          <w:lang w:eastAsia="zh-CN"/>
        </w:rPr>
        <w:t xml:space="preserve"> Федерального закона «О животном мире» полномочий Российской Федерации в области организации, регулирования и охраны водных биологических ресурсов</w:t>
      </w: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Данное мероприятие предусматривает формирование перечня рыбопромысловых участков и предоставление в пользование для товарного рыбоводства, а также предоставление услуг по рекреационному рыболовству. Мероприятие реализуется Управлением по охране, федеральному государственному надзору и регулированию использования объектов животного мира и среды их обитания Курской области в период 2014 - 2020 годов за счет субвенций из федерального бюджета.</w:t>
      </w: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Реализация мероприятия позволит оптимизировать эффективность рыбохозяйственного комплекса области.</w:t>
      </w:r>
    </w:p>
    <w:p w:rsidR="00FF45DA" w:rsidRPr="00C204F7" w:rsidRDefault="00FF45DA" w:rsidP="00C204F7">
      <w:pPr>
        <w:widowControl w:val="0"/>
        <w:suppressAutoHyphens/>
        <w:autoSpaceDE w:val="0"/>
        <w:spacing w:after="0" w:line="240" w:lineRule="auto"/>
        <w:ind w:firstLine="540"/>
        <w:jc w:val="both"/>
        <w:rPr>
          <w:rFonts w:ascii="Times New Roman" w:hAnsi="Times New Roman"/>
          <w:b/>
          <w:bCs/>
          <w:sz w:val="28"/>
          <w:szCs w:val="28"/>
          <w:u w:val="single"/>
          <w:lang w:eastAsia="zh-CN"/>
        </w:rPr>
      </w:pPr>
      <w:r w:rsidRPr="00C204F7">
        <w:rPr>
          <w:rFonts w:ascii="Times New Roman" w:hAnsi="Times New Roman"/>
          <w:sz w:val="28"/>
          <w:szCs w:val="28"/>
          <w:lang w:eastAsia="zh-CN"/>
        </w:rPr>
        <w:t>Последствия нереализации основного мероприятия 4: стагнация рыбохозяйственного комплекса.</w:t>
      </w: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b/>
          <w:bCs/>
          <w:sz w:val="28"/>
          <w:szCs w:val="28"/>
          <w:u w:val="single"/>
          <w:lang w:eastAsia="zh-CN"/>
        </w:rPr>
        <w:t>Основное мероприятие 5.</w:t>
      </w:r>
      <w:r w:rsidRPr="00C204F7">
        <w:rPr>
          <w:rFonts w:ascii="Times New Roman" w:hAnsi="Times New Roman"/>
          <w:b/>
          <w:bCs/>
          <w:sz w:val="28"/>
          <w:szCs w:val="28"/>
          <w:lang w:eastAsia="zh-CN"/>
        </w:rPr>
        <w:t xml:space="preserve"> Обеспечение деятельности и выполнение функций Управления по охране, федеральному государственному надзору и регулированию использования объектов животного мира и среды их обитания Курской области</w:t>
      </w: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Реализация данного мероприятия направлена на обеспечение эффективного исполнения государственных функций в сфере охраны, воспроизводства рационального использования объектов животного мира и среды их обитания на территории Курской области.</w:t>
      </w: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Мероприятие реализуется Управлением по охране, федеральному государственному надзору и регулированию использования объектов животного мира и среды их обитания Курской области за счет средств, выделяемых из областного бюджета.</w:t>
      </w: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Реализация мероприятия позволит обеспечить реализацию мероприятий подпрограммы.</w:t>
      </w:r>
    </w:p>
    <w:p w:rsidR="00FF45DA" w:rsidRPr="00C204F7" w:rsidRDefault="00FF45DA" w:rsidP="00C204F7">
      <w:pPr>
        <w:widowControl w:val="0"/>
        <w:suppressAutoHyphens/>
        <w:autoSpaceDE w:val="0"/>
        <w:spacing w:after="0" w:line="240" w:lineRule="auto"/>
        <w:ind w:firstLine="540"/>
        <w:jc w:val="both"/>
        <w:rPr>
          <w:rFonts w:ascii="Times New Roman" w:hAnsi="Times New Roman"/>
          <w:b/>
          <w:bCs/>
          <w:sz w:val="28"/>
          <w:szCs w:val="28"/>
          <w:u w:val="single"/>
          <w:lang w:eastAsia="zh-CN"/>
        </w:rPr>
      </w:pPr>
      <w:r w:rsidRPr="00C204F7">
        <w:rPr>
          <w:rFonts w:ascii="Times New Roman" w:hAnsi="Times New Roman"/>
          <w:sz w:val="28"/>
          <w:szCs w:val="28"/>
          <w:lang w:eastAsia="zh-CN"/>
        </w:rPr>
        <w:t>Последствия нереализации основного мероприятия 5: неисполнение основных показателей подпрограммы.</w:t>
      </w: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b/>
          <w:bCs/>
          <w:sz w:val="28"/>
          <w:szCs w:val="28"/>
          <w:u w:val="single"/>
          <w:lang w:eastAsia="zh-CN"/>
        </w:rPr>
        <w:t>Основное мероприятие 6.</w:t>
      </w:r>
      <w:r w:rsidRPr="00C204F7">
        <w:rPr>
          <w:rFonts w:ascii="Times New Roman" w:hAnsi="Times New Roman"/>
          <w:b/>
          <w:bCs/>
          <w:sz w:val="28"/>
          <w:szCs w:val="28"/>
          <w:lang w:eastAsia="zh-CN"/>
        </w:rPr>
        <w:t xml:space="preserve"> Расходы на обеспечение деятельности (оказание услуг) государственного учреждения</w:t>
      </w: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Реализация мероприятия направлена на проведение охранных, охотхозяйственных и биотехнических мероприятий.</w:t>
      </w: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Реализация данного мероприятия направлена на обеспечение эффективности и результативности бюджетных расходов ОКУ «Курскохотрыбцентр». Мероприятие реализуется ОКУ «Курскохотрыбцентр» за счет средств, выделяемых из областного бюджета.</w:t>
      </w: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Реализация мероприятия позволит обеспечить значительный прирост численности основных видов охотничьих ресурсов, обеспечить рост уровня добычи лимитируемых видов охотничьих ресурсов, повысить эффективность работ по государственному мониторингу охотничьих ресурсов и среды их обитания.</w:t>
      </w: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rPr>
      </w:pPr>
      <w:r w:rsidRPr="00C204F7">
        <w:rPr>
          <w:rFonts w:ascii="Times New Roman" w:hAnsi="Times New Roman"/>
          <w:sz w:val="28"/>
          <w:szCs w:val="28"/>
          <w:lang w:eastAsia="zh-CN"/>
        </w:rPr>
        <w:t>Последствия нереализации основного мероприятия 6: увеличение случаев браконьерства, неэффективное освоение лимитов добычи и снижение численности основных видов охотничьих ресурсов.</w:t>
      </w: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rPr>
        <w:t>Информация</w:t>
      </w:r>
      <w:r w:rsidRPr="00C204F7">
        <w:rPr>
          <w:rFonts w:ascii="Times New Roman" w:hAnsi="Times New Roman"/>
          <w:sz w:val="28"/>
          <w:szCs w:val="28"/>
          <w:lang w:eastAsia="zh-CN"/>
        </w:rPr>
        <w:t xml:space="preserve"> об основных мероприятиях государственной программы представлена в приложении № 2 к государственной программе.</w:t>
      </w:r>
    </w:p>
    <w:p w:rsidR="00FF45DA" w:rsidRPr="00C204F7" w:rsidRDefault="00FF45DA" w:rsidP="00C204F7">
      <w:pPr>
        <w:widowControl w:val="0"/>
        <w:suppressAutoHyphens/>
        <w:autoSpaceDE w:val="0"/>
        <w:spacing w:after="0" w:line="240" w:lineRule="auto"/>
        <w:jc w:val="both"/>
        <w:rPr>
          <w:rFonts w:ascii="Times New Roman" w:hAnsi="Times New Roman"/>
          <w:sz w:val="28"/>
          <w:szCs w:val="28"/>
          <w:lang w:eastAsia="zh-CN"/>
        </w:rPr>
      </w:pPr>
    </w:p>
    <w:p w:rsidR="00FF45DA" w:rsidRDefault="00FF45DA" w:rsidP="00C204F7">
      <w:pPr>
        <w:widowControl w:val="0"/>
        <w:suppressAutoHyphens/>
        <w:autoSpaceDE w:val="0"/>
        <w:spacing w:after="0" w:line="240" w:lineRule="auto"/>
        <w:jc w:val="center"/>
        <w:rPr>
          <w:rFonts w:ascii="Times New Roman" w:hAnsi="Times New Roman"/>
          <w:b/>
          <w:bCs/>
          <w:sz w:val="28"/>
          <w:szCs w:val="28"/>
          <w:lang w:eastAsia="zh-CN"/>
        </w:rPr>
      </w:pPr>
      <w:bookmarkStart w:id="13" w:name="Par437"/>
      <w:bookmarkEnd w:id="13"/>
    </w:p>
    <w:p w:rsidR="00FF45DA" w:rsidRPr="00C204F7" w:rsidRDefault="00FF45DA" w:rsidP="00C204F7">
      <w:pPr>
        <w:widowControl w:val="0"/>
        <w:suppressAutoHyphens/>
        <w:autoSpaceDE w:val="0"/>
        <w:spacing w:after="0" w:line="240" w:lineRule="auto"/>
        <w:jc w:val="center"/>
        <w:rPr>
          <w:rFonts w:ascii="Times New Roman" w:hAnsi="Times New Roman"/>
          <w:b/>
          <w:bCs/>
          <w:sz w:val="28"/>
          <w:szCs w:val="28"/>
          <w:lang w:eastAsia="zh-CN"/>
        </w:rPr>
      </w:pPr>
      <w:bookmarkStart w:id="14" w:name="_GoBack"/>
      <w:bookmarkEnd w:id="14"/>
      <w:r w:rsidRPr="00C204F7">
        <w:rPr>
          <w:rFonts w:ascii="Times New Roman" w:hAnsi="Times New Roman"/>
          <w:b/>
          <w:bCs/>
          <w:sz w:val="28"/>
          <w:szCs w:val="28"/>
          <w:lang w:eastAsia="zh-CN"/>
        </w:rPr>
        <w:t>V. Обобщенная характеристика мер государственного</w:t>
      </w:r>
    </w:p>
    <w:p w:rsidR="00FF45DA" w:rsidRPr="00C204F7" w:rsidRDefault="00FF45DA" w:rsidP="00C204F7">
      <w:pPr>
        <w:widowControl w:val="0"/>
        <w:suppressAutoHyphens/>
        <w:autoSpaceDE w:val="0"/>
        <w:spacing w:after="0" w:line="240" w:lineRule="auto"/>
        <w:jc w:val="center"/>
        <w:rPr>
          <w:rFonts w:ascii="Times New Roman" w:hAnsi="Times New Roman"/>
          <w:sz w:val="28"/>
          <w:szCs w:val="28"/>
          <w:lang w:eastAsia="zh-CN"/>
        </w:rPr>
      </w:pPr>
      <w:r w:rsidRPr="00C204F7">
        <w:rPr>
          <w:rFonts w:ascii="Times New Roman" w:hAnsi="Times New Roman"/>
          <w:b/>
          <w:bCs/>
          <w:sz w:val="28"/>
          <w:szCs w:val="28"/>
          <w:lang w:eastAsia="zh-CN"/>
        </w:rPr>
        <w:t>регулирования</w:t>
      </w:r>
    </w:p>
    <w:p w:rsidR="00FF45DA" w:rsidRPr="00C204F7" w:rsidRDefault="00FF45DA" w:rsidP="00C204F7">
      <w:pPr>
        <w:widowControl w:val="0"/>
        <w:suppressAutoHyphens/>
        <w:autoSpaceDE w:val="0"/>
        <w:spacing w:after="0" w:line="240" w:lineRule="auto"/>
        <w:jc w:val="both"/>
        <w:rPr>
          <w:rFonts w:ascii="Times New Roman" w:hAnsi="Times New Roman"/>
          <w:sz w:val="28"/>
          <w:szCs w:val="28"/>
          <w:lang w:eastAsia="zh-CN"/>
        </w:rPr>
      </w:pP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Меры правового регулирования в рамках государственной программы не применяются.</w:t>
      </w: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Меры государственного регулирования в сфере реализации государственной программы не применяются.</w:t>
      </w:r>
    </w:p>
    <w:p w:rsidR="00FF45DA" w:rsidRPr="00C204F7" w:rsidRDefault="00FF45DA" w:rsidP="00C204F7">
      <w:pPr>
        <w:widowControl w:val="0"/>
        <w:suppressAutoHyphens/>
        <w:autoSpaceDE w:val="0"/>
        <w:spacing w:after="0" w:line="240" w:lineRule="auto"/>
        <w:jc w:val="both"/>
        <w:rPr>
          <w:rFonts w:ascii="Times New Roman" w:hAnsi="Times New Roman"/>
          <w:sz w:val="28"/>
          <w:szCs w:val="28"/>
          <w:lang w:eastAsia="zh-CN"/>
        </w:rPr>
      </w:pPr>
    </w:p>
    <w:p w:rsidR="00FF45DA" w:rsidRPr="00C204F7" w:rsidRDefault="00FF45DA" w:rsidP="00C204F7">
      <w:pPr>
        <w:widowControl w:val="0"/>
        <w:suppressAutoHyphens/>
        <w:autoSpaceDE w:val="0"/>
        <w:spacing w:after="0" w:line="240" w:lineRule="auto"/>
        <w:jc w:val="center"/>
        <w:rPr>
          <w:rFonts w:ascii="Times New Roman" w:hAnsi="Times New Roman"/>
          <w:b/>
          <w:bCs/>
          <w:sz w:val="28"/>
          <w:szCs w:val="28"/>
          <w:lang w:eastAsia="zh-CN"/>
        </w:rPr>
      </w:pPr>
      <w:bookmarkStart w:id="15" w:name="Par443"/>
      <w:bookmarkEnd w:id="15"/>
      <w:r w:rsidRPr="00C204F7">
        <w:rPr>
          <w:rFonts w:ascii="Times New Roman" w:hAnsi="Times New Roman"/>
          <w:b/>
          <w:bCs/>
          <w:sz w:val="28"/>
          <w:szCs w:val="28"/>
          <w:lang w:eastAsia="zh-CN"/>
        </w:rPr>
        <w:t>VI. Прогноз сводных показателей государственных заданий</w:t>
      </w:r>
    </w:p>
    <w:p w:rsidR="00FF45DA" w:rsidRPr="00C204F7" w:rsidRDefault="00FF45DA" w:rsidP="00C204F7">
      <w:pPr>
        <w:widowControl w:val="0"/>
        <w:suppressAutoHyphens/>
        <w:autoSpaceDE w:val="0"/>
        <w:spacing w:after="0" w:line="240" w:lineRule="auto"/>
        <w:jc w:val="center"/>
        <w:rPr>
          <w:rFonts w:ascii="Times New Roman" w:hAnsi="Times New Roman"/>
          <w:b/>
          <w:bCs/>
          <w:sz w:val="28"/>
          <w:szCs w:val="28"/>
          <w:lang w:eastAsia="zh-CN"/>
        </w:rPr>
      </w:pPr>
      <w:r w:rsidRPr="00C204F7">
        <w:rPr>
          <w:rFonts w:ascii="Times New Roman" w:hAnsi="Times New Roman"/>
          <w:b/>
          <w:bCs/>
          <w:sz w:val="28"/>
          <w:szCs w:val="28"/>
          <w:lang w:eastAsia="zh-CN"/>
        </w:rPr>
        <w:t>по этапам реализации государственной программы (оказываемых</w:t>
      </w:r>
    </w:p>
    <w:p w:rsidR="00FF45DA" w:rsidRPr="00C204F7" w:rsidRDefault="00FF45DA" w:rsidP="00C204F7">
      <w:pPr>
        <w:widowControl w:val="0"/>
        <w:suppressAutoHyphens/>
        <w:autoSpaceDE w:val="0"/>
        <w:spacing w:after="0" w:line="240" w:lineRule="auto"/>
        <w:jc w:val="center"/>
        <w:rPr>
          <w:rFonts w:ascii="Times New Roman" w:hAnsi="Times New Roman"/>
          <w:b/>
          <w:bCs/>
          <w:sz w:val="28"/>
          <w:szCs w:val="28"/>
          <w:lang w:eastAsia="zh-CN"/>
        </w:rPr>
      </w:pPr>
      <w:r w:rsidRPr="00C204F7">
        <w:rPr>
          <w:rFonts w:ascii="Times New Roman" w:hAnsi="Times New Roman"/>
          <w:b/>
          <w:bCs/>
          <w:sz w:val="28"/>
          <w:szCs w:val="28"/>
          <w:lang w:eastAsia="zh-CN"/>
        </w:rPr>
        <w:t>областными государственными учреждениями государственных</w:t>
      </w:r>
    </w:p>
    <w:p w:rsidR="00FF45DA" w:rsidRPr="00C204F7" w:rsidRDefault="00FF45DA" w:rsidP="00C204F7">
      <w:pPr>
        <w:widowControl w:val="0"/>
        <w:suppressAutoHyphens/>
        <w:autoSpaceDE w:val="0"/>
        <w:spacing w:after="0" w:line="240" w:lineRule="auto"/>
        <w:jc w:val="center"/>
        <w:rPr>
          <w:rFonts w:ascii="Times New Roman" w:hAnsi="Times New Roman"/>
          <w:sz w:val="28"/>
          <w:szCs w:val="28"/>
          <w:lang w:eastAsia="zh-CN"/>
        </w:rPr>
      </w:pPr>
      <w:r w:rsidRPr="00C204F7">
        <w:rPr>
          <w:rFonts w:ascii="Times New Roman" w:hAnsi="Times New Roman"/>
          <w:b/>
          <w:bCs/>
          <w:sz w:val="28"/>
          <w:szCs w:val="28"/>
          <w:lang w:eastAsia="zh-CN"/>
        </w:rPr>
        <w:t>услуг (работ) в рамках государственной программы)</w:t>
      </w:r>
    </w:p>
    <w:p w:rsidR="00FF45DA" w:rsidRPr="00C204F7" w:rsidRDefault="00FF45DA" w:rsidP="00C204F7">
      <w:pPr>
        <w:widowControl w:val="0"/>
        <w:suppressAutoHyphens/>
        <w:autoSpaceDE w:val="0"/>
        <w:spacing w:after="0" w:line="240" w:lineRule="auto"/>
        <w:jc w:val="both"/>
        <w:rPr>
          <w:rFonts w:ascii="Times New Roman" w:hAnsi="Times New Roman"/>
          <w:sz w:val="28"/>
          <w:szCs w:val="28"/>
          <w:lang w:eastAsia="zh-CN"/>
        </w:rPr>
      </w:pP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Областное бюджетное учреждение «Курское областное экологическое управление» в рамках государственного задания обеспечивает выполнение следующих мероприятий: проведение государственного мониторинга окружающей среды на территории Курской области с последующим информированием о его результатах Администрации Курской области, осуществление функций заказчика и застройщика по проектированию, строительству и реконструкции природоохранных объектов и объектов, обеспечивающих население Курской области экологически чистой питьевой водой, ликвидацию подтоплений территорий населенных пунктов Курской области и предупреждение, в пределах предусмотренных полномочий, ситуаций, которые могут привести к нарушению функционирования системы жизнеобеспечения населения Курской области, развитие экологического образования и формирование экологической культуры на территории Курской области, разработка и реализация подпрограмм государственных программ Курской области в сфере охраны окружающей среды и обеспечения населения Курской области  экологически  чистой питьевой водой .</w:t>
      </w: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 xml:space="preserve">Финансовое обеспечение выполнения государственных заданий на оказание государственных услуг (работ) областным бюджетным учреждением «Курское областное экологическое управление» предусмотрено в рамках </w:t>
      </w:r>
      <w:r w:rsidRPr="00C204F7">
        <w:rPr>
          <w:rFonts w:ascii="Times New Roman" w:hAnsi="Times New Roman"/>
          <w:sz w:val="28"/>
          <w:szCs w:val="28"/>
        </w:rPr>
        <w:t>подпрограммы</w:t>
      </w:r>
      <w:r w:rsidRPr="00C204F7">
        <w:rPr>
          <w:rFonts w:ascii="Times New Roman" w:hAnsi="Times New Roman"/>
          <w:sz w:val="28"/>
          <w:szCs w:val="28"/>
          <w:lang w:eastAsia="zh-CN"/>
        </w:rPr>
        <w:t xml:space="preserve"> «Экология и чистая вода в Курской области» на 2014 - 2020 годы в виде субсидий из областного бюджета на указанные цели.</w:t>
      </w: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Областное бюджетное учреждение «Железногорский дендрологический парк» в рамках государственного задания обеспечивает выполнение следующих мероприятий: обеспечение функционирования и соблюдения режима особой охраны особо охраняемой природной территории регионального значения категории «дендрологический парк».</w:t>
      </w: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 xml:space="preserve">Финансовое обеспечение выполнения государственных заданий на оказание государственных услуг (работ) областным бюджетным учреждением «Железногорский дендрологический парк» предусмотрено в рамках </w:t>
      </w:r>
      <w:r w:rsidRPr="00C204F7">
        <w:rPr>
          <w:rFonts w:ascii="Times New Roman" w:hAnsi="Times New Roman"/>
          <w:sz w:val="28"/>
          <w:szCs w:val="28"/>
        </w:rPr>
        <w:t>подпрограммы</w:t>
      </w:r>
      <w:r w:rsidRPr="00C204F7">
        <w:rPr>
          <w:rFonts w:ascii="Times New Roman" w:hAnsi="Times New Roman"/>
          <w:sz w:val="28"/>
          <w:szCs w:val="28"/>
          <w:lang w:eastAsia="zh-CN"/>
        </w:rPr>
        <w:t xml:space="preserve"> «Обеспечение реализации государственной программы Курской области «Воспроизводство и использование природных ресурсов, охрана окружающей среды в Курской области на 2014 - 2020 годы» в виде субсидий из областного бюджета на указанные цели.</w:t>
      </w: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Областное бюджетное учреждение «Экологический центр» в рамках государственных заданий обеспечивает выполнение следующих мероприятий: мониторинг гидротехнических сооружений, в том числе находящихся в собственности Курской области, а также гидротехнических сооружений, которые не имеют собственника или собственник которых неизвестен либо от права собственности на которые собственник отказался; подготовка материалов, необходимых для организации аукционов на право пользования участками недр местного значения и подготовки условий пользования недрами; подготовку предложений по результатам рассмотрения проектов зон санитарной охраны водных объектов, используемых для питьевого, хозяйственно-бытового водоснабжения и по установлению границ и режима зон санитарной охраны источников питьевого и хозяйственно-бытового водоснабжения; формирование макета, организация издания и сопровождение ежегодного Доклада о состоянии и охране окружающей среды на территории Курской области; организация мероприятий по формированию экологического мировоззрения и нравственного воспитания населения Курской области в сфере охраны окружающей среды и природопользования; ведение реестра загрязненных нефтью и нефтепродуктами территорий и водных объектов Курской области; анализ выполнения условий водопользования, предусмотренных договорами и решениями о предоставлении водного объекта в пользование; подготовку материалов, необходимых для создания особо охраняемых природных территорий регионального значения; транспортное обеспечение Учредителя для выполнения возложенных полномочий.</w:t>
      </w: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rPr>
      </w:pPr>
      <w:r w:rsidRPr="00C204F7">
        <w:rPr>
          <w:rFonts w:ascii="Times New Roman" w:hAnsi="Times New Roman"/>
          <w:sz w:val="28"/>
          <w:szCs w:val="28"/>
          <w:lang w:eastAsia="zh-CN"/>
        </w:rPr>
        <w:t xml:space="preserve">Финансовое обеспечение выполнения государственных заданий на оказание государственных услуг (работ) областным бюджетным учреждением «Экологический центр» предусмотрено в рамках </w:t>
      </w:r>
      <w:r w:rsidRPr="00C204F7">
        <w:rPr>
          <w:rFonts w:ascii="Times New Roman" w:hAnsi="Times New Roman"/>
          <w:sz w:val="28"/>
          <w:szCs w:val="28"/>
        </w:rPr>
        <w:t>подпрограммы</w:t>
      </w:r>
      <w:r w:rsidRPr="00C204F7">
        <w:rPr>
          <w:rFonts w:ascii="Times New Roman" w:hAnsi="Times New Roman"/>
          <w:sz w:val="28"/>
          <w:szCs w:val="28"/>
          <w:lang w:eastAsia="zh-CN"/>
        </w:rPr>
        <w:t xml:space="preserve"> «Обеспечение реализации государственной программы Курской области «Воспроизводство и использование природных ресурсов, охрана окружающей среды в Курской области» в виде субсидий областного бюджета на указанные цели.</w:t>
      </w: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rPr>
        <w:t>Прогноз</w:t>
      </w:r>
      <w:r w:rsidRPr="00C204F7">
        <w:rPr>
          <w:rFonts w:ascii="Times New Roman" w:hAnsi="Times New Roman"/>
          <w:sz w:val="28"/>
          <w:szCs w:val="28"/>
          <w:lang w:eastAsia="zh-CN"/>
        </w:rPr>
        <w:t xml:space="preserve"> сводных показателей государственных заданий по годам реализации государственной программы представлен в приложении № 3 к государственной программе.</w:t>
      </w:r>
    </w:p>
    <w:p w:rsidR="00FF45DA" w:rsidRPr="00C204F7" w:rsidRDefault="00FF45DA" w:rsidP="00C204F7">
      <w:pPr>
        <w:widowControl w:val="0"/>
        <w:suppressAutoHyphens/>
        <w:autoSpaceDE w:val="0"/>
        <w:spacing w:after="0" w:line="240" w:lineRule="auto"/>
        <w:jc w:val="both"/>
        <w:rPr>
          <w:rFonts w:ascii="Times New Roman" w:hAnsi="Times New Roman"/>
          <w:sz w:val="28"/>
          <w:szCs w:val="28"/>
          <w:lang w:eastAsia="zh-CN"/>
        </w:rPr>
      </w:pPr>
    </w:p>
    <w:p w:rsidR="00FF45DA" w:rsidRPr="00C204F7" w:rsidRDefault="00FF45DA" w:rsidP="00C204F7">
      <w:pPr>
        <w:widowControl w:val="0"/>
        <w:suppressAutoHyphens/>
        <w:autoSpaceDE w:val="0"/>
        <w:spacing w:after="0" w:line="240" w:lineRule="auto"/>
        <w:jc w:val="center"/>
        <w:rPr>
          <w:rFonts w:ascii="Times New Roman" w:hAnsi="Times New Roman"/>
          <w:b/>
          <w:bCs/>
          <w:sz w:val="28"/>
          <w:szCs w:val="28"/>
          <w:lang w:eastAsia="zh-CN"/>
        </w:rPr>
      </w:pPr>
      <w:bookmarkStart w:id="16" w:name="Par456"/>
      <w:bookmarkEnd w:id="16"/>
      <w:r w:rsidRPr="00C204F7">
        <w:rPr>
          <w:rFonts w:ascii="Times New Roman" w:hAnsi="Times New Roman"/>
          <w:b/>
          <w:bCs/>
          <w:sz w:val="28"/>
          <w:szCs w:val="28"/>
          <w:lang w:eastAsia="zh-CN"/>
        </w:rPr>
        <w:t>VII. Обобщенная характеристика основных мероприятий,</w:t>
      </w:r>
    </w:p>
    <w:p w:rsidR="00FF45DA" w:rsidRPr="00C204F7" w:rsidRDefault="00FF45DA" w:rsidP="00C204F7">
      <w:pPr>
        <w:widowControl w:val="0"/>
        <w:suppressAutoHyphens/>
        <w:autoSpaceDE w:val="0"/>
        <w:spacing w:after="0" w:line="240" w:lineRule="auto"/>
        <w:jc w:val="center"/>
        <w:rPr>
          <w:rFonts w:ascii="Times New Roman" w:hAnsi="Times New Roman"/>
          <w:sz w:val="28"/>
          <w:szCs w:val="28"/>
          <w:lang w:eastAsia="zh-CN"/>
        </w:rPr>
      </w:pPr>
      <w:r w:rsidRPr="00C204F7">
        <w:rPr>
          <w:rFonts w:ascii="Times New Roman" w:hAnsi="Times New Roman"/>
          <w:b/>
          <w:bCs/>
          <w:sz w:val="28"/>
          <w:szCs w:val="28"/>
          <w:lang w:eastAsia="zh-CN"/>
        </w:rPr>
        <w:t>реализуемых муниципальными образованиями Курской области</w:t>
      </w:r>
    </w:p>
    <w:p w:rsidR="00FF45DA" w:rsidRPr="00C204F7" w:rsidRDefault="00FF45DA" w:rsidP="00C204F7">
      <w:pPr>
        <w:widowControl w:val="0"/>
        <w:suppressAutoHyphens/>
        <w:autoSpaceDE w:val="0"/>
        <w:spacing w:after="0" w:line="240" w:lineRule="auto"/>
        <w:jc w:val="both"/>
        <w:rPr>
          <w:rFonts w:ascii="Times New Roman" w:hAnsi="Times New Roman"/>
          <w:sz w:val="28"/>
          <w:szCs w:val="28"/>
          <w:lang w:eastAsia="zh-CN"/>
        </w:rPr>
      </w:pP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 xml:space="preserve">Финансирование природоохранных мероприятий </w:t>
      </w:r>
      <w:r w:rsidRPr="00C204F7">
        <w:rPr>
          <w:rFonts w:ascii="Times New Roman" w:hAnsi="Times New Roman"/>
          <w:sz w:val="28"/>
          <w:szCs w:val="28"/>
        </w:rPr>
        <w:t>подпрограммы № 4</w:t>
      </w:r>
      <w:r w:rsidRPr="00C204F7">
        <w:rPr>
          <w:rFonts w:ascii="Times New Roman" w:hAnsi="Times New Roman"/>
          <w:sz w:val="28"/>
          <w:szCs w:val="28"/>
          <w:lang w:eastAsia="zh-CN"/>
        </w:rPr>
        <w:t xml:space="preserve"> «Экология и чистая вода в Курской области» на 2014 - 2020 годы осуществляется путем предоставления в установленном порядке субсидий на иные цели областному бюджетному учреждению «Курское областное экологическое управление» и субсидий местным бюджетам в соответствии с Правилами предоставления и распределения субсидий из областного бюджета местным бюджетам на выполнение природоохранных мероприятий, являющимися неотъемлемой частью </w:t>
      </w:r>
      <w:r w:rsidRPr="00C204F7">
        <w:rPr>
          <w:rFonts w:ascii="Times New Roman" w:hAnsi="Times New Roman"/>
          <w:sz w:val="28"/>
          <w:szCs w:val="28"/>
        </w:rPr>
        <w:t>подпрограммы № 4</w:t>
      </w:r>
      <w:r w:rsidRPr="00C204F7">
        <w:rPr>
          <w:rFonts w:ascii="Times New Roman" w:hAnsi="Times New Roman"/>
          <w:sz w:val="28"/>
          <w:szCs w:val="28"/>
          <w:lang w:eastAsia="zh-CN"/>
        </w:rPr>
        <w:t xml:space="preserve"> (</w:t>
      </w:r>
      <w:r w:rsidRPr="00C204F7">
        <w:rPr>
          <w:rFonts w:ascii="Times New Roman" w:hAnsi="Times New Roman"/>
          <w:sz w:val="28"/>
          <w:szCs w:val="28"/>
        </w:rPr>
        <w:t>приложение № 6 к государственной программе</w:t>
      </w:r>
      <w:r w:rsidRPr="00C204F7">
        <w:rPr>
          <w:rFonts w:ascii="Times New Roman" w:hAnsi="Times New Roman"/>
          <w:sz w:val="28"/>
          <w:szCs w:val="28"/>
          <w:lang w:eastAsia="zh-CN"/>
        </w:rPr>
        <w:t>).</w:t>
      </w: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Перечень муниципальных образований, участвующих в получении субсидии, утверждается в сроки, установленные Правилами предоставления и распределения субсидий из областного бюджета местным бюджетам на выполнение природоохранных мероприятий, после отбора заявок.</w:t>
      </w:r>
    </w:p>
    <w:p w:rsidR="00FF45DA" w:rsidRPr="00C204F7" w:rsidRDefault="00FF45DA" w:rsidP="00206545">
      <w:pPr>
        <w:widowControl w:val="0"/>
        <w:suppressAutoHyphens/>
        <w:autoSpaceDE w:val="0"/>
        <w:spacing w:after="0" w:line="240" w:lineRule="auto"/>
        <w:rPr>
          <w:rFonts w:ascii="Times New Roman" w:hAnsi="Times New Roman"/>
          <w:b/>
          <w:bCs/>
          <w:sz w:val="28"/>
          <w:szCs w:val="28"/>
          <w:lang w:eastAsia="zh-CN"/>
        </w:rPr>
      </w:pPr>
      <w:bookmarkStart w:id="17" w:name="Par462"/>
      <w:bookmarkEnd w:id="17"/>
    </w:p>
    <w:p w:rsidR="00FF45DA" w:rsidRPr="00C204F7" w:rsidRDefault="00FF45DA" w:rsidP="00C204F7">
      <w:pPr>
        <w:widowControl w:val="0"/>
        <w:suppressAutoHyphens/>
        <w:autoSpaceDE w:val="0"/>
        <w:spacing w:after="0" w:line="240" w:lineRule="auto"/>
        <w:jc w:val="center"/>
        <w:rPr>
          <w:rFonts w:ascii="Times New Roman" w:hAnsi="Times New Roman"/>
          <w:b/>
          <w:bCs/>
          <w:sz w:val="28"/>
          <w:szCs w:val="28"/>
          <w:lang w:eastAsia="zh-CN"/>
        </w:rPr>
      </w:pPr>
      <w:r w:rsidRPr="00C204F7">
        <w:rPr>
          <w:rFonts w:ascii="Times New Roman" w:hAnsi="Times New Roman"/>
          <w:b/>
          <w:bCs/>
          <w:sz w:val="28"/>
          <w:szCs w:val="28"/>
          <w:lang w:eastAsia="zh-CN"/>
        </w:rPr>
        <w:t>VIII. Информация об участии предприятий и организаций</w:t>
      </w:r>
    </w:p>
    <w:p w:rsidR="00FF45DA" w:rsidRPr="00C204F7" w:rsidRDefault="00FF45DA" w:rsidP="00C204F7">
      <w:pPr>
        <w:widowControl w:val="0"/>
        <w:suppressAutoHyphens/>
        <w:autoSpaceDE w:val="0"/>
        <w:spacing w:after="0" w:line="240" w:lineRule="auto"/>
        <w:jc w:val="center"/>
        <w:rPr>
          <w:rFonts w:ascii="Times New Roman" w:hAnsi="Times New Roman"/>
          <w:b/>
          <w:bCs/>
          <w:sz w:val="28"/>
          <w:szCs w:val="28"/>
          <w:lang w:eastAsia="zh-CN"/>
        </w:rPr>
      </w:pPr>
      <w:r w:rsidRPr="00C204F7">
        <w:rPr>
          <w:rFonts w:ascii="Times New Roman" w:hAnsi="Times New Roman"/>
          <w:b/>
          <w:bCs/>
          <w:sz w:val="28"/>
          <w:szCs w:val="28"/>
          <w:lang w:eastAsia="zh-CN"/>
        </w:rPr>
        <w:t>независимо от их организационно-правовых форм и форм</w:t>
      </w:r>
    </w:p>
    <w:p w:rsidR="00FF45DA" w:rsidRPr="00C204F7" w:rsidRDefault="00FF45DA" w:rsidP="00C204F7">
      <w:pPr>
        <w:widowControl w:val="0"/>
        <w:suppressAutoHyphens/>
        <w:autoSpaceDE w:val="0"/>
        <w:spacing w:after="0" w:line="240" w:lineRule="auto"/>
        <w:jc w:val="center"/>
        <w:rPr>
          <w:rFonts w:ascii="Times New Roman" w:hAnsi="Times New Roman"/>
          <w:b/>
          <w:bCs/>
          <w:sz w:val="28"/>
          <w:szCs w:val="28"/>
          <w:lang w:eastAsia="zh-CN"/>
        </w:rPr>
      </w:pPr>
      <w:r w:rsidRPr="00C204F7">
        <w:rPr>
          <w:rFonts w:ascii="Times New Roman" w:hAnsi="Times New Roman"/>
          <w:b/>
          <w:bCs/>
          <w:sz w:val="28"/>
          <w:szCs w:val="28"/>
          <w:lang w:eastAsia="zh-CN"/>
        </w:rPr>
        <w:t>собственности, а также государственных внебюджетных</w:t>
      </w:r>
    </w:p>
    <w:p w:rsidR="00FF45DA" w:rsidRPr="00C204F7" w:rsidRDefault="00FF45DA" w:rsidP="00C204F7">
      <w:pPr>
        <w:widowControl w:val="0"/>
        <w:suppressAutoHyphens/>
        <w:autoSpaceDE w:val="0"/>
        <w:spacing w:after="0" w:line="240" w:lineRule="auto"/>
        <w:jc w:val="center"/>
        <w:rPr>
          <w:rFonts w:ascii="Times New Roman" w:hAnsi="Times New Roman"/>
          <w:sz w:val="28"/>
          <w:szCs w:val="28"/>
          <w:lang w:eastAsia="zh-CN"/>
        </w:rPr>
      </w:pPr>
      <w:r w:rsidRPr="00C204F7">
        <w:rPr>
          <w:rFonts w:ascii="Times New Roman" w:hAnsi="Times New Roman"/>
          <w:b/>
          <w:bCs/>
          <w:sz w:val="28"/>
          <w:szCs w:val="28"/>
          <w:lang w:eastAsia="zh-CN"/>
        </w:rPr>
        <w:t>фондов в реализации государственной программы</w:t>
      </w:r>
    </w:p>
    <w:p w:rsidR="00FF45DA" w:rsidRPr="00C204F7" w:rsidRDefault="00FF45DA" w:rsidP="00C204F7">
      <w:pPr>
        <w:widowControl w:val="0"/>
        <w:suppressAutoHyphens/>
        <w:autoSpaceDE w:val="0"/>
        <w:spacing w:after="0" w:line="240" w:lineRule="auto"/>
        <w:jc w:val="both"/>
        <w:rPr>
          <w:rFonts w:ascii="Times New Roman" w:hAnsi="Times New Roman"/>
          <w:sz w:val="28"/>
          <w:szCs w:val="28"/>
          <w:lang w:eastAsia="zh-CN"/>
        </w:rPr>
      </w:pP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В реализации государственной программы принимают участие:</w:t>
      </w: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областное бюджетное учреждение «Экологический центр»;</w:t>
      </w: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областное бюджетное учреждение «Железногорский дендрологический парк»;</w:t>
      </w: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областное бюджетное учреждение «Курское областное экологическое управление»;</w:t>
      </w: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областное казенное учреждение «Курскохотрыбцентр»; областное казенное учреждение «Управление по эксплуатации гидротехнических сооружений Курской области».</w:t>
      </w:r>
    </w:p>
    <w:p w:rsidR="00FF45DA" w:rsidRPr="00C204F7" w:rsidRDefault="00FF45DA" w:rsidP="00C204F7">
      <w:pPr>
        <w:widowControl w:val="0"/>
        <w:suppressAutoHyphens/>
        <w:autoSpaceDE w:val="0"/>
        <w:spacing w:after="0" w:line="240" w:lineRule="auto"/>
        <w:jc w:val="both"/>
        <w:rPr>
          <w:rFonts w:ascii="Times New Roman" w:hAnsi="Times New Roman"/>
          <w:sz w:val="28"/>
          <w:szCs w:val="28"/>
          <w:lang w:eastAsia="zh-CN"/>
        </w:rPr>
      </w:pPr>
    </w:p>
    <w:p w:rsidR="00FF45DA" w:rsidRPr="00C204F7" w:rsidRDefault="00FF45DA" w:rsidP="00C204F7">
      <w:pPr>
        <w:widowControl w:val="0"/>
        <w:suppressAutoHyphens/>
        <w:autoSpaceDE w:val="0"/>
        <w:spacing w:after="0" w:line="240" w:lineRule="auto"/>
        <w:jc w:val="center"/>
        <w:rPr>
          <w:rFonts w:ascii="Times New Roman" w:hAnsi="Times New Roman"/>
          <w:sz w:val="28"/>
          <w:szCs w:val="28"/>
          <w:lang w:eastAsia="zh-CN"/>
        </w:rPr>
      </w:pPr>
      <w:bookmarkStart w:id="18" w:name="Par473"/>
      <w:bookmarkEnd w:id="18"/>
      <w:r w:rsidRPr="00C204F7">
        <w:rPr>
          <w:rFonts w:ascii="Times New Roman" w:hAnsi="Times New Roman"/>
          <w:b/>
          <w:bCs/>
          <w:sz w:val="28"/>
          <w:szCs w:val="28"/>
          <w:lang w:eastAsia="zh-CN"/>
        </w:rPr>
        <w:t>IX. Обоснование выделения подпрограмм</w:t>
      </w:r>
    </w:p>
    <w:p w:rsidR="00FF45DA" w:rsidRPr="00C204F7" w:rsidRDefault="00FF45DA" w:rsidP="00C204F7">
      <w:pPr>
        <w:widowControl w:val="0"/>
        <w:suppressAutoHyphens/>
        <w:autoSpaceDE w:val="0"/>
        <w:spacing w:after="0" w:line="240" w:lineRule="auto"/>
        <w:jc w:val="both"/>
        <w:rPr>
          <w:rFonts w:ascii="Times New Roman" w:hAnsi="Times New Roman"/>
          <w:sz w:val="28"/>
          <w:szCs w:val="28"/>
          <w:lang w:eastAsia="zh-CN"/>
        </w:rPr>
      </w:pP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Основную цель государственной программы - обеспечение конституционных прав граждан на благоприятную окружающую среду, сохранение природных систем и объектов животного мира планируется достигнуть в результате реализации мероприятий подпрограмм государственной программы. С учетом видов природных ресурсов, отнесенных к сфере реализации настоящей государственной программы, в ее составе выделяются следующие подпрограммы:</w:t>
      </w: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1 «</w:t>
      </w:r>
      <w:r w:rsidRPr="00C204F7">
        <w:rPr>
          <w:rFonts w:ascii="Times New Roman" w:hAnsi="Times New Roman"/>
          <w:sz w:val="28"/>
          <w:szCs w:val="28"/>
        </w:rPr>
        <w:t>Экология и природные ресурсы</w:t>
      </w:r>
      <w:r w:rsidRPr="00C204F7">
        <w:rPr>
          <w:rFonts w:ascii="Times New Roman" w:hAnsi="Times New Roman"/>
          <w:sz w:val="28"/>
          <w:szCs w:val="28"/>
          <w:lang w:eastAsia="zh-CN"/>
        </w:rPr>
        <w:t xml:space="preserve"> Курской области»;</w:t>
      </w: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2 «</w:t>
      </w:r>
      <w:r w:rsidRPr="00C204F7">
        <w:rPr>
          <w:rFonts w:ascii="Times New Roman" w:hAnsi="Times New Roman"/>
          <w:sz w:val="28"/>
          <w:szCs w:val="28"/>
        </w:rPr>
        <w:t>Развитие водохозяйственного комплекса</w:t>
      </w:r>
      <w:r w:rsidRPr="00C204F7">
        <w:rPr>
          <w:rFonts w:ascii="Times New Roman" w:hAnsi="Times New Roman"/>
          <w:sz w:val="28"/>
          <w:szCs w:val="28"/>
          <w:lang w:eastAsia="zh-CN"/>
        </w:rPr>
        <w:t xml:space="preserve"> Курской области»;</w:t>
      </w: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3 «</w:t>
      </w:r>
      <w:r w:rsidRPr="00C204F7">
        <w:rPr>
          <w:rFonts w:ascii="Times New Roman" w:hAnsi="Times New Roman"/>
          <w:sz w:val="28"/>
          <w:szCs w:val="28"/>
        </w:rPr>
        <w:t>Обеспечение реализации государственной программы</w:t>
      </w:r>
      <w:r w:rsidRPr="00C204F7">
        <w:rPr>
          <w:rFonts w:ascii="Times New Roman" w:hAnsi="Times New Roman"/>
          <w:sz w:val="28"/>
          <w:szCs w:val="28"/>
          <w:lang w:eastAsia="zh-CN"/>
        </w:rPr>
        <w:t xml:space="preserve"> Курской области «Воспроизводство и использование природных ресурсов, охрана окружающей среды в Курской области»;</w:t>
      </w: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4 «</w:t>
      </w:r>
      <w:r w:rsidRPr="00C204F7">
        <w:rPr>
          <w:rFonts w:ascii="Times New Roman" w:hAnsi="Times New Roman"/>
          <w:sz w:val="28"/>
          <w:szCs w:val="28"/>
        </w:rPr>
        <w:t>Экология и чистая вода</w:t>
      </w:r>
      <w:r w:rsidRPr="00C204F7">
        <w:rPr>
          <w:rFonts w:ascii="Times New Roman" w:hAnsi="Times New Roman"/>
          <w:sz w:val="28"/>
          <w:szCs w:val="28"/>
          <w:lang w:eastAsia="zh-CN"/>
        </w:rPr>
        <w:t xml:space="preserve"> в Курской области» на 2014 - 2020 годы;</w:t>
      </w: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5 «</w:t>
      </w:r>
      <w:r w:rsidRPr="00C204F7">
        <w:rPr>
          <w:rFonts w:ascii="Times New Roman" w:hAnsi="Times New Roman"/>
          <w:sz w:val="28"/>
          <w:szCs w:val="28"/>
        </w:rPr>
        <w:t xml:space="preserve">Охрана, воспроизводство и рациональное использование </w:t>
      </w:r>
      <w:r w:rsidRPr="00C204F7">
        <w:rPr>
          <w:rFonts w:ascii="Times New Roman" w:hAnsi="Times New Roman"/>
          <w:sz w:val="28"/>
          <w:szCs w:val="28"/>
          <w:lang w:eastAsia="zh-CN"/>
        </w:rPr>
        <w:t>объектов животного мира и среды их обитания на территории Курской области».</w:t>
      </w: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rPr>
      </w:pPr>
      <w:r w:rsidRPr="00C204F7">
        <w:rPr>
          <w:rFonts w:ascii="Times New Roman" w:hAnsi="Times New Roman"/>
          <w:sz w:val="28"/>
          <w:szCs w:val="28"/>
          <w:lang w:eastAsia="zh-CN"/>
        </w:rPr>
        <w:t>Выделение подпрограмм обосновано определением ответственного исполнителя, соисполнителей и участников государственной программы, а также спецификой задач, необходимых для достижения цели.</w:t>
      </w: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rPr>
        <w:t>Подпрограмма 1</w:t>
      </w:r>
      <w:r w:rsidRPr="00C204F7">
        <w:rPr>
          <w:rFonts w:ascii="Times New Roman" w:hAnsi="Times New Roman"/>
          <w:sz w:val="28"/>
          <w:szCs w:val="28"/>
          <w:lang w:eastAsia="zh-CN"/>
        </w:rPr>
        <w:t xml:space="preserve"> «Экология и природные ресурсы Курской области» охватывает следующие направления: ликвидацию накопленного экологического ущерба, создание и обеспечение функционирования ООПТ регионального значения, повышение эффективности государственного экологического надзора, обеспечение населения Курской области достоверной информацией о состоянии и охране окружающей среды, увеличение количества участков недр, содержащих общераспространенные полезные ископаемые.</w:t>
      </w: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 xml:space="preserve">С учетом отнесения к сфере реализации настоящей государственной программы вопросов, связанных с повышением эффективности использования водных ресурсов, повышением обеспечения водными ресурсами текущих и перспективных потребностей населения и объектов экономики Курской области, в состав государственной программы включена  </w:t>
      </w:r>
      <w:r w:rsidRPr="00C204F7">
        <w:rPr>
          <w:rFonts w:ascii="Times New Roman" w:hAnsi="Times New Roman"/>
          <w:sz w:val="28"/>
          <w:szCs w:val="28"/>
        </w:rPr>
        <w:t>подпрограмма 2 «</w:t>
      </w:r>
      <w:r w:rsidRPr="00C204F7">
        <w:rPr>
          <w:rFonts w:ascii="Times New Roman" w:hAnsi="Times New Roman"/>
          <w:sz w:val="28"/>
          <w:szCs w:val="28"/>
          <w:lang w:eastAsia="zh-CN"/>
        </w:rPr>
        <w:t>Развитие водохозяйственного комплекса Курской области».</w:t>
      </w: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 xml:space="preserve">Для обеспечения достижения цели государственной программы на основе эффективной деятельности органов государственной власти в сфере воспроизводства и использования природных ресурсов выделяется </w:t>
      </w:r>
      <w:r w:rsidRPr="00C204F7">
        <w:rPr>
          <w:rFonts w:ascii="Times New Roman" w:hAnsi="Times New Roman"/>
          <w:sz w:val="28"/>
          <w:szCs w:val="28"/>
        </w:rPr>
        <w:t>подпрограмма 3</w:t>
      </w:r>
      <w:r w:rsidRPr="00C204F7">
        <w:rPr>
          <w:rFonts w:ascii="Times New Roman" w:hAnsi="Times New Roman"/>
          <w:sz w:val="28"/>
          <w:szCs w:val="28"/>
          <w:lang w:eastAsia="zh-CN"/>
        </w:rPr>
        <w:t xml:space="preserve"> «Обеспечение реализации государственной программы Курской области «Воспроизводство и использование природных ресурсов, охрана окружающей среды в Курской области». Реализация подпрограммы способствует решению задач </w:t>
      </w:r>
      <w:r w:rsidRPr="00C204F7">
        <w:rPr>
          <w:rFonts w:ascii="Times New Roman" w:hAnsi="Times New Roman"/>
          <w:sz w:val="28"/>
          <w:szCs w:val="28"/>
        </w:rPr>
        <w:t>подпрограмм 1</w:t>
      </w:r>
      <w:r w:rsidRPr="00C204F7">
        <w:rPr>
          <w:rFonts w:ascii="Times New Roman" w:hAnsi="Times New Roman"/>
          <w:sz w:val="28"/>
          <w:szCs w:val="28"/>
          <w:lang w:eastAsia="zh-CN"/>
        </w:rPr>
        <w:t xml:space="preserve"> и </w:t>
      </w:r>
      <w:r w:rsidRPr="00C204F7">
        <w:rPr>
          <w:rFonts w:ascii="Times New Roman" w:hAnsi="Times New Roman"/>
          <w:sz w:val="28"/>
          <w:szCs w:val="28"/>
        </w:rPr>
        <w:t>2</w:t>
      </w:r>
      <w:r w:rsidRPr="00C204F7">
        <w:rPr>
          <w:rFonts w:ascii="Times New Roman" w:hAnsi="Times New Roman"/>
          <w:sz w:val="28"/>
          <w:szCs w:val="28"/>
          <w:lang w:eastAsia="zh-CN"/>
        </w:rPr>
        <w:t xml:space="preserve"> государственной программы.</w:t>
      </w: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rPr>
      </w:pPr>
      <w:r w:rsidRPr="00C204F7">
        <w:rPr>
          <w:rFonts w:ascii="Times New Roman" w:hAnsi="Times New Roman"/>
          <w:sz w:val="28"/>
          <w:szCs w:val="28"/>
          <w:lang w:eastAsia="zh-CN"/>
        </w:rPr>
        <w:t xml:space="preserve">Для решения задач по обеспечению населения качественной питьевой водой, улучшению состояния водных объектов выделяется </w:t>
      </w:r>
      <w:r w:rsidRPr="00C204F7">
        <w:rPr>
          <w:rFonts w:ascii="Times New Roman" w:hAnsi="Times New Roman"/>
          <w:sz w:val="28"/>
          <w:szCs w:val="28"/>
        </w:rPr>
        <w:t>подпрограмма 4</w:t>
      </w:r>
      <w:r w:rsidRPr="00C204F7">
        <w:rPr>
          <w:rFonts w:ascii="Times New Roman" w:hAnsi="Times New Roman"/>
          <w:sz w:val="28"/>
          <w:szCs w:val="28"/>
          <w:lang w:eastAsia="zh-CN"/>
        </w:rPr>
        <w:t xml:space="preserve"> «Экология и чистая вода в Курской области» на 2014 - 2020 годы.</w:t>
      </w: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rPr>
        <w:t>Подпрограмма 5</w:t>
      </w:r>
      <w:r w:rsidRPr="00C204F7">
        <w:rPr>
          <w:rFonts w:ascii="Times New Roman" w:hAnsi="Times New Roman"/>
          <w:sz w:val="28"/>
          <w:szCs w:val="28"/>
          <w:lang w:eastAsia="zh-CN"/>
        </w:rPr>
        <w:t xml:space="preserve"> «Охрана, воспроизводство и рациональное использование объектов животного мира и среды их обитания на территории Курской области» направлена на обеспечение воспроизводства и сохранения охотничьих ресурсов.</w:t>
      </w:r>
    </w:p>
    <w:p w:rsidR="00FF45DA" w:rsidRPr="00C204F7" w:rsidRDefault="00FF45DA" w:rsidP="00C204F7">
      <w:pPr>
        <w:widowControl w:val="0"/>
        <w:suppressAutoHyphens/>
        <w:autoSpaceDE w:val="0"/>
        <w:spacing w:after="0" w:line="240" w:lineRule="auto"/>
        <w:jc w:val="both"/>
        <w:rPr>
          <w:rFonts w:ascii="Times New Roman" w:hAnsi="Times New Roman"/>
          <w:sz w:val="28"/>
          <w:szCs w:val="28"/>
          <w:lang w:eastAsia="zh-CN"/>
        </w:rPr>
      </w:pPr>
    </w:p>
    <w:p w:rsidR="00FF45DA" w:rsidRPr="00C204F7" w:rsidRDefault="00FF45DA" w:rsidP="00C204F7">
      <w:pPr>
        <w:widowControl w:val="0"/>
        <w:suppressAutoHyphens/>
        <w:autoSpaceDE w:val="0"/>
        <w:spacing w:after="0" w:line="240" w:lineRule="auto"/>
        <w:jc w:val="center"/>
        <w:rPr>
          <w:rFonts w:ascii="Times New Roman" w:hAnsi="Times New Roman"/>
          <w:b/>
          <w:bCs/>
          <w:sz w:val="28"/>
          <w:szCs w:val="28"/>
          <w:lang w:eastAsia="zh-CN"/>
        </w:rPr>
      </w:pPr>
      <w:bookmarkStart w:id="19" w:name="Par488"/>
      <w:bookmarkEnd w:id="19"/>
      <w:r w:rsidRPr="00C204F7">
        <w:rPr>
          <w:rFonts w:ascii="Times New Roman" w:hAnsi="Times New Roman"/>
          <w:b/>
          <w:bCs/>
          <w:sz w:val="28"/>
          <w:szCs w:val="28"/>
          <w:lang w:eastAsia="zh-CN"/>
        </w:rPr>
        <w:t>X. Обоснование объема финансовых ресурсов, необходимых</w:t>
      </w:r>
    </w:p>
    <w:p w:rsidR="00FF45DA" w:rsidRPr="00C204F7" w:rsidRDefault="00FF45DA" w:rsidP="00C204F7">
      <w:pPr>
        <w:widowControl w:val="0"/>
        <w:suppressAutoHyphens/>
        <w:autoSpaceDE w:val="0"/>
        <w:spacing w:after="0" w:line="240" w:lineRule="auto"/>
        <w:jc w:val="center"/>
        <w:rPr>
          <w:rFonts w:ascii="Times New Roman" w:hAnsi="Times New Roman"/>
          <w:sz w:val="28"/>
          <w:szCs w:val="28"/>
          <w:lang w:eastAsia="zh-CN"/>
        </w:rPr>
      </w:pPr>
      <w:r w:rsidRPr="00C204F7">
        <w:rPr>
          <w:rFonts w:ascii="Times New Roman" w:hAnsi="Times New Roman"/>
          <w:b/>
          <w:bCs/>
          <w:sz w:val="28"/>
          <w:szCs w:val="28"/>
          <w:lang w:eastAsia="zh-CN"/>
        </w:rPr>
        <w:t>для реализации государственной программы</w:t>
      </w:r>
    </w:p>
    <w:p w:rsidR="00FF45DA" w:rsidRPr="00C204F7" w:rsidRDefault="00FF45DA" w:rsidP="00C204F7">
      <w:pPr>
        <w:widowControl w:val="0"/>
        <w:suppressAutoHyphens/>
        <w:autoSpaceDE w:val="0"/>
        <w:spacing w:after="0" w:line="240" w:lineRule="auto"/>
        <w:jc w:val="both"/>
        <w:rPr>
          <w:rFonts w:ascii="Times New Roman" w:hAnsi="Times New Roman"/>
          <w:sz w:val="28"/>
          <w:szCs w:val="28"/>
          <w:lang w:eastAsia="zh-CN"/>
        </w:rPr>
      </w:pP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Общий объем финансирования государственной программы в 2014 - 2020 годах составит  887661,368 тыс. рублей, из них:</w:t>
      </w:r>
    </w:p>
    <w:p w:rsidR="00FF45DA" w:rsidRPr="00C204F7" w:rsidRDefault="00FF45DA" w:rsidP="00C204F7">
      <w:pPr>
        <w:widowControl w:val="0"/>
        <w:suppressAutoHyphens/>
        <w:autoSpaceDE w:val="0"/>
        <w:spacing w:after="0" w:line="240" w:lineRule="auto"/>
        <w:jc w:val="both"/>
        <w:rPr>
          <w:rFonts w:ascii="Times New Roman" w:hAnsi="Times New Roman"/>
          <w:sz w:val="28"/>
          <w:szCs w:val="28"/>
          <w:lang w:eastAsia="zh-CN"/>
        </w:rPr>
      </w:pPr>
      <w:r w:rsidRPr="00C204F7">
        <w:rPr>
          <w:rFonts w:ascii="Times New Roman" w:hAnsi="Times New Roman"/>
          <w:sz w:val="28"/>
          <w:szCs w:val="28"/>
          <w:lang w:eastAsia="zh-CN"/>
        </w:rPr>
        <w:t>2014 год - 168043,187 тыс. рублей;</w:t>
      </w:r>
    </w:p>
    <w:p w:rsidR="00FF45DA" w:rsidRPr="00C204F7" w:rsidRDefault="00FF45DA" w:rsidP="00C204F7">
      <w:pPr>
        <w:widowControl w:val="0"/>
        <w:suppressAutoHyphens/>
        <w:autoSpaceDE w:val="0"/>
        <w:spacing w:after="0" w:line="240" w:lineRule="auto"/>
        <w:jc w:val="both"/>
        <w:rPr>
          <w:rFonts w:ascii="Times New Roman" w:hAnsi="Times New Roman"/>
          <w:sz w:val="28"/>
          <w:szCs w:val="28"/>
          <w:lang w:eastAsia="zh-CN"/>
        </w:rPr>
      </w:pPr>
      <w:r w:rsidRPr="00C204F7">
        <w:rPr>
          <w:rFonts w:ascii="Times New Roman" w:hAnsi="Times New Roman"/>
          <w:sz w:val="28"/>
          <w:szCs w:val="28"/>
          <w:lang w:eastAsia="zh-CN"/>
        </w:rPr>
        <w:t>2015 год – 212969,942 тыс. рублей;</w:t>
      </w:r>
    </w:p>
    <w:p w:rsidR="00FF45DA" w:rsidRPr="00C204F7" w:rsidRDefault="00FF45DA" w:rsidP="00C204F7">
      <w:pPr>
        <w:widowControl w:val="0"/>
        <w:suppressAutoHyphens/>
        <w:autoSpaceDE w:val="0"/>
        <w:spacing w:after="0" w:line="240" w:lineRule="auto"/>
        <w:jc w:val="both"/>
        <w:rPr>
          <w:rFonts w:ascii="Times New Roman" w:hAnsi="Times New Roman"/>
          <w:sz w:val="28"/>
          <w:szCs w:val="28"/>
          <w:lang w:eastAsia="zh-CN"/>
        </w:rPr>
      </w:pPr>
      <w:r w:rsidRPr="00C204F7">
        <w:rPr>
          <w:rFonts w:ascii="Times New Roman" w:hAnsi="Times New Roman"/>
          <w:sz w:val="28"/>
          <w:szCs w:val="28"/>
          <w:lang w:eastAsia="zh-CN"/>
        </w:rPr>
        <w:t>2016 год - 116160,292 тыс. рублей;</w:t>
      </w:r>
    </w:p>
    <w:p w:rsidR="00FF45DA" w:rsidRPr="00C204F7" w:rsidRDefault="00FF45DA" w:rsidP="00C204F7">
      <w:pPr>
        <w:widowControl w:val="0"/>
        <w:suppressAutoHyphens/>
        <w:autoSpaceDE w:val="0"/>
        <w:spacing w:after="0" w:line="240" w:lineRule="auto"/>
        <w:jc w:val="both"/>
        <w:rPr>
          <w:rFonts w:ascii="Times New Roman" w:hAnsi="Times New Roman"/>
          <w:sz w:val="28"/>
          <w:szCs w:val="28"/>
          <w:lang w:eastAsia="zh-CN"/>
        </w:rPr>
      </w:pPr>
      <w:r w:rsidRPr="00C204F7">
        <w:rPr>
          <w:rFonts w:ascii="Times New Roman" w:hAnsi="Times New Roman"/>
          <w:sz w:val="28"/>
          <w:szCs w:val="28"/>
          <w:lang w:eastAsia="zh-CN"/>
        </w:rPr>
        <w:t>2017 год -  89174,147 тыс. рублей;</w:t>
      </w:r>
    </w:p>
    <w:p w:rsidR="00FF45DA" w:rsidRPr="00C204F7" w:rsidRDefault="00FF45DA" w:rsidP="00C204F7">
      <w:pPr>
        <w:widowControl w:val="0"/>
        <w:suppressAutoHyphens/>
        <w:autoSpaceDE w:val="0"/>
        <w:spacing w:after="0" w:line="240" w:lineRule="auto"/>
        <w:jc w:val="both"/>
        <w:rPr>
          <w:rFonts w:ascii="Times New Roman" w:hAnsi="Times New Roman"/>
          <w:sz w:val="28"/>
          <w:szCs w:val="28"/>
          <w:lang w:eastAsia="zh-CN"/>
        </w:rPr>
      </w:pPr>
      <w:r w:rsidRPr="00C204F7">
        <w:rPr>
          <w:rFonts w:ascii="Times New Roman" w:hAnsi="Times New Roman"/>
          <w:sz w:val="28"/>
          <w:szCs w:val="28"/>
          <w:lang w:eastAsia="zh-CN"/>
        </w:rPr>
        <w:t>2018 год - 100437,600 тыс. рублей;</w:t>
      </w:r>
    </w:p>
    <w:p w:rsidR="00FF45DA" w:rsidRPr="00C204F7" w:rsidRDefault="00FF45DA" w:rsidP="00C204F7">
      <w:pPr>
        <w:widowControl w:val="0"/>
        <w:suppressAutoHyphens/>
        <w:autoSpaceDE w:val="0"/>
        <w:spacing w:after="0" w:line="240" w:lineRule="auto"/>
        <w:jc w:val="both"/>
        <w:rPr>
          <w:rFonts w:ascii="Times New Roman" w:hAnsi="Times New Roman"/>
          <w:sz w:val="28"/>
          <w:szCs w:val="28"/>
          <w:lang w:eastAsia="zh-CN"/>
        </w:rPr>
      </w:pPr>
      <w:r w:rsidRPr="00C204F7">
        <w:rPr>
          <w:rFonts w:ascii="Times New Roman" w:hAnsi="Times New Roman"/>
          <w:sz w:val="28"/>
          <w:szCs w:val="28"/>
          <w:lang w:eastAsia="zh-CN"/>
        </w:rPr>
        <w:t>2019 год - 100437,600 тыс. рублей;</w:t>
      </w:r>
    </w:p>
    <w:p w:rsidR="00FF45DA" w:rsidRPr="00C204F7" w:rsidRDefault="00FF45DA" w:rsidP="00C204F7">
      <w:pPr>
        <w:widowControl w:val="0"/>
        <w:suppressAutoHyphens/>
        <w:autoSpaceDE w:val="0"/>
        <w:spacing w:after="0" w:line="240" w:lineRule="auto"/>
        <w:jc w:val="both"/>
        <w:rPr>
          <w:rFonts w:ascii="Times New Roman" w:hAnsi="Times New Roman"/>
          <w:sz w:val="28"/>
          <w:szCs w:val="28"/>
          <w:lang w:eastAsia="zh-CN"/>
        </w:rPr>
      </w:pPr>
      <w:r w:rsidRPr="00C204F7">
        <w:rPr>
          <w:rFonts w:ascii="Times New Roman" w:hAnsi="Times New Roman"/>
          <w:sz w:val="28"/>
          <w:szCs w:val="28"/>
          <w:lang w:eastAsia="zh-CN"/>
        </w:rPr>
        <w:t>2020 год - 100438,600 тыс. рублей,</w:t>
      </w:r>
    </w:p>
    <w:p w:rsidR="00FF45DA" w:rsidRPr="00C204F7" w:rsidRDefault="00FF45DA" w:rsidP="00C204F7">
      <w:pPr>
        <w:widowControl w:val="0"/>
        <w:suppressAutoHyphens/>
        <w:autoSpaceDE w:val="0"/>
        <w:spacing w:after="0" w:line="240" w:lineRule="auto"/>
        <w:jc w:val="both"/>
        <w:rPr>
          <w:rFonts w:ascii="Times New Roman" w:hAnsi="Times New Roman"/>
          <w:sz w:val="28"/>
          <w:szCs w:val="28"/>
          <w:lang w:eastAsia="zh-CN"/>
        </w:rPr>
      </w:pPr>
      <w:r w:rsidRPr="00C204F7">
        <w:rPr>
          <w:rFonts w:ascii="Times New Roman" w:hAnsi="Times New Roman"/>
          <w:sz w:val="28"/>
          <w:szCs w:val="28"/>
          <w:lang w:eastAsia="zh-CN"/>
        </w:rPr>
        <w:t xml:space="preserve">в том числе: </w:t>
      </w:r>
    </w:p>
    <w:p w:rsidR="00FF45DA" w:rsidRPr="00C204F7" w:rsidRDefault="00FF45DA" w:rsidP="00C204F7">
      <w:pPr>
        <w:widowControl w:val="0"/>
        <w:suppressAutoHyphens/>
        <w:autoSpaceDE w:val="0"/>
        <w:spacing w:after="0" w:line="240" w:lineRule="auto"/>
        <w:jc w:val="both"/>
        <w:rPr>
          <w:rFonts w:ascii="Times New Roman" w:hAnsi="Times New Roman"/>
          <w:sz w:val="28"/>
          <w:szCs w:val="28"/>
          <w:lang w:eastAsia="zh-CN"/>
        </w:rPr>
      </w:pPr>
      <w:r w:rsidRPr="00C204F7">
        <w:rPr>
          <w:rFonts w:ascii="Times New Roman" w:hAnsi="Times New Roman"/>
          <w:sz w:val="28"/>
          <w:szCs w:val="28"/>
          <w:lang w:eastAsia="zh-CN"/>
        </w:rPr>
        <w:t>объем финансирования государственной программы за счет средств областного бюджета  - 741169,239 тыс. рублей, из них:</w:t>
      </w:r>
    </w:p>
    <w:p w:rsidR="00FF45DA" w:rsidRPr="00C204F7" w:rsidRDefault="00FF45DA" w:rsidP="00C204F7">
      <w:pPr>
        <w:widowControl w:val="0"/>
        <w:suppressAutoHyphens/>
        <w:autoSpaceDE w:val="0"/>
        <w:spacing w:after="0" w:line="240" w:lineRule="auto"/>
        <w:jc w:val="both"/>
        <w:rPr>
          <w:rFonts w:ascii="Times New Roman" w:hAnsi="Times New Roman"/>
          <w:sz w:val="28"/>
          <w:szCs w:val="28"/>
          <w:lang w:eastAsia="zh-CN"/>
        </w:rPr>
      </w:pPr>
      <w:r w:rsidRPr="00C204F7">
        <w:rPr>
          <w:rFonts w:ascii="Times New Roman" w:hAnsi="Times New Roman"/>
          <w:sz w:val="28"/>
          <w:szCs w:val="28"/>
          <w:lang w:eastAsia="zh-CN"/>
        </w:rPr>
        <w:t>2014 год - 128442,328 тыс. рублей;</w:t>
      </w:r>
    </w:p>
    <w:p w:rsidR="00FF45DA" w:rsidRPr="00C204F7" w:rsidRDefault="00FF45DA" w:rsidP="00C204F7">
      <w:pPr>
        <w:widowControl w:val="0"/>
        <w:suppressAutoHyphens/>
        <w:autoSpaceDE w:val="0"/>
        <w:spacing w:after="0" w:line="240" w:lineRule="auto"/>
        <w:jc w:val="both"/>
        <w:rPr>
          <w:rFonts w:ascii="Times New Roman" w:hAnsi="Times New Roman"/>
          <w:sz w:val="28"/>
          <w:szCs w:val="28"/>
          <w:lang w:eastAsia="zh-CN"/>
        </w:rPr>
      </w:pPr>
      <w:r w:rsidRPr="00C204F7">
        <w:rPr>
          <w:rFonts w:ascii="Times New Roman" w:hAnsi="Times New Roman"/>
          <w:sz w:val="28"/>
          <w:szCs w:val="28"/>
          <w:lang w:eastAsia="zh-CN"/>
        </w:rPr>
        <w:t>2015 год – 143845,772 тыс. рублей;</w:t>
      </w:r>
    </w:p>
    <w:p w:rsidR="00FF45DA" w:rsidRPr="00C204F7" w:rsidRDefault="00FF45DA" w:rsidP="00C204F7">
      <w:pPr>
        <w:widowControl w:val="0"/>
        <w:suppressAutoHyphens/>
        <w:autoSpaceDE w:val="0"/>
        <w:spacing w:after="0" w:line="240" w:lineRule="auto"/>
        <w:jc w:val="both"/>
        <w:rPr>
          <w:rFonts w:ascii="Times New Roman" w:hAnsi="Times New Roman"/>
          <w:sz w:val="28"/>
          <w:szCs w:val="28"/>
          <w:lang w:eastAsia="zh-CN"/>
        </w:rPr>
      </w:pPr>
      <w:r w:rsidRPr="00C204F7">
        <w:rPr>
          <w:rFonts w:ascii="Times New Roman" w:hAnsi="Times New Roman"/>
          <w:sz w:val="28"/>
          <w:szCs w:val="28"/>
          <w:lang w:eastAsia="zh-CN"/>
        </w:rPr>
        <w:t>2016 год - 97541,592 тыс. рублей;</w:t>
      </w:r>
    </w:p>
    <w:p w:rsidR="00FF45DA" w:rsidRPr="00C204F7" w:rsidRDefault="00FF45DA" w:rsidP="00C204F7">
      <w:pPr>
        <w:widowControl w:val="0"/>
        <w:suppressAutoHyphens/>
        <w:autoSpaceDE w:val="0"/>
        <w:spacing w:after="0" w:line="240" w:lineRule="auto"/>
        <w:jc w:val="both"/>
        <w:rPr>
          <w:rFonts w:ascii="Times New Roman" w:hAnsi="Times New Roman"/>
          <w:sz w:val="28"/>
          <w:szCs w:val="28"/>
          <w:lang w:eastAsia="zh-CN"/>
        </w:rPr>
      </w:pPr>
      <w:r w:rsidRPr="00C204F7">
        <w:rPr>
          <w:rFonts w:ascii="Times New Roman" w:hAnsi="Times New Roman"/>
          <w:sz w:val="28"/>
          <w:szCs w:val="28"/>
          <w:lang w:eastAsia="zh-CN"/>
        </w:rPr>
        <w:t>2017 год - 70025,747 тыс. рублей;</w:t>
      </w:r>
    </w:p>
    <w:p w:rsidR="00FF45DA" w:rsidRPr="00C204F7" w:rsidRDefault="00FF45DA" w:rsidP="00C204F7">
      <w:pPr>
        <w:widowControl w:val="0"/>
        <w:suppressAutoHyphens/>
        <w:autoSpaceDE w:val="0"/>
        <w:spacing w:after="0" w:line="240" w:lineRule="auto"/>
        <w:jc w:val="both"/>
        <w:rPr>
          <w:rFonts w:ascii="Times New Roman" w:hAnsi="Times New Roman"/>
          <w:sz w:val="28"/>
          <w:szCs w:val="28"/>
          <w:lang w:eastAsia="zh-CN"/>
        </w:rPr>
      </w:pPr>
      <w:r w:rsidRPr="00C204F7">
        <w:rPr>
          <w:rFonts w:ascii="Times New Roman" w:hAnsi="Times New Roman"/>
          <w:sz w:val="28"/>
          <w:szCs w:val="28"/>
          <w:lang w:eastAsia="zh-CN"/>
        </w:rPr>
        <w:t>2018 год - 100437,600 тыс. рублей;</w:t>
      </w:r>
    </w:p>
    <w:p w:rsidR="00FF45DA" w:rsidRPr="00C204F7" w:rsidRDefault="00FF45DA" w:rsidP="00C204F7">
      <w:pPr>
        <w:widowControl w:val="0"/>
        <w:suppressAutoHyphens/>
        <w:autoSpaceDE w:val="0"/>
        <w:spacing w:after="0" w:line="240" w:lineRule="auto"/>
        <w:jc w:val="both"/>
        <w:rPr>
          <w:rFonts w:ascii="Times New Roman" w:hAnsi="Times New Roman"/>
          <w:sz w:val="28"/>
          <w:szCs w:val="28"/>
          <w:lang w:eastAsia="zh-CN"/>
        </w:rPr>
      </w:pPr>
      <w:r w:rsidRPr="00C204F7">
        <w:rPr>
          <w:rFonts w:ascii="Times New Roman" w:hAnsi="Times New Roman"/>
          <w:sz w:val="28"/>
          <w:szCs w:val="28"/>
          <w:lang w:eastAsia="zh-CN"/>
        </w:rPr>
        <w:t>2019 год - 100437,600 тыс. рублей;</w:t>
      </w:r>
    </w:p>
    <w:p w:rsidR="00FF45DA" w:rsidRPr="00C204F7" w:rsidRDefault="00FF45DA" w:rsidP="00C204F7">
      <w:pPr>
        <w:widowControl w:val="0"/>
        <w:suppressAutoHyphens/>
        <w:autoSpaceDE w:val="0"/>
        <w:spacing w:after="0" w:line="240" w:lineRule="auto"/>
        <w:jc w:val="both"/>
        <w:rPr>
          <w:rFonts w:ascii="Times New Roman" w:hAnsi="Times New Roman"/>
          <w:sz w:val="28"/>
          <w:szCs w:val="28"/>
          <w:lang w:eastAsia="zh-CN"/>
        </w:rPr>
      </w:pPr>
      <w:r w:rsidRPr="00C204F7">
        <w:rPr>
          <w:rFonts w:ascii="Times New Roman" w:hAnsi="Times New Roman"/>
          <w:sz w:val="28"/>
          <w:szCs w:val="28"/>
          <w:lang w:eastAsia="zh-CN"/>
        </w:rPr>
        <w:t>2020 год - 100438,600 тыс. рублей;</w:t>
      </w:r>
    </w:p>
    <w:p w:rsidR="00FF45DA" w:rsidRPr="00C204F7" w:rsidRDefault="00FF45DA" w:rsidP="00C204F7">
      <w:pPr>
        <w:widowControl w:val="0"/>
        <w:suppressAutoHyphens/>
        <w:autoSpaceDE w:val="0"/>
        <w:spacing w:after="0" w:line="240" w:lineRule="auto"/>
        <w:jc w:val="both"/>
        <w:rPr>
          <w:rFonts w:ascii="Times New Roman" w:hAnsi="Times New Roman"/>
          <w:sz w:val="28"/>
          <w:szCs w:val="28"/>
          <w:lang w:eastAsia="zh-CN"/>
        </w:rPr>
      </w:pPr>
      <w:r w:rsidRPr="00C204F7">
        <w:rPr>
          <w:rFonts w:ascii="Times New Roman" w:hAnsi="Times New Roman"/>
          <w:sz w:val="28"/>
          <w:szCs w:val="28"/>
          <w:lang w:eastAsia="zh-CN"/>
        </w:rPr>
        <w:t>объем финансирования государственной программы за счет средств областного бюджета, источником финансового обеспечения которых являются средства федерального бюджета, - 146492,129 тыс. рублей, из них:</w:t>
      </w:r>
    </w:p>
    <w:p w:rsidR="00FF45DA" w:rsidRPr="00C204F7" w:rsidRDefault="00FF45DA" w:rsidP="00C204F7">
      <w:pPr>
        <w:widowControl w:val="0"/>
        <w:suppressAutoHyphens/>
        <w:autoSpaceDE w:val="0"/>
        <w:spacing w:after="0" w:line="240" w:lineRule="auto"/>
        <w:jc w:val="both"/>
        <w:rPr>
          <w:rFonts w:ascii="Times New Roman" w:hAnsi="Times New Roman"/>
          <w:sz w:val="28"/>
          <w:szCs w:val="28"/>
          <w:lang w:eastAsia="zh-CN"/>
        </w:rPr>
      </w:pPr>
      <w:r w:rsidRPr="00C204F7">
        <w:rPr>
          <w:rFonts w:ascii="Times New Roman" w:hAnsi="Times New Roman"/>
          <w:sz w:val="28"/>
          <w:szCs w:val="28"/>
          <w:lang w:eastAsia="zh-CN"/>
        </w:rPr>
        <w:t>2014 год - 39600,859 тыс. рублей;</w:t>
      </w:r>
    </w:p>
    <w:p w:rsidR="00FF45DA" w:rsidRPr="00C204F7" w:rsidRDefault="00FF45DA" w:rsidP="00C204F7">
      <w:pPr>
        <w:widowControl w:val="0"/>
        <w:suppressAutoHyphens/>
        <w:autoSpaceDE w:val="0"/>
        <w:spacing w:after="0" w:line="240" w:lineRule="auto"/>
        <w:jc w:val="both"/>
        <w:rPr>
          <w:rFonts w:ascii="Times New Roman" w:hAnsi="Times New Roman"/>
          <w:sz w:val="28"/>
          <w:szCs w:val="28"/>
          <w:lang w:eastAsia="zh-CN"/>
        </w:rPr>
      </w:pPr>
      <w:r w:rsidRPr="00C204F7">
        <w:rPr>
          <w:rFonts w:ascii="Times New Roman" w:hAnsi="Times New Roman"/>
          <w:sz w:val="28"/>
          <w:szCs w:val="28"/>
          <w:lang w:eastAsia="zh-CN"/>
        </w:rPr>
        <w:t>2015 год – 69124,170 тыс. рублей;</w:t>
      </w:r>
    </w:p>
    <w:p w:rsidR="00FF45DA" w:rsidRPr="00C204F7" w:rsidRDefault="00FF45DA" w:rsidP="00C204F7">
      <w:pPr>
        <w:widowControl w:val="0"/>
        <w:suppressAutoHyphens/>
        <w:autoSpaceDE w:val="0"/>
        <w:spacing w:after="0" w:line="240" w:lineRule="auto"/>
        <w:jc w:val="both"/>
        <w:rPr>
          <w:rFonts w:ascii="Times New Roman" w:hAnsi="Times New Roman"/>
          <w:sz w:val="28"/>
          <w:szCs w:val="28"/>
          <w:lang w:eastAsia="zh-CN"/>
        </w:rPr>
      </w:pPr>
      <w:r w:rsidRPr="00C204F7">
        <w:rPr>
          <w:rFonts w:ascii="Times New Roman" w:hAnsi="Times New Roman"/>
          <w:sz w:val="28"/>
          <w:szCs w:val="28"/>
          <w:lang w:eastAsia="zh-CN"/>
        </w:rPr>
        <w:t>2016 год - 18618,700 тыс. рублей;</w:t>
      </w:r>
    </w:p>
    <w:p w:rsidR="00FF45DA" w:rsidRPr="00C204F7" w:rsidRDefault="00FF45DA" w:rsidP="00C204F7">
      <w:pPr>
        <w:widowControl w:val="0"/>
        <w:suppressAutoHyphens/>
        <w:autoSpaceDE w:val="0"/>
        <w:spacing w:after="0" w:line="240" w:lineRule="auto"/>
        <w:jc w:val="both"/>
        <w:rPr>
          <w:rFonts w:ascii="Times New Roman" w:hAnsi="Times New Roman"/>
          <w:sz w:val="28"/>
          <w:szCs w:val="28"/>
          <w:lang w:eastAsia="zh-CN"/>
        </w:rPr>
      </w:pPr>
      <w:r w:rsidRPr="00C204F7">
        <w:rPr>
          <w:rFonts w:ascii="Times New Roman" w:hAnsi="Times New Roman"/>
          <w:sz w:val="28"/>
          <w:szCs w:val="28"/>
          <w:lang w:eastAsia="zh-CN"/>
        </w:rPr>
        <w:t>2017 год - 19148,400 тыс. рублей.</w:t>
      </w:r>
    </w:p>
    <w:p w:rsidR="00FF45DA" w:rsidRPr="00C204F7" w:rsidRDefault="00FF45DA" w:rsidP="00C204F7">
      <w:pPr>
        <w:widowControl w:val="0"/>
        <w:suppressAutoHyphens/>
        <w:autoSpaceDE w:val="0"/>
        <w:spacing w:after="0" w:line="240" w:lineRule="auto"/>
        <w:jc w:val="both"/>
        <w:rPr>
          <w:rFonts w:ascii="Times New Roman" w:hAnsi="Times New Roman"/>
          <w:sz w:val="28"/>
          <w:szCs w:val="28"/>
          <w:lang w:eastAsia="zh-CN"/>
        </w:rPr>
      </w:pPr>
    </w:p>
    <w:p w:rsidR="00FF45DA" w:rsidRPr="00C204F7" w:rsidRDefault="00FF45DA" w:rsidP="00C204F7">
      <w:pPr>
        <w:widowControl w:val="0"/>
        <w:suppressAutoHyphens/>
        <w:autoSpaceDE w:val="0"/>
        <w:spacing w:after="0" w:line="240" w:lineRule="auto"/>
        <w:ind w:firstLine="567"/>
        <w:jc w:val="both"/>
        <w:rPr>
          <w:rFonts w:ascii="Times New Roman" w:hAnsi="Times New Roman"/>
          <w:sz w:val="28"/>
          <w:szCs w:val="28"/>
          <w:lang w:eastAsia="zh-CN"/>
        </w:rPr>
      </w:pPr>
      <w:r w:rsidRPr="00C204F7">
        <w:rPr>
          <w:rFonts w:ascii="Times New Roman" w:hAnsi="Times New Roman"/>
          <w:sz w:val="28"/>
          <w:szCs w:val="28"/>
          <w:lang w:eastAsia="zh-CN"/>
        </w:rPr>
        <w:t>Общий объем финансирования по подпрограмме 1 «Экология и природные ресурсы Курской области» за счет средств областного бюджета - 19380,842 тыс. рублей.</w:t>
      </w:r>
    </w:p>
    <w:p w:rsidR="00FF45DA" w:rsidRPr="00C204F7" w:rsidRDefault="00FF45DA" w:rsidP="00C204F7">
      <w:pPr>
        <w:widowControl w:val="0"/>
        <w:suppressAutoHyphens/>
        <w:autoSpaceDE w:val="0"/>
        <w:spacing w:after="0" w:line="240" w:lineRule="auto"/>
        <w:ind w:firstLine="567"/>
        <w:jc w:val="both"/>
        <w:rPr>
          <w:rFonts w:ascii="Times New Roman" w:hAnsi="Times New Roman"/>
          <w:sz w:val="28"/>
          <w:szCs w:val="28"/>
          <w:lang w:eastAsia="zh-CN"/>
        </w:rPr>
      </w:pPr>
      <w:r w:rsidRPr="00C204F7">
        <w:rPr>
          <w:rFonts w:ascii="Times New Roman" w:hAnsi="Times New Roman"/>
          <w:sz w:val="28"/>
          <w:szCs w:val="28"/>
          <w:lang w:eastAsia="zh-CN"/>
        </w:rPr>
        <w:t>Общий объем финансирования по подпрограмме 2 «Развитие водохозяйственного комплекса Курской области» - 266392,996 тыс. рублей, из них:</w:t>
      </w:r>
    </w:p>
    <w:p w:rsidR="00FF45DA" w:rsidRPr="00C204F7" w:rsidRDefault="00FF45DA" w:rsidP="00C204F7">
      <w:pPr>
        <w:widowControl w:val="0"/>
        <w:suppressAutoHyphens/>
        <w:autoSpaceDE w:val="0"/>
        <w:spacing w:after="0" w:line="240" w:lineRule="auto"/>
        <w:ind w:firstLine="567"/>
        <w:jc w:val="both"/>
        <w:rPr>
          <w:rFonts w:ascii="Times New Roman" w:hAnsi="Times New Roman"/>
          <w:sz w:val="28"/>
          <w:szCs w:val="28"/>
          <w:lang w:eastAsia="zh-CN"/>
        </w:rPr>
      </w:pPr>
      <w:r w:rsidRPr="00C204F7">
        <w:rPr>
          <w:rFonts w:ascii="Times New Roman" w:hAnsi="Times New Roman"/>
          <w:sz w:val="28"/>
          <w:szCs w:val="28"/>
          <w:lang w:eastAsia="zh-CN"/>
        </w:rPr>
        <w:t>объем финансирования подпрограммы 2 за счет средств областного бюджета – 148003,837 тыс. рублей;</w:t>
      </w:r>
    </w:p>
    <w:p w:rsidR="00FF45DA" w:rsidRPr="00C204F7" w:rsidRDefault="00FF45DA" w:rsidP="00C204F7">
      <w:pPr>
        <w:widowControl w:val="0"/>
        <w:suppressAutoHyphens/>
        <w:autoSpaceDE w:val="0"/>
        <w:spacing w:after="0" w:line="240" w:lineRule="auto"/>
        <w:ind w:firstLine="567"/>
        <w:jc w:val="both"/>
        <w:rPr>
          <w:rFonts w:ascii="Times New Roman" w:hAnsi="Times New Roman"/>
          <w:sz w:val="28"/>
          <w:szCs w:val="28"/>
          <w:lang w:eastAsia="zh-CN"/>
        </w:rPr>
      </w:pPr>
      <w:r w:rsidRPr="00C204F7">
        <w:rPr>
          <w:rFonts w:ascii="Times New Roman" w:hAnsi="Times New Roman"/>
          <w:sz w:val="28"/>
          <w:szCs w:val="28"/>
          <w:lang w:eastAsia="zh-CN"/>
        </w:rPr>
        <w:t>объем финансирования подпрограммы 2 за счет средств областного бюджета, источником которых  являются средства федерального бюджета, - 118389,159 тыс. рублей.</w:t>
      </w: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Общий объем финансирования по подпрограмме 3 «Обеспечение реализации государственной программы Курской области «Воспроизводство и использование природных ресурсов, охрана окружающей среды в Курской области» за счет средств областного бюджета - 219033,299 тыс. рублей.</w:t>
      </w:r>
    </w:p>
    <w:p w:rsidR="00FF45DA" w:rsidRPr="00C204F7" w:rsidRDefault="00FF45DA" w:rsidP="00C204F7">
      <w:pPr>
        <w:widowControl w:val="0"/>
        <w:suppressAutoHyphens/>
        <w:autoSpaceDE w:val="0"/>
        <w:spacing w:after="0" w:line="240" w:lineRule="auto"/>
        <w:ind w:firstLine="567"/>
        <w:jc w:val="both"/>
        <w:rPr>
          <w:rFonts w:ascii="Times New Roman" w:hAnsi="Times New Roman"/>
          <w:sz w:val="28"/>
          <w:szCs w:val="28"/>
          <w:lang w:eastAsia="zh-CN"/>
        </w:rPr>
      </w:pPr>
      <w:r w:rsidRPr="00C204F7">
        <w:rPr>
          <w:rFonts w:ascii="Times New Roman" w:hAnsi="Times New Roman"/>
          <w:sz w:val="28"/>
          <w:szCs w:val="28"/>
          <w:lang w:eastAsia="zh-CN"/>
        </w:rPr>
        <w:t>Общий объем финансирования по подпрограмме 4 «Экология и чистая вода в Курской области» на 2014 - 2020 годы за счет средств областного бюджета - 271768,844 тыс. рублей.</w:t>
      </w:r>
    </w:p>
    <w:p w:rsidR="00FF45DA" w:rsidRPr="00C204F7" w:rsidRDefault="00FF45DA" w:rsidP="00C204F7">
      <w:pPr>
        <w:widowControl w:val="0"/>
        <w:suppressAutoHyphens/>
        <w:autoSpaceDE w:val="0"/>
        <w:spacing w:after="0" w:line="240" w:lineRule="auto"/>
        <w:ind w:firstLine="567"/>
        <w:jc w:val="both"/>
        <w:rPr>
          <w:rFonts w:ascii="Times New Roman" w:hAnsi="Times New Roman"/>
          <w:sz w:val="28"/>
          <w:szCs w:val="28"/>
          <w:lang w:eastAsia="zh-CN"/>
        </w:rPr>
      </w:pPr>
      <w:r w:rsidRPr="00C204F7">
        <w:rPr>
          <w:rFonts w:ascii="Times New Roman" w:hAnsi="Times New Roman"/>
          <w:sz w:val="28"/>
          <w:szCs w:val="28"/>
          <w:lang w:eastAsia="zh-CN"/>
        </w:rPr>
        <w:t>Общий объем финансирования по подпрограмме 5 «Охрана, воспроизводство и рациональное использование объектов животного мира и среды их обитания на территории Курской области» - 111085,387 тыс. рублей, из них:</w:t>
      </w:r>
    </w:p>
    <w:p w:rsidR="00FF45DA" w:rsidRPr="00C204F7" w:rsidRDefault="00FF45DA" w:rsidP="00C204F7">
      <w:pPr>
        <w:widowControl w:val="0"/>
        <w:suppressAutoHyphens/>
        <w:autoSpaceDE w:val="0"/>
        <w:spacing w:after="0" w:line="240" w:lineRule="auto"/>
        <w:ind w:firstLine="567"/>
        <w:jc w:val="both"/>
        <w:rPr>
          <w:rFonts w:ascii="Times New Roman" w:hAnsi="Times New Roman"/>
          <w:sz w:val="28"/>
          <w:szCs w:val="28"/>
          <w:lang w:eastAsia="zh-CN"/>
        </w:rPr>
      </w:pPr>
      <w:r w:rsidRPr="00C204F7">
        <w:rPr>
          <w:rFonts w:ascii="Times New Roman" w:hAnsi="Times New Roman"/>
          <w:sz w:val="28"/>
          <w:szCs w:val="28"/>
          <w:lang w:eastAsia="zh-CN"/>
        </w:rPr>
        <w:t xml:space="preserve">объем финансирования подпрограммы 5 за счет средств областного бюджета, источником которых являются средства федерального бюджета, - 28102,970 тыс. рублей; </w:t>
      </w:r>
    </w:p>
    <w:p w:rsidR="00FF45DA" w:rsidRPr="00C204F7" w:rsidRDefault="00FF45DA" w:rsidP="00C204F7">
      <w:pPr>
        <w:widowControl w:val="0"/>
        <w:suppressAutoHyphens/>
        <w:autoSpaceDE w:val="0"/>
        <w:spacing w:after="0" w:line="240" w:lineRule="auto"/>
        <w:ind w:firstLine="567"/>
        <w:jc w:val="both"/>
        <w:rPr>
          <w:rFonts w:ascii="Times New Roman" w:hAnsi="Times New Roman"/>
          <w:sz w:val="28"/>
          <w:szCs w:val="28"/>
          <w:lang w:eastAsia="zh-CN"/>
        </w:rPr>
      </w:pPr>
      <w:r w:rsidRPr="00C204F7">
        <w:rPr>
          <w:rFonts w:ascii="Times New Roman" w:hAnsi="Times New Roman"/>
          <w:sz w:val="28"/>
          <w:szCs w:val="28"/>
          <w:lang w:eastAsia="zh-CN"/>
        </w:rPr>
        <w:t>объем финансирования подпрограммы 5 за счет средств областного бюджета – 82982,417 тыс. рублей.</w:t>
      </w: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Государственной программой предусматривается выделение субсидий из областного бюджета органам местного самоуправления на софинансирование расходных обязательств муниципальных образований на выполнение природоохранных мероприятий и мероприятий по капитальному ремонту гидротехнических сооружений, находящихся в муниципальной собственности.</w:t>
      </w: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Механизм реализации государственной программы предусматривает ежегодное формирование рабочих документов: организационного плана действий по реализации мероприятий каждой подпрограммы с учетом перечня проектов по реализации программных мероприятий, проведения конкурсов на исполнение конкретных проектов, проектов соглашений (договоров), заключаемых с исполнителями программных мероприятий по итогам конкурсов.</w:t>
      </w: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Объем бюджетных ассигнований на финансовое обеспечение реализации госпрограммы утверждается законом об областном бюджете.</w:t>
      </w: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Определение объемов финансирования определяется на основе аналитических исследований и экспертных оценок текущего и прогнозного состояния окружающей среды. Объемы финансирования программы позволят обеспечить возможность реализации мероприятий, направленных на достижение цели, задач и целевых показателей (индикаторов).</w:t>
      </w: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 xml:space="preserve">Ресурсное </w:t>
      </w:r>
      <w:r w:rsidRPr="00C204F7">
        <w:rPr>
          <w:rFonts w:ascii="Times New Roman" w:hAnsi="Times New Roman"/>
          <w:sz w:val="28"/>
          <w:szCs w:val="28"/>
        </w:rPr>
        <w:t>обеспечение</w:t>
      </w:r>
      <w:r w:rsidRPr="00C204F7">
        <w:rPr>
          <w:rFonts w:ascii="Times New Roman" w:hAnsi="Times New Roman"/>
          <w:sz w:val="28"/>
          <w:szCs w:val="28"/>
          <w:lang w:eastAsia="zh-CN"/>
        </w:rPr>
        <w:t xml:space="preserve"> реализации государственной программы за счет средств областного бюджета представлено в приложении № 4 к государственной программе.</w:t>
      </w: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 xml:space="preserve">Ресурсное </w:t>
      </w:r>
      <w:r w:rsidRPr="00C204F7">
        <w:rPr>
          <w:rFonts w:ascii="Times New Roman" w:hAnsi="Times New Roman"/>
          <w:sz w:val="28"/>
          <w:szCs w:val="28"/>
        </w:rPr>
        <w:t>обеспечение</w:t>
      </w:r>
      <w:r w:rsidRPr="00C204F7">
        <w:rPr>
          <w:rFonts w:ascii="Times New Roman" w:hAnsi="Times New Roman"/>
          <w:sz w:val="28"/>
          <w:szCs w:val="28"/>
          <w:lang w:eastAsia="zh-CN"/>
        </w:rPr>
        <w:t xml:space="preserve"> и прогнозная (справочная) оценка расходов федерального бюджета, областного бюджета, бюджетов государственных внебюджетных фондов, местных бюджетов и внебюджетных источников на реализацию целей государственной программы с разбивкой по годам представлены в приложении № 5 к государственной программе.</w:t>
      </w:r>
    </w:p>
    <w:p w:rsidR="00FF45DA" w:rsidRPr="00C204F7" w:rsidRDefault="00FF45DA" w:rsidP="00C204F7">
      <w:pPr>
        <w:widowControl w:val="0"/>
        <w:suppressAutoHyphens/>
        <w:autoSpaceDE w:val="0"/>
        <w:spacing w:after="0" w:line="240" w:lineRule="auto"/>
        <w:jc w:val="both"/>
        <w:rPr>
          <w:rFonts w:ascii="Times New Roman" w:hAnsi="Times New Roman"/>
          <w:sz w:val="28"/>
          <w:szCs w:val="28"/>
          <w:lang w:eastAsia="zh-CN"/>
        </w:rPr>
      </w:pPr>
    </w:p>
    <w:p w:rsidR="00FF45DA" w:rsidRPr="00C204F7" w:rsidRDefault="00FF45DA" w:rsidP="00C204F7">
      <w:pPr>
        <w:widowControl w:val="0"/>
        <w:suppressAutoHyphens/>
        <w:autoSpaceDE w:val="0"/>
        <w:spacing w:after="0" w:line="240" w:lineRule="auto"/>
        <w:jc w:val="center"/>
        <w:rPr>
          <w:rFonts w:ascii="Times New Roman" w:hAnsi="Times New Roman"/>
          <w:b/>
          <w:bCs/>
          <w:sz w:val="28"/>
          <w:szCs w:val="28"/>
          <w:lang w:eastAsia="zh-CN"/>
        </w:rPr>
      </w:pPr>
      <w:bookmarkStart w:id="20" w:name="Par594"/>
      <w:bookmarkEnd w:id="20"/>
      <w:r w:rsidRPr="00C204F7">
        <w:rPr>
          <w:rFonts w:ascii="Times New Roman" w:hAnsi="Times New Roman"/>
          <w:b/>
          <w:bCs/>
          <w:sz w:val="28"/>
          <w:szCs w:val="28"/>
          <w:lang w:eastAsia="zh-CN"/>
        </w:rPr>
        <w:t>XI. Оценка степени влияния выделения дополнительных объемов</w:t>
      </w:r>
    </w:p>
    <w:p w:rsidR="00FF45DA" w:rsidRPr="00C204F7" w:rsidRDefault="00FF45DA" w:rsidP="00C204F7">
      <w:pPr>
        <w:widowControl w:val="0"/>
        <w:suppressAutoHyphens/>
        <w:autoSpaceDE w:val="0"/>
        <w:spacing w:after="0" w:line="240" w:lineRule="auto"/>
        <w:jc w:val="center"/>
        <w:rPr>
          <w:rFonts w:ascii="Times New Roman" w:hAnsi="Times New Roman"/>
          <w:b/>
          <w:bCs/>
          <w:sz w:val="28"/>
          <w:szCs w:val="28"/>
          <w:lang w:eastAsia="zh-CN"/>
        </w:rPr>
      </w:pPr>
      <w:r w:rsidRPr="00C204F7">
        <w:rPr>
          <w:rFonts w:ascii="Times New Roman" w:hAnsi="Times New Roman"/>
          <w:b/>
          <w:bCs/>
          <w:sz w:val="28"/>
          <w:szCs w:val="28"/>
          <w:lang w:eastAsia="zh-CN"/>
        </w:rPr>
        <w:t>ресурсов на показатели (индикаторы) государственной</w:t>
      </w:r>
    </w:p>
    <w:p w:rsidR="00FF45DA" w:rsidRPr="00C204F7" w:rsidRDefault="00FF45DA" w:rsidP="00C204F7">
      <w:pPr>
        <w:widowControl w:val="0"/>
        <w:suppressAutoHyphens/>
        <w:autoSpaceDE w:val="0"/>
        <w:spacing w:after="0" w:line="240" w:lineRule="auto"/>
        <w:jc w:val="center"/>
        <w:rPr>
          <w:rFonts w:ascii="Times New Roman" w:hAnsi="Times New Roman"/>
          <w:b/>
          <w:bCs/>
          <w:sz w:val="28"/>
          <w:szCs w:val="28"/>
          <w:lang w:eastAsia="zh-CN"/>
        </w:rPr>
      </w:pPr>
      <w:r w:rsidRPr="00C204F7">
        <w:rPr>
          <w:rFonts w:ascii="Times New Roman" w:hAnsi="Times New Roman"/>
          <w:b/>
          <w:bCs/>
          <w:sz w:val="28"/>
          <w:szCs w:val="28"/>
          <w:lang w:eastAsia="zh-CN"/>
        </w:rPr>
        <w:t>программы (подпрограммы), состав и основные характеристики</w:t>
      </w:r>
    </w:p>
    <w:p w:rsidR="00FF45DA" w:rsidRPr="00C204F7" w:rsidRDefault="00FF45DA" w:rsidP="00C204F7">
      <w:pPr>
        <w:widowControl w:val="0"/>
        <w:suppressAutoHyphens/>
        <w:autoSpaceDE w:val="0"/>
        <w:spacing w:after="0" w:line="240" w:lineRule="auto"/>
        <w:jc w:val="center"/>
        <w:rPr>
          <w:rFonts w:ascii="Times New Roman" w:hAnsi="Times New Roman"/>
          <w:sz w:val="28"/>
          <w:szCs w:val="28"/>
          <w:lang w:eastAsia="zh-CN"/>
        </w:rPr>
      </w:pPr>
      <w:r w:rsidRPr="00C204F7">
        <w:rPr>
          <w:rFonts w:ascii="Times New Roman" w:hAnsi="Times New Roman"/>
          <w:b/>
          <w:bCs/>
          <w:sz w:val="28"/>
          <w:szCs w:val="28"/>
          <w:lang w:eastAsia="zh-CN"/>
        </w:rPr>
        <w:t>основных мероприятий подпрограмм государственной программы</w:t>
      </w:r>
    </w:p>
    <w:p w:rsidR="00FF45DA" w:rsidRPr="00C204F7" w:rsidRDefault="00FF45DA" w:rsidP="00C204F7">
      <w:pPr>
        <w:widowControl w:val="0"/>
        <w:suppressAutoHyphens/>
        <w:autoSpaceDE w:val="0"/>
        <w:spacing w:after="0" w:line="240" w:lineRule="auto"/>
        <w:jc w:val="both"/>
        <w:rPr>
          <w:rFonts w:ascii="Times New Roman" w:hAnsi="Times New Roman"/>
          <w:sz w:val="28"/>
          <w:szCs w:val="28"/>
          <w:lang w:eastAsia="zh-CN"/>
        </w:rPr>
      </w:pP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Выделение дополнительных объемов ресурсов позволит повысить показатели (индикаторы) государственной программы. Так, выделение дополнительных объемов ресурсов на издание Красной книги Курской области позволит повысить показатели (индикаторы) государственной программы в части увеличения количества образованных особо охраняемых природных территорий Курской области и сохранения редких и исчезающих видов животных и растений.</w:t>
      </w:r>
    </w:p>
    <w:p w:rsidR="00FF45DA" w:rsidRPr="00C204F7" w:rsidRDefault="00FF45DA" w:rsidP="00C204F7">
      <w:pPr>
        <w:widowControl w:val="0"/>
        <w:suppressAutoHyphens/>
        <w:autoSpaceDE w:val="0"/>
        <w:spacing w:after="0" w:line="240" w:lineRule="auto"/>
        <w:jc w:val="both"/>
        <w:rPr>
          <w:rFonts w:ascii="Times New Roman" w:hAnsi="Times New Roman"/>
          <w:sz w:val="28"/>
          <w:szCs w:val="28"/>
          <w:lang w:eastAsia="zh-CN"/>
        </w:rPr>
      </w:pPr>
    </w:p>
    <w:p w:rsidR="00FF45DA" w:rsidRDefault="00FF45DA" w:rsidP="00C204F7">
      <w:pPr>
        <w:widowControl w:val="0"/>
        <w:suppressAutoHyphens/>
        <w:autoSpaceDE w:val="0"/>
        <w:spacing w:after="0" w:line="240" w:lineRule="auto"/>
        <w:jc w:val="center"/>
        <w:rPr>
          <w:rFonts w:ascii="Times New Roman" w:hAnsi="Times New Roman"/>
          <w:b/>
          <w:bCs/>
          <w:sz w:val="28"/>
          <w:szCs w:val="28"/>
          <w:lang w:eastAsia="zh-CN"/>
        </w:rPr>
      </w:pPr>
      <w:bookmarkStart w:id="21" w:name="Par601"/>
      <w:bookmarkEnd w:id="21"/>
    </w:p>
    <w:p w:rsidR="00FF45DA" w:rsidRDefault="00FF45DA" w:rsidP="00C204F7">
      <w:pPr>
        <w:widowControl w:val="0"/>
        <w:suppressAutoHyphens/>
        <w:autoSpaceDE w:val="0"/>
        <w:spacing w:after="0" w:line="240" w:lineRule="auto"/>
        <w:jc w:val="center"/>
        <w:rPr>
          <w:rFonts w:ascii="Times New Roman" w:hAnsi="Times New Roman"/>
          <w:b/>
          <w:bCs/>
          <w:sz w:val="28"/>
          <w:szCs w:val="28"/>
          <w:lang w:eastAsia="zh-CN"/>
        </w:rPr>
      </w:pPr>
    </w:p>
    <w:p w:rsidR="00FF45DA" w:rsidRPr="00C204F7" w:rsidRDefault="00FF45DA" w:rsidP="00C204F7">
      <w:pPr>
        <w:widowControl w:val="0"/>
        <w:suppressAutoHyphens/>
        <w:autoSpaceDE w:val="0"/>
        <w:spacing w:after="0" w:line="240" w:lineRule="auto"/>
        <w:jc w:val="center"/>
        <w:rPr>
          <w:rFonts w:ascii="Times New Roman" w:hAnsi="Times New Roman"/>
          <w:b/>
          <w:bCs/>
          <w:sz w:val="28"/>
          <w:szCs w:val="28"/>
          <w:lang w:eastAsia="zh-CN"/>
        </w:rPr>
      </w:pPr>
      <w:r w:rsidRPr="00C204F7">
        <w:rPr>
          <w:rFonts w:ascii="Times New Roman" w:hAnsi="Times New Roman"/>
          <w:b/>
          <w:bCs/>
          <w:sz w:val="28"/>
          <w:szCs w:val="28"/>
          <w:lang w:eastAsia="zh-CN"/>
        </w:rPr>
        <w:t>XII. Анализ рисков реализации государственной программы</w:t>
      </w:r>
    </w:p>
    <w:p w:rsidR="00FF45DA" w:rsidRPr="00C204F7" w:rsidRDefault="00FF45DA" w:rsidP="00C204F7">
      <w:pPr>
        <w:widowControl w:val="0"/>
        <w:suppressAutoHyphens/>
        <w:autoSpaceDE w:val="0"/>
        <w:spacing w:after="0" w:line="240" w:lineRule="auto"/>
        <w:jc w:val="center"/>
        <w:rPr>
          <w:rFonts w:ascii="Times New Roman" w:hAnsi="Times New Roman"/>
          <w:b/>
          <w:bCs/>
          <w:sz w:val="28"/>
          <w:szCs w:val="28"/>
          <w:lang w:eastAsia="zh-CN"/>
        </w:rPr>
      </w:pPr>
      <w:r w:rsidRPr="00C204F7">
        <w:rPr>
          <w:rFonts w:ascii="Times New Roman" w:hAnsi="Times New Roman"/>
          <w:b/>
          <w:bCs/>
          <w:sz w:val="28"/>
          <w:szCs w:val="28"/>
          <w:lang w:eastAsia="zh-CN"/>
        </w:rPr>
        <w:t>и описание мер управления рисками реализации</w:t>
      </w:r>
    </w:p>
    <w:p w:rsidR="00FF45DA" w:rsidRPr="00C204F7" w:rsidRDefault="00FF45DA" w:rsidP="00C204F7">
      <w:pPr>
        <w:widowControl w:val="0"/>
        <w:suppressAutoHyphens/>
        <w:autoSpaceDE w:val="0"/>
        <w:spacing w:after="0" w:line="240" w:lineRule="auto"/>
        <w:jc w:val="center"/>
        <w:rPr>
          <w:rFonts w:ascii="Times New Roman" w:hAnsi="Times New Roman"/>
          <w:sz w:val="28"/>
          <w:szCs w:val="28"/>
          <w:lang w:eastAsia="zh-CN"/>
        </w:rPr>
      </w:pPr>
      <w:r w:rsidRPr="00C204F7">
        <w:rPr>
          <w:rFonts w:ascii="Times New Roman" w:hAnsi="Times New Roman"/>
          <w:b/>
          <w:bCs/>
          <w:sz w:val="28"/>
          <w:szCs w:val="28"/>
          <w:lang w:eastAsia="zh-CN"/>
        </w:rPr>
        <w:t>государственной программы</w:t>
      </w:r>
    </w:p>
    <w:p w:rsidR="00FF45DA" w:rsidRPr="00C204F7" w:rsidRDefault="00FF45DA" w:rsidP="00C204F7">
      <w:pPr>
        <w:widowControl w:val="0"/>
        <w:suppressAutoHyphens/>
        <w:autoSpaceDE w:val="0"/>
        <w:spacing w:after="0" w:line="240" w:lineRule="auto"/>
        <w:jc w:val="both"/>
        <w:rPr>
          <w:rFonts w:ascii="Times New Roman" w:hAnsi="Times New Roman"/>
          <w:sz w:val="28"/>
          <w:szCs w:val="28"/>
          <w:lang w:eastAsia="zh-CN"/>
        </w:rPr>
      </w:pP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К основным рискам следует отнести потенциальные изменения действующего законодательства в сфере охраны окружающей среды и природопользования (в области государственного экологического надзора, в области нормирования допустимого воздействия на окружающую среду, в области государственной экологической экспертизы, обеспечения безопасности гидротехнических сооружений, охраны и использования водных объектов, управления недропользованием, охраны и использования животного мира и пр.), а также изменения, связанные с передачей дополнительных полномочий субъектам Российской Федерации в данной сфере.</w:t>
      </w: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Снижению рисков могут способствовать: своевременная подготовка управленческих решений, оперативная разработка и реализация нормативных правовых актов Курской области, направленных на приведение в соответствие с требованиями федерального законодательства нормативных правовых актов Курской области в сфере отношений, связанных с охраной окружающей среды и природопользования, а также обеспечивающих защиту интересов окружающей среды и общества в целом.</w:t>
      </w: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К рискам относится и неполучение в полном объеме финансирования мероприятий за счет средств федерального и областного бюджетов.</w:t>
      </w: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Снижение объемов межбюджетных трансфертов из федерального бюджета повлечет за собой невыполнение Курской областью переданных полномочий в сфере водных отношений, охотничьего хозяйства, а также невыполнение мероприятий по развитию водохозяйственного комплекса Курской областью.</w:t>
      </w: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Недополучение средств областного бюджета приведет к снижению качества выполняемых полномочий органов исполнительной власти области в сфере охраны окружающей среды.</w:t>
      </w: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Вследствие снижения объемов финансирования не будут достигнуты показатели ожидаемых результатов ее реализации.</w:t>
      </w: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К одному из основных рисков невыполнения мероприятий государственной программы относится нарушение условий государственного контракта подрядными организациями.</w:t>
      </w: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Данные риски можно минимизировать за счет своевременного контроля за ходом выполнения государственной программы и совершенствования механизма текущего управления ее реализацией.</w:t>
      </w:r>
    </w:p>
    <w:p w:rsidR="00FF45DA" w:rsidRPr="00C204F7" w:rsidRDefault="00FF45DA" w:rsidP="00C204F7">
      <w:pPr>
        <w:widowControl w:val="0"/>
        <w:suppressAutoHyphens/>
        <w:autoSpaceDE w:val="0"/>
        <w:spacing w:after="0" w:line="240" w:lineRule="auto"/>
        <w:jc w:val="both"/>
        <w:rPr>
          <w:rFonts w:ascii="Times New Roman" w:hAnsi="Times New Roman"/>
          <w:sz w:val="28"/>
          <w:szCs w:val="28"/>
          <w:lang w:eastAsia="zh-CN"/>
        </w:rPr>
      </w:pPr>
    </w:p>
    <w:p w:rsidR="00FF45DA" w:rsidRPr="00C204F7" w:rsidRDefault="00FF45DA" w:rsidP="00C204F7">
      <w:pPr>
        <w:widowControl w:val="0"/>
        <w:suppressAutoHyphens/>
        <w:autoSpaceDE w:val="0"/>
        <w:spacing w:after="0" w:line="240" w:lineRule="auto"/>
        <w:jc w:val="center"/>
        <w:rPr>
          <w:rFonts w:ascii="Times New Roman" w:hAnsi="Times New Roman"/>
          <w:b/>
          <w:bCs/>
          <w:sz w:val="28"/>
          <w:szCs w:val="28"/>
          <w:lang w:eastAsia="zh-CN"/>
        </w:rPr>
      </w:pPr>
      <w:bookmarkStart w:id="22" w:name="Par614"/>
      <w:bookmarkEnd w:id="22"/>
      <w:r w:rsidRPr="00C204F7">
        <w:rPr>
          <w:rFonts w:ascii="Times New Roman" w:hAnsi="Times New Roman"/>
          <w:b/>
          <w:bCs/>
          <w:sz w:val="28"/>
          <w:szCs w:val="28"/>
          <w:lang w:eastAsia="zh-CN"/>
        </w:rPr>
        <w:t>XIII. Методика оценки эффективности государственной</w:t>
      </w:r>
    </w:p>
    <w:p w:rsidR="00FF45DA" w:rsidRPr="00C204F7" w:rsidRDefault="00FF45DA" w:rsidP="00C204F7">
      <w:pPr>
        <w:widowControl w:val="0"/>
        <w:suppressAutoHyphens/>
        <w:autoSpaceDE w:val="0"/>
        <w:spacing w:after="0" w:line="240" w:lineRule="auto"/>
        <w:jc w:val="center"/>
        <w:rPr>
          <w:rFonts w:ascii="Times New Roman" w:hAnsi="Times New Roman"/>
          <w:sz w:val="28"/>
          <w:szCs w:val="28"/>
          <w:lang w:eastAsia="zh-CN"/>
        </w:rPr>
      </w:pPr>
      <w:r w:rsidRPr="00C204F7">
        <w:rPr>
          <w:rFonts w:ascii="Times New Roman" w:hAnsi="Times New Roman"/>
          <w:b/>
          <w:bCs/>
          <w:sz w:val="28"/>
          <w:szCs w:val="28"/>
          <w:lang w:eastAsia="zh-CN"/>
        </w:rPr>
        <w:t>программы</w:t>
      </w:r>
    </w:p>
    <w:p w:rsidR="00FF45DA" w:rsidRPr="00C204F7" w:rsidRDefault="00FF45DA" w:rsidP="00C204F7">
      <w:pPr>
        <w:widowControl w:val="0"/>
        <w:suppressAutoHyphens/>
        <w:autoSpaceDE w:val="0"/>
        <w:spacing w:after="0" w:line="240" w:lineRule="auto"/>
        <w:jc w:val="both"/>
        <w:rPr>
          <w:rFonts w:ascii="Times New Roman" w:hAnsi="Times New Roman"/>
          <w:sz w:val="28"/>
          <w:szCs w:val="28"/>
          <w:lang w:eastAsia="zh-CN"/>
        </w:rPr>
      </w:pPr>
    </w:p>
    <w:p w:rsidR="00FF45DA" w:rsidRPr="00C204F7" w:rsidRDefault="00FF45DA" w:rsidP="00C204F7">
      <w:pPr>
        <w:widowControl w:val="0"/>
        <w:autoSpaceDE w:val="0"/>
        <w:autoSpaceDN w:val="0"/>
        <w:spacing w:after="0" w:line="240" w:lineRule="auto"/>
        <w:ind w:left="-142" w:firstLine="851"/>
        <w:jc w:val="both"/>
        <w:rPr>
          <w:rFonts w:ascii="Times New Roman" w:hAnsi="Times New Roman"/>
          <w:sz w:val="28"/>
          <w:szCs w:val="20"/>
          <w:lang w:eastAsia="ru-RU"/>
        </w:rPr>
      </w:pPr>
      <w:r w:rsidRPr="00C204F7">
        <w:rPr>
          <w:rFonts w:ascii="Times New Roman" w:hAnsi="Times New Roman"/>
          <w:sz w:val="28"/>
          <w:szCs w:val="20"/>
          <w:lang w:eastAsia="ru-RU"/>
        </w:rPr>
        <w:t>Оценка эффективности реализации государственной программы производится ежегодно. Результаты оценки эффективности реализации государственной программы представляются в составе годового отчета о ходе ее реализации и об оценке эффективности.</w:t>
      </w:r>
    </w:p>
    <w:p w:rsidR="00FF45DA" w:rsidRPr="00C204F7" w:rsidRDefault="00FF45DA" w:rsidP="00C204F7">
      <w:pPr>
        <w:widowControl w:val="0"/>
        <w:autoSpaceDE w:val="0"/>
        <w:autoSpaceDN w:val="0"/>
        <w:spacing w:after="0" w:line="240" w:lineRule="auto"/>
        <w:ind w:left="-142" w:firstLine="851"/>
        <w:jc w:val="both"/>
        <w:rPr>
          <w:rFonts w:ascii="Times New Roman" w:hAnsi="Times New Roman"/>
          <w:sz w:val="28"/>
          <w:szCs w:val="20"/>
          <w:lang w:eastAsia="ru-RU"/>
        </w:rPr>
      </w:pPr>
      <w:r w:rsidRPr="00C204F7">
        <w:rPr>
          <w:rFonts w:ascii="Times New Roman" w:hAnsi="Times New Roman"/>
          <w:sz w:val="28"/>
          <w:szCs w:val="20"/>
          <w:lang w:eastAsia="ru-RU"/>
        </w:rPr>
        <w:t>Оценка эффективности государственной программы производится с учетом следующих составляющих:</w:t>
      </w:r>
    </w:p>
    <w:p w:rsidR="00FF45DA" w:rsidRPr="00C204F7" w:rsidRDefault="00FF45DA" w:rsidP="00C204F7">
      <w:pPr>
        <w:widowControl w:val="0"/>
        <w:autoSpaceDE w:val="0"/>
        <w:autoSpaceDN w:val="0"/>
        <w:spacing w:after="0" w:line="240" w:lineRule="auto"/>
        <w:ind w:left="-142" w:firstLine="851"/>
        <w:jc w:val="both"/>
        <w:rPr>
          <w:rFonts w:ascii="Times New Roman" w:hAnsi="Times New Roman"/>
          <w:sz w:val="28"/>
          <w:szCs w:val="20"/>
          <w:lang w:eastAsia="ru-RU"/>
        </w:rPr>
      </w:pPr>
      <w:r w:rsidRPr="00C204F7">
        <w:rPr>
          <w:rFonts w:ascii="Times New Roman" w:hAnsi="Times New Roman"/>
          <w:sz w:val="28"/>
          <w:szCs w:val="20"/>
          <w:lang w:eastAsia="ru-RU"/>
        </w:rPr>
        <w:t>оценки степени достижения целей и решения задач государственной программы;</w:t>
      </w:r>
    </w:p>
    <w:p w:rsidR="00FF45DA" w:rsidRPr="00C204F7" w:rsidRDefault="00FF45DA" w:rsidP="00C204F7">
      <w:pPr>
        <w:widowControl w:val="0"/>
        <w:autoSpaceDE w:val="0"/>
        <w:autoSpaceDN w:val="0"/>
        <w:spacing w:after="0" w:line="240" w:lineRule="auto"/>
        <w:ind w:firstLine="540"/>
        <w:jc w:val="both"/>
        <w:rPr>
          <w:rFonts w:ascii="Times New Roman" w:hAnsi="Times New Roman"/>
          <w:sz w:val="28"/>
          <w:szCs w:val="20"/>
          <w:lang w:eastAsia="ru-RU"/>
        </w:rPr>
      </w:pPr>
      <w:r w:rsidRPr="00C204F7">
        <w:rPr>
          <w:rFonts w:ascii="Times New Roman" w:hAnsi="Times New Roman"/>
          <w:sz w:val="28"/>
          <w:szCs w:val="20"/>
          <w:lang w:eastAsia="ru-RU"/>
        </w:rPr>
        <w:t>оценки степени достижения целей и решения задач подпрограмм;</w:t>
      </w:r>
    </w:p>
    <w:p w:rsidR="00FF45DA" w:rsidRPr="00C204F7" w:rsidRDefault="00FF45DA" w:rsidP="00C204F7">
      <w:pPr>
        <w:widowControl w:val="0"/>
        <w:autoSpaceDE w:val="0"/>
        <w:autoSpaceDN w:val="0"/>
        <w:spacing w:after="0" w:line="240" w:lineRule="auto"/>
        <w:ind w:firstLine="540"/>
        <w:jc w:val="both"/>
        <w:rPr>
          <w:rFonts w:ascii="Times New Roman" w:hAnsi="Times New Roman"/>
          <w:sz w:val="28"/>
          <w:szCs w:val="20"/>
          <w:lang w:eastAsia="ru-RU"/>
        </w:rPr>
      </w:pPr>
      <w:r w:rsidRPr="00C204F7">
        <w:rPr>
          <w:rFonts w:ascii="Times New Roman" w:hAnsi="Times New Roman"/>
          <w:sz w:val="28"/>
          <w:szCs w:val="20"/>
          <w:lang w:eastAsia="ru-RU"/>
        </w:rPr>
        <w:t>оценки степени реализации основных мероприятий и достижения ожидаемых непосредственных результатов их реализации (далее - оценка степени реализации мероприятий);</w:t>
      </w:r>
    </w:p>
    <w:p w:rsidR="00FF45DA" w:rsidRPr="00C204F7" w:rsidRDefault="00FF45DA" w:rsidP="00C204F7">
      <w:pPr>
        <w:widowControl w:val="0"/>
        <w:autoSpaceDE w:val="0"/>
        <w:autoSpaceDN w:val="0"/>
        <w:spacing w:after="0" w:line="240" w:lineRule="auto"/>
        <w:ind w:firstLine="540"/>
        <w:jc w:val="both"/>
        <w:rPr>
          <w:rFonts w:ascii="Times New Roman" w:hAnsi="Times New Roman"/>
          <w:sz w:val="28"/>
          <w:szCs w:val="20"/>
          <w:lang w:eastAsia="ru-RU"/>
        </w:rPr>
      </w:pPr>
      <w:r w:rsidRPr="00C204F7">
        <w:rPr>
          <w:rFonts w:ascii="Times New Roman" w:hAnsi="Times New Roman"/>
          <w:sz w:val="28"/>
          <w:szCs w:val="20"/>
          <w:lang w:eastAsia="ru-RU"/>
        </w:rPr>
        <w:t>оценки степени соответствия запланированному уровню затрат;</w:t>
      </w:r>
    </w:p>
    <w:p w:rsidR="00FF45DA" w:rsidRPr="00C204F7" w:rsidRDefault="00FF45DA" w:rsidP="00C204F7">
      <w:pPr>
        <w:widowControl w:val="0"/>
        <w:autoSpaceDE w:val="0"/>
        <w:autoSpaceDN w:val="0"/>
        <w:spacing w:after="0" w:line="240" w:lineRule="auto"/>
        <w:ind w:firstLine="540"/>
        <w:jc w:val="both"/>
        <w:rPr>
          <w:rFonts w:ascii="Times New Roman" w:hAnsi="Times New Roman"/>
          <w:sz w:val="28"/>
          <w:szCs w:val="20"/>
          <w:lang w:eastAsia="ru-RU"/>
        </w:rPr>
      </w:pPr>
      <w:r w:rsidRPr="00C204F7">
        <w:rPr>
          <w:rFonts w:ascii="Times New Roman" w:hAnsi="Times New Roman"/>
          <w:sz w:val="28"/>
          <w:szCs w:val="20"/>
          <w:lang w:eastAsia="ru-RU"/>
        </w:rPr>
        <w:t>оценки эффективности использования средств областного бюджета.</w:t>
      </w:r>
    </w:p>
    <w:p w:rsidR="00FF45DA" w:rsidRPr="00C204F7" w:rsidRDefault="00FF45DA" w:rsidP="00C204F7">
      <w:pPr>
        <w:widowControl w:val="0"/>
        <w:autoSpaceDE w:val="0"/>
        <w:autoSpaceDN w:val="0"/>
        <w:spacing w:after="0" w:line="240" w:lineRule="auto"/>
        <w:ind w:firstLine="540"/>
        <w:jc w:val="both"/>
        <w:rPr>
          <w:rFonts w:ascii="Times New Roman" w:hAnsi="Times New Roman"/>
          <w:sz w:val="28"/>
          <w:szCs w:val="20"/>
          <w:lang w:eastAsia="ru-RU"/>
        </w:rPr>
      </w:pPr>
      <w:r w:rsidRPr="00C204F7">
        <w:rPr>
          <w:rFonts w:ascii="Times New Roman" w:hAnsi="Times New Roman"/>
          <w:sz w:val="28"/>
          <w:szCs w:val="20"/>
          <w:lang w:eastAsia="ru-RU"/>
        </w:rPr>
        <w:t>Оценка эффективности реализации государственных программ осуществляется в два этапа.</w:t>
      </w:r>
    </w:p>
    <w:p w:rsidR="00FF45DA" w:rsidRPr="00C204F7" w:rsidRDefault="00FF45DA" w:rsidP="00C204F7">
      <w:pPr>
        <w:widowControl w:val="0"/>
        <w:autoSpaceDE w:val="0"/>
        <w:autoSpaceDN w:val="0"/>
        <w:spacing w:after="0" w:line="240" w:lineRule="auto"/>
        <w:ind w:firstLine="540"/>
        <w:jc w:val="both"/>
        <w:rPr>
          <w:rFonts w:ascii="Times New Roman" w:hAnsi="Times New Roman"/>
          <w:sz w:val="28"/>
          <w:szCs w:val="20"/>
          <w:lang w:eastAsia="ru-RU"/>
        </w:rPr>
      </w:pPr>
      <w:r w:rsidRPr="00C204F7">
        <w:rPr>
          <w:rFonts w:ascii="Times New Roman" w:hAnsi="Times New Roman"/>
          <w:sz w:val="28"/>
          <w:szCs w:val="20"/>
          <w:lang w:eastAsia="ru-RU"/>
        </w:rPr>
        <w:t>На первом этапе осуществляется оценка эффективности реализации подпрограмм, которая определяется с учетом оценки степени достижения целей и решения задач подпрограмм, оценки степени реализации мероприятий, оценки степени соответствия запланированному уровню затрат и оценки эффективности использования средств областного бюджета.</w:t>
      </w:r>
    </w:p>
    <w:p w:rsidR="00FF45DA" w:rsidRPr="00C204F7" w:rsidRDefault="00FF45DA" w:rsidP="00C204F7">
      <w:pPr>
        <w:widowControl w:val="0"/>
        <w:autoSpaceDE w:val="0"/>
        <w:autoSpaceDN w:val="0"/>
        <w:spacing w:after="0" w:line="240" w:lineRule="auto"/>
        <w:ind w:firstLine="540"/>
        <w:jc w:val="both"/>
        <w:rPr>
          <w:rFonts w:ascii="Times New Roman" w:hAnsi="Times New Roman"/>
          <w:sz w:val="28"/>
          <w:szCs w:val="20"/>
          <w:lang w:eastAsia="ru-RU"/>
        </w:rPr>
      </w:pPr>
      <w:r w:rsidRPr="00C204F7">
        <w:rPr>
          <w:rFonts w:ascii="Times New Roman" w:hAnsi="Times New Roman"/>
          <w:sz w:val="28"/>
          <w:szCs w:val="20"/>
          <w:lang w:eastAsia="ru-RU"/>
        </w:rPr>
        <w:t>На втором этапе осуществляется оценка эффективности реализации государственной программы, которая определяется с учетом оценки степени достижения целей и решения задач государственной программы и оценки эффективности реализации подпрограмм.</w:t>
      </w:r>
    </w:p>
    <w:p w:rsidR="00FF45DA" w:rsidRPr="00C204F7" w:rsidRDefault="00FF45DA" w:rsidP="00C204F7">
      <w:pPr>
        <w:widowControl w:val="0"/>
        <w:autoSpaceDE w:val="0"/>
        <w:autoSpaceDN w:val="0"/>
        <w:spacing w:after="0" w:line="240" w:lineRule="auto"/>
        <w:ind w:firstLine="540"/>
        <w:jc w:val="both"/>
        <w:rPr>
          <w:rFonts w:ascii="Times New Roman" w:hAnsi="Times New Roman"/>
          <w:sz w:val="28"/>
          <w:szCs w:val="20"/>
          <w:lang w:eastAsia="ru-RU"/>
        </w:rPr>
      </w:pPr>
      <w:r w:rsidRPr="00C204F7">
        <w:rPr>
          <w:rFonts w:ascii="Times New Roman" w:hAnsi="Times New Roman"/>
          <w:sz w:val="28"/>
          <w:szCs w:val="20"/>
          <w:lang w:eastAsia="ru-RU"/>
        </w:rPr>
        <w:t>Степень реализации мероприятий оценивается для каждой подпрограммы как доля мероприятий, выполненных в полном объеме, по следующей формуле:</w:t>
      </w:r>
    </w:p>
    <w:p w:rsidR="00FF45DA" w:rsidRPr="00C204F7" w:rsidRDefault="00FF45DA" w:rsidP="00C204F7">
      <w:pPr>
        <w:widowControl w:val="0"/>
        <w:autoSpaceDE w:val="0"/>
        <w:autoSpaceDN w:val="0"/>
        <w:spacing w:after="0" w:line="240" w:lineRule="auto"/>
        <w:jc w:val="both"/>
        <w:rPr>
          <w:rFonts w:ascii="Times New Roman" w:hAnsi="Times New Roman"/>
          <w:sz w:val="28"/>
          <w:szCs w:val="20"/>
          <w:lang w:eastAsia="ru-RU"/>
        </w:rPr>
      </w:pPr>
    </w:p>
    <w:p w:rsidR="00FF45DA" w:rsidRPr="00C204F7" w:rsidRDefault="00FF45DA" w:rsidP="00C204F7">
      <w:pPr>
        <w:widowControl w:val="0"/>
        <w:autoSpaceDE w:val="0"/>
        <w:autoSpaceDN w:val="0"/>
        <w:spacing w:after="0" w:line="240" w:lineRule="auto"/>
        <w:jc w:val="center"/>
        <w:outlineLvl w:val="0"/>
        <w:rPr>
          <w:rFonts w:ascii="Times New Roman" w:hAnsi="Times New Roman"/>
          <w:sz w:val="28"/>
          <w:szCs w:val="20"/>
          <w:lang w:eastAsia="ru-RU"/>
        </w:rPr>
      </w:pPr>
      <w:r w:rsidRPr="00C204F7">
        <w:rPr>
          <w:rFonts w:ascii="Times New Roman" w:hAnsi="Times New Roman"/>
          <w:sz w:val="28"/>
          <w:szCs w:val="20"/>
          <w:lang w:eastAsia="ru-RU"/>
        </w:rPr>
        <w:t>СРм = Мв / М,</w:t>
      </w:r>
    </w:p>
    <w:p w:rsidR="00FF45DA" w:rsidRPr="00C204F7" w:rsidRDefault="00FF45DA" w:rsidP="00C204F7">
      <w:pPr>
        <w:widowControl w:val="0"/>
        <w:autoSpaceDE w:val="0"/>
        <w:autoSpaceDN w:val="0"/>
        <w:spacing w:after="0" w:line="240" w:lineRule="auto"/>
        <w:jc w:val="both"/>
        <w:rPr>
          <w:rFonts w:ascii="Times New Roman" w:hAnsi="Times New Roman"/>
          <w:sz w:val="28"/>
          <w:szCs w:val="20"/>
          <w:lang w:eastAsia="ru-RU"/>
        </w:rPr>
      </w:pPr>
    </w:p>
    <w:p w:rsidR="00FF45DA" w:rsidRPr="00C204F7" w:rsidRDefault="00FF45DA" w:rsidP="00C204F7">
      <w:pPr>
        <w:widowControl w:val="0"/>
        <w:autoSpaceDE w:val="0"/>
        <w:autoSpaceDN w:val="0"/>
        <w:spacing w:after="0" w:line="240" w:lineRule="auto"/>
        <w:ind w:firstLine="540"/>
        <w:jc w:val="both"/>
        <w:rPr>
          <w:rFonts w:ascii="Times New Roman" w:hAnsi="Times New Roman"/>
          <w:sz w:val="28"/>
          <w:szCs w:val="20"/>
          <w:lang w:eastAsia="ru-RU"/>
        </w:rPr>
      </w:pPr>
      <w:r w:rsidRPr="00C204F7">
        <w:rPr>
          <w:rFonts w:ascii="Times New Roman" w:hAnsi="Times New Roman"/>
          <w:sz w:val="28"/>
          <w:szCs w:val="20"/>
          <w:lang w:eastAsia="ru-RU"/>
        </w:rPr>
        <w:t>где:</w:t>
      </w:r>
    </w:p>
    <w:p w:rsidR="00FF45DA" w:rsidRPr="00C204F7" w:rsidRDefault="00FF45DA" w:rsidP="00C204F7">
      <w:pPr>
        <w:widowControl w:val="0"/>
        <w:autoSpaceDE w:val="0"/>
        <w:autoSpaceDN w:val="0"/>
        <w:spacing w:after="0" w:line="240" w:lineRule="auto"/>
        <w:ind w:firstLine="540"/>
        <w:jc w:val="both"/>
        <w:rPr>
          <w:rFonts w:ascii="Times New Roman" w:hAnsi="Times New Roman"/>
          <w:sz w:val="28"/>
          <w:szCs w:val="20"/>
          <w:lang w:eastAsia="ru-RU"/>
        </w:rPr>
      </w:pPr>
      <w:r w:rsidRPr="00C204F7">
        <w:rPr>
          <w:rFonts w:ascii="Times New Roman" w:hAnsi="Times New Roman"/>
          <w:sz w:val="28"/>
          <w:szCs w:val="20"/>
          <w:lang w:eastAsia="ru-RU"/>
        </w:rPr>
        <w:t>СРм - степень реализации мероприятий;</w:t>
      </w:r>
    </w:p>
    <w:p w:rsidR="00FF45DA" w:rsidRPr="00C204F7" w:rsidRDefault="00FF45DA" w:rsidP="00C204F7">
      <w:pPr>
        <w:widowControl w:val="0"/>
        <w:autoSpaceDE w:val="0"/>
        <w:autoSpaceDN w:val="0"/>
        <w:spacing w:after="0" w:line="240" w:lineRule="auto"/>
        <w:ind w:firstLine="540"/>
        <w:jc w:val="both"/>
        <w:rPr>
          <w:rFonts w:ascii="Times New Roman" w:hAnsi="Times New Roman"/>
          <w:sz w:val="28"/>
          <w:szCs w:val="20"/>
          <w:lang w:eastAsia="ru-RU"/>
        </w:rPr>
      </w:pPr>
      <w:r w:rsidRPr="00C204F7">
        <w:rPr>
          <w:rFonts w:ascii="Times New Roman" w:hAnsi="Times New Roman"/>
          <w:sz w:val="28"/>
          <w:szCs w:val="20"/>
          <w:lang w:eastAsia="ru-RU"/>
        </w:rPr>
        <w:t>Мв - количество мероприятий, выполненных в полном объеме, из числа мероприятий, запланированных к реализации в отчетном году;</w:t>
      </w:r>
    </w:p>
    <w:p w:rsidR="00FF45DA" w:rsidRPr="00C204F7" w:rsidRDefault="00FF45DA" w:rsidP="00C204F7">
      <w:pPr>
        <w:widowControl w:val="0"/>
        <w:autoSpaceDE w:val="0"/>
        <w:autoSpaceDN w:val="0"/>
        <w:spacing w:after="0" w:line="240" w:lineRule="auto"/>
        <w:ind w:firstLine="540"/>
        <w:jc w:val="both"/>
        <w:rPr>
          <w:rFonts w:ascii="Times New Roman" w:hAnsi="Times New Roman"/>
          <w:sz w:val="28"/>
          <w:szCs w:val="20"/>
          <w:lang w:eastAsia="ru-RU"/>
        </w:rPr>
      </w:pPr>
      <w:r w:rsidRPr="00C204F7">
        <w:rPr>
          <w:rFonts w:ascii="Times New Roman" w:hAnsi="Times New Roman"/>
          <w:sz w:val="28"/>
          <w:szCs w:val="20"/>
          <w:lang w:eastAsia="ru-RU"/>
        </w:rPr>
        <w:t>М - общее количество мероприятий, запланированных к реализации в отчетном году.</w:t>
      </w:r>
    </w:p>
    <w:p w:rsidR="00FF45DA" w:rsidRPr="00C204F7" w:rsidRDefault="00FF45DA" w:rsidP="00C204F7">
      <w:pPr>
        <w:widowControl w:val="0"/>
        <w:autoSpaceDE w:val="0"/>
        <w:autoSpaceDN w:val="0"/>
        <w:spacing w:after="0" w:line="240" w:lineRule="auto"/>
        <w:ind w:firstLine="540"/>
        <w:jc w:val="both"/>
        <w:rPr>
          <w:rFonts w:ascii="Times New Roman" w:hAnsi="Times New Roman"/>
          <w:sz w:val="28"/>
          <w:szCs w:val="20"/>
          <w:lang w:eastAsia="ru-RU"/>
        </w:rPr>
      </w:pPr>
      <w:r w:rsidRPr="00C204F7">
        <w:rPr>
          <w:rFonts w:ascii="Times New Roman" w:hAnsi="Times New Roman"/>
          <w:sz w:val="28"/>
          <w:szCs w:val="20"/>
          <w:lang w:eastAsia="ru-RU"/>
        </w:rPr>
        <w:t>Степень реализации мероприятий рассчитывается на уровне основных мероприятий подпрограмм в детальном плане-графике реализации государственной программы, только для мероприятий, полностью или частично реализуемых за счет средств областного бюджета.</w:t>
      </w:r>
    </w:p>
    <w:p w:rsidR="00FF45DA" w:rsidRPr="00C204F7" w:rsidRDefault="00FF45DA" w:rsidP="00C204F7">
      <w:pPr>
        <w:widowControl w:val="0"/>
        <w:autoSpaceDE w:val="0"/>
        <w:autoSpaceDN w:val="0"/>
        <w:spacing w:after="0" w:line="240" w:lineRule="auto"/>
        <w:ind w:firstLine="540"/>
        <w:jc w:val="both"/>
        <w:rPr>
          <w:rFonts w:ascii="Times New Roman" w:hAnsi="Times New Roman"/>
          <w:sz w:val="28"/>
          <w:szCs w:val="20"/>
          <w:lang w:eastAsia="ru-RU"/>
        </w:rPr>
      </w:pPr>
      <w:r w:rsidRPr="00C204F7">
        <w:rPr>
          <w:rFonts w:ascii="Times New Roman" w:hAnsi="Times New Roman"/>
          <w:sz w:val="28"/>
          <w:szCs w:val="20"/>
          <w:lang w:eastAsia="ru-RU"/>
        </w:rPr>
        <w:t xml:space="preserve"> Мероприятие может считаться выполненным в полном объеме при достижении следующих результатов:</w:t>
      </w:r>
    </w:p>
    <w:p w:rsidR="00FF45DA" w:rsidRPr="00C204F7" w:rsidRDefault="00FF45DA" w:rsidP="00C204F7">
      <w:pPr>
        <w:widowControl w:val="0"/>
        <w:autoSpaceDE w:val="0"/>
        <w:autoSpaceDN w:val="0"/>
        <w:spacing w:after="0" w:line="240" w:lineRule="auto"/>
        <w:ind w:firstLine="540"/>
        <w:jc w:val="both"/>
        <w:rPr>
          <w:rFonts w:ascii="Times New Roman" w:hAnsi="Times New Roman"/>
          <w:sz w:val="28"/>
          <w:szCs w:val="20"/>
          <w:lang w:eastAsia="ru-RU"/>
        </w:rPr>
      </w:pPr>
      <w:r w:rsidRPr="00C204F7">
        <w:rPr>
          <w:rFonts w:ascii="Times New Roman" w:hAnsi="Times New Roman"/>
          <w:sz w:val="28"/>
          <w:szCs w:val="20"/>
          <w:lang w:eastAsia="ru-RU"/>
        </w:rPr>
        <w:t xml:space="preserve"> мероприятие, результаты которого оцениваются на основании числовых (в абсолютных или относительных величинах) значений показателей (индикаторов), считается выполненным в полном объеме, если фактически достигнутое значение показателя (индикатора) составляет не менее 95% от запланированного и не хуже, чем значение показателя (индикатора), достигнутое в году, предшествующем отчетному, с учетом корректировки объемов финансирования по мероприятию. В том случае, когда для описания результатов реализации мероприятия используется несколько показателей (индикаторов), 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 выраженное в процентах;</w:t>
      </w:r>
    </w:p>
    <w:p w:rsidR="00FF45DA" w:rsidRPr="00C204F7" w:rsidRDefault="00FF45DA" w:rsidP="00C204F7">
      <w:pPr>
        <w:widowControl w:val="0"/>
        <w:autoSpaceDE w:val="0"/>
        <w:autoSpaceDN w:val="0"/>
        <w:spacing w:after="0" w:line="240" w:lineRule="auto"/>
        <w:ind w:firstLine="540"/>
        <w:jc w:val="both"/>
        <w:rPr>
          <w:rFonts w:ascii="Times New Roman" w:hAnsi="Times New Roman"/>
          <w:sz w:val="28"/>
          <w:szCs w:val="20"/>
          <w:lang w:eastAsia="ru-RU"/>
        </w:rPr>
      </w:pPr>
      <w:r w:rsidRPr="00C204F7">
        <w:rPr>
          <w:rFonts w:ascii="Times New Roman" w:hAnsi="Times New Roman"/>
          <w:sz w:val="28"/>
          <w:szCs w:val="20"/>
          <w:lang w:eastAsia="ru-RU"/>
        </w:rPr>
        <w:t xml:space="preserve"> мероприятие, предусматривающее оказание государственных услуг (работ) на основании государственных заданий, финансовое обеспечение которых осуществляется за счет средств областного бюджета, считается выполненным в полном объеме в случае выполнения сводных показателей государственных заданий по объему и по качеству государственных услуг (работ) не менее чем на 95% от установленных значений на отчетный год;</w:t>
      </w:r>
    </w:p>
    <w:p w:rsidR="00FF45DA" w:rsidRPr="00C204F7" w:rsidRDefault="00FF45DA" w:rsidP="00C204F7">
      <w:pPr>
        <w:widowControl w:val="0"/>
        <w:autoSpaceDE w:val="0"/>
        <w:autoSpaceDN w:val="0"/>
        <w:spacing w:after="0" w:line="240" w:lineRule="auto"/>
        <w:ind w:firstLine="540"/>
        <w:jc w:val="both"/>
        <w:rPr>
          <w:rFonts w:ascii="Times New Roman" w:hAnsi="Times New Roman"/>
          <w:sz w:val="28"/>
          <w:szCs w:val="20"/>
          <w:lang w:eastAsia="ru-RU"/>
        </w:rPr>
      </w:pPr>
      <w:r w:rsidRPr="00C204F7">
        <w:rPr>
          <w:rFonts w:ascii="Times New Roman" w:hAnsi="Times New Roman"/>
          <w:sz w:val="28"/>
          <w:szCs w:val="20"/>
          <w:lang w:eastAsia="ru-RU"/>
        </w:rPr>
        <w:t xml:space="preserve"> по иным мероприятиям результаты реализации могут оцениваться как наступление или ненаступление контрольного события (событий) и (или) достижение качественного результата (оценка проводится экспертно).</w:t>
      </w:r>
    </w:p>
    <w:p w:rsidR="00FF45DA" w:rsidRPr="00C204F7" w:rsidRDefault="00FF45DA" w:rsidP="00C204F7">
      <w:pPr>
        <w:widowControl w:val="0"/>
        <w:autoSpaceDE w:val="0"/>
        <w:autoSpaceDN w:val="0"/>
        <w:spacing w:after="0" w:line="240" w:lineRule="auto"/>
        <w:ind w:firstLine="540"/>
        <w:jc w:val="both"/>
        <w:rPr>
          <w:rFonts w:ascii="Times New Roman" w:hAnsi="Times New Roman"/>
          <w:sz w:val="28"/>
          <w:szCs w:val="20"/>
          <w:lang w:eastAsia="ru-RU"/>
        </w:rPr>
      </w:pPr>
      <w:r w:rsidRPr="00C204F7">
        <w:rPr>
          <w:rFonts w:ascii="Times New Roman" w:hAnsi="Times New Roman"/>
          <w:sz w:val="28"/>
          <w:szCs w:val="20"/>
          <w:lang w:eastAsia="ru-RU"/>
        </w:rPr>
        <w:t xml:space="preserve"> Степень соответствия запланированному уровню затрат оценивается для каждой подпрограммы как отношение фактически произведенных в отчетном году расходов на реализацию подпрограммы к их плановым значениям по следующей формуле:</w:t>
      </w:r>
    </w:p>
    <w:p w:rsidR="00FF45DA" w:rsidRPr="00C204F7" w:rsidRDefault="00FF45DA" w:rsidP="00C204F7">
      <w:pPr>
        <w:widowControl w:val="0"/>
        <w:autoSpaceDE w:val="0"/>
        <w:autoSpaceDN w:val="0"/>
        <w:spacing w:after="0" w:line="240" w:lineRule="auto"/>
        <w:jc w:val="both"/>
        <w:rPr>
          <w:rFonts w:ascii="Times New Roman" w:hAnsi="Times New Roman"/>
          <w:sz w:val="28"/>
          <w:szCs w:val="20"/>
          <w:lang w:eastAsia="ru-RU"/>
        </w:rPr>
      </w:pPr>
    </w:p>
    <w:p w:rsidR="00FF45DA" w:rsidRPr="00C204F7" w:rsidRDefault="00FF45DA" w:rsidP="00C204F7">
      <w:pPr>
        <w:widowControl w:val="0"/>
        <w:autoSpaceDE w:val="0"/>
        <w:autoSpaceDN w:val="0"/>
        <w:spacing w:after="0" w:line="240" w:lineRule="auto"/>
        <w:jc w:val="center"/>
        <w:rPr>
          <w:rFonts w:ascii="Times New Roman" w:hAnsi="Times New Roman"/>
          <w:sz w:val="28"/>
          <w:szCs w:val="20"/>
          <w:lang w:eastAsia="ru-RU"/>
        </w:rPr>
      </w:pPr>
      <w:r w:rsidRPr="00373AD0">
        <w:rPr>
          <w:rFonts w:ascii="Times New Roman" w:hAnsi="Times New Roman"/>
          <w:noProof/>
          <w:sz w:val="28"/>
          <w:szCs w:val="20"/>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46" o:spid="_x0000_i1025" type="#_x0000_t75" alt="base_23969_52315_57" style="width:90.75pt;height:24pt;visibility:visible" filled="t">
            <v:imagedata r:id="rId9" o:title=""/>
          </v:shape>
        </w:pict>
      </w:r>
    </w:p>
    <w:p w:rsidR="00FF45DA" w:rsidRPr="00C204F7" w:rsidRDefault="00FF45DA" w:rsidP="00C204F7">
      <w:pPr>
        <w:widowControl w:val="0"/>
        <w:autoSpaceDE w:val="0"/>
        <w:autoSpaceDN w:val="0"/>
        <w:spacing w:after="0" w:line="240" w:lineRule="auto"/>
        <w:jc w:val="both"/>
        <w:rPr>
          <w:rFonts w:ascii="Times New Roman" w:hAnsi="Times New Roman"/>
          <w:sz w:val="28"/>
          <w:szCs w:val="20"/>
          <w:lang w:eastAsia="ru-RU"/>
        </w:rPr>
      </w:pPr>
    </w:p>
    <w:p w:rsidR="00FF45DA" w:rsidRPr="00C204F7" w:rsidRDefault="00FF45DA" w:rsidP="00C204F7">
      <w:pPr>
        <w:widowControl w:val="0"/>
        <w:autoSpaceDE w:val="0"/>
        <w:autoSpaceDN w:val="0"/>
        <w:spacing w:after="0" w:line="240" w:lineRule="auto"/>
        <w:ind w:firstLine="540"/>
        <w:jc w:val="both"/>
        <w:rPr>
          <w:rFonts w:ascii="Times New Roman" w:hAnsi="Times New Roman"/>
          <w:sz w:val="28"/>
          <w:szCs w:val="20"/>
          <w:lang w:eastAsia="ru-RU"/>
        </w:rPr>
      </w:pPr>
      <w:r w:rsidRPr="00C204F7">
        <w:rPr>
          <w:rFonts w:ascii="Times New Roman" w:hAnsi="Times New Roman"/>
          <w:sz w:val="28"/>
          <w:szCs w:val="20"/>
          <w:lang w:eastAsia="ru-RU"/>
        </w:rPr>
        <w:t>где:</w:t>
      </w:r>
    </w:p>
    <w:p w:rsidR="00FF45DA" w:rsidRPr="00C204F7" w:rsidRDefault="00FF45DA" w:rsidP="00C204F7">
      <w:pPr>
        <w:widowControl w:val="0"/>
        <w:autoSpaceDE w:val="0"/>
        <w:autoSpaceDN w:val="0"/>
        <w:spacing w:after="0" w:line="240" w:lineRule="auto"/>
        <w:ind w:firstLine="540"/>
        <w:jc w:val="both"/>
        <w:rPr>
          <w:rFonts w:ascii="Times New Roman" w:hAnsi="Times New Roman"/>
          <w:sz w:val="28"/>
          <w:szCs w:val="20"/>
          <w:lang w:eastAsia="ru-RU"/>
        </w:rPr>
      </w:pPr>
      <w:r w:rsidRPr="00373AD0">
        <w:rPr>
          <w:rFonts w:ascii="Times New Roman" w:hAnsi="Times New Roman"/>
          <w:noProof/>
          <w:position w:val="-14"/>
          <w:sz w:val="28"/>
          <w:szCs w:val="20"/>
          <w:lang w:eastAsia="ru-RU"/>
        </w:rPr>
        <w:pict>
          <v:shape id="Рисунок 45" o:spid="_x0000_i1026" type="#_x0000_t75" alt="base_23969_52315_58" style="width:26.25pt;height:21.75pt;visibility:visible" filled="t">
            <v:imagedata r:id="rId10" o:title=""/>
          </v:shape>
        </w:pict>
      </w:r>
      <w:r w:rsidRPr="00C204F7">
        <w:rPr>
          <w:rFonts w:ascii="Times New Roman" w:hAnsi="Times New Roman"/>
          <w:sz w:val="28"/>
          <w:szCs w:val="20"/>
          <w:lang w:eastAsia="ru-RU"/>
        </w:rPr>
        <w:t xml:space="preserve"> - степень соответствия запланированному уровню расходов;</w:t>
      </w:r>
    </w:p>
    <w:p w:rsidR="00FF45DA" w:rsidRPr="00C204F7" w:rsidRDefault="00FF45DA" w:rsidP="00C204F7">
      <w:pPr>
        <w:widowControl w:val="0"/>
        <w:autoSpaceDE w:val="0"/>
        <w:autoSpaceDN w:val="0"/>
        <w:spacing w:after="0" w:line="240" w:lineRule="auto"/>
        <w:ind w:firstLine="540"/>
        <w:jc w:val="both"/>
        <w:rPr>
          <w:rFonts w:ascii="Times New Roman" w:hAnsi="Times New Roman"/>
          <w:sz w:val="28"/>
          <w:szCs w:val="20"/>
          <w:lang w:eastAsia="ru-RU"/>
        </w:rPr>
      </w:pPr>
      <w:r w:rsidRPr="00373AD0">
        <w:rPr>
          <w:rFonts w:ascii="Times New Roman" w:hAnsi="Times New Roman"/>
          <w:noProof/>
          <w:position w:val="-14"/>
          <w:sz w:val="28"/>
          <w:szCs w:val="20"/>
          <w:lang w:eastAsia="ru-RU"/>
        </w:rPr>
        <w:pict>
          <v:shape id="Рисунок 44" o:spid="_x0000_i1027" type="#_x0000_t75" alt="base_23969_52315_59" style="width:10.5pt;height:21.75pt;visibility:visible" filled="t">
            <v:imagedata r:id="rId11" o:title=""/>
          </v:shape>
        </w:pict>
      </w:r>
      <w:r w:rsidRPr="00C204F7">
        <w:rPr>
          <w:rFonts w:ascii="Times New Roman" w:hAnsi="Times New Roman"/>
          <w:sz w:val="28"/>
          <w:szCs w:val="20"/>
          <w:lang w:eastAsia="ru-RU"/>
        </w:rPr>
        <w:t xml:space="preserve"> - фактические расходы на реализацию подпрограммы в отчетном году;</w:t>
      </w:r>
    </w:p>
    <w:p w:rsidR="00FF45DA" w:rsidRPr="00C204F7" w:rsidRDefault="00FF45DA" w:rsidP="00C204F7">
      <w:pPr>
        <w:widowControl w:val="0"/>
        <w:autoSpaceDE w:val="0"/>
        <w:autoSpaceDN w:val="0"/>
        <w:spacing w:after="0" w:line="240" w:lineRule="auto"/>
        <w:ind w:firstLine="540"/>
        <w:jc w:val="both"/>
        <w:rPr>
          <w:rFonts w:ascii="Times New Roman" w:hAnsi="Times New Roman"/>
          <w:sz w:val="28"/>
          <w:szCs w:val="20"/>
          <w:lang w:eastAsia="ru-RU"/>
        </w:rPr>
      </w:pPr>
      <w:r w:rsidRPr="00373AD0">
        <w:rPr>
          <w:rFonts w:ascii="Times New Roman" w:hAnsi="Times New Roman"/>
          <w:noProof/>
          <w:position w:val="-10"/>
          <w:sz w:val="28"/>
          <w:szCs w:val="20"/>
          <w:lang w:eastAsia="ru-RU"/>
        </w:rPr>
        <w:pict>
          <v:shape id="Рисунок 43" o:spid="_x0000_i1028" type="#_x0000_t75" alt="base_23969_52315_60" style="width:10.5pt;height:21.75pt;visibility:visible" filled="t">
            <v:imagedata r:id="rId12" o:title=""/>
          </v:shape>
        </w:pict>
      </w:r>
      <w:r w:rsidRPr="00C204F7">
        <w:rPr>
          <w:rFonts w:ascii="Times New Roman" w:hAnsi="Times New Roman"/>
          <w:sz w:val="28"/>
          <w:szCs w:val="20"/>
          <w:lang w:eastAsia="ru-RU"/>
        </w:rPr>
        <w:t xml:space="preserve"> - плановые расходы на реализацию подпрограммы в отчетном году.</w:t>
      </w:r>
    </w:p>
    <w:p w:rsidR="00FF45DA" w:rsidRPr="00C204F7" w:rsidRDefault="00FF45DA" w:rsidP="00C204F7">
      <w:pPr>
        <w:widowControl w:val="0"/>
        <w:autoSpaceDE w:val="0"/>
        <w:autoSpaceDN w:val="0"/>
        <w:spacing w:after="0" w:line="240" w:lineRule="auto"/>
        <w:ind w:firstLine="540"/>
        <w:jc w:val="both"/>
        <w:rPr>
          <w:rFonts w:ascii="Times New Roman" w:hAnsi="Times New Roman"/>
          <w:sz w:val="28"/>
          <w:szCs w:val="20"/>
          <w:lang w:eastAsia="ru-RU"/>
        </w:rPr>
      </w:pPr>
      <w:r w:rsidRPr="00C204F7">
        <w:rPr>
          <w:rFonts w:ascii="Times New Roman" w:hAnsi="Times New Roman"/>
          <w:sz w:val="28"/>
          <w:szCs w:val="20"/>
          <w:lang w:eastAsia="ru-RU"/>
        </w:rPr>
        <w:t>В составе показателя «степень соответствия запланированному уровню расходов» учитываются только расходы областного бюджета.</w:t>
      </w:r>
    </w:p>
    <w:p w:rsidR="00FF45DA" w:rsidRPr="00C204F7" w:rsidRDefault="00FF45DA" w:rsidP="00C204F7">
      <w:pPr>
        <w:widowControl w:val="0"/>
        <w:autoSpaceDE w:val="0"/>
        <w:autoSpaceDN w:val="0"/>
        <w:spacing w:after="0" w:line="240" w:lineRule="auto"/>
        <w:ind w:firstLine="540"/>
        <w:jc w:val="both"/>
        <w:rPr>
          <w:rFonts w:ascii="Times New Roman" w:hAnsi="Times New Roman"/>
          <w:sz w:val="28"/>
          <w:szCs w:val="20"/>
          <w:lang w:eastAsia="ru-RU"/>
        </w:rPr>
      </w:pPr>
      <w:r w:rsidRPr="00C204F7">
        <w:rPr>
          <w:rFonts w:ascii="Times New Roman" w:hAnsi="Times New Roman"/>
          <w:sz w:val="28"/>
          <w:szCs w:val="20"/>
          <w:lang w:eastAsia="ru-RU"/>
        </w:rPr>
        <w:t>В качестве плановых расходов из средств областного бюджета указываются данные по бюджетным ассигнованиям, предусмотренным на реализацию соответствующей подпрограммы в законе Курской области об областном бюджете на отчетный год по состоянию на 1 января отчетного года.</w:t>
      </w:r>
    </w:p>
    <w:p w:rsidR="00FF45DA" w:rsidRPr="00C204F7" w:rsidRDefault="00FF45DA" w:rsidP="00C204F7">
      <w:pPr>
        <w:widowControl w:val="0"/>
        <w:autoSpaceDE w:val="0"/>
        <w:autoSpaceDN w:val="0"/>
        <w:spacing w:after="0" w:line="240" w:lineRule="auto"/>
        <w:ind w:firstLine="540"/>
        <w:jc w:val="both"/>
        <w:rPr>
          <w:rFonts w:ascii="Times New Roman" w:hAnsi="Times New Roman"/>
          <w:sz w:val="28"/>
          <w:szCs w:val="20"/>
          <w:lang w:eastAsia="ru-RU"/>
        </w:rPr>
      </w:pPr>
      <w:r w:rsidRPr="00C204F7">
        <w:rPr>
          <w:rFonts w:ascii="Times New Roman" w:hAnsi="Times New Roman"/>
          <w:sz w:val="28"/>
          <w:szCs w:val="20"/>
          <w:lang w:eastAsia="ru-RU"/>
        </w:rPr>
        <w:t>Эффективность использования средств областного бюджета рассчитывается для каждой подпрограммы как отношение степени реализации мероприятий к степени соответствия запланированному уровню расходов из средств областного бюджета по следующей формуле:</w:t>
      </w:r>
    </w:p>
    <w:p w:rsidR="00FF45DA" w:rsidRPr="00C204F7" w:rsidRDefault="00FF45DA" w:rsidP="00C204F7">
      <w:pPr>
        <w:widowControl w:val="0"/>
        <w:autoSpaceDE w:val="0"/>
        <w:autoSpaceDN w:val="0"/>
        <w:spacing w:after="0" w:line="240" w:lineRule="auto"/>
        <w:jc w:val="both"/>
        <w:rPr>
          <w:rFonts w:ascii="Times New Roman" w:hAnsi="Times New Roman"/>
          <w:sz w:val="28"/>
          <w:szCs w:val="20"/>
          <w:lang w:eastAsia="ru-RU"/>
        </w:rPr>
      </w:pPr>
    </w:p>
    <w:p w:rsidR="00FF45DA" w:rsidRPr="00C204F7" w:rsidRDefault="00FF45DA" w:rsidP="00C204F7">
      <w:pPr>
        <w:widowControl w:val="0"/>
        <w:autoSpaceDE w:val="0"/>
        <w:autoSpaceDN w:val="0"/>
        <w:spacing w:after="0" w:line="240" w:lineRule="auto"/>
        <w:jc w:val="center"/>
        <w:rPr>
          <w:rFonts w:ascii="Times New Roman" w:hAnsi="Times New Roman"/>
          <w:sz w:val="28"/>
          <w:szCs w:val="20"/>
          <w:lang w:eastAsia="ru-RU"/>
        </w:rPr>
      </w:pPr>
      <w:r w:rsidRPr="00373AD0">
        <w:rPr>
          <w:rFonts w:ascii="Times New Roman" w:hAnsi="Times New Roman"/>
          <w:noProof/>
          <w:sz w:val="28"/>
          <w:szCs w:val="20"/>
          <w:lang w:eastAsia="ru-RU"/>
        </w:rPr>
        <w:pict>
          <v:shape id="Рисунок 42" o:spid="_x0000_i1029" type="#_x0000_t75" alt="base_23969_52315_61" style="width:105.75pt;height:24pt;visibility:visible" filled="t">
            <v:imagedata r:id="rId13" o:title=""/>
          </v:shape>
        </w:pict>
      </w:r>
    </w:p>
    <w:p w:rsidR="00FF45DA" w:rsidRPr="00C204F7" w:rsidRDefault="00FF45DA" w:rsidP="00C204F7">
      <w:pPr>
        <w:widowControl w:val="0"/>
        <w:autoSpaceDE w:val="0"/>
        <w:autoSpaceDN w:val="0"/>
        <w:spacing w:after="0" w:line="240" w:lineRule="auto"/>
        <w:jc w:val="both"/>
        <w:rPr>
          <w:rFonts w:ascii="Times New Roman" w:hAnsi="Times New Roman"/>
          <w:sz w:val="28"/>
          <w:szCs w:val="20"/>
          <w:lang w:eastAsia="ru-RU"/>
        </w:rPr>
      </w:pPr>
    </w:p>
    <w:p w:rsidR="00FF45DA" w:rsidRPr="00C204F7" w:rsidRDefault="00FF45DA" w:rsidP="00C204F7">
      <w:pPr>
        <w:widowControl w:val="0"/>
        <w:autoSpaceDE w:val="0"/>
        <w:autoSpaceDN w:val="0"/>
        <w:spacing w:after="0" w:line="240" w:lineRule="auto"/>
        <w:ind w:firstLine="540"/>
        <w:jc w:val="both"/>
        <w:rPr>
          <w:rFonts w:ascii="Times New Roman" w:hAnsi="Times New Roman"/>
          <w:sz w:val="28"/>
          <w:szCs w:val="20"/>
          <w:lang w:eastAsia="ru-RU"/>
        </w:rPr>
      </w:pPr>
      <w:r w:rsidRPr="00C204F7">
        <w:rPr>
          <w:rFonts w:ascii="Times New Roman" w:hAnsi="Times New Roman"/>
          <w:sz w:val="28"/>
          <w:szCs w:val="20"/>
          <w:lang w:eastAsia="ru-RU"/>
        </w:rPr>
        <w:t>где:</w:t>
      </w:r>
    </w:p>
    <w:p w:rsidR="00FF45DA" w:rsidRPr="00C204F7" w:rsidRDefault="00FF45DA" w:rsidP="00C204F7">
      <w:pPr>
        <w:widowControl w:val="0"/>
        <w:autoSpaceDE w:val="0"/>
        <w:autoSpaceDN w:val="0"/>
        <w:spacing w:after="0" w:line="240" w:lineRule="auto"/>
        <w:ind w:firstLine="540"/>
        <w:jc w:val="both"/>
        <w:rPr>
          <w:rFonts w:ascii="Times New Roman" w:hAnsi="Times New Roman"/>
          <w:sz w:val="28"/>
          <w:szCs w:val="20"/>
          <w:lang w:eastAsia="ru-RU"/>
        </w:rPr>
      </w:pPr>
      <w:r w:rsidRPr="00373AD0">
        <w:rPr>
          <w:rFonts w:ascii="Times New Roman" w:hAnsi="Times New Roman"/>
          <w:noProof/>
          <w:position w:val="-10"/>
          <w:sz w:val="28"/>
          <w:szCs w:val="20"/>
          <w:lang w:eastAsia="ru-RU"/>
        </w:rPr>
        <w:pict>
          <v:shape id="Рисунок 41" o:spid="_x0000_i1030" type="#_x0000_t75" alt="base_23969_52315_62" style="width:21.75pt;height:21.75pt;visibility:visible" filled="t">
            <v:imagedata r:id="rId14" o:title=""/>
          </v:shape>
        </w:pict>
      </w:r>
      <w:r w:rsidRPr="00C204F7">
        <w:rPr>
          <w:rFonts w:ascii="Times New Roman" w:hAnsi="Times New Roman"/>
          <w:sz w:val="28"/>
          <w:szCs w:val="20"/>
          <w:lang w:eastAsia="ru-RU"/>
        </w:rPr>
        <w:t xml:space="preserve"> - эффективность использования средств областного бюджета;</w:t>
      </w:r>
    </w:p>
    <w:p w:rsidR="00FF45DA" w:rsidRPr="00C204F7" w:rsidRDefault="00FF45DA" w:rsidP="00C204F7">
      <w:pPr>
        <w:widowControl w:val="0"/>
        <w:autoSpaceDE w:val="0"/>
        <w:autoSpaceDN w:val="0"/>
        <w:spacing w:after="0" w:line="240" w:lineRule="auto"/>
        <w:ind w:firstLine="540"/>
        <w:jc w:val="both"/>
        <w:rPr>
          <w:rFonts w:ascii="Times New Roman" w:hAnsi="Times New Roman"/>
          <w:sz w:val="28"/>
          <w:szCs w:val="20"/>
          <w:lang w:eastAsia="ru-RU"/>
        </w:rPr>
      </w:pPr>
      <w:r w:rsidRPr="00373AD0">
        <w:rPr>
          <w:rFonts w:ascii="Times New Roman" w:hAnsi="Times New Roman"/>
          <w:noProof/>
          <w:position w:val="-10"/>
          <w:sz w:val="28"/>
          <w:szCs w:val="20"/>
          <w:lang w:eastAsia="ru-RU"/>
        </w:rPr>
        <w:pict>
          <v:shape id="Рисунок 40" o:spid="_x0000_i1031" type="#_x0000_t75" alt="base_23969_52315_63" style="width:26.25pt;height:21.75pt;visibility:visible" filled="t">
            <v:imagedata r:id="rId15" o:title=""/>
          </v:shape>
        </w:pict>
      </w:r>
      <w:r w:rsidRPr="00C204F7">
        <w:rPr>
          <w:rFonts w:ascii="Times New Roman" w:hAnsi="Times New Roman"/>
          <w:sz w:val="28"/>
          <w:szCs w:val="20"/>
          <w:lang w:eastAsia="ru-RU"/>
        </w:rPr>
        <w:t xml:space="preserve"> - степень реализации мероприятий, полностью или частично финансируемых из средств областного бюджета;</w:t>
      </w:r>
    </w:p>
    <w:p w:rsidR="00FF45DA" w:rsidRPr="00C204F7" w:rsidRDefault="00FF45DA" w:rsidP="00C204F7">
      <w:pPr>
        <w:widowControl w:val="0"/>
        <w:autoSpaceDE w:val="0"/>
        <w:autoSpaceDN w:val="0"/>
        <w:spacing w:after="0" w:line="240" w:lineRule="auto"/>
        <w:ind w:firstLine="540"/>
        <w:jc w:val="both"/>
        <w:rPr>
          <w:rFonts w:ascii="Times New Roman" w:hAnsi="Times New Roman"/>
          <w:sz w:val="28"/>
          <w:szCs w:val="20"/>
          <w:lang w:eastAsia="ru-RU"/>
        </w:rPr>
      </w:pPr>
      <w:r w:rsidRPr="00373AD0">
        <w:rPr>
          <w:rFonts w:ascii="Times New Roman" w:hAnsi="Times New Roman"/>
          <w:noProof/>
          <w:position w:val="-14"/>
          <w:sz w:val="28"/>
          <w:szCs w:val="20"/>
          <w:lang w:eastAsia="ru-RU"/>
        </w:rPr>
        <w:pict>
          <v:shape id="Рисунок 39" o:spid="_x0000_i1032" type="#_x0000_t75" alt="base_23969_52315_64" style="width:26.25pt;height:21.75pt;visibility:visible" filled="t">
            <v:imagedata r:id="rId10" o:title=""/>
          </v:shape>
        </w:pict>
      </w:r>
      <w:r w:rsidRPr="00C204F7">
        <w:rPr>
          <w:rFonts w:ascii="Times New Roman" w:hAnsi="Times New Roman"/>
          <w:sz w:val="28"/>
          <w:szCs w:val="20"/>
          <w:lang w:eastAsia="ru-RU"/>
        </w:rPr>
        <w:t xml:space="preserve"> - степень соответствия запланированному уровню расходов из средств областного бюджета.</w:t>
      </w:r>
    </w:p>
    <w:p w:rsidR="00FF45DA" w:rsidRPr="00C204F7" w:rsidRDefault="00FF45DA" w:rsidP="00C204F7">
      <w:pPr>
        <w:widowControl w:val="0"/>
        <w:autoSpaceDE w:val="0"/>
        <w:autoSpaceDN w:val="0"/>
        <w:spacing w:after="0" w:line="240" w:lineRule="auto"/>
        <w:ind w:firstLine="709"/>
        <w:jc w:val="both"/>
        <w:rPr>
          <w:rFonts w:ascii="Times New Roman" w:hAnsi="Times New Roman"/>
          <w:sz w:val="28"/>
          <w:szCs w:val="20"/>
          <w:lang w:eastAsia="ru-RU"/>
        </w:rPr>
      </w:pPr>
      <w:r w:rsidRPr="00C204F7">
        <w:rPr>
          <w:rFonts w:ascii="Times New Roman" w:hAnsi="Times New Roman"/>
          <w:sz w:val="28"/>
          <w:szCs w:val="20"/>
          <w:lang w:eastAsia="ru-RU"/>
        </w:rPr>
        <w:t>Для оценки степени достижения целей и решения задач (далее - степень реализации) подпрограмм определяется степень достижения плановых значений каждого показателя (индикатора), характеризующего цели и задачи подпрограммы.</w:t>
      </w:r>
    </w:p>
    <w:p w:rsidR="00FF45DA" w:rsidRPr="00C204F7" w:rsidRDefault="00FF45DA" w:rsidP="00C204F7">
      <w:pPr>
        <w:widowControl w:val="0"/>
        <w:autoSpaceDE w:val="0"/>
        <w:autoSpaceDN w:val="0"/>
        <w:spacing w:after="0" w:line="240" w:lineRule="auto"/>
        <w:ind w:firstLine="540"/>
        <w:jc w:val="both"/>
        <w:rPr>
          <w:rFonts w:ascii="Times New Roman" w:hAnsi="Times New Roman"/>
          <w:sz w:val="28"/>
          <w:szCs w:val="20"/>
          <w:lang w:eastAsia="ru-RU"/>
        </w:rPr>
      </w:pPr>
      <w:r w:rsidRPr="00C204F7">
        <w:rPr>
          <w:rFonts w:ascii="Times New Roman" w:hAnsi="Times New Roman"/>
          <w:sz w:val="28"/>
          <w:szCs w:val="20"/>
          <w:lang w:eastAsia="ru-RU"/>
        </w:rPr>
        <w:t>Степень достижения планового значения показателя (индикатора) рассчитывается по следующим формулам:</w:t>
      </w:r>
    </w:p>
    <w:p w:rsidR="00FF45DA" w:rsidRPr="00C204F7" w:rsidRDefault="00FF45DA" w:rsidP="00C204F7">
      <w:pPr>
        <w:widowControl w:val="0"/>
        <w:autoSpaceDE w:val="0"/>
        <w:autoSpaceDN w:val="0"/>
        <w:spacing w:after="0" w:line="240" w:lineRule="auto"/>
        <w:ind w:firstLine="540"/>
        <w:jc w:val="both"/>
        <w:rPr>
          <w:rFonts w:ascii="Times New Roman" w:hAnsi="Times New Roman"/>
          <w:sz w:val="28"/>
          <w:szCs w:val="20"/>
          <w:lang w:eastAsia="ru-RU"/>
        </w:rPr>
      </w:pPr>
      <w:r w:rsidRPr="00C204F7">
        <w:rPr>
          <w:rFonts w:ascii="Times New Roman" w:hAnsi="Times New Roman"/>
          <w:sz w:val="28"/>
          <w:szCs w:val="20"/>
          <w:lang w:eastAsia="ru-RU"/>
        </w:rPr>
        <w:t xml:space="preserve"> для показателей (индикаторов), желаемой тенденцией развития которых является увеличение значений:</w:t>
      </w:r>
    </w:p>
    <w:p w:rsidR="00FF45DA" w:rsidRPr="00C204F7" w:rsidRDefault="00FF45DA" w:rsidP="00C204F7">
      <w:pPr>
        <w:widowControl w:val="0"/>
        <w:autoSpaceDE w:val="0"/>
        <w:autoSpaceDN w:val="0"/>
        <w:spacing w:after="0" w:line="240" w:lineRule="auto"/>
        <w:jc w:val="both"/>
        <w:rPr>
          <w:rFonts w:ascii="Times New Roman" w:hAnsi="Times New Roman"/>
          <w:sz w:val="28"/>
          <w:szCs w:val="20"/>
          <w:lang w:eastAsia="ru-RU"/>
        </w:rPr>
      </w:pPr>
    </w:p>
    <w:p w:rsidR="00FF45DA" w:rsidRPr="00C204F7" w:rsidRDefault="00FF45DA" w:rsidP="00C204F7">
      <w:pPr>
        <w:widowControl w:val="0"/>
        <w:autoSpaceDE w:val="0"/>
        <w:autoSpaceDN w:val="0"/>
        <w:spacing w:after="0" w:line="240" w:lineRule="auto"/>
        <w:jc w:val="center"/>
        <w:rPr>
          <w:rFonts w:ascii="Times New Roman" w:hAnsi="Times New Roman"/>
          <w:sz w:val="28"/>
          <w:szCs w:val="20"/>
          <w:lang w:eastAsia="ru-RU"/>
        </w:rPr>
      </w:pPr>
      <w:r w:rsidRPr="00373AD0">
        <w:rPr>
          <w:rFonts w:ascii="Times New Roman" w:hAnsi="Times New Roman"/>
          <w:noProof/>
          <w:sz w:val="28"/>
          <w:szCs w:val="20"/>
          <w:lang w:eastAsia="ru-RU"/>
        </w:rPr>
        <w:pict>
          <v:shape id="Рисунок 38" o:spid="_x0000_i1033" type="#_x0000_t75" alt="base_23969_52315_69" style="width:149.25pt;height:24pt;visibility:visible" filled="t">
            <v:imagedata r:id="rId16" o:title=""/>
          </v:shape>
        </w:pict>
      </w:r>
    </w:p>
    <w:p w:rsidR="00FF45DA" w:rsidRPr="00C204F7" w:rsidRDefault="00FF45DA" w:rsidP="00C204F7">
      <w:pPr>
        <w:widowControl w:val="0"/>
        <w:autoSpaceDE w:val="0"/>
        <w:autoSpaceDN w:val="0"/>
        <w:spacing w:after="0" w:line="240" w:lineRule="auto"/>
        <w:jc w:val="both"/>
        <w:rPr>
          <w:rFonts w:ascii="Times New Roman" w:hAnsi="Times New Roman"/>
          <w:sz w:val="28"/>
          <w:szCs w:val="20"/>
          <w:lang w:eastAsia="ru-RU"/>
        </w:rPr>
      </w:pPr>
    </w:p>
    <w:p w:rsidR="00FF45DA" w:rsidRPr="00C204F7" w:rsidRDefault="00FF45DA" w:rsidP="00C204F7">
      <w:pPr>
        <w:widowControl w:val="0"/>
        <w:autoSpaceDE w:val="0"/>
        <w:autoSpaceDN w:val="0"/>
        <w:spacing w:after="0" w:line="240" w:lineRule="auto"/>
        <w:ind w:firstLine="540"/>
        <w:jc w:val="both"/>
        <w:rPr>
          <w:rFonts w:ascii="Times New Roman" w:hAnsi="Times New Roman"/>
          <w:sz w:val="28"/>
          <w:szCs w:val="20"/>
          <w:lang w:eastAsia="ru-RU"/>
        </w:rPr>
      </w:pPr>
      <w:r w:rsidRPr="00C204F7">
        <w:rPr>
          <w:rFonts w:ascii="Times New Roman" w:hAnsi="Times New Roman"/>
          <w:sz w:val="28"/>
          <w:szCs w:val="20"/>
          <w:lang w:eastAsia="ru-RU"/>
        </w:rPr>
        <w:t xml:space="preserve"> для показателей (индикаторов), желаемой тенденцией развития которых является снижение значений:</w:t>
      </w:r>
    </w:p>
    <w:p w:rsidR="00FF45DA" w:rsidRPr="00C204F7" w:rsidRDefault="00FF45DA" w:rsidP="00C204F7">
      <w:pPr>
        <w:widowControl w:val="0"/>
        <w:autoSpaceDE w:val="0"/>
        <w:autoSpaceDN w:val="0"/>
        <w:spacing w:after="0" w:line="240" w:lineRule="auto"/>
        <w:jc w:val="both"/>
        <w:rPr>
          <w:rFonts w:ascii="Times New Roman" w:hAnsi="Times New Roman"/>
          <w:sz w:val="28"/>
          <w:szCs w:val="20"/>
          <w:lang w:eastAsia="ru-RU"/>
        </w:rPr>
      </w:pPr>
    </w:p>
    <w:p w:rsidR="00FF45DA" w:rsidRPr="00C204F7" w:rsidRDefault="00FF45DA" w:rsidP="00C204F7">
      <w:pPr>
        <w:widowControl w:val="0"/>
        <w:autoSpaceDE w:val="0"/>
        <w:autoSpaceDN w:val="0"/>
        <w:spacing w:after="0" w:line="240" w:lineRule="auto"/>
        <w:jc w:val="center"/>
        <w:rPr>
          <w:rFonts w:ascii="Times New Roman" w:hAnsi="Times New Roman"/>
          <w:sz w:val="28"/>
          <w:szCs w:val="20"/>
          <w:lang w:eastAsia="ru-RU"/>
        </w:rPr>
      </w:pPr>
      <w:r w:rsidRPr="00373AD0">
        <w:rPr>
          <w:rFonts w:ascii="Times New Roman" w:hAnsi="Times New Roman"/>
          <w:noProof/>
          <w:sz w:val="28"/>
          <w:szCs w:val="20"/>
          <w:lang w:eastAsia="ru-RU"/>
        </w:rPr>
        <w:pict>
          <v:shape id="Рисунок 37" o:spid="_x0000_i1034" type="#_x0000_t75" alt="base_23969_52315_70" style="width:149.25pt;height:24pt;visibility:visible" filled="t">
            <v:imagedata r:id="rId17" o:title=""/>
          </v:shape>
        </w:pict>
      </w:r>
    </w:p>
    <w:p w:rsidR="00FF45DA" w:rsidRPr="00C204F7" w:rsidRDefault="00FF45DA" w:rsidP="00C204F7">
      <w:pPr>
        <w:widowControl w:val="0"/>
        <w:autoSpaceDE w:val="0"/>
        <w:autoSpaceDN w:val="0"/>
        <w:spacing w:after="0" w:line="240" w:lineRule="auto"/>
        <w:jc w:val="both"/>
        <w:rPr>
          <w:rFonts w:ascii="Times New Roman" w:hAnsi="Times New Roman"/>
          <w:sz w:val="28"/>
          <w:szCs w:val="20"/>
          <w:lang w:eastAsia="ru-RU"/>
        </w:rPr>
      </w:pPr>
    </w:p>
    <w:p w:rsidR="00FF45DA" w:rsidRPr="00C204F7" w:rsidRDefault="00FF45DA" w:rsidP="00C204F7">
      <w:pPr>
        <w:widowControl w:val="0"/>
        <w:autoSpaceDE w:val="0"/>
        <w:autoSpaceDN w:val="0"/>
        <w:spacing w:after="0" w:line="240" w:lineRule="auto"/>
        <w:ind w:firstLine="540"/>
        <w:jc w:val="both"/>
        <w:rPr>
          <w:rFonts w:ascii="Times New Roman" w:hAnsi="Times New Roman"/>
          <w:sz w:val="28"/>
          <w:szCs w:val="20"/>
          <w:lang w:eastAsia="ru-RU"/>
        </w:rPr>
      </w:pPr>
      <w:r w:rsidRPr="00C204F7">
        <w:rPr>
          <w:rFonts w:ascii="Times New Roman" w:hAnsi="Times New Roman"/>
          <w:sz w:val="28"/>
          <w:szCs w:val="20"/>
          <w:lang w:eastAsia="ru-RU"/>
        </w:rPr>
        <w:t>где:</w:t>
      </w:r>
    </w:p>
    <w:p w:rsidR="00FF45DA" w:rsidRPr="00C204F7" w:rsidRDefault="00FF45DA" w:rsidP="00C204F7">
      <w:pPr>
        <w:widowControl w:val="0"/>
        <w:autoSpaceDE w:val="0"/>
        <w:autoSpaceDN w:val="0"/>
        <w:spacing w:after="0" w:line="240" w:lineRule="auto"/>
        <w:ind w:firstLine="540"/>
        <w:jc w:val="both"/>
        <w:rPr>
          <w:rFonts w:ascii="Times New Roman" w:hAnsi="Times New Roman"/>
          <w:sz w:val="28"/>
          <w:szCs w:val="20"/>
          <w:lang w:eastAsia="ru-RU"/>
        </w:rPr>
      </w:pPr>
      <w:r w:rsidRPr="00373AD0">
        <w:rPr>
          <w:rFonts w:ascii="Times New Roman" w:hAnsi="Times New Roman"/>
          <w:noProof/>
          <w:position w:val="-10"/>
          <w:sz w:val="28"/>
          <w:szCs w:val="20"/>
          <w:lang w:eastAsia="ru-RU"/>
        </w:rPr>
        <w:pict>
          <v:shape id="Рисунок 36" o:spid="_x0000_i1035" type="#_x0000_t75" alt="base_23969_52315_71" style="width:39pt;height:21.75pt;visibility:visible" filled="t">
            <v:imagedata r:id="rId18" o:title=""/>
          </v:shape>
        </w:pict>
      </w:r>
      <w:r w:rsidRPr="00C204F7">
        <w:rPr>
          <w:rFonts w:ascii="Times New Roman" w:hAnsi="Times New Roman"/>
          <w:sz w:val="28"/>
          <w:szCs w:val="20"/>
          <w:lang w:eastAsia="ru-RU"/>
        </w:rPr>
        <w:t xml:space="preserve"> - степень достижения планового значения показателя (индикатора, характеризующего цели и задачи подпрограммы);</w:t>
      </w:r>
    </w:p>
    <w:p w:rsidR="00FF45DA" w:rsidRPr="00C204F7" w:rsidRDefault="00FF45DA" w:rsidP="00C204F7">
      <w:pPr>
        <w:widowControl w:val="0"/>
        <w:autoSpaceDE w:val="0"/>
        <w:autoSpaceDN w:val="0"/>
        <w:spacing w:after="0" w:line="240" w:lineRule="auto"/>
        <w:ind w:firstLine="540"/>
        <w:jc w:val="both"/>
        <w:rPr>
          <w:rFonts w:ascii="Times New Roman" w:hAnsi="Times New Roman"/>
          <w:sz w:val="28"/>
          <w:szCs w:val="20"/>
          <w:lang w:eastAsia="ru-RU"/>
        </w:rPr>
      </w:pPr>
      <w:r w:rsidRPr="00373AD0">
        <w:rPr>
          <w:rFonts w:ascii="Times New Roman" w:hAnsi="Times New Roman"/>
          <w:noProof/>
          <w:position w:val="-14"/>
          <w:sz w:val="28"/>
          <w:szCs w:val="20"/>
          <w:lang w:eastAsia="ru-RU"/>
        </w:rPr>
        <w:pict>
          <v:shape id="Рисунок 35" o:spid="_x0000_i1036" type="#_x0000_t75" alt="base_23969_52315_72" style="width:36.75pt;height:21.75pt;visibility:visible" filled="t">
            <v:imagedata r:id="rId19" o:title=""/>
          </v:shape>
        </w:pict>
      </w:r>
      <w:r w:rsidRPr="00C204F7">
        <w:rPr>
          <w:rFonts w:ascii="Times New Roman" w:hAnsi="Times New Roman"/>
          <w:sz w:val="28"/>
          <w:szCs w:val="20"/>
          <w:lang w:eastAsia="ru-RU"/>
        </w:rPr>
        <w:t xml:space="preserve"> - значение показателя (индикатора), характеризующего цели и задачи подпрограммы, фактически достигнутое на конец отчетного периода;</w:t>
      </w:r>
    </w:p>
    <w:p w:rsidR="00FF45DA" w:rsidRPr="00C204F7" w:rsidRDefault="00FF45DA" w:rsidP="00C204F7">
      <w:pPr>
        <w:widowControl w:val="0"/>
        <w:autoSpaceDE w:val="0"/>
        <w:autoSpaceDN w:val="0"/>
        <w:spacing w:after="0" w:line="240" w:lineRule="auto"/>
        <w:ind w:firstLine="540"/>
        <w:jc w:val="both"/>
        <w:rPr>
          <w:rFonts w:ascii="Times New Roman" w:hAnsi="Times New Roman"/>
          <w:sz w:val="28"/>
          <w:szCs w:val="20"/>
          <w:lang w:eastAsia="ru-RU"/>
        </w:rPr>
      </w:pPr>
      <w:r w:rsidRPr="00373AD0">
        <w:rPr>
          <w:rFonts w:ascii="Times New Roman" w:hAnsi="Times New Roman"/>
          <w:noProof/>
          <w:position w:val="-10"/>
          <w:sz w:val="28"/>
          <w:szCs w:val="20"/>
          <w:lang w:eastAsia="ru-RU"/>
        </w:rPr>
        <w:pict>
          <v:shape id="Рисунок 34" o:spid="_x0000_i1037" type="#_x0000_t75" alt="base_23969_52315_73" style="width:34.5pt;height:21.75pt;visibility:visible" filled="t">
            <v:imagedata r:id="rId20" o:title=""/>
          </v:shape>
        </w:pict>
      </w:r>
      <w:r w:rsidRPr="00C204F7">
        <w:rPr>
          <w:rFonts w:ascii="Times New Roman" w:hAnsi="Times New Roman"/>
          <w:sz w:val="28"/>
          <w:szCs w:val="20"/>
          <w:lang w:eastAsia="ru-RU"/>
        </w:rPr>
        <w:t xml:space="preserve"> - плановое значение показателя (индикатора), характеризующего цели и задачи подпрограммы.</w:t>
      </w:r>
    </w:p>
    <w:p w:rsidR="00FF45DA" w:rsidRPr="00C204F7" w:rsidRDefault="00FF45DA" w:rsidP="00C204F7">
      <w:pPr>
        <w:widowControl w:val="0"/>
        <w:autoSpaceDE w:val="0"/>
        <w:autoSpaceDN w:val="0"/>
        <w:spacing w:after="0" w:line="240" w:lineRule="auto"/>
        <w:ind w:firstLine="540"/>
        <w:jc w:val="both"/>
        <w:rPr>
          <w:rFonts w:ascii="Times New Roman" w:hAnsi="Times New Roman"/>
          <w:sz w:val="28"/>
          <w:szCs w:val="20"/>
          <w:lang w:eastAsia="ru-RU"/>
        </w:rPr>
      </w:pPr>
      <w:r w:rsidRPr="00C204F7">
        <w:rPr>
          <w:rFonts w:ascii="Times New Roman" w:hAnsi="Times New Roman"/>
          <w:sz w:val="28"/>
          <w:szCs w:val="20"/>
          <w:lang w:eastAsia="ru-RU"/>
        </w:rPr>
        <w:t>Степень реализации подпрограммы рассчитывается по формуле:</w:t>
      </w:r>
    </w:p>
    <w:p w:rsidR="00FF45DA" w:rsidRPr="00C204F7" w:rsidRDefault="00FF45DA" w:rsidP="00C204F7">
      <w:pPr>
        <w:widowControl w:val="0"/>
        <w:autoSpaceDE w:val="0"/>
        <w:autoSpaceDN w:val="0"/>
        <w:spacing w:after="0" w:line="240" w:lineRule="auto"/>
        <w:jc w:val="both"/>
        <w:rPr>
          <w:rFonts w:ascii="Times New Roman" w:hAnsi="Times New Roman"/>
          <w:sz w:val="28"/>
          <w:szCs w:val="20"/>
          <w:lang w:eastAsia="ru-RU"/>
        </w:rPr>
      </w:pPr>
    </w:p>
    <w:p w:rsidR="00FF45DA" w:rsidRPr="00C204F7" w:rsidRDefault="00FF45DA" w:rsidP="00C204F7">
      <w:pPr>
        <w:widowControl w:val="0"/>
        <w:autoSpaceDE w:val="0"/>
        <w:autoSpaceDN w:val="0"/>
        <w:spacing w:after="0" w:line="240" w:lineRule="auto"/>
        <w:jc w:val="center"/>
        <w:rPr>
          <w:rFonts w:ascii="Times New Roman" w:hAnsi="Times New Roman"/>
          <w:sz w:val="28"/>
          <w:szCs w:val="20"/>
          <w:lang w:eastAsia="ru-RU"/>
        </w:rPr>
      </w:pPr>
      <w:r w:rsidRPr="00373AD0">
        <w:rPr>
          <w:rFonts w:ascii="Times New Roman" w:hAnsi="Times New Roman"/>
          <w:noProof/>
          <w:sz w:val="28"/>
          <w:szCs w:val="20"/>
          <w:lang w:eastAsia="ru-RU"/>
        </w:rPr>
        <w:pict>
          <v:shape id="Рисунок 33" o:spid="_x0000_i1038" type="#_x0000_t75" alt="base_23969_52315_74" style="width:134.25pt;height:41.25pt;visibility:visible" filled="t">
            <v:imagedata r:id="rId21" o:title=""/>
          </v:shape>
        </w:pict>
      </w:r>
    </w:p>
    <w:p w:rsidR="00FF45DA" w:rsidRPr="00C204F7" w:rsidRDefault="00FF45DA" w:rsidP="00C204F7">
      <w:pPr>
        <w:widowControl w:val="0"/>
        <w:autoSpaceDE w:val="0"/>
        <w:autoSpaceDN w:val="0"/>
        <w:spacing w:after="0" w:line="240" w:lineRule="auto"/>
        <w:jc w:val="both"/>
        <w:rPr>
          <w:rFonts w:ascii="Times New Roman" w:hAnsi="Times New Roman"/>
          <w:sz w:val="28"/>
          <w:szCs w:val="20"/>
          <w:lang w:eastAsia="ru-RU"/>
        </w:rPr>
      </w:pPr>
    </w:p>
    <w:p w:rsidR="00FF45DA" w:rsidRPr="00C204F7" w:rsidRDefault="00FF45DA" w:rsidP="00C204F7">
      <w:pPr>
        <w:widowControl w:val="0"/>
        <w:autoSpaceDE w:val="0"/>
        <w:autoSpaceDN w:val="0"/>
        <w:spacing w:after="0" w:line="240" w:lineRule="auto"/>
        <w:ind w:firstLine="540"/>
        <w:jc w:val="both"/>
        <w:rPr>
          <w:rFonts w:ascii="Times New Roman" w:hAnsi="Times New Roman"/>
          <w:sz w:val="28"/>
          <w:szCs w:val="20"/>
          <w:lang w:eastAsia="ru-RU"/>
        </w:rPr>
      </w:pPr>
      <w:r w:rsidRPr="00C204F7">
        <w:rPr>
          <w:rFonts w:ascii="Times New Roman" w:hAnsi="Times New Roman"/>
          <w:sz w:val="28"/>
          <w:szCs w:val="20"/>
          <w:lang w:eastAsia="ru-RU"/>
        </w:rPr>
        <w:t>где:</w:t>
      </w:r>
    </w:p>
    <w:p w:rsidR="00FF45DA" w:rsidRPr="00C204F7" w:rsidRDefault="00FF45DA" w:rsidP="00C204F7">
      <w:pPr>
        <w:widowControl w:val="0"/>
        <w:autoSpaceDE w:val="0"/>
        <w:autoSpaceDN w:val="0"/>
        <w:spacing w:after="0" w:line="240" w:lineRule="auto"/>
        <w:ind w:firstLine="540"/>
        <w:jc w:val="both"/>
        <w:rPr>
          <w:rFonts w:ascii="Times New Roman" w:hAnsi="Times New Roman"/>
          <w:sz w:val="28"/>
          <w:szCs w:val="20"/>
          <w:lang w:eastAsia="ru-RU"/>
        </w:rPr>
      </w:pPr>
      <w:r w:rsidRPr="00373AD0">
        <w:rPr>
          <w:rFonts w:ascii="Times New Roman" w:hAnsi="Times New Roman"/>
          <w:noProof/>
          <w:position w:val="-10"/>
          <w:sz w:val="28"/>
          <w:szCs w:val="20"/>
          <w:lang w:eastAsia="ru-RU"/>
        </w:rPr>
        <w:pict>
          <v:shape id="Рисунок 32" o:spid="_x0000_i1039" type="#_x0000_t75" alt="base_23969_52315_75" style="width:36.75pt;height:21.75pt;visibility:visible" filled="t">
            <v:imagedata r:id="rId22" o:title=""/>
          </v:shape>
        </w:pict>
      </w:r>
      <w:r w:rsidRPr="00C204F7">
        <w:rPr>
          <w:rFonts w:ascii="Times New Roman" w:hAnsi="Times New Roman"/>
          <w:sz w:val="28"/>
          <w:szCs w:val="20"/>
          <w:lang w:eastAsia="ru-RU"/>
        </w:rPr>
        <w:t xml:space="preserve"> - степень реализации подпрограммы;</w:t>
      </w:r>
    </w:p>
    <w:p w:rsidR="00FF45DA" w:rsidRPr="00C204F7" w:rsidRDefault="00FF45DA" w:rsidP="00C204F7">
      <w:pPr>
        <w:widowControl w:val="0"/>
        <w:autoSpaceDE w:val="0"/>
        <w:autoSpaceDN w:val="0"/>
        <w:spacing w:after="0" w:line="240" w:lineRule="auto"/>
        <w:ind w:firstLine="540"/>
        <w:jc w:val="both"/>
        <w:rPr>
          <w:rFonts w:ascii="Times New Roman" w:hAnsi="Times New Roman"/>
          <w:sz w:val="28"/>
          <w:szCs w:val="20"/>
          <w:lang w:eastAsia="ru-RU"/>
        </w:rPr>
      </w:pPr>
      <w:r w:rsidRPr="00373AD0">
        <w:rPr>
          <w:rFonts w:ascii="Times New Roman" w:hAnsi="Times New Roman"/>
          <w:noProof/>
          <w:position w:val="-10"/>
          <w:sz w:val="28"/>
          <w:szCs w:val="20"/>
          <w:lang w:eastAsia="ru-RU"/>
        </w:rPr>
        <w:pict>
          <v:shape id="Рисунок 31" o:spid="_x0000_i1040" type="#_x0000_t75" alt="base_23969_52315_76" style="width:39pt;height:21.75pt;visibility:visible" filled="t">
            <v:imagedata r:id="rId23" o:title=""/>
          </v:shape>
        </w:pict>
      </w:r>
      <w:r w:rsidRPr="00C204F7">
        <w:rPr>
          <w:rFonts w:ascii="Times New Roman" w:hAnsi="Times New Roman"/>
          <w:sz w:val="28"/>
          <w:szCs w:val="20"/>
          <w:lang w:eastAsia="ru-RU"/>
        </w:rPr>
        <w:t xml:space="preserve"> - степень достижения планового значения показателя (индикатора), характеризующего цели и задачи подпрограммы;</w:t>
      </w:r>
    </w:p>
    <w:p w:rsidR="00FF45DA" w:rsidRPr="00C204F7" w:rsidRDefault="00FF45DA" w:rsidP="00C204F7">
      <w:pPr>
        <w:widowControl w:val="0"/>
        <w:autoSpaceDE w:val="0"/>
        <w:autoSpaceDN w:val="0"/>
        <w:spacing w:after="0" w:line="240" w:lineRule="auto"/>
        <w:ind w:firstLine="540"/>
        <w:jc w:val="both"/>
        <w:rPr>
          <w:rFonts w:ascii="Times New Roman" w:hAnsi="Times New Roman"/>
          <w:sz w:val="28"/>
          <w:szCs w:val="20"/>
          <w:lang w:eastAsia="ru-RU"/>
        </w:rPr>
      </w:pPr>
      <w:r w:rsidRPr="00C204F7">
        <w:rPr>
          <w:rFonts w:ascii="Times New Roman" w:hAnsi="Times New Roman"/>
          <w:sz w:val="28"/>
          <w:szCs w:val="20"/>
          <w:lang w:eastAsia="ru-RU"/>
        </w:rPr>
        <w:t>N - число показателей (индикаторов), характеризующих цели и задачи подпрограммы.</w:t>
      </w:r>
    </w:p>
    <w:p w:rsidR="00FF45DA" w:rsidRPr="00C204F7" w:rsidRDefault="00FF45DA" w:rsidP="00C204F7">
      <w:pPr>
        <w:widowControl w:val="0"/>
        <w:autoSpaceDE w:val="0"/>
        <w:autoSpaceDN w:val="0"/>
        <w:spacing w:after="0" w:line="240" w:lineRule="auto"/>
        <w:ind w:firstLine="540"/>
        <w:jc w:val="both"/>
        <w:rPr>
          <w:rFonts w:ascii="Times New Roman" w:hAnsi="Times New Roman"/>
          <w:sz w:val="28"/>
          <w:szCs w:val="20"/>
          <w:lang w:eastAsia="ru-RU"/>
        </w:rPr>
      </w:pPr>
      <w:r w:rsidRPr="00C204F7">
        <w:rPr>
          <w:rFonts w:ascii="Times New Roman" w:hAnsi="Times New Roman"/>
          <w:sz w:val="28"/>
          <w:szCs w:val="20"/>
          <w:lang w:eastAsia="ru-RU"/>
        </w:rPr>
        <w:t xml:space="preserve">При использовании данной формулы в случаях, если </w:t>
      </w:r>
      <w:r w:rsidRPr="00373AD0">
        <w:rPr>
          <w:rFonts w:ascii="Times New Roman" w:hAnsi="Times New Roman"/>
          <w:noProof/>
          <w:position w:val="-10"/>
          <w:sz w:val="28"/>
          <w:szCs w:val="20"/>
          <w:lang w:eastAsia="ru-RU"/>
        </w:rPr>
        <w:pict>
          <v:shape id="Рисунок 30" o:spid="_x0000_i1041" type="#_x0000_t75" alt="base_23969_52315_77" style="width:39pt;height:21.75pt;visibility:visible" filled="t">
            <v:imagedata r:id="rId23" o:title=""/>
          </v:shape>
        </w:pict>
      </w:r>
      <w:r w:rsidRPr="00C204F7">
        <w:rPr>
          <w:rFonts w:ascii="Times New Roman" w:hAnsi="Times New Roman"/>
          <w:sz w:val="28"/>
          <w:szCs w:val="20"/>
          <w:lang w:eastAsia="ru-RU"/>
        </w:rPr>
        <w:t xml:space="preserve"> больше 1, значение </w:t>
      </w:r>
      <w:r w:rsidRPr="00373AD0">
        <w:rPr>
          <w:rFonts w:ascii="Times New Roman" w:hAnsi="Times New Roman"/>
          <w:noProof/>
          <w:position w:val="-10"/>
          <w:sz w:val="28"/>
          <w:szCs w:val="20"/>
          <w:lang w:eastAsia="ru-RU"/>
        </w:rPr>
        <w:pict>
          <v:shape id="Рисунок 29" o:spid="_x0000_i1042" type="#_x0000_t75" alt="base_23969_52315_78" style="width:39pt;height:21.75pt;visibility:visible" filled="t">
            <v:imagedata r:id="rId23" o:title=""/>
          </v:shape>
        </w:pict>
      </w:r>
      <w:r w:rsidRPr="00C204F7">
        <w:rPr>
          <w:rFonts w:ascii="Times New Roman" w:hAnsi="Times New Roman"/>
          <w:sz w:val="28"/>
          <w:szCs w:val="20"/>
          <w:lang w:eastAsia="ru-RU"/>
        </w:rPr>
        <w:t xml:space="preserve"> принимается равным 1.</w:t>
      </w:r>
    </w:p>
    <w:p w:rsidR="00FF45DA" w:rsidRPr="00C204F7" w:rsidRDefault="00FF45DA" w:rsidP="00C204F7">
      <w:pPr>
        <w:widowControl w:val="0"/>
        <w:autoSpaceDE w:val="0"/>
        <w:autoSpaceDN w:val="0"/>
        <w:spacing w:after="0" w:line="240" w:lineRule="auto"/>
        <w:ind w:firstLine="567"/>
        <w:jc w:val="both"/>
        <w:rPr>
          <w:rFonts w:ascii="Times New Roman" w:hAnsi="Times New Roman"/>
          <w:sz w:val="28"/>
          <w:szCs w:val="20"/>
          <w:lang w:eastAsia="ru-RU"/>
        </w:rPr>
      </w:pPr>
      <w:r w:rsidRPr="00C204F7">
        <w:rPr>
          <w:rFonts w:ascii="Times New Roman" w:hAnsi="Times New Roman"/>
          <w:sz w:val="28"/>
          <w:szCs w:val="20"/>
          <w:lang w:eastAsia="ru-RU"/>
        </w:rPr>
        <w:t>Эффективность реализации подпрограммы оценивается в зависимости от значений оценки степени реализации подпрограммы и оценки эффективности использования средств областного бюджета по следующей формуле:</w:t>
      </w:r>
    </w:p>
    <w:p w:rsidR="00FF45DA" w:rsidRPr="00C204F7" w:rsidRDefault="00FF45DA" w:rsidP="00C204F7">
      <w:pPr>
        <w:widowControl w:val="0"/>
        <w:autoSpaceDE w:val="0"/>
        <w:autoSpaceDN w:val="0"/>
        <w:spacing w:after="0" w:line="240" w:lineRule="auto"/>
        <w:jc w:val="both"/>
        <w:rPr>
          <w:rFonts w:ascii="Times New Roman" w:hAnsi="Times New Roman"/>
          <w:sz w:val="28"/>
          <w:szCs w:val="20"/>
          <w:lang w:eastAsia="ru-RU"/>
        </w:rPr>
      </w:pPr>
    </w:p>
    <w:p w:rsidR="00FF45DA" w:rsidRPr="00C204F7" w:rsidRDefault="00FF45DA" w:rsidP="00C204F7">
      <w:pPr>
        <w:widowControl w:val="0"/>
        <w:autoSpaceDE w:val="0"/>
        <w:autoSpaceDN w:val="0"/>
        <w:spacing w:after="0" w:line="240" w:lineRule="auto"/>
        <w:jc w:val="center"/>
        <w:rPr>
          <w:rFonts w:ascii="Times New Roman" w:hAnsi="Times New Roman"/>
          <w:sz w:val="28"/>
          <w:szCs w:val="20"/>
          <w:lang w:eastAsia="ru-RU"/>
        </w:rPr>
      </w:pPr>
      <w:r w:rsidRPr="00373AD0">
        <w:rPr>
          <w:rFonts w:ascii="Times New Roman" w:hAnsi="Times New Roman"/>
          <w:noProof/>
          <w:sz w:val="28"/>
          <w:szCs w:val="20"/>
          <w:lang w:eastAsia="ru-RU"/>
        </w:rPr>
        <w:pict>
          <v:shape id="Рисунок 28" o:spid="_x0000_i1043" type="#_x0000_t75" alt="base_23969_52315_82" style="width:117pt;height:21.75pt;visibility:visible" filled="t">
            <v:imagedata r:id="rId24" o:title=""/>
          </v:shape>
        </w:pict>
      </w:r>
    </w:p>
    <w:p w:rsidR="00FF45DA" w:rsidRPr="00C204F7" w:rsidRDefault="00FF45DA" w:rsidP="00C204F7">
      <w:pPr>
        <w:widowControl w:val="0"/>
        <w:autoSpaceDE w:val="0"/>
        <w:autoSpaceDN w:val="0"/>
        <w:spacing w:after="0" w:line="240" w:lineRule="auto"/>
        <w:jc w:val="both"/>
        <w:rPr>
          <w:rFonts w:ascii="Times New Roman" w:hAnsi="Times New Roman"/>
          <w:sz w:val="28"/>
          <w:szCs w:val="20"/>
          <w:lang w:eastAsia="ru-RU"/>
        </w:rPr>
      </w:pPr>
    </w:p>
    <w:p w:rsidR="00FF45DA" w:rsidRPr="00C204F7" w:rsidRDefault="00FF45DA" w:rsidP="00C204F7">
      <w:pPr>
        <w:widowControl w:val="0"/>
        <w:autoSpaceDE w:val="0"/>
        <w:autoSpaceDN w:val="0"/>
        <w:spacing w:after="0" w:line="240" w:lineRule="auto"/>
        <w:ind w:firstLine="540"/>
        <w:jc w:val="both"/>
        <w:rPr>
          <w:rFonts w:ascii="Times New Roman" w:hAnsi="Times New Roman"/>
          <w:sz w:val="28"/>
          <w:szCs w:val="20"/>
          <w:lang w:eastAsia="ru-RU"/>
        </w:rPr>
      </w:pPr>
      <w:r w:rsidRPr="00C204F7">
        <w:rPr>
          <w:rFonts w:ascii="Times New Roman" w:hAnsi="Times New Roman"/>
          <w:sz w:val="28"/>
          <w:szCs w:val="20"/>
          <w:lang w:eastAsia="ru-RU"/>
        </w:rPr>
        <w:t>где:</w:t>
      </w:r>
    </w:p>
    <w:p w:rsidR="00FF45DA" w:rsidRPr="00C204F7" w:rsidRDefault="00FF45DA" w:rsidP="00C204F7">
      <w:pPr>
        <w:widowControl w:val="0"/>
        <w:autoSpaceDE w:val="0"/>
        <w:autoSpaceDN w:val="0"/>
        <w:spacing w:after="0" w:line="240" w:lineRule="auto"/>
        <w:ind w:firstLine="540"/>
        <w:jc w:val="both"/>
        <w:rPr>
          <w:rFonts w:ascii="Times New Roman" w:hAnsi="Times New Roman"/>
          <w:sz w:val="28"/>
          <w:szCs w:val="20"/>
          <w:lang w:eastAsia="ru-RU"/>
        </w:rPr>
      </w:pPr>
      <w:r w:rsidRPr="00373AD0">
        <w:rPr>
          <w:rFonts w:ascii="Times New Roman" w:hAnsi="Times New Roman"/>
          <w:noProof/>
          <w:position w:val="-10"/>
          <w:sz w:val="28"/>
          <w:szCs w:val="20"/>
          <w:lang w:eastAsia="ru-RU"/>
        </w:rPr>
        <w:pict>
          <v:shape id="Рисунок 27" o:spid="_x0000_i1044" type="#_x0000_t75" alt="base_23969_52315_83" style="width:36.75pt;height:21.75pt;visibility:visible" filled="t">
            <v:imagedata r:id="rId25" o:title=""/>
          </v:shape>
        </w:pict>
      </w:r>
      <w:r w:rsidRPr="00C204F7">
        <w:rPr>
          <w:rFonts w:ascii="Times New Roman" w:hAnsi="Times New Roman"/>
          <w:sz w:val="28"/>
          <w:szCs w:val="20"/>
          <w:lang w:eastAsia="ru-RU"/>
        </w:rPr>
        <w:t xml:space="preserve"> - эффективность реализации подпрограммы;</w:t>
      </w:r>
    </w:p>
    <w:p w:rsidR="00FF45DA" w:rsidRPr="00C204F7" w:rsidRDefault="00FF45DA" w:rsidP="00C204F7">
      <w:pPr>
        <w:widowControl w:val="0"/>
        <w:autoSpaceDE w:val="0"/>
        <w:autoSpaceDN w:val="0"/>
        <w:spacing w:after="0" w:line="240" w:lineRule="auto"/>
        <w:ind w:firstLine="540"/>
        <w:jc w:val="both"/>
        <w:rPr>
          <w:rFonts w:ascii="Times New Roman" w:hAnsi="Times New Roman"/>
          <w:sz w:val="28"/>
          <w:szCs w:val="20"/>
          <w:lang w:eastAsia="ru-RU"/>
        </w:rPr>
      </w:pPr>
      <w:r w:rsidRPr="00373AD0">
        <w:rPr>
          <w:rFonts w:ascii="Times New Roman" w:hAnsi="Times New Roman"/>
          <w:noProof/>
          <w:position w:val="-10"/>
          <w:sz w:val="28"/>
          <w:szCs w:val="20"/>
          <w:lang w:eastAsia="ru-RU"/>
        </w:rPr>
        <w:pict>
          <v:shape id="Рисунок 26" o:spid="_x0000_i1045" type="#_x0000_t75" alt="base_23969_52315_84" style="width:36.75pt;height:21.75pt;visibility:visible" filled="t">
            <v:imagedata r:id="rId26" o:title=""/>
          </v:shape>
        </w:pict>
      </w:r>
      <w:r w:rsidRPr="00C204F7">
        <w:rPr>
          <w:rFonts w:ascii="Times New Roman" w:hAnsi="Times New Roman"/>
          <w:sz w:val="28"/>
          <w:szCs w:val="20"/>
          <w:lang w:eastAsia="ru-RU"/>
        </w:rPr>
        <w:t xml:space="preserve"> - степень реализации подпрограммы;</w:t>
      </w:r>
    </w:p>
    <w:p w:rsidR="00FF45DA" w:rsidRPr="00C204F7" w:rsidRDefault="00FF45DA" w:rsidP="00C204F7">
      <w:pPr>
        <w:widowControl w:val="0"/>
        <w:autoSpaceDE w:val="0"/>
        <w:autoSpaceDN w:val="0"/>
        <w:spacing w:after="0" w:line="240" w:lineRule="auto"/>
        <w:ind w:firstLine="540"/>
        <w:jc w:val="both"/>
        <w:rPr>
          <w:rFonts w:ascii="Times New Roman" w:hAnsi="Times New Roman"/>
          <w:sz w:val="28"/>
          <w:szCs w:val="20"/>
          <w:lang w:eastAsia="ru-RU"/>
        </w:rPr>
      </w:pPr>
      <w:r w:rsidRPr="00373AD0">
        <w:rPr>
          <w:rFonts w:ascii="Times New Roman" w:hAnsi="Times New Roman"/>
          <w:noProof/>
          <w:position w:val="-10"/>
          <w:sz w:val="28"/>
          <w:szCs w:val="20"/>
          <w:lang w:eastAsia="ru-RU"/>
        </w:rPr>
        <w:pict>
          <v:shape id="Рисунок 25" o:spid="_x0000_i1046" type="#_x0000_t75" alt="base_23969_52315_85" style="width:21.75pt;height:21.75pt;visibility:visible" filled="t">
            <v:imagedata r:id="rId27" o:title=""/>
          </v:shape>
        </w:pict>
      </w:r>
      <w:r w:rsidRPr="00C204F7">
        <w:rPr>
          <w:rFonts w:ascii="Times New Roman" w:hAnsi="Times New Roman"/>
          <w:sz w:val="28"/>
          <w:szCs w:val="20"/>
          <w:lang w:eastAsia="ru-RU"/>
        </w:rPr>
        <w:t xml:space="preserve"> - эффективность использования средств областного бюджета;</w:t>
      </w:r>
    </w:p>
    <w:p w:rsidR="00FF45DA" w:rsidRPr="00C204F7" w:rsidRDefault="00FF45DA" w:rsidP="00C204F7">
      <w:pPr>
        <w:widowControl w:val="0"/>
        <w:autoSpaceDE w:val="0"/>
        <w:autoSpaceDN w:val="0"/>
        <w:spacing w:after="0" w:line="240" w:lineRule="auto"/>
        <w:ind w:firstLine="540"/>
        <w:jc w:val="both"/>
        <w:rPr>
          <w:rFonts w:ascii="Times New Roman" w:hAnsi="Times New Roman"/>
          <w:sz w:val="28"/>
          <w:szCs w:val="20"/>
          <w:lang w:eastAsia="ru-RU"/>
        </w:rPr>
      </w:pPr>
      <w:r w:rsidRPr="00C204F7">
        <w:rPr>
          <w:rFonts w:ascii="Times New Roman" w:hAnsi="Times New Roman"/>
          <w:sz w:val="28"/>
          <w:szCs w:val="20"/>
          <w:lang w:eastAsia="ru-RU"/>
        </w:rPr>
        <w:t xml:space="preserve">Эффективность реализации подпрограммы признается высокой в случае если значение </w:t>
      </w:r>
      <w:r w:rsidRPr="00373AD0">
        <w:rPr>
          <w:rFonts w:ascii="Times New Roman" w:hAnsi="Times New Roman"/>
          <w:noProof/>
          <w:position w:val="-10"/>
          <w:sz w:val="28"/>
          <w:szCs w:val="20"/>
          <w:lang w:eastAsia="ru-RU"/>
        </w:rPr>
        <w:pict>
          <v:shape id="Рисунок 24" o:spid="_x0000_i1047" type="#_x0000_t75" alt="base_23969_52315_86" style="width:36.75pt;height:21.75pt;visibility:visible" filled="t">
            <v:imagedata r:id="rId28" o:title=""/>
          </v:shape>
        </w:pict>
      </w:r>
      <w:r w:rsidRPr="00C204F7">
        <w:rPr>
          <w:rFonts w:ascii="Times New Roman" w:hAnsi="Times New Roman"/>
          <w:sz w:val="28"/>
          <w:szCs w:val="20"/>
          <w:lang w:eastAsia="ru-RU"/>
        </w:rPr>
        <w:t xml:space="preserve"> составляет не менее 0,9.</w:t>
      </w:r>
    </w:p>
    <w:p w:rsidR="00FF45DA" w:rsidRPr="00C204F7" w:rsidRDefault="00FF45DA" w:rsidP="00C204F7">
      <w:pPr>
        <w:widowControl w:val="0"/>
        <w:autoSpaceDE w:val="0"/>
        <w:autoSpaceDN w:val="0"/>
        <w:spacing w:after="0" w:line="240" w:lineRule="auto"/>
        <w:ind w:firstLine="540"/>
        <w:jc w:val="both"/>
        <w:rPr>
          <w:rFonts w:ascii="Times New Roman" w:hAnsi="Times New Roman"/>
          <w:sz w:val="28"/>
          <w:szCs w:val="20"/>
          <w:lang w:eastAsia="ru-RU"/>
        </w:rPr>
      </w:pPr>
      <w:r w:rsidRPr="00C204F7">
        <w:rPr>
          <w:rFonts w:ascii="Times New Roman" w:hAnsi="Times New Roman"/>
          <w:sz w:val="28"/>
          <w:szCs w:val="20"/>
          <w:lang w:eastAsia="ru-RU"/>
        </w:rPr>
        <w:t xml:space="preserve">Эффективность реализации подпрограммы признается средней в случае если значение </w:t>
      </w:r>
      <w:r w:rsidRPr="00373AD0">
        <w:rPr>
          <w:rFonts w:ascii="Times New Roman" w:hAnsi="Times New Roman"/>
          <w:noProof/>
          <w:position w:val="-10"/>
          <w:sz w:val="28"/>
          <w:szCs w:val="20"/>
          <w:lang w:eastAsia="ru-RU"/>
        </w:rPr>
        <w:pict>
          <v:shape id="Рисунок 23" o:spid="_x0000_i1048" type="#_x0000_t75" alt="base_23969_52315_87" style="width:36.75pt;height:21.75pt;visibility:visible" filled="t">
            <v:imagedata r:id="rId28" o:title=""/>
          </v:shape>
        </w:pict>
      </w:r>
      <w:r w:rsidRPr="00C204F7">
        <w:rPr>
          <w:rFonts w:ascii="Times New Roman" w:hAnsi="Times New Roman"/>
          <w:sz w:val="28"/>
          <w:szCs w:val="20"/>
          <w:lang w:eastAsia="ru-RU"/>
        </w:rPr>
        <w:t xml:space="preserve"> составляет не менее 0,8.</w:t>
      </w:r>
    </w:p>
    <w:p w:rsidR="00FF45DA" w:rsidRPr="00C204F7" w:rsidRDefault="00FF45DA" w:rsidP="00C204F7">
      <w:pPr>
        <w:widowControl w:val="0"/>
        <w:autoSpaceDE w:val="0"/>
        <w:autoSpaceDN w:val="0"/>
        <w:spacing w:after="0" w:line="240" w:lineRule="auto"/>
        <w:ind w:firstLine="540"/>
        <w:jc w:val="both"/>
        <w:rPr>
          <w:rFonts w:ascii="Times New Roman" w:hAnsi="Times New Roman"/>
          <w:sz w:val="28"/>
          <w:szCs w:val="20"/>
          <w:lang w:eastAsia="ru-RU"/>
        </w:rPr>
      </w:pPr>
      <w:r w:rsidRPr="00C204F7">
        <w:rPr>
          <w:rFonts w:ascii="Times New Roman" w:hAnsi="Times New Roman"/>
          <w:sz w:val="28"/>
          <w:szCs w:val="20"/>
          <w:lang w:eastAsia="ru-RU"/>
        </w:rPr>
        <w:t xml:space="preserve">Эффективность реализации подпрограммы признается удовлетворительной в случае если значение </w:t>
      </w:r>
      <w:r w:rsidRPr="00373AD0">
        <w:rPr>
          <w:rFonts w:ascii="Times New Roman" w:hAnsi="Times New Roman"/>
          <w:noProof/>
          <w:position w:val="-10"/>
          <w:sz w:val="28"/>
          <w:szCs w:val="20"/>
          <w:lang w:eastAsia="ru-RU"/>
        </w:rPr>
        <w:pict>
          <v:shape id="Рисунок 22" o:spid="_x0000_i1049" type="#_x0000_t75" alt="base_23969_52315_88" style="width:36.75pt;height:21.75pt;visibility:visible" filled="t">
            <v:imagedata r:id="rId28" o:title=""/>
          </v:shape>
        </w:pict>
      </w:r>
      <w:r w:rsidRPr="00C204F7">
        <w:rPr>
          <w:rFonts w:ascii="Times New Roman" w:hAnsi="Times New Roman"/>
          <w:sz w:val="28"/>
          <w:szCs w:val="20"/>
          <w:lang w:eastAsia="ru-RU"/>
        </w:rPr>
        <w:t xml:space="preserve"> составляет не менее 0,7.</w:t>
      </w:r>
    </w:p>
    <w:p w:rsidR="00FF45DA" w:rsidRPr="00C204F7" w:rsidRDefault="00FF45DA" w:rsidP="00C204F7">
      <w:pPr>
        <w:widowControl w:val="0"/>
        <w:autoSpaceDE w:val="0"/>
        <w:autoSpaceDN w:val="0"/>
        <w:spacing w:after="0" w:line="240" w:lineRule="auto"/>
        <w:ind w:firstLine="540"/>
        <w:jc w:val="both"/>
        <w:rPr>
          <w:rFonts w:ascii="Times New Roman" w:hAnsi="Times New Roman"/>
          <w:sz w:val="28"/>
          <w:szCs w:val="20"/>
          <w:lang w:eastAsia="ru-RU"/>
        </w:rPr>
      </w:pPr>
      <w:r w:rsidRPr="00C204F7">
        <w:rPr>
          <w:rFonts w:ascii="Times New Roman" w:hAnsi="Times New Roman"/>
          <w:sz w:val="28"/>
          <w:szCs w:val="20"/>
          <w:lang w:eastAsia="ru-RU"/>
        </w:rPr>
        <w:t>В остальных случаях эффективность реализации подпрограммы признается неудовлетворительной.</w:t>
      </w:r>
    </w:p>
    <w:p w:rsidR="00FF45DA" w:rsidRPr="00C204F7" w:rsidRDefault="00FF45DA" w:rsidP="00C204F7">
      <w:pPr>
        <w:widowControl w:val="0"/>
        <w:autoSpaceDE w:val="0"/>
        <w:autoSpaceDN w:val="0"/>
        <w:spacing w:after="0" w:line="240" w:lineRule="auto"/>
        <w:ind w:firstLine="567"/>
        <w:jc w:val="both"/>
        <w:rPr>
          <w:rFonts w:ascii="Times New Roman" w:hAnsi="Times New Roman"/>
          <w:sz w:val="28"/>
          <w:szCs w:val="20"/>
          <w:lang w:eastAsia="ru-RU"/>
        </w:rPr>
      </w:pPr>
      <w:r w:rsidRPr="00C204F7">
        <w:rPr>
          <w:rFonts w:ascii="Times New Roman" w:hAnsi="Times New Roman"/>
          <w:sz w:val="28"/>
          <w:szCs w:val="20"/>
          <w:lang w:eastAsia="ru-RU"/>
        </w:rPr>
        <w:t xml:space="preserve"> Для оценки степени достижения целей и решения задач (далее - степень реализации) государственной программы определяется степень достижения плановых значений каждого показателя (индикатора), характеризующего цели и задачи государственной программы.</w:t>
      </w:r>
    </w:p>
    <w:p w:rsidR="00FF45DA" w:rsidRPr="00C204F7" w:rsidRDefault="00FF45DA" w:rsidP="00C204F7">
      <w:pPr>
        <w:widowControl w:val="0"/>
        <w:autoSpaceDE w:val="0"/>
        <w:autoSpaceDN w:val="0"/>
        <w:spacing w:after="0" w:line="240" w:lineRule="auto"/>
        <w:ind w:firstLine="540"/>
        <w:jc w:val="both"/>
        <w:rPr>
          <w:rFonts w:ascii="Times New Roman" w:hAnsi="Times New Roman"/>
          <w:sz w:val="28"/>
          <w:szCs w:val="20"/>
          <w:lang w:eastAsia="ru-RU"/>
        </w:rPr>
      </w:pPr>
      <w:r w:rsidRPr="00C204F7">
        <w:rPr>
          <w:rFonts w:ascii="Times New Roman" w:hAnsi="Times New Roman"/>
          <w:sz w:val="28"/>
          <w:szCs w:val="20"/>
          <w:lang w:eastAsia="ru-RU"/>
        </w:rPr>
        <w:t xml:space="preserve"> Степень достижения планового значения показателя (индикатора), характеризующего цели и задачи государственной программы, рассчитывается по следующим формулам:</w:t>
      </w:r>
    </w:p>
    <w:p w:rsidR="00FF45DA" w:rsidRPr="00C204F7" w:rsidRDefault="00FF45DA" w:rsidP="00C204F7">
      <w:pPr>
        <w:widowControl w:val="0"/>
        <w:autoSpaceDE w:val="0"/>
        <w:autoSpaceDN w:val="0"/>
        <w:spacing w:after="0" w:line="240" w:lineRule="auto"/>
        <w:ind w:firstLine="540"/>
        <w:jc w:val="both"/>
        <w:rPr>
          <w:rFonts w:ascii="Times New Roman" w:hAnsi="Times New Roman"/>
          <w:sz w:val="28"/>
          <w:szCs w:val="20"/>
          <w:lang w:eastAsia="ru-RU"/>
        </w:rPr>
      </w:pPr>
      <w:r w:rsidRPr="00C204F7">
        <w:rPr>
          <w:rFonts w:ascii="Times New Roman" w:hAnsi="Times New Roman"/>
          <w:sz w:val="28"/>
          <w:szCs w:val="20"/>
          <w:lang w:eastAsia="ru-RU"/>
        </w:rPr>
        <w:t>- для показателей (индикаторов), желаемой тенденцией развития которых является увеличение значений:</w:t>
      </w:r>
    </w:p>
    <w:p w:rsidR="00FF45DA" w:rsidRPr="00C204F7" w:rsidRDefault="00FF45DA" w:rsidP="00C204F7">
      <w:pPr>
        <w:widowControl w:val="0"/>
        <w:autoSpaceDE w:val="0"/>
        <w:autoSpaceDN w:val="0"/>
        <w:spacing w:after="0" w:line="240" w:lineRule="auto"/>
        <w:jc w:val="both"/>
        <w:rPr>
          <w:rFonts w:ascii="Times New Roman" w:hAnsi="Times New Roman"/>
          <w:sz w:val="28"/>
          <w:szCs w:val="20"/>
          <w:lang w:eastAsia="ru-RU"/>
        </w:rPr>
      </w:pPr>
    </w:p>
    <w:p w:rsidR="00FF45DA" w:rsidRPr="00C204F7" w:rsidRDefault="00FF45DA" w:rsidP="00C204F7">
      <w:pPr>
        <w:widowControl w:val="0"/>
        <w:autoSpaceDE w:val="0"/>
        <w:autoSpaceDN w:val="0"/>
        <w:spacing w:after="0" w:line="240" w:lineRule="auto"/>
        <w:jc w:val="center"/>
        <w:rPr>
          <w:rFonts w:ascii="Times New Roman" w:hAnsi="Times New Roman"/>
          <w:sz w:val="28"/>
          <w:szCs w:val="20"/>
          <w:lang w:eastAsia="ru-RU"/>
        </w:rPr>
      </w:pPr>
      <w:r w:rsidRPr="00373AD0">
        <w:rPr>
          <w:rFonts w:ascii="Times New Roman" w:hAnsi="Times New Roman"/>
          <w:noProof/>
          <w:sz w:val="28"/>
          <w:szCs w:val="20"/>
          <w:lang w:eastAsia="ru-RU"/>
        </w:rPr>
        <w:pict>
          <v:shape id="Рисунок 21" o:spid="_x0000_i1050" type="#_x0000_t75" alt="base_23969_52315_89" style="width:134.25pt;height:24pt;visibility:visible" filled="t">
            <v:imagedata r:id="rId29" o:title=""/>
          </v:shape>
        </w:pict>
      </w:r>
    </w:p>
    <w:p w:rsidR="00FF45DA" w:rsidRPr="00C204F7" w:rsidRDefault="00FF45DA" w:rsidP="00C204F7">
      <w:pPr>
        <w:widowControl w:val="0"/>
        <w:autoSpaceDE w:val="0"/>
        <w:autoSpaceDN w:val="0"/>
        <w:spacing w:after="0" w:line="240" w:lineRule="auto"/>
        <w:jc w:val="both"/>
        <w:rPr>
          <w:rFonts w:ascii="Times New Roman" w:hAnsi="Times New Roman"/>
          <w:sz w:val="28"/>
          <w:szCs w:val="20"/>
          <w:lang w:eastAsia="ru-RU"/>
        </w:rPr>
      </w:pPr>
    </w:p>
    <w:p w:rsidR="00FF45DA" w:rsidRPr="00C204F7" w:rsidRDefault="00FF45DA" w:rsidP="00C204F7">
      <w:pPr>
        <w:widowControl w:val="0"/>
        <w:autoSpaceDE w:val="0"/>
        <w:autoSpaceDN w:val="0"/>
        <w:spacing w:after="0" w:line="240" w:lineRule="auto"/>
        <w:ind w:firstLine="540"/>
        <w:jc w:val="both"/>
        <w:rPr>
          <w:rFonts w:ascii="Times New Roman" w:hAnsi="Times New Roman"/>
          <w:sz w:val="28"/>
          <w:szCs w:val="20"/>
          <w:lang w:eastAsia="ru-RU"/>
        </w:rPr>
      </w:pPr>
      <w:r w:rsidRPr="00C204F7">
        <w:rPr>
          <w:rFonts w:ascii="Times New Roman" w:hAnsi="Times New Roman"/>
          <w:sz w:val="28"/>
          <w:szCs w:val="20"/>
          <w:lang w:eastAsia="ru-RU"/>
        </w:rPr>
        <w:t>- для показателей (индикаторов), желаемой тенденцией развития которых является снижение значений:</w:t>
      </w:r>
    </w:p>
    <w:p w:rsidR="00FF45DA" w:rsidRPr="00C204F7" w:rsidRDefault="00FF45DA" w:rsidP="00C204F7">
      <w:pPr>
        <w:widowControl w:val="0"/>
        <w:autoSpaceDE w:val="0"/>
        <w:autoSpaceDN w:val="0"/>
        <w:spacing w:after="0" w:line="240" w:lineRule="auto"/>
        <w:jc w:val="both"/>
        <w:rPr>
          <w:rFonts w:ascii="Times New Roman" w:hAnsi="Times New Roman"/>
          <w:sz w:val="28"/>
          <w:szCs w:val="20"/>
          <w:lang w:eastAsia="ru-RU"/>
        </w:rPr>
      </w:pPr>
    </w:p>
    <w:p w:rsidR="00FF45DA" w:rsidRPr="00C204F7" w:rsidRDefault="00FF45DA" w:rsidP="00C204F7">
      <w:pPr>
        <w:widowControl w:val="0"/>
        <w:autoSpaceDE w:val="0"/>
        <w:autoSpaceDN w:val="0"/>
        <w:spacing w:after="0" w:line="240" w:lineRule="auto"/>
        <w:jc w:val="center"/>
        <w:rPr>
          <w:rFonts w:ascii="Times New Roman" w:hAnsi="Times New Roman"/>
          <w:sz w:val="28"/>
          <w:szCs w:val="20"/>
          <w:lang w:eastAsia="ru-RU"/>
        </w:rPr>
      </w:pPr>
      <w:r w:rsidRPr="00373AD0">
        <w:rPr>
          <w:rFonts w:ascii="Times New Roman" w:hAnsi="Times New Roman"/>
          <w:noProof/>
          <w:sz w:val="28"/>
          <w:szCs w:val="20"/>
          <w:lang w:eastAsia="ru-RU"/>
        </w:rPr>
        <w:pict>
          <v:shape id="Рисунок 20" o:spid="_x0000_i1051" type="#_x0000_t75" alt="base_23969_52315_90" style="width:134.25pt;height:24pt;visibility:visible" filled="t">
            <v:imagedata r:id="rId30" o:title=""/>
          </v:shape>
        </w:pict>
      </w:r>
    </w:p>
    <w:p w:rsidR="00FF45DA" w:rsidRPr="00C204F7" w:rsidRDefault="00FF45DA" w:rsidP="00C204F7">
      <w:pPr>
        <w:widowControl w:val="0"/>
        <w:autoSpaceDE w:val="0"/>
        <w:autoSpaceDN w:val="0"/>
        <w:spacing w:after="0" w:line="240" w:lineRule="auto"/>
        <w:jc w:val="both"/>
        <w:rPr>
          <w:rFonts w:ascii="Times New Roman" w:hAnsi="Times New Roman"/>
          <w:sz w:val="28"/>
          <w:szCs w:val="20"/>
          <w:lang w:eastAsia="ru-RU"/>
        </w:rPr>
      </w:pPr>
    </w:p>
    <w:p w:rsidR="00FF45DA" w:rsidRPr="00C204F7" w:rsidRDefault="00FF45DA" w:rsidP="00C204F7">
      <w:pPr>
        <w:widowControl w:val="0"/>
        <w:autoSpaceDE w:val="0"/>
        <w:autoSpaceDN w:val="0"/>
        <w:spacing w:after="0" w:line="240" w:lineRule="auto"/>
        <w:ind w:firstLine="540"/>
        <w:jc w:val="both"/>
        <w:rPr>
          <w:rFonts w:ascii="Times New Roman" w:hAnsi="Times New Roman"/>
          <w:sz w:val="28"/>
          <w:szCs w:val="20"/>
          <w:lang w:eastAsia="ru-RU"/>
        </w:rPr>
      </w:pPr>
      <w:r w:rsidRPr="00C204F7">
        <w:rPr>
          <w:rFonts w:ascii="Times New Roman" w:hAnsi="Times New Roman"/>
          <w:sz w:val="28"/>
          <w:szCs w:val="20"/>
          <w:lang w:eastAsia="ru-RU"/>
        </w:rPr>
        <w:t>где:</w:t>
      </w:r>
    </w:p>
    <w:p w:rsidR="00FF45DA" w:rsidRPr="00C204F7" w:rsidRDefault="00FF45DA" w:rsidP="00C204F7">
      <w:pPr>
        <w:widowControl w:val="0"/>
        <w:autoSpaceDE w:val="0"/>
        <w:autoSpaceDN w:val="0"/>
        <w:spacing w:after="0" w:line="240" w:lineRule="auto"/>
        <w:ind w:firstLine="540"/>
        <w:jc w:val="both"/>
        <w:rPr>
          <w:rFonts w:ascii="Times New Roman" w:hAnsi="Times New Roman"/>
          <w:sz w:val="28"/>
          <w:szCs w:val="20"/>
          <w:lang w:eastAsia="ru-RU"/>
        </w:rPr>
      </w:pPr>
      <w:r w:rsidRPr="00373AD0">
        <w:rPr>
          <w:rFonts w:ascii="Times New Roman" w:hAnsi="Times New Roman"/>
          <w:noProof/>
          <w:position w:val="-10"/>
          <w:sz w:val="28"/>
          <w:szCs w:val="20"/>
          <w:lang w:eastAsia="ru-RU"/>
        </w:rPr>
        <w:pict>
          <v:shape id="Рисунок 19" o:spid="_x0000_i1052" type="#_x0000_t75" alt="base_23969_52315_91" style="width:36.75pt;height:21.75pt;visibility:visible" filled="t">
            <v:imagedata r:id="rId31" o:title=""/>
          </v:shape>
        </w:pict>
      </w:r>
      <w:r w:rsidRPr="00C204F7">
        <w:rPr>
          <w:rFonts w:ascii="Times New Roman" w:hAnsi="Times New Roman"/>
          <w:sz w:val="28"/>
          <w:szCs w:val="20"/>
          <w:lang w:eastAsia="ru-RU"/>
        </w:rPr>
        <w:t xml:space="preserve"> - степень достижения планового значения показателя (индикатора), характеризующего цели и задачи государственной программы;</w:t>
      </w:r>
    </w:p>
    <w:p w:rsidR="00FF45DA" w:rsidRPr="00C204F7" w:rsidRDefault="00FF45DA" w:rsidP="00C204F7">
      <w:pPr>
        <w:widowControl w:val="0"/>
        <w:autoSpaceDE w:val="0"/>
        <w:autoSpaceDN w:val="0"/>
        <w:spacing w:after="0" w:line="240" w:lineRule="auto"/>
        <w:ind w:firstLine="540"/>
        <w:jc w:val="both"/>
        <w:rPr>
          <w:rFonts w:ascii="Times New Roman" w:hAnsi="Times New Roman"/>
          <w:sz w:val="28"/>
          <w:szCs w:val="20"/>
          <w:lang w:eastAsia="ru-RU"/>
        </w:rPr>
      </w:pPr>
      <w:r w:rsidRPr="00373AD0">
        <w:rPr>
          <w:rFonts w:ascii="Times New Roman" w:hAnsi="Times New Roman"/>
          <w:noProof/>
          <w:position w:val="-14"/>
          <w:sz w:val="28"/>
          <w:szCs w:val="20"/>
          <w:lang w:eastAsia="ru-RU"/>
        </w:rPr>
        <w:pict>
          <v:shape id="Рисунок 18" o:spid="_x0000_i1053" type="#_x0000_t75" alt="base_23969_52315_92" style="width:27.75pt;height:21.75pt;visibility:visible" filled="t">
            <v:imagedata r:id="rId32" o:title=""/>
          </v:shape>
        </w:pict>
      </w:r>
      <w:r w:rsidRPr="00C204F7">
        <w:rPr>
          <w:rFonts w:ascii="Times New Roman" w:hAnsi="Times New Roman"/>
          <w:sz w:val="28"/>
          <w:szCs w:val="20"/>
          <w:lang w:eastAsia="ru-RU"/>
        </w:rPr>
        <w:t xml:space="preserve"> - значение показателя (индикатора), характеризующего цели и задачи государственной программы, фактически достигнутое на конец отчетного периода;</w:t>
      </w:r>
    </w:p>
    <w:p w:rsidR="00FF45DA" w:rsidRPr="00C204F7" w:rsidRDefault="00FF45DA" w:rsidP="00C204F7">
      <w:pPr>
        <w:widowControl w:val="0"/>
        <w:autoSpaceDE w:val="0"/>
        <w:autoSpaceDN w:val="0"/>
        <w:spacing w:after="0" w:line="240" w:lineRule="auto"/>
        <w:ind w:firstLine="540"/>
        <w:jc w:val="both"/>
        <w:rPr>
          <w:rFonts w:ascii="Times New Roman" w:hAnsi="Times New Roman"/>
          <w:sz w:val="28"/>
          <w:szCs w:val="20"/>
          <w:lang w:eastAsia="ru-RU"/>
        </w:rPr>
      </w:pPr>
      <w:r w:rsidRPr="00373AD0">
        <w:rPr>
          <w:rFonts w:ascii="Times New Roman" w:hAnsi="Times New Roman"/>
          <w:noProof/>
          <w:position w:val="-10"/>
          <w:sz w:val="28"/>
          <w:szCs w:val="20"/>
          <w:lang w:eastAsia="ru-RU"/>
        </w:rPr>
        <w:pict>
          <v:shape id="Рисунок 17" o:spid="_x0000_i1054" type="#_x0000_t75" alt="base_23969_52315_93" style="width:27.75pt;height:21.75pt;visibility:visible" filled="t">
            <v:imagedata r:id="rId33" o:title=""/>
          </v:shape>
        </w:pict>
      </w:r>
      <w:r w:rsidRPr="00C204F7">
        <w:rPr>
          <w:rFonts w:ascii="Times New Roman" w:hAnsi="Times New Roman"/>
          <w:sz w:val="28"/>
          <w:szCs w:val="20"/>
          <w:lang w:eastAsia="ru-RU"/>
        </w:rPr>
        <w:t xml:space="preserve"> - плановое значение показателя (индикатора), характеризующего цели и задачи государственной программы.</w:t>
      </w:r>
    </w:p>
    <w:p w:rsidR="00FF45DA" w:rsidRPr="00C204F7" w:rsidRDefault="00FF45DA" w:rsidP="00C204F7">
      <w:pPr>
        <w:widowControl w:val="0"/>
        <w:autoSpaceDE w:val="0"/>
        <w:autoSpaceDN w:val="0"/>
        <w:spacing w:after="0" w:line="240" w:lineRule="auto"/>
        <w:ind w:firstLine="540"/>
        <w:jc w:val="both"/>
        <w:rPr>
          <w:rFonts w:ascii="Times New Roman" w:hAnsi="Times New Roman"/>
          <w:sz w:val="28"/>
          <w:szCs w:val="20"/>
          <w:lang w:eastAsia="ru-RU"/>
        </w:rPr>
      </w:pPr>
      <w:r w:rsidRPr="00C204F7">
        <w:rPr>
          <w:rFonts w:ascii="Times New Roman" w:hAnsi="Times New Roman"/>
          <w:sz w:val="28"/>
          <w:szCs w:val="20"/>
          <w:lang w:eastAsia="ru-RU"/>
        </w:rPr>
        <w:t>Степень реализации государственной программы рассчитывается по формуле:</w:t>
      </w:r>
    </w:p>
    <w:p w:rsidR="00FF45DA" w:rsidRPr="00C204F7" w:rsidRDefault="00FF45DA" w:rsidP="00C204F7">
      <w:pPr>
        <w:widowControl w:val="0"/>
        <w:autoSpaceDE w:val="0"/>
        <w:autoSpaceDN w:val="0"/>
        <w:spacing w:after="0" w:line="240" w:lineRule="auto"/>
        <w:jc w:val="both"/>
        <w:rPr>
          <w:rFonts w:ascii="Times New Roman" w:hAnsi="Times New Roman"/>
          <w:sz w:val="28"/>
          <w:szCs w:val="20"/>
          <w:lang w:eastAsia="ru-RU"/>
        </w:rPr>
      </w:pPr>
    </w:p>
    <w:p w:rsidR="00FF45DA" w:rsidRPr="00C204F7" w:rsidRDefault="00FF45DA" w:rsidP="00C204F7">
      <w:pPr>
        <w:widowControl w:val="0"/>
        <w:autoSpaceDE w:val="0"/>
        <w:autoSpaceDN w:val="0"/>
        <w:spacing w:after="0" w:line="240" w:lineRule="auto"/>
        <w:jc w:val="center"/>
        <w:rPr>
          <w:rFonts w:ascii="Times New Roman" w:hAnsi="Times New Roman"/>
          <w:sz w:val="28"/>
          <w:szCs w:val="20"/>
          <w:lang w:eastAsia="ru-RU"/>
        </w:rPr>
      </w:pPr>
      <w:r w:rsidRPr="00373AD0">
        <w:rPr>
          <w:rFonts w:ascii="Times New Roman" w:hAnsi="Times New Roman"/>
          <w:noProof/>
          <w:sz w:val="28"/>
          <w:szCs w:val="20"/>
          <w:lang w:eastAsia="ru-RU"/>
        </w:rPr>
        <w:pict>
          <v:shape id="Рисунок 16" o:spid="_x0000_i1055" type="#_x0000_t75" alt="base_23969_52315_94" style="width:132pt;height:41.25pt;visibility:visible" filled="t">
            <v:imagedata r:id="rId34" o:title=""/>
          </v:shape>
        </w:pict>
      </w:r>
    </w:p>
    <w:p w:rsidR="00FF45DA" w:rsidRPr="00C204F7" w:rsidRDefault="00FF45DA" w:rsidP="00C204F7">
      <w:pPr>
        <w:widowControl w:val="0"/>
        <w:autoSpaceDE w:val="0"/>
        <w:autoSpaceDN w:val="0"/>
        <w:spacing w:after="0" w:line="240" w:lineRule="auto"/>
        <w:jc w:val="both"/>
        <w:rPr>
          <w:rFonts w:ascii="Times New Roman" w:hAnsi="Times New Roman"/>
          <w:sz w:val="28"/>
          <w:szCs w:val="20"/>
          <w:lang w:eastAsia="ru-RU"/>
        </w:rPr>
      </w:pPr>
    </w:p>
    <w:p w:rsidR="00FF45DA" w:rsidRPr="00C204F7" w:rsidRDefault="00FF45DA" w:rsidP="00C204F7">
      <w:pPr>
        <w:widowControl w:val="0"/>
        <w:autoSpaceDE w:val="0"/>
        <w:autoSpaceDN w:val="0"/>
        <w:spacing w:after="0" w:line="240" w:lineRule="auto"/>
        <w:ind w:firstLine="540"/>
        <w:jc w:val="both"/>
        <w:rPr>
          <w:rFonts w:ascii="Times New Roman" w:hAnsi="Times New Roman"/>
          <w:sz w:val="28"/>
          <w:szCs w:val="20"/>
          <w:lang w:eastAsia="ru-RU"/>
        </w:rPr>
      </w:pPr>
      <w:r w:rsidRPr="00C204F7">
        <w:rPr>
          <w:rFonts w:ascii="Times New Roman" w:hAnsi="Times New Roman"/>
          <w:sz w:val="28"/>
          <w:szCs w:val="20"/>
          <w:lang w:eastAsia="ru-RU"/>
        </w:rPr>
        <w:t>где:</w:t>
      </w:r>
    </w:p>
    <w:p w:rsidR="00FF45DA" w:rsidRPr="00C204F7" w:rsidRDefault="00FF45DA" w:rsidP="00C204F7">
      <w:pPr>
        <w:widowControl w:val="0"/>
        <w:autoSpaceDE w:val="0"/>
        <w:autoSpaceDN w:val="0"/>
        <w:spacing w:after="0" w:line="240" w:lineRule="auto"/>
        <w:ind w:firstLine="540"/>
        <w:jc w:val="both"/>
        <w:rPr>
          <w:rFonts w:ascii="Times New Roman" w:hAnsi="Times New Roman"/>
          <w:sz w:val="28"/>
          <w:szCs w:val="20"/>
          <w:lang w:eastAsia="ru-RU"/>
        </w:rPr>
      </w:pPr>
      <w:r w:rsidRPr="00373AD0">
        <w:rPr>
          <w:rFonts w:ascii="Times New Roman" w:hAnsi="Times New Roman"/>
          <w:noProof/>
          <w:position w:val="-10"/>
          <w:sz w:val="28"/>
          <w:szCs w:val="20"/>
          <w:lang w:eastAsia="ru-RU"/>
        </w:rPr>
        <w:pict>
          <v:shape id="Рисунок 15" o:spid="_x0000_i1056" type="#_x0000_t75" alt="base_23969_52315_95" style="width:26.25pt;height:21.75pt;visibility:visible" filled="t">
            <v:imagedata r:id="rId35" o:title=""/>
          </v:shape>
        </w:pict>
      </w:r>
      <w:r w:rsidRPr="00C204F7">
        <w:rPr>
          <w:rFonts w:ascii="Times New Roman" w:hAnsi="Times New Roman"/>
          <w:sz w:val="28"/>
          <w:szCs w:val="20"/>
          <w:lang w:eastAsia="ru-RU"/>
        </w:rPr>
        <w:t xml:space="preserve"> - степень реализации государственной программы;</w:t>
      </w:r>
    </w:p>
    <w:p w:rsidR="00FF45DA" w:rsidRPr="00C204F7" w:rsidRDefault="00FF45DA" w:rsidP="00C204F7">
      <w:pPr>
        <w:widowControl w:val="0"/>
        <w:autoSpaceDE w:val="0"/>
        <w:autoSpaceDN w:val="0"/>
        <w:spacing w:after="0" w:line="240" w:lineRule="auto"/>
        <w:ind w:firstLine="540"/>
        <w:jc w:val="both"/>
        <w:rPr>
          <w:rFonts w:ascii="Times New Roman" w:hAnsi="Times New Roman"/>
          <w:sz w:val="28"/>
          <w:szCs w:val="20"/>
          <w:lang w:eastAsia="ru-RU"/>
        </w:rPr>
      </w:pPr>
      <w:r w:rsidRPr="00373AD0">
        <w:rPr>
          <w:rFonts w:ascii="Times New Roman" w:hAnsi="Times New Roman"/>
          <w:noProof/>
          <w:position w:val="-10"/>
          <w:sz w:val="28"/>
          <w:szCs w:val="20"/>
          <w:lang w:eastAsia="ru-RU"/>
        </w:rPr>
        <w:pict>
          <v:shape id="Рисунок 14" o:spid="_x0000_i1057" type="#_x0000_t75" alt="base_23969_52315_96" style="width:36.75pt;height:21.75pt;visibility:visible" filled="t">
            <v:imagedata r:id="rId36" o:title=""/>
          </v:shape>
        </w:pict>
      </w:r>
      <w:r w:rsidRPr="00C204F7">
        <w:rPr>
          <w:rFonts w:ascii="Times New Roman" w:hAnsi="Times New Roman"/>
          <w:sz w:val="28"/>
          <w:szCs w:val="20"/>
          <w:lang w:eastAsia="ru-RU"/>
        </w:rPr>
        <w:t xml:space="preserve"> - степень достижения планового значения показателя (индикатора), характеризующего цели и задачи государственной программы;</w:t>
      </w:r>
    </w:p>
    <w:p w:rsidR="00FF45DA" w:rsidRPr="00C204F7" w:rsidRDefault="00FF45DA" w:rsidP="00C204F7">
      <w:pPr>
        <w:widowControl w:val="0"/>
        <w:autoSpaceDE w:val="0"/>
        <w:autoSpaceDN w:val="0"/>
        <w:spacing w:after="0" w:line="240" w:lineRule="auto"/>
        <w:ind w:firstLine="540"/>
        <w:jc w:val="both"/>
        <w:rPr>
          <w:rFonts w:ascii="Times New Roman" w:hAnsi="Times New Roman"/>
          <w:sz w:val="28"/>
          <w:szCs w:val="20"/>
          <w:lang w:eastAsia="ru-RU"/>
        </w:rPr>
      </w:pPr>
      <w:r w:rsidRPr="00C204F7">
        <w:rPr>
          <w:rFonts w:ascii="Times New Roman" w:hAnsi="Times New Roman"/>
          <w:sz w:val="28"/>
          <w:szCs w:val="20"/>
          <w:lang w:eastAsia="ru-RU"/>
        </w:rPr>
        <w:t>М - число показателей (индикаторов), характеризующих цели и задачи подпрограммы.</w:t>
      </w:r>
    </w:p>
    <w:p w:rsidR="00FF45DA" w:rsidRPr="00C204F7" w:rsidRDefault="00FF45DA" w:rsidP="00C204F7">
      <w:pPr>
        <w:widowControl w:val="0"/>
        <w:autoSpaceDE w:val="0"/>
        <w:autoSpaceDN w:val="0"/>
        <w:spacing w:after="0" w:line="240" w:lineRule="auto"/>
        <w:ind w:firstLine="540"/>
        <w:jc w:val="both"/>
        <w:rPr>
          <w:rFonts w:ascii="Times New Roman" w:hAnsi="Times New Roman"/>
          <w:sz w:val="28"/>
          <w:szCs w:val="20"/>
          <w:lang w:eastAsia="ru-RU"/>
        </w:rPr>
      </w:pPr>
      <w:r w:rsidRPr="00C204F7">
        <w:rPr>
          <w:rFonts w:ascii="Times New Roman" w:hAnsi="Times New Roman"/>
          <w:sz w:val="28"/>
          <w:szCs w:val="20"/>
          <w:lang w:eastAsia="ru-RU"/>
        </w:rPr>
        <w:t xml:space="preserve">При использовании данной формулы, в случае если </w:t>
      </w:r>
      <w:r w:rsidRPr="00373AD0">
        <w:rPr>
          <w:rFonts w:ascii="Times New Roman" w:hAnsi="Times New Roman"/>
          <w:noProof/>
          <w:position w:val="-10"/>
          <w:sz w:val="28"/>
          <w:szCs w:val="20"/>
          <w:lang w:eastAsia="ru-RU"/>
        </w:rPr>
        <w:pict>
          <v:shape id="Рисунок 13" o:spid="_x0000_i1058" type="#_x0000_t75" alt="base_23969_52315_97" style="width:36.75pt;height:21.75pt;visibility:visible" filled="t">
            <v:imagedata r:id="rId36" o:title=""/>
          </v:shape>
        </w:pict>
      </w:r>
      <w:r w:rsidRPr="00C204F7">
        <w:rPr>
          <w:rFonts w:ascii="Times New Roman" w:hAnsi="Times New Roman"/>
          <w:sz w:val="28"/>
          <w:szCs w:val="20"/>
          <w:lang w:eastAsia="ru-RU"/>
        </w:rPr>
        <w:t xml:space="preserve"> больше 1, значение </w:t>
      </w:r>
      <w:r w:rsidRPr="00373AD0">
        <w:rPr>
          <w:rFonts w:ascii="Times New Roman" w:hAnsi="Times New Roman"/>
          <w:noProof/>
          <w:position w:val="-10"/>
          <w:sz w:val="28"/>
          <w:szCs w:val="20"/>
          <w:lang w:eastAsia="ru-RU"/>
        </w:rPr>
        <w:pict>
          <v:shape id="Рисунок 12" o:spid="_x0000_i1059" type="#_x0000_t75" alt="base_23969_52315_98" style="width:36.75pt;height:21.75pt;visibility:visible" filled="t">
            <v:imagedata r:id="rId36" o:title=""/>
          </v:shape>
        </w:pict>
      </w:r>
      <w:r w:rsidRPr="00C204F7">
        <w:rPr>
          <w:rFonts w:ascii="Times New Roman" w:hAnsi="Times New Roman"/>
          <w:sz w:val="28"/>
          <w:szCs w:val="20"/>
          <w:lang w:eastAsia="ru-RU"/>
        </w:rPr>
        <w:t xml:space="preserve"> принимается равным 1.</w:t>
      </w:r>
    </w:p>
    <w:p w:rsidR="00FF45DA" w:rsidRPr="00C204F7" w:rsidRDefault="00FF45DA" w:rsidP="00C204F7">
      <w:pPr>
        <w:widowControl w:val="0"/>
        <w:autoSpaceDE w:val="0"/>
        <w:autoSpaceDN w:val="0"/>
        <w:spacing w:after="0" w:line="240" w:lineRule="auto"/>
        <w:ind w:firstLine="567"/>
        <w:jc w:val="both"/>
        <w:rPr>
          <w:rFonts w:ascii="Times New Roman" w:hAnsi="Times New Roman"/>
          <w:sz w:val="28"/>
          <w:szCs w:val="20"/>
          <w:lang w:eastAsia="ru-RU"/>
        </w:rPr>
      </w:pPr>
      <w:r w:rsidRPr="00C204F7">
        <w:rPr>
          <w:rFonts w:ascii="Times New Roman" w:hAnsi="Times New Roman"/>
          <w:sz w:val="28"/>
          <w:szCs w:val="20"/>
          <w:lang w:eastAsia="ru-RU"/>
        </w:rPr>
        <w:t>Эффективность реализации государственной программы оценивается в зависимости от значений оценки степени реализации государственной программы и оценки эффективности реализации входящих в нее подпрограмм по следующей формуле:</w:t>
      </w:r>
    </w:p>
    <w:p w:rsidR="00FF45DA" w:rsidRPr="00C204F7" w:rsidRDefault="00FF45DA" w:rsidP="00C204F7">
      <w:pPr>
        <w:widowControl w:val="0"/>
        <w:autoSpaceDE w:val="0"/>
        <w:autoSpaceDN w:val="0"/>
        <w:spacing w:after="0" w:line="240" w:lineRule="auto"/>
        <w:jc w:val="both"/>
        <w:rPr>
          <w:rFonts w:ascii="Times New Roman" w:hAnsi="Times New Roman"/>
          <w:sz w:val="28"/>
          <w:szCs w:val="20"/>
          <w:lang w:eastAsia="ru-RU"/>
        </w:rPr>
      </w:pPr>
    </w:p>
    <w:p w:rsidR="00FF45DA" w:rsidRPr="00C204F7" w:rsidRDefault="00FF45DA" w:rsidP="00C204F7">
      <w:pPr>
        <w:widowControl w:val="0"/>
        <w:autoSpaceDE w:val="0"/>
        <w:autoSpaceDN w:val="0"/>
        <w:spacing w:after="0" w:line="240" w:lineRule="auto"/>
        <w:jc w:val="center"/>
        <w:rPr>
          <w:rFonts w:ascii="Times New Roman" w:hAnsi="Times New Roman"/>
          <w:sz w:val="28"/>
          <w:szCs w:val="20"/>
          <w:lang w:eastAsia="ru-RU"/>
        </w:rPr>
      </w:pPr>
      <w:r w:rsidRPr="00373AD0">
        <w:rPr>
          <w:rFonts w:ascii="Times New Roman" w:hAnsi="Times New Roman"/>
          <w:noProof/>
          <w:sz w:val="28"/>
          <w:szCs w:val="20"/>
          <w:lang w:eastAsia="ru-RU"/>
        </w:rPr>
        <w:pict>
          <v:shape id="Рисунок 11" o:spid="_x0000_i1060" type="#_x0000_t75" alt="base_23969_52315_102" style="width:267.75pt;height:43.5pt;visibility:visible" filled="t">
            <v:imagedata r:id="rId37" o:title=""/>
          </v:shape>
        </w:pict>
      </w:r>
    </w:p>
    <w:p w:rsidR="00FF45DA" w:rsidRPr="00C204F7" w:rsidRDefault="00FF45DA" w:rsidP="00C204F7">
      <w:pPr>
        <w:widowControl w:val="0"/>
        <w:autoSpaceDE w:val="0"/>
        <w:autoSpaceDN w:val="0"/>
        <w:spacing w:after="0" w:line="240" w:lineRule="auto"/>
        <w:jc w:val="both"/>
        <w:rPr>
          <w:rFonts w:ascii="Times New Roman" w:hAnsi="Times New Roman"/>
          <w:sz w:val="28"/>
          <w:szCs w:val="20"/>
          <w:lang w:eastAsia="ru-RU"/>
        </w:rPr>
      </w:pPr>
    </w:p>
    <w:p w:rsidR="00FF45DA" w:rsidRPr="00C204F7" w:rsidRDefault="00FF45DA" w:rsidP="00C204F7">
      <w:pPr>
        <w:widowControl w:val="0"/>
        <w:autoSpaceDE w:val="0"/>
        <w:autoSpaceDN w:val="0"/>
        <w:spacing w:after="0" w:line="240" w:lineRule="auto"/>
        <w:ind w:firstLine="540"/>
        <w:jc w:val="both"/>
        <w:rPr>
          <w:rFonts w:ascii="Times New Roman" w:hAnsi="Times New Roman"/>
          <w:sz w:val="28"/>
          <w:szCs w:val="20"/>
          <w:lang w:eastAsia="ru-RU"/>
        </w:rPr>
      </w:pPr>
      <w:r w:rsidRPr="00C204F7">
        <w:rPr>
          <w:rFonts w:ascii="Times New Roman" w:hAnsi="Times New Roman"/>
          <w:sz w:val="28"/>
          <w:szCs w:val="20"/>
          <w:lang w:eastAsia="ru-RU"/>
        </w:rPr>
        <w:t>где:</w:t>
      </w:r>
    </w:p>
    <w:p w:rsidR="00FF45DA" w:rsidRPr="00C204F7" w:rsidRDefault="00FF45DA" w:rsidP="00C204F7">
      <w:pPr>
        <w:widowControl w:val="0"/>
        <w:autoSpaceDE w:val="0"/>
        <w:autoSpaceDN w:val="0"/>
        <w:spacing w:after="0" w:line="240" w:lineRule="auto"/>
        <w:ind w:firstLine="540"/>
        <w:jc w:val="both"/>
        <w:rPr>
          <w:rFonts w:ascii="Times New Roman" w:hAnsi="Times New Roman"/>
          <w:sz w:val="28"/>
          <w:szCs w:val="20"/>
          <w:lang w:eastAsia="ru-RU"/>
        </w:rPr>
      </w:pPr>
      <w:r w:rsidRPr="00373AD0">
        <w:rPr>
          <w:rFonts w:ascii="Times New Roman" w:hAnsi="Times New Roman"/>
          <w:noProof/>
          <w:position w:val="-10"/>
          <w:sz w:val="28"/>
          <w:szCs w:val="20"/>
          <w:lang w:eastAsia="ru-RU"/>
        </w:rPr>
        <w:pict>
          <v:shape id="Рисунок 10" o:spid="_x0000_i1061" type="#_x0000_t75" alt="base_23969_52315_103" style="width:26.25pt;height:21.75pt;visibility:visible" filled="t">
            <v:imagedata r:id="rId38" o:title=""/>
          </v:shape>
        </w:pict>
      </w:r>
      <w:r w:rsidRPr="00C204F7">
        <w:rPr>
          <w:rFonts w:ascii="Times New Roman" w:hAnsi="Times New Roman"/>
          <w:sz w:val="28"/>
          <w:szCs w:val="20"/>
          <w:lang w:eastAsia="ru-RU"/>
        </w:rPr>
        <w:t xml:space="preserve"> - эффективность реализации государственной программы;</w:t>
      </w:r>
    </w:p>
    <w:p w:rsidR="00FF45DA" w:rsidRPr="00C204F7" w:rsidRDefault="00FF45DA" w:rsidP="00C204F7">
      <w:pPr>
        <w:widowControl w:val="0"/>
        <w:autoSpaceDE w:val="0"/>
        <w:autoSpaceDN w:val="0"/>
        <w:spacing w:after="0" w:line="240" w:lineRule="auto"/>
        <w:ind w:firstLine="540"/>
        <w:jc w:val="both"/>
        <w:rPr>
          <w:rFonts w:ascii="Times New Roman" w:hAnsi="Times New Roman"/>
          <w:sz w:val="28"/>
          <w:szCs w:val="20"/>
          <w:lang w:eastAsia="ru-RU"/>
        </w:rPr>
      </w:pPr>
      <w:r w:rsidRPr="00373AD0">
        <w:rPr>
          <w:rFonts w:ascii="Times New Roman" w:hAnsi="Times New Roman"/>
          <w:noProof/>
          <w:position w:val="-10"/>
          <w:sz w:val="28"/>
          <w:szCs w:val="20"/>
          <w:lang w:eastAsia="ru-RU"/>
        </w:rPr>
        <w:pict>
          <v:shape id="Рисунок 9" o:spid="_x0000_i1062" type="#_x0000_t75" alt="base_23969_52315_104" style="width:26.25pt;height:21.75pt;visibility:visible" filled="t">
            <v:imagedata r:id="rId39" o:title=""/>
          </v:shape>
        </w:pict>
      </w:r>
      <w:r w:rsidRPr="00C204F7">
        <w:rPr>
          <w:rFonts w:ascii="Times New Roman" w:hAnsi="Times New Roman"/>
          <w:sz w:val="28"/>
          <w:szCs w:val="20"/>
          <w:lang w:eastAsia="ru-RU"/>
        </w:rPr>
        <w:t xml:space="preserve"> - степень реализации государственной программы;</w:t>
      </w:r>
    </w:p>
    <w:p w:rsidR="00FF45DA" w:rsidRPr="00C204F7" w:rsidRDefault="00FF45DA" w:rsidP="00C204F7">
      <w:pPr>
        <w:widowControl w:val="0"/>
        <w:autoSpaceDE w:val="0"/>
        <w:autoSpaceDN w:val="0"/>
        <w:spacing w:after="0" w:line="240" w:lineRule="auto"/>
        <w:ind w:firstLine="540"/>
        <w:jc w:val="both"/>
        <w:rPr>
          <w:rFonts w:ascii="Times New Roman" w:hAnsi="Times New Roman"/>
          <w:sz w:val="28"/>
          <w:szCs w:val="20"/>
          <w:lang w:eastAsia="ru-RU"/>
        </w:rPr>
      </w:pPr>
      <w:r w:rsidRPr="00373AD0">
        <w:rPr>
          <w:rFonts w:ascii="Times New Roman" w:hAnsi="Times New Roman"/>
          <w:noProof/>
          <w:position w:val="-10"/>
          <w:sz w:val="28"/>
          <w:szCs w:val="20"/>
          <w:lang w:eastAsia="ru-RU"/>
        </w:rPr>
        <w:pict>
          <v:shape id="Рисунок 8" o:spid="_x0000_i1063" type="#_x0000_t75" alt="base_23969_52315_105" style="width:36.75pt;height:21.75pt;visibility:visible" filled="t">
            <v:imagedata r:id="rId40" o:title=""/>
          </v:shape>
        </w:pict>
      </w:r>
      <w:r w:rsidRPr="00C204F7">
        <w:rPr>
          <w:rFonts w:ascii="Times New Roman" w:hAnsi="Times New Roman"/>
          <w:sz w:val="28"/>
          <w:szCs w:val="20"/>
          <w:lang w:eastAsia="ru-RU"/>
        </w:rPr>
        <w:t xml:space="preserve"> - эффективность реализации подпрограммы;</w:t>
      </w:r>
    </w:p>
    <w:p w:rsidR="00FF45DA" w:rsidRPr="00C204F7" w:rsidRDefault="00FF45DA" w:rsidP="00C204F7">
      <w:pPr>
        <w:widowControl w:val="0"/>
        <w:autoSpaceDE w:val="0"/>
        <w:autoSpaceDN w:val="0"/>
        <w:spacing w:after="0" w:line="240" w:lineRule="auto"/>
        <w:ind w:firstLine="540"/>
        <w:rPr>
          <w:rFonts w:ascii="Times New Roman" w:hAnsi="Times New Roman"/>
          <w:sz w:val="28"/>
          <w:szCs w:val="20"/>
          <w:lang w:eastAsia="ru-RU"/>
        </w:rPr>
      </w:pPr>
      <w:r w:rsidRPr="00373AD0">
        <w:rPr>
          <w:rFonts w:ascii="Times New Roman" w:hAnsi="Times New Roman"/>
          <w:noProof/>
          <w:position w:val="-14"/>
          <w:sz w:val="28"/>
          <w:szCs w:val="20"/>
          <w:lang w:eastAsia="ru-RU"/>
        </w:rPr>
        <w:pict>
          <v:shape id="Рисунок 7" o:spid="_x0000_i1064" type="#_x0000_t75" alt="base_23969_52315_106" style="width:9pt;height:21.75pt;visibility:visible" filled="t">
            <v:imagedata r:id="rId41" o:title=""/>
          </v:shape>
        </w:pict>
      </w:r>
      <w:r w:rsidRPr="00C204F7">
        <w:rPr>
          <w:rFonts w:ascii="Times New Roman" w:hAnsi="Times New Roman"/>
          <w:sz w:val="28"/>
          <w:szCs w:val="20"/>
          <w:lang w:eastAsia="ru-RU"/>
        </w:rPr>
        <w:t xml:space="preserve"> - коэффициент значимости подпрограммы для достижения целей государственной программы. </w:t>
      </w:r>
      <w:r w:rsidRPr="00373AD0">
        <w:rPr>
          <w:rFonts w:ascii="Times New Roman" w:hAnsi="Times New Roman"/>
          <w:noProof/>
          <w:position w:val="-14"/>
          <w:sz w:val="28"/>
          <w:szCs w:val="20"/>
          <w:lang w:eastAsia="ru-RU"/>
        </w:rPr>
        <w:pict>
          <v:shape id="Рисунок 6" o:spid="_x0000_i1065" type="#_x0000_t75" alt="base_23969_52315_107" style="width:9pt;height:21.75pt;visibility:visible" filled="t">
            <v:imagedata r:id="rId42" o:title=""/>
          </v:shape>
        </w:pict>
      </w:r>
      <w:r w:rsidRPr="00C204F7">
        <w:rPr>
          <w:rFonts w:ascii="Times New Roman" w:hAnsi="Times New Roman"/>
          <w:sz w:val="28"/>
          <w:szCs w:val="20"/>
          <w:lang w:eastAsia="ru-RU"/>
        </w:rPr>
        <w:t xml:space="preserve"> определяется по формуле: </w:t>
      </w:r>
    </w:p>
    <w:p w:rsidR="00FF45DA" w:rsidRPr="00C204F7" w:rsidRDefault="00FF45DA" w:rsidP="00C204F7">
      <w:pPr>
        <w:widowControl w:val="0"/>
        <w:autoSpaceDE w:val="0"/>
        <w:autoSpaceDN w:val="0"/>
        <w:spacing w:after="0" w:line="240" w:lineRule="auto"/>
        <w:ind w:firstLine="540"/>
        <w:jc w:val="both"/>
        <w:rPr>
          <w:rFonts w:ascii="Times New Roman" w:hAnsi="Times New Roman"/>
          <w:position w:val="-14"/>
          <w:sz w:val="28"/>
          <w:szCs w:val="20"/>
          <w:lang w:eastAsia="ru-RU"/>
        </w:rPr>
      </w:pPr>
      <w:r w:rsidRPr="00373AD0">
        <w:rPr>
          <w:rFonts w:ascii="Times New Roman" w:hAnsi="Times New Roman"/>
          <w:noProof/>
          <w:position w:val="-14"/>
          <w:sz w:val="28"/>
          <w:szCs w:val="20"/>
          <w:lang w:eastAsia="ru-RU"/>
        </w:rPr>
        <w:pict>
          <v:shape id="Рисунок 5" o:spid="_x0000_i1066" type="#_x0000_t75" alt="base_23969_52315_108" style="width:78pt;height:21.75pt;visibility:visible" filled="t">
            <v:imagedata r:id="rId43" o:title=""/>
          </v:shape>
        </w:pict>
      </w:r>
    </w:p>
    <w:p w:rsidR="00FF45DA" w:rsidRPr="00C204F7" w:rsidRDefault="00FF45DA" w:rsidP="00C204F7">
      <w:pPr>
        <w:widowControl w:val="0"/>
        <w:autoSpaceDE w:val="0"/>
        <w:autoSpaceDN w:val="0"/>
        <w:spacing w:after="0" w:line="240" w:lineRule="auto"/>
        <w:ind w:firstLine="540"/>
        <w:jc w:val="both"/>
        <w:rPr>
          <w:rFonts w:ascii="Times New Roman" w:hAnsi="Times New Roman"/>
          <w:sz w:val="28"/>
          <w:szCs w:val="20"/>
          <w:lang w:eastAsia="ru-RU"/>
        </w:rPr>
      </w:pPr>
      <w:r w:rsidRPr="00C204F7">
        <w:rPr>
          <w:rFonts w:ascii="Times New Roman" w:hAnsi="Times New Roman"/>
          <w:sz w:val="28"/>
          <w:szCs w:val="20"/>
          <w:lang w:eastAsia="ru-RU"/>
        </w:rPr>
        <w:t xml:space="preserve"> где </w:t>
      </w:r>
      <w:r w:rsidRPr="00373AD0">
        <w:rPr>
          <w:rFonts w:ascii="Times New Roman" w:hAnsi="Times New Roman"/>
          <w:noProof/>
          <w:position w:val="-14"/>
          <w:sz w:val="28"/>
          <w:szCs w:val="20"/>
          <w:lang w:eastAsia="ru-RU"/>
        </w:rPr>
        <w:pict>
          <v:shape id="Рисунок 4" o:spid="_x0000_i1067" type="#_x0000_t75" alt="base_23969_52315_109" style="width:17.25pt;height:21.75pt;visibility:visible" filled="t">
            <v:imagedata r:id="rId44" o:title=""/>
          </v:shape>
        </w:pict>
      </w:r>
      <w:r w:rsidRPr="00C204F7">
        <w:rPr>
          <w:rFonts w:ascii="Times New Roman" w:hAnsi="Times New Roman"/>
          <w:sz w:val="28"/>
          <w:szCs w:val="20"/>
          <w:lang w:eastAsia="ru-RU"/>
        </w:rPr>
        <w:t xml:space="preserve"> - объем фактических расходов из областного бюджета (кассового исполнения) на реализацию j-й подпрограммы в отчетном году, Ф - объем фактических расходов из областного бюджета (кассового исполнения) на реализацию государственной программы;</w:t>
      </w:r>
    </w:p>
    <w:p w:rsidR="00FF45DA" w:rsidRPr="00C204F7" w:rsidRDefault="00FF45DA" w:rsidP="00C204F7">
      <w:pPr>
        <w:widowControl w:val="0"/>
        <w:autoSpaceDE w:val="0"/>
        <w:autoSpaceDN w:val="0"/>
        <w:spacing w:after="0" w:line="240" w:lineRule="auto"/>
        <w:ind w:firstLine="540"/>
        <w:jc w:val="both"/>
        <w:rPr>
          <w:rFonts w:ascii="Times New Roman" w:hAnsi="Times New Roman"/>
          <w:sz w:val="28"/>
          <w:szCs w:val="20"/>
          <w:lang w:eastAsia="ru-RU"/>
        </w:rPr>
      </w:pPr>
      <w:r w:rsidRPr="00C204F7">
        <w:rPr>
          <w:rFonts w:ascii="Times New Roman" w:hAnsi="Times New Roman"/>
          <w:sz w:val="28"/>
          <w:szCs w:val="20"/>
          <w:lang w:eastAsia="ru-RU"/>
        </w:rPr>
        <w:t>j - количество подпрограмм.</w:t>
      </w:r>
    </w:p>
    <w:p w:rsidR="00FF45DA" w:rsidRPr="00C204F7" w:rsidRDefault="00FF45DA" w:rsidP="00C204F7">
      <w:pPr>
        <w:widowControl w:val="0"/>
        <w:autoSpaceDE w:val="0"/>
        <w:autoSpaceDN w:val="0"/>
        <w:spacing w:after="0" w:line="240" w:lineRule="auto"/>
        <w:ind w:firstLine="540"/>
        <w:jc w:val="both"/>
        <w:rPr>
          <w:rFonts w:ascii="Times New Roman" w:hAnsi="Times New Roman"/>
          <w:sz w:val="28"/>
          <w:szCs w:val="20"/>
          <w:lang w:eastAsia="ru-RU"/>
        </w:rPr>
      </w:pPr>
      <w:r w:rsidRPr="00C204F7">
        <w:rPr>
          <w:rFonts w:ascii="Times New Roman" w:hAnsi="Times New Roman"/>
          <w:sz w:val="28"/>
          <w:szCs w:val="20"/>
          <w:lang w:eastAsia="ru-RU"/>
        </w:rPr>
        <w:t xml:space="preserve">Эффективность реализации государственной программы признается высокой в случае если значение </w:t>
      </w:r>
      <w:r w:rsidRPr="00373AD0">
        <w:rPr>
          <w:rFonts w:ascii="Times New Roman" w:hAnsi="Times New Roman"/>
          <w:noProof/>
          <w:position w:val="-10"/>
          <w:sz w:val="28"/>
          <w:szCs w:val="20"/>
          <w:lang w:eastAsia="ru-RU"/>
        </w:rPr>
        <w:pict>
          <v:shape id="Рисунок 3" o:spid="_x0000_i1068" type="#_x0000_t75" alt="base_23969_52315_110" style="width:26.25pt;height:21.75pt;visibility:visible" filled="t">
            <v:imagedata r:id="rId45" o:title=""/>
          </v:shape>
        </w:pict>
      </w:r>
      <w:r w:rsidRPr="00C204F7">
        <w:rPr>
          <w:rFonts w:ascii="Times New Roman" w:hAnsi="Times New Roman"/>
          <w:sz w:val="28"/>
          <w:szCs w:val="20"/>
          <w:lang w:eastAsia="ru-RU"/>
        </w:rPr>
        <w:t xml:space="preserve"> составляет не менее 0,90.</w:t>
      </w:r>
    </w:p>
    <w:p w:rsidR="00FF45DA" w:rsidRPr="00C204F7" w:rsidRDefault="00FF45DA" w:rsidP="00C204F7">
      <w:pPr>
        <w:widowControl w:val="0"/>
        <w:autoSpaceDE w:val="0"/>
        <w:autoSpaceDN w:val="0"/>
        <w:spacing w:after="0" w:line="240" w:lineRule="auto"/>
        <w:ind w:firstLine="540"/>
        <w:jc w:val="both"/>
        <w:rPr>
          <w:rFonts w:ascii="Times New Roman" w:hAnsi="Times New Roman"/>
          <w:sz w:val="28"/>
          <w:szCs w:val="20"/>
          <w:lang w:eastAsia="ru-RU"/>
        </w:rPr>
      </w:pPr>
      <w:r w:rsidRPr="00C204F7">
        <w:rPr>
          <w:rFonts w:ascii="Times New Roman" w:hAnsi="Times New Roman"/>
          <w:sz w:val="28"/>
          <w:szCs w:val="20"/>
          <w:lang w:eastAsia="ru-RU"/>
        </w:rPr>
        <w:t xml:space="preserve">Эффективность реализации государственной программы признается средней в случае если значение </w:t>
      </w:r>
      <w:r w:rsidRPr="00373AD0">
        <w:rPr>
          <w:rFonts w:ascii="Times New Roman" w:hAnsi="Times New Roman"/>
          <w:noProof/>
          <w:position w:val="-10"/>
          <w:sz w:val="28"/>
          <w:szCs w:val="20"/>
          <w:lang w:eastAsia="ru-RU"/>
        </w:rPr>
        <w:pict>
          <v:shape id="Рисунок 2" o:spid="_x0000_i1069" type="#_x0000_t75" alt="base_23969_52315_111" style="width:26.25pt;height:21.75pt;visibility:visible" filled="t">
            <v:imagedata r:id="rId45" o:title=""/>
          </v:shape>
        </w:pict>
      </w:r>
      <w:r w:rsidRPr="00C204F7">
        <w:rPr>
          <w:rFonts w:ascii="Times New Roman" w:hAnsi="Times New Roman"/>
          <w:sz w:val="28"/>
          <w:szCs w:val="20"/>
          <w:lang w:eastAsia="ru-RU"/>
        </w:rPr>
        <w:t xml:space="preserve"> составляет не менее 0,80.</w:t>
      </w:r>
    </w:p>
    <w:p w:rsidR="00FF45DA" w:rsidRPr="00C204F7" w:rsidRDefault="00FF45DA" w:rsidP="00C204F7">
      <w:pPr>
        <w:widowControl w:val="0"/>
        <w:autoSpaceDE w:val="0"/>
        <w:autoSpaceDN w:val="0"/>
        <w:spacing w:after="0" w:line="240" w:lineRule="auto"/>
        <w:ind w:firstLine="540"/>
        <w:jc w:val="both"/>
        <w:rPr>
          <w:rFonts w:ascii="Times New Roman" w:hAnsi="Times New Roman"/>
          <w:sz w:val="28"/>
          <w:szCs w:val="20"/>
          <w:lang w:eastAsia="ru-RU"/>
        </w:rPr>
      </w:pPr>
      <w:r w:rsidRPr="00C204F7">
        <w:rPr>
          <w:rFonts w:ascii="Times New Roman" w:hAnsi="Times New Roman"/>
          <w:sz w:val="28"/>
          <w:szCs w:val="20"/>
          <w:lang w:eastAsia="ru-RU"/>
        </w:rPr>
        <w:t xml:space="preserve">Эффективность реализации государственной программы признается удовлетворительной в случае если значение </w:t>
      </w:r>
      <w:r w:rsidRPr="00373AD0">
        <w:rPr>
          <w:rFonts w:ascii="Times New Roman" w:hAnsi="Times New Roman"/>
          <w:noProof/>
          <w:position w:val="-10"/>
          <w:sz w:val="28"/>
          <w:szCs w:val="20"/>
          <w:lang w:eastAsia="ru-RU"/>
        </w:rPr>
        <w:pict>
          <v:shape id="Рисунок 1" o:spid="_x0000_i1070" type="#_x0000_t75" alt="base_23969_52315_112" style="width:26.25pt;height:21.75pt;visibility:visible" filled="t">
            <v:imagedata r:id="rId45" o:title=""/>
          </v:shape>
        </w:pict>
      </w:r>
      <w:r w:rsidRPr="00C204F7">
        <w:rPr>
          <w:rFonts w:ascii="Times New Roman" w:hAnsi="Times New Roman"/>
          <w:sz w:val="28"/>
          <w:szCs w:val="20"/>
          <w:lang w:eastAsia="ru-RU"/>
        </w:rPr>
        <w:t xml:space="preserve"> составляет не менее 0,70.</w:t>
      </w:r>
    </w:p>
    <w:p w:rsidR="00FF45DA" w:rsidRPr="00C204F7" w:rsidRDefault="00FF45DA" w:rsidP="00C204F7">
      <w:pPr>
        <w:widowControl w:val="0"/>
        <w:autoSpaceDE w:val="0"/>
        <w:autoSpaceDN w:val="0"/>
        <w:spacing w:after="0" w:line="240" w:lineRule="auto"/>
        <w:ind w:firstLine="540"/>
        <w:jc w:val="both"/>
        <w:rPr>
          <w:rFonts w:ascii="Times New Roman" w:hAnsi="Times New Roman"/>
          <w:sz w:val="28"/>
          <w:szCs w:val="20"/>
          <w:lang w:eastAsia="ru-RU"/>
        </w:rPr>
      </w:pPr>
      <w:r w:rsidRPr="00C204F7">
        <w:rPr>
          <w:rFonts w:ascii="Times New Roman" w:hAnsi="Times New Roman"/>
          <w:sz w:val="28"/>
          <w:szCs w:val="20"/>
          <w:lang w:eastAsia="ru-RU"/>
        </w:rPr>
        <w:t>В остальных случаях эффективность реализации государственной программы признается неудовлетворительной.</w:t>
      </w: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p>
    <w:p w:rsidR="00FF45DA" w:rsidRPr="00C204F7" w:rsidRDefault="00FF45DA" w:rsidP="00C204F7">
      <w:pPr>
        <w:widowControl w:val="0"/>
        <w:suppressAutoHyphens/>
        <w:autoSpaceDE w:val="0"/>
        <w:spacing w:after="0" w:line="240" w:lineRule="auto"/>
        <w:jc w:val="center"/>
        <w:rPr>
          <w:rFonts w:ascii="Times New Roman" w:hAnsi="Times New Roman"/>
          <w:sz w:val="28"/>
          <w:szCs w:val="28"/>
          <w:lang w:eastAsia="zh-CN"/>
        </w:rPr>
      </w:pPr>
      <w:r w:rsidRPr="00C204F7">
        <w:rPr>
          <w:rFonts w:ascii="Times New Roman" w:hAnsi="Times New Roman"/>
          <w:b/>
          <w:bCs/>
          <w:sz w:val="28"/>
          <w:szCs w:val="28"/>
          <w:lang w:eastAsia="zh-CN"/>
        </w:rPr>
        <w:t>Подпрограмма 1 «Экология и природные ресурсы Курской области»</w:t>
      </w:r>
    </w:p>
    <w:p w:rsidR="00FF45DA" w:rsidRPr="00C204F7" w:rsidRDefault="00FF45DA" w:rsidP="00C204F7">
      <w:pPr>
        <w:widowControl w:val="0"/>
        <w:suppressAutoHyphens/>
        <w:autoSpaceDE w:val="0"/>
        <w:spacing w:after="0" w:line="240" w:lineRule="auto"/>
        <w:jc w:val="both"/>
        <w:rPr>
          <w:rFonts w:ascii="Times New Roman" w:hAnsi="Times New Roman"/>
          <w:sz w:val="28"/>
          <w:szCs w:val="28"/>
          <w:lang w:eastAsia="zh-CN"/>
        </w:rPr>
      </w:pPr>
    </w:p>
    <w:p w:rsidR="00FF45DA" w:rsidRPr="00C204F7" w:rsidRDefault="00FF45DA" w:rsidP="00C204F7">
      <w:pPr>
        <w:widowControl w:val="0"/>
        <w:suppressAutoHyphens/>
        <w:autoSpaceDE w:val="0"/>
        <w:spacing w:after="0" w:line="240" w:lineRule="auto"/>
        <w:jc w:val="center"/>
        <w:rPr>
          <w:rFonts w:ascii="Times New Roman" w:hAnsi="Times New Roman"/>
          <w:b/>
          <w:bCs/>
          <w:sz w:val="28"/>
          <w:szCs w:val="28"/>
          <w:lang w:eastAsia="zh-CN"/>
        </w:rPr>
      </w:pPr>
      <w:bookmarkStart w:id="23" w:name="Par667"/>
      <w:bookmarkEnd w:id="23"/>
      <w:r w:rsidRPr="00C204F7">
        <w:rPr>
          <w:rFonts w:ascii="Times New Roman" w:hAnsi="Times New Roman"/>
          <w:b/>
          <w:bCs/>
          <w:sz w:val="28"/>
          <w:szCs w:val="28"/>
          <w:lang w:eastAsia="zh-CN"/>
        </w:rPr>
        <w:t>ПАСПОРТ</w:t>
      </w:r>
    </w:p>
    <w:p w:rsidR="00FF45DA" w:rsidRPr="00C204F7" w:rsidRDefault="00FF45DA" w:rsidP="00C204F7">
      <w:pPr>
        <w:widowControl w:val="0"/>
        <w:suppressAutoHyphens/>
        <w:autoSpaceDE w:val="0"/>
        <w:spacing w:after="0" w:line="240" w:lineRule="auto"/>
        <w:jc w:val="center"/>
        <w:rPr>
          <w:rFonts w:ascii="Times New Roman" w:hAnsi="Times New Roman"/>
          <w:b/>
          <w:bCs/>
          <w:sz w:val="28"/>
          <w:szCs w:val="28"/>
          <w:lang w:eastAsia="zh-CN"/>
        </w:rPr>
      </w:pPr>
      <w:r w:rsidRPr="00C204F7">
        <w:rPr>
          <w:rFonts w:ascii="Times New Roman" w:hAnsi="Times New Roman"/>
          <w:b/>
          <w:bCs/>
          <w:sz w:val="28"/>
          <w:szCs w:val="28"/>
          <w:lang w:eastAsia="zh-CN"/>
        </w:rPr>
        <w:t>подпрограммы 1 «Экология и природные ресурсы</w:t>
      </w:r>
    </w:p>
    <w:p w:rsidR="00FF45DA" w:rsidRPr="00C204F7" w:rsidRDefault="00FF45DA" w:rsidP="00C204F7">
      <w:pPr>
        <w:widowControl w:val="0"/>
        <w:suppressAutoHyphens/>
        <w:autoSpaceDE w:val="0"/>
        <w:spacing w:after="0" w:line="240" w:lineRule="auto"/>
        <w:jc w:val="center"/>
        <w:rPr>
          <w:rFonts w:ascii="Times New Roman" w:hAnsi="Times New Roman"/>
          <w:sz w:val="28"/>
          <w:szCs w:val="28"/>
          <w:lang w:eastAsia="zh-CN"/>
        </w:rPr>
      </w:pPr>
      <w:r w:rsidRPr="00C204F7">
        <w:rPr>
          <w:rFonts w:ascii="Times New Roman" w:hAnsi="Times New Roman"/>
          <w:b/>
          <w:bCs/>
          <w:sz w:val="28"/>
          <w:szCs w:val="28"/>
          <w:lang w:eastAsia="zh-CN"/>
        </w:rPr>
        <w:t>Курской области»</w:t>
      </w:r>
      <w:r w:rsidRPr="00C204F7">
        <w:rPr>
          <w:rFonts w:ascii="Times New Roman" w:hAnsi="Times New Roman"/>
          <w:sz w:val="28"/>
          <w:szCs w:val="28"/>
          <w:lang w:eastAsia="zh-CN"/>
        </w:rPr>
        <w:t xml:space="preserve"> (далее - Подпрограмма 1)</w:t>
      </w:r>
    </w:p>
    <w:p w:rsidR="00FF45DA" w:rsidRPr="00C204F7" w:rsidRDefault="00FF45DA" w:rsidP="00C204F7">
      <w:pPr>
        <w:widowControl w:val="0"/>
        <w:suppressAutoHyphens/>
        <w:autoSpaceDE w:val="0"/>
        <w:spacing w:after="0" w:line="240" w:lineRule="auto"/>
        <w:jc w:val="both"/>
        <w:rPr>
          <w:rFonts w:ascii="Times New Roman" w:hAnsi="Times New Roman"/>
          <w:sz w:val="28"/>
          <w:szCs w:val="28"/>
          <w:lang w:eastAsia="zh-CN"/>
        </w:rPr>
      </w:pPr>
    </w:p>
    <w:tbl>
      <w:tblPr>
        <w:tblW w:w="0" w:type="auto"/>
        <w:tblInd w:w="75" w:type="dxa"/>
        <w:tblLayout w:type="fixed"/>
        <w:tblCellMar>
          <w:top w:w="75" w:type="dxa"/>
          <w:left w:w="75" w:type="dxa"/>
          <w:bottom w:w="75" w:type="dxa"/>
          <w:right w:w="75" w:type="dxa"/>
        </w:tblCellMar>
        <w:tblLook w:val="0000"/>
      </w:tblPr>
      <w:tblGrid>
        <w:gridCol w:w="2608"/>
        <w:gridCol w:w="7051"/>
      </w:tblGrid>
      <w:tr w:rsidR="00FF45DA" w:rsidRPr="00C82221" w:rsidTr="00263FE7">
        <w:tc>
          <w:tcPr>
            <w:tcW w:w="2608" w:type="dxa"/>
          </w:tcPr>
          <w:p w:rsidR="00FF45DA" w:rsidRPr="00C204F7" w:rsidRDefault="00FF45DA" w:rsidP="00C204F7">
            <w:pPr>
              <w:widowControl w:val="0"/>
              <w:suppressAutoHyphens/>
              <w:autoSpaceDE w:val="0"/>
              <w:spacing w:after="0" w:line="240" w:lineRule="auto"/>
              <w:rPr>
                <w:rFonts w:ascii="Times New Roman" w:hAnsi="Times New Roman"/>
                <w:sz w:val="28"/>
                <w:szCs w:val="28"/>
                <w:lang w:eastAsia="zh-CN"/>
              </w:rPr>
            </w:pPr>
            <w:r w:rsidRPr="00C204F7">
              <w:rPr>
                <w:rFonts w:ascii="Times New Roman" w:hAnsi="Times New Roman"/>
                <w:sz w:val="28"/>
                <w:szCs w:val="28"/>
                <w:lang w:eastAsia="zh-CN"/>
              </w:rPr>
              <w:t>Ответственный исполнитель Подпрограммы 1</w:t>
            </w:r>
          </w:p>
        </w:tc>
        <w:tc>
          <w:tcPr>
            <w:tcW w:w="7051" w:type="dxa"/>
          </w:tcPr>
          <w:p w:rsidR="00FF45DA" w:rsidRPr="00C204F7" w:rsidRDefault="00FF45DA" w:rsidP="00C204F7">
            <w:pPr>
              <w:widowControl w:val="0"/>
              <w:suppressAutoHyphens/>
              <w:autoSpaceDE w:val="0"/>
              <w:spacing w:after="0" w:line="240" w:lineRule="auto"/>
              <w:jc w:val="both"/>
              <w:rPr>
                <w:rFonts w:ascii="Times New Roman" w:hAnsi="Times New Roman"/>
                <w:sz w:val="28"/>
                <w:szCs w:val="28"/>
                <w:lang w:eastAsia="zh-CN"/>
              </w:rPr>
            </w:pPr>
            <w:r w:rsidRPr="00C204F7">
              <w:rPr>
                <w:rFonts w:ascii="Times New Roman" w:hAnsi="Times New Roman"/>
                <w:sz w:val="28"/>
                <w:szCs w:val="28"/>
                <w:lang w:eastAsia="zh-CN"/>
              </w:rPr>
              <w:t>- департамент экологической безопасности и природопользования Курской области</w:t>
            </w:r>
          </w:p>
        </w:tc>
      </w:tr>
      <w:tr w:rsidR="00FF45DA" w:rsidRPr="00C82221" w:rsidTr="00263FE7">
        <w:tc>
          <w:tcPr>
            <w:tcW w:w="2608" w:type="dxa"/>
          </w:tcPr>
          <w:p w:rsidR="00FF45DA" w:rsidRPr="00C204F7" w:rsidRDefault="00FF45DA" w:rsidP="00C204F7">
            <w:pPr>
              <w:widowControl w:val="0"/>
              <w:suppressAutoHyphens/>
              <w:autoSpaceDE w:val="0"/>
              <w:spacing w:after="0" w:line="240" w:lineRule="auto"/>
              <w:rPr>
                <w:rFonts w:ascii="Times New Roman" w:hAnsi="Times New Roman"/>
                <w:sz w:val="28"/>
                <w:szCs w:val="28"/>
                <w:lang w:eastAsia="zh-CN"/>
              </w:rPr>
            </w:pPr>
            <w:r w:rsidRPr="00C204F7">
              <w:rPr>
                <w:rFonts w:ascii="Times New Roman" w:hAnsi="Times New Roman"/>
                <w:sz w:val="28"/>
                <w:szCs w:val="28"/>
                <w:lang w:eastAsia="zh-CN"/>
              </w:rPr>
              <w:t>Участники Подпрограммы 1</w:t>
            </w:r>
          </w:p>
        </w:tc>
        <w:tc>
          <w:tcPr>
            <w:tcW w:w="7051" w:type="dxa"/>
          </w:tcPr>
          <w:p w:rsidR="00FF45DA" w:rsidRPr="00C204F7" w:rsidRDefault="00FF45DA" w:rsidP="00C204F7">
            <w:pPr>
              <w:widowControl w:val="0"/>
              <w:suppressAutoHyphens/>
              <w:autoSpaceDE w:val="0"/>
              <w:spacing w:after="0" w:line="240" w:lineRule="auto"/>
              <w:jc w:val="both"/>
              <w:rPr>
                <w:rFonts w:ascii="Times New Roman" w:hAnsi="Times New Roman"/>
                <w:sz w:val="28"/>
                <w:szCs w:val="28"/>
                <w:lang w:eastAsia="zh-CN"/>
              </w:rPr>
            </w:pPr>
            <w:r w:rsidRPr="00C204F7">
              <w:rPr>
                <w:rFonts w:ascii="Times New Roman" w:hAnsi="Times New Roman"/>
                <w:sz w:val="28"/>
                <w:szCs w:val="28"/>
                <w:lang w:eastAsia="zh-CN"/>
              </w:rPr>
              <w:t>- отсутствуют</w:t>
            </w:r>
          </w:p>
        </w:tc>
      </w:tr>
      <w:tr w:rsidR="00FF45DA" w:rsidRPr="00C82221" w:rsidTr="00263FE7">
        <w:tc>
          <w:tcPr>
            <w:tcW w:w="2608" w:type="dxa"/>
          </w:tcPr>
          <w:p w:rsidR="00FF45DA" w:rsidRPr="00C204F7" w:rsidRDefault="00FF45DA" w:rsidP="00C204F7">
            <w:pPr>
              <w:widowControl w:val="0"/>
              <w:suppressAutoHyphens/>
              <w:autoSpaceDE w:val="0"/>
              <w:spacing w:after="0" w:line="240" w:lineRule="auto"/>
              <w:rPr>
                <w:rFonts w:ascii="Times New Roman" w:hAnsi="Times New Roman"/>
                <w:sz w:val="28"/>
                <w:szCs w:val="28"/>
                <w:lang w:eastAsia="zh-CN"/>
              </w:rPr>
            </w:pPr>
            <w:r w:rsidRPr="00C204F7">
              <w:rPr>
                <w:rFonts w:ascii="Times New Roman" w:hAnsi="Times New Roman"/>
                <w:sz w:val="28"/>
                <w:szCs w:val="28"/>
                <w:lang w:eastAsia="zh-CN"/>
              </w:rPr>
              <w:t>Цели Подпрограммы 1</w:t>
            </w:r>
          </w:p>
        </w:tc>
        <w:tc>
          <w:tcPr>
            <w:tcW w:w="7051" w:type="dxa"/>
          </w:tcPr>
          <w:p w:rsidR="00FF45DA" w:rsidRPr="00C204F7" w:rsidRDefault="00FF45DA" w:rsidP="00C204F7">
            <w:pPr>
              <w:widowControl w:val="0"/>
              <w:suppressAutoHyphens/>
              <w:autoSpaceDE w:val="0"/>
              <w:spacing w:after="0" w:line="240" w:lineRule="auto"/>
              <w:jc w:val="both"/>
              <w:rPr>
                <w:rFonts w:ascii="Times New Roman" w:hAnsi="Times New Roman"/>
                <w:sz w:val="28"/>
                <w:szCs w:val="28"/>
                <w:lang w:eastAsia="zh-CN"/>
              </w:rPr>
            </w:pPr>
            <w:r w:rsidRPr="00C204F7">
              <w:rPr>
                <w:rFonts w:ascii="Times New Roman" w:hAnsi="Times New Roman"/>
                <w:sz w:val="28"/>
                <w:szCs w:val="28"/>
                <w:lang w:eastAsia="zh-CN"/>
              </w:rPr>
              <w:t>- обеспечение потребности экономики Курской области в общераспространенных полезных ископаемых;</w:t>
            </w:r>
          </w:p>
          <w:p w:rsidR="00FF45DA" w:rsidRPr="00C204F7" w:rsidRDefault="00FF45DA" w:rsidP="00C204F7">
            <w:pPr>
              <w:widowControl w:val="0"/>
              <w:suppressAutoHyphens/>
              <w:autoSpaceDE w:val="0"/>
              <w:spacing w:after="0" w:line="240" w:lineRule="auto"/>
              <w:jc w:val="both"/>
              <w:rPr>
                <w:rFonts w:ascii="Times New Roman" w:hAnsi="Times New Roman"/>
                <w:sz w:val="28"/>
                <w:szCs w:val="28"/>
                <w:lang w:eastAsia="zh-CN"/>
              </w:rPr>
            </w:pPr>
            <w:r w:rsidRPr="00C204F7">
              <w:rPr>
                <w:rFonts w:ascii="Times New Roman" w:hAnsi="Times New Roman"/>
                <w:sz w:val="28"/>
                <w:szCs w:val="28"/>
                <w:lang w:eastAsia="zh-CN"/>
              </w:rPr>
              <w:t>сохранение и обеспечение функционирования природных систем;</w:t>
            </w:r>
          </w:p>
          <w:p w:rsidR="00FF45DA" w:rsidRPr="00C204F7" w:rsidRDefault="00FF45DA" w:rsidP="00C204F7">
            <w:pPr>
              <w:widowControl w:val="0"/>
              <w:suppressAutoHyphens/>
              <w:autoSpaceDE w:val="0"/>
              <w:spacing w:after="0" w:line="240" w:lineRule="auto"/>
              <w:jc w:val="both"/>
              <w:rPr>
                <w:rFonts w:ascii="Times New Roman" w:hAnsi="Times New Roman"/>
                <w:sz w:val="28"/>
                <w:szCs w:val="28"/>
                <w:lang w:eastAsia="zh-CN"/>
              </w:rPr>
            </w:pPr>
            <w:r w:rsidRPr="00C204F7">
              <w:rPr>
                <w:rFonts w:ascii="Times New Roman" w:hAnsi="Times New Roman"/>
                <w:sz w:val="28"/>
                <w:szCs w:val="28"/>
                <w:lang w:eastAsia="zh-CN"/>
              </w:rPr>
              <w:t>обеспечение экологической безопасности на территории области</w:t>
            </w:r>
          </w:p>
        </w:tc>
      </w:tr>
      <w:tr w:rsidR="00FF45DA" w:rsidRPr="00C82221" w:rsidTr="00263FE7">
        <w:tc>
          <w:tcPr>
            <w:tcW w:w="2608" w:type="dxa"/>
          </w:tcPr>
          <w:p w:rsidR="00FF45DA" w:rsidRPr="00C204F7" w:rsidRDefault="00FF45DA" w:rsidP="00C204F7">
            <w:pPr>
              <w:widowControl w:val="0"/>
              <w:suppressAutoHyphens/>
              <w:autoSpaceDE w:val="0"/>
              <w:spacing w:after="0" w:line="240" w:lineRule="auto"/>
              <w:rPr>
                <w:rFonts w:ascii="Times New Roman" w:hAnsi="Times New Roman"/>
                <w:sz w:val="28"/>
                <w:szCs w:val="28"/>
                <w:lang w:eastAsia="zh-CN"/>
              </w:rPr>
            </w:pPr>
            <w:r w:rsidRPr="00C204F7">
              <w:rPr>
                <w:rFonts w:ascii="Times New Roman" w:hAnsi="Times New Roman"/>
                <w:sz w:val="28"/>
                <w:szCs w:val="28"/>
                <w:lang w:eastAsia="zh-CN"/>
              </w:rPr>
              <w:t>Задачи Подпрограммы 1</w:t>
            </w:r>
          </w:p>
        </w:tc>
        <w:tc>
          <w:tcPr>
            <w:tcW w:w="7051" w:type="dxa"/>
          </w:tcPr>
          <w:p w:rsidR="00FF45DA" w:rsidRPr="00C204F7" w:rsidRDefault="00FF45DA" w:rsidP="00C204F7">
            <w:pPr>
              <w:widowControl w:val="0"/>
              <w:suppressAutoHyphens/>
              <w:autoSpaceDE w:val="0"/>
              <w:spacing w:after="0" w:line="240" w:lineRule="auto"/>
              <w:jc w:val="both"/>
              <w:rPr>
                <w:rFonts w:ascii="Times New Roman" w:hAnsi="Times New Roman"/>
                <w:sz w:val="28"/>
                <w:szCs w:val="28"/>
                <w:lang w:eastAsia="zh-CN"/>
              </w:rPr>
            </w:pPr>
            <w:r w:rsidRPr="00C204F7">
              <w:rPr>
                <w:rFonts w:ascii="Times New Roman" w:hAnsi="Times New Roman"/>
                <w:sz w:val="28"/>
                <w:szCs w:val="28"/>
                <w:lang w:eastAsia="zh-CN"/>
              </w:rPr>
              <w:t>- проведение мониторинга состояния недр и охраны геологической среды, сбор и обобщение геологической информации для ведения территориального баланса запасов общераспространенных полезных ископаемых;</w:t>
            </w:r>
          </w:p>
          <w:p w:rsidR="00FF45DA" w:rsidRPr="00C204F7" w:rsidRDefault="00FF45DA" w:rsidP="00C204F7">
            <w:pPr>
              <w:widowControl w:val="0"/>
              <w:suppressAutoHyphens/>
              <w:autoSpaceDE w:val="0"/>
              <w:spacing w:after="0" w:line="240" w:lineRule="auto"/>
              <w:jc w:val="both"/>
              <w:rPr>
                <w:rFonts w:ascii="Times New Roman" w:hAnsi="Times New Roman"/>
                <w:sz w:val="28"/>
                <w:szCs w:val="28"/>
                <w:lang w:eastAsia="zh-CN"/>
              </w:rPr>
            </w:pPr>
            <w:r w:rsidRPr="00C204F7">
              <w:rPr>
                <w:rFonts w:ascii="Times New Roman" w:hAnsi="Times New Roman"/>
                <w:sz w:val="28"/>
                <w:szCs w:val="28"/>
                <w:lang w:eastAsia="zh-CN"/>
              </w:rPr>
              <w:t>геолого-ревизионное обследование участков недр, получение и обеспечение сохранности геологической информации;</w:t>
            </w:r>
          </w:p>
          <w:p w:rsidR="00FF45DA" w:rsidRPr="00C204F7" w:rsidRDefault="00FF45DA" w:rsidP="00C204F7">
            <w:pPr>
              <w:widowControl w:val="0"/>
              <w:suppressAutoHyphens/>
              <w:autoSpaceDE w:val="0"/>
              <w:spacing w:after="0" w:line="240" w:lineRule="auto"/>
              <w:jc w:val="both"/>
              <w:rPr>
                <w:rFonts w:ascii="Times New Roman" w:hAnsi="Times New Roman"/>
                <w:sz w:val="28"/>
                <w:szCs w:val="28"/>
                <w:lang w:eastAsia="zh-CN"/>
              </w:rPr>
            </w:pPr>
            <w:r w:rsidRPr="00C204F7">
              <w:rPr>
                <w:rFonts w:ascii="Times New Roman" w:hAnsi="Times New Roman"/>
                <w:sz w:val="28"/>
                <w:szCs w:val="28"/>
                <w:lang w:eastAsia="zh-CN"/>
              </w:rPr>
              <w:t>обеспечение охраны атмосферного воздуха и экологической безопасности населения;</w:t>
            </w:r>
          </w:p>
          <w:p w:rsidR="00FF45DA" w:rsidRPr="00C204F7" w:rsidRDefault="00FF45DA" w:rsidP="00C204F7">
            <w:pPr>
              <w:widowControl w:val="0"/>
              <w:suppressAutoHyphens/>
              <w:autoSpaceDE w:val="0"/>
              <w:spacing w:after="0" w:line="240" w:lineRule="auto"/>
              <w:jc w:val="both"/>
              <w:rPr>
                <w:rFonts w:ascii="Times New Roman" w:hAnsi="Times New Roman"/>
                <w:sz w:val="28"/>
                <w:szCs w:val="28"/>
                <w:lang w:eastAsia="zh-CN"/>
              </w:rPr>
            </w:pPr>
            <w:r w:rsidRPr="00C204F7">
              <w:rPr>
                <w:rFonts w:ascii="Times New Roman" w:hAnsi="Times New Roman"/>
                <w:sz w:val="28"/>
                <w:szCs w:val="28"/>
                <w:lang w:eastAsia="zh-CN"/>
              </w:rPr>
              <w:t>обеспечение населения Курской области достоверной информацией о состоянии окружающей среды и природных ресурсов на территории области;</w:t>
            </w:r>
          </w:p>
          <w:p w:rsidR="00FF45DA" w:rsidRPr="00C204F7" w:rsidRDefault="00FF45DA" w:rsidP="00C204F7">
            <w:pPr>
              <w:widowControl w:val="0"/>
              <w:suppressAutoHyphens/>
              <w:autoSpaceDE w:val="0"/>
              <w:spacing w:after="0" w:line="240" w:lineRule="auto"/>
              <w:jc w:val="both"/>
              <w:rPr>
                <w:rFonts w:ascii="Times New Roman" w:hAnsi="Times New Roman"/>
                <w:sz w:val="28"/>
                <w:szCs w:val="28"/>
                <w:lang w:eastAsia="zh-CN"/>
              </w:rPr>
            </w:pPr>
            <w:r w:rsidRPr="00C204F7">
              <w:rPr>
                <w:rFonts w:ascii="Times New Roman" w:hAnsi="Times New Roman"/>
                <w:sz w:val="28"/>
                <w:szCs w:val="28"/>
                <w:lang w:eastAsia="zh-CN"/>
              </w:rPr>
              <w:t>утилизация (размещение) пришедших в негодность, запрещенных к применению пестицидов и агрохимикатов и других опасных отходов;</w:t>
            </w:r>
          </w:p>
          <w:p w:rsidR="00FF45DA" w:rsidRPr="00C204F7" w:rsidRDefault="00FF45DA" w:rsidP="00C204F7">
            <w:pPr>
              <w:widowControl w:val="0"/>
              <w:suppressAutoHyphens/>
              <w:autoSpaceDE w:val="0"/>
              <w:spacing w:after="0" w:line="240" w:lineRule="auto"/>
              <w:jc w:val="both"/>
              <w:rPr>
                <w:rFonts w:ascii="Times New Roman" w:hAnsi="Times New Roman"/>
                <w:sz w:val="28"/>
                <w:szCs w:val="28"/>
                <w:lang w:eastAsia="zh-CN"/>
              </w:rPr>
            </w:pPr>
            <w:r w:rsidRPr="00C204F7">
              <w:rPr>
                <w:rFonts w:ascii="Times New Roman" w:hAnsi="Times New Roman"/>
                <w:sz w:val="28"/>
                <w:szCs w:val="28"/>
                <w:lang w:eastAsia="zh-CN"/>
              </w:rPr>
              <w:t>сохранение редких и исчезающих видов животных и растений;</w:t>
            </w:r>
          </w:p>
          <w:p w:rsidR="00FF45DA" w:rsidRPr="00C204F7" w:rsidRDefault="00FF45DA" w:rsidP="00C204F7">
            <w:pPr>
              <w:widowControl w:val="0"/>
              <w:suppressAutoHyphens/>
              <w:autoSpaceDE w:val="0"/>
              <w:spacing w:after="0" w:line="240" w:lineRule="auto"/>
              <w:jc w:val="both"/>
              <w:rPr>
                <w:rFonts w:ascii="Times New Roman" w:hAnsi="Times New Roman"/>
                <w:sz w:val="28"/>
                <w:szCs w:val="28"/>
                <w:lang w:eastAsia="zh-CN"/>
              </w:rPr>
            </w:pPr>
            <w:r w:rsidRPr="00C204F7">
              <w:rPr>
                <w:rFonts w:ascii="Times New Roman" w:hAnsi="Times New Roman"/>
                <w:sz w:val="28"/>
                <w:szCs w:val="28"/>
                <w:lang w:eastAsia="zh-CN"/>
              </w:rPr>
              <w:t>развитие сети особо охраняемых природных территорий регионального значения</w:t>
            </w:r>
          </w:p>
        </w:tc>
      </w:tr>
      <w:tr w:rsidR="00FF45DA" w:rsidRPr="00C82221" w:rsidTr="00263FE7">
        <w:tc>
          <w:tcPr>
            <w:tcW w:w="2608" w:type="dxa"/>
          </w:tcPr>
          <w:p w:rsidR="00FF45DA" w:rsidRPr="00C204F7" w:rsidRDefault="00FF45DA" w:rsidP="00C204F7">
            <w:pPr>
              <w:widowControl w:val="0"/>
              <w:suppressAutoHyphens/>
              <w:autoSpaceDE w:val="0"/>
              <w:spacing w:after="0" w:line="240" w:lineRule="auto"/>
              <w:rPr>
                <w:rFonts w:ascii="Times New Roman" w:hAnsi="Times New Roman"/>
                <w:sz w:val="28"/>
                <w:szCs w:val="28"/>
                <w:lang w:eastAsia="zh-CN"/>
              </w:rPr>
            </w:pPr>
            <w:r w:rsidRPr="00C204F7">
              <w:rPr>
                <w:rFonts w:ascii="Times New Roman" w:hAnsi="Times New Roman"/>
                <w:sz w:val="28"/>
                <w:szCs w:val="28"/>
                <w:lang w:eastAsia="zh-CN"/>
              </w:rPr>
              <w:t>Целевые индикаторы и показатели Подпрограммы 1</w:t>
            </w:r>
          </w:p>
        </w:tc>
        <w:tc>
          <w:tcPr>
            <w:tcW w:w="7051" w:type="dxa"/>
          </w:tcPr>
          <w:p w:rsidR="00FF45DA" w:rsidRPr="00C204F7" w:rsidRDefault="00FF45DA" w:rsidP="00C204F7">
            <w:pPr>
              <w:widowControl w:val="0"/>
              <w:suppressAutoHyphens/>
              <w:autoSpaceDE w:val="0"/>
              <w:spacing w:after="0" w:line="240" w:lineRule="auto"/>
              <w:jc w:val="both"/>
              <w:rPr>
                <w:rFonts w:ascii="Times New Roman" w:hAnsi="Times New Roman"/>
                <w:sz w:val="28"/>
                <w:szCs w:val="28"/>
                <w:lang w:eastAsia="zh-CN"/>
              </w:rPr>
            </w:pPr>
            <w:r w:rsidRPr="00C204F7">
              <w:rPr>
                <w:rFonts w:ascii="Times New Roman" w:hAnsi="Times New Roman"/>
                <w:sz w:val="28"/>
                <w:szCs w:val="28"/>
                <w:lang w:eastAsia="zh-CN"/>
              </w:rPr>
              <w:t>- доля уловленных и обезвреженных загрязняющих атмосферный воздух веществ в общем количестве отходящих загрязняющих веществ от стационарных источников;</w:t>
            </w:r>
          </w:p>
          <w:p w:rsidR="00FF45DA" w:rsidRPr="00C204F7" w:rsidRDefault="00FF45DA" w:rsidP="00C204F7">
            <w:pPr>
              <w:widowControl w:val="0"/>
              <w:suppressAutoHyphens/>
              <w:autoSpaceDE w:val="0"/>
              <w:spacing w:after="0" w:line="240" w:lineRule="auto"/>
              <w:jc w:val="both"/>
              <w:rPr>
                <w:rFonts w:ascii="Times New Roman" w:hAnsi="Times New Roman"/>
                <w:sz w:val="28"/>
                <w:szCs w:val="28"/>
                <w:lang w:eastAsia="zh-CN"/>
              </w:rPr>
            </w:pPr>
            <w:r w:rsidRPr="00C204F7">
              <w:rPr>
                <w:rFonts w:ascii="Times New Roman" w:hAnsi="Times New Roman"/>
                <w:sz w:val="28"/>
                <w:szCs w:val="28"/>
                <w:lang w:eastAsia="zh-CN"/>
              </w:rPr>
              <w:t>количество мероприятий регионального государственного надзора в области охраны атмосферного воздуха, осуществленное с лабораторно-аналитическим сопровождением;</w:t>
            </w:r>
          </w:p>
          <w:p w:rsidR="00FF45DA" w:rsidRPr="00C204F7" w:rsidRDefault="00FF45DA" w:rsidP="00C204F7">
            <w:pPr>
              <w:widowControl w:val="0"/>
              <w:suppressAutoHyphens/>
              <w:autoSpaceDE w:val="0"/>
              <w:spacing w:after="0" w:line="240" w:lineRule="auto"/>
              <w:jc w:val="both"/>
              <w:rPr>
                <w:rFonts w:ascii="Times New Roman" w:hAnsi="Times New Roman"/>
                <w:sz w:val="28"/>
                <w:szCs w:val="28"/>
                <w:lang w:eastAsia="zh-CN"/>
              </w:rPr>
            </w:pPr>
            <w:r w:rsidRPr="00C204F7">
              <w:rPr>
                <w:rFonts w:ascii="Times New Roman" w:hAnsi="Times New Roman"/>
                <w:sz w:val="28"/>
                <w:szCs w:val="28"/>
                <w:lang w:eastAsia="zh-CN"/>
              </w:rPr>
              <w:t>количество участков недр, по которым ведется территориальный баланс запасов общераспространенных полезных ископаемых;</w:t>
            </w:r>
          </w:p>
          <w:p w:rsidR="00FF45DA" w:rsidRPr="00C204F7" w:rsidRDefault="00FF45DA" w:rsidP="00C204F7">
            <w:pPr>
              <w:widowControl w:val="0"/>
              <w:suppressAutoHyphens/>
              <w:autoSpaceDE w:val="0"/>
              <w:spacing w:after="0" w:line="240" w:lineRule="auto"/>
              <w:jc w:val="both"/>
              <w:rPr>
                <w:rFonts w:ascii="Times New Roman" w:hAnsi="Times New Roman"/>
                <w:sz w:val="28"/>
                <w:szCs w:val="28"/>
                <w:lang w:eastAsia="zh-CN"/>
              </w:rPr>
            </w:pPr>
            <w:r w:rsidRPr="00C204F7">
              <w:rPr>
                <w:rFonts w:ascii="Times New Roman" w:hAnsi="Times New Roman"/>
                <w:sz w:val="28"/>
                <w:szCs w:val="28"/>
                <w:lang w:eastAsia="zh-CN"/>
              </w:rPr>
              <w:t>количество участков недр, содержащих общераспространенные полезные ископаемые, подготовленных для проведения аукционов;</w:t>
            </w:r>
          </w:p>
          <w:p w:rsidR="00FF45DA" w:rsidRPr="00C204F7" w:rsidRDefault="00FF45DA" w:rsidP="00C204F7">
            <w:pPr>
              <w:widowControl w:val="0"/>
              <w:suppressAutoHyphens/>
              <w:autoSpaceDE w:val="0"/>
              <w:spacing w:after="0" w:line="240" w:lineRule="auto"/>
              <w:jc w:val="both"/>
              <w:rPr>
                <w:rFonts w:ascii="Times New Roman" w:hAnsi="Times New Roman"/>
                <w:sz w:val="28"/>
                <w:szCs w:val="28"/>
                <w:lang w:eastAsia="zh-CN"/>
              </w:rPr>
            </w:pPr>
            <w:r w:rsidRPr="00C204F7">
              <w:rPr>
                <w:rFonts w:ascii="Times New Roman" w:hAnsi="Times New Roman"/>
                <w:sz w:val="28"/>
                <w:szCs w:val="28"/>
                <w:lang w:eastAsia="zh-CN"/>
              </w:rPr>
              <w:t>количество экземпляров доклада о состояния окружающей среды за отчетный год и иных материалов;</w:t>
            </w:r>
          </w:p>
          <w:p w:rsidR="00FF45DA" w:rsidRPr="00C204F7" w:rsidRDefault="00FF45DA" w:rsidP="00C204F7">
            <w:pPr>
              <w:widowControl w:val="0"/>
              <w:suppressAutoHyphens/>
              <w:autoSpaceDE w:val="0"/>
              <w:spacing w:after="0" w:line="240" w:lineRule="auto"/>
              <w:jc w:val="both"/>
              <w:rPr>
                <w:rFonts w:ascii="Times New Roman" w:hAnsi="Times New Roman"/>
                <w:sz w:val="28"/>
                <w:szCs w:val="28"/>
                <w:lang w:eastAsia="zh-CN"/>
              </w:rPr>
            </w:pPr>
            <w:r w:rsidRPr="00C204F7">
              <w:rPr>
                <w:rFonts w:ascii="Times New Roman" w:hAnsi="Times New Roman"/>
                <w:sz w:val="28"/>
                <w:szCs w:val="28"/>
                <w:lang w:eastAsia="zh-CN"/>
              </w:rPr>
              <w:t>количество утилизированных ядохимикатов и</w:t>
            </w:r>
          </w:p>
          <w:p w:rsidR="00FF45DA" w:rsidRPr="00C204F7" w:rsidRDefault="00FF45DA" w:rsidP="00C204F7">
            <w:pPr>
              <w:widowControl w:val="0"/>
              <w:suppressAutoHyphens/>
              <w:autoSpaceDE w:val="0"/>
              <w:spacing w:after="0" w:line="240" w:lineRule="auto"/>
              <w:jc w:val="both"/>
              <w:rPr>
                <w:rFonts w:ascii="Times New Roman" w:hAnsi="Times New Roman"/>
                <w:sz w:val="28"/>
                <w:szCs w:val="28"/>
                <w:lang w:eastAsia="zh-CN"/>
              </w:rPr>
            </w:pPr>
            <w:r w:rsidRPr="00C204F7">
              <w:rPr>
                <w:rFonts w:ascii="Times New Roman" w:hAnsi="Times New Roman"/>
                <w:sz w:val="28"/>
                <w:szCs w:val="28"/>
                <w:lang w:eastAsia="zh-CN"/>
              </w:rPr>
              <w:t>других опасных отходов;</w:t>
            </w:r>
          </w:p>
          <w:p w:rsidR="00FF45DA" w:rsidRPr="00C204F7" w:rsidRDefault="00FF45DA" w:rsidP="00C204F7">
            <w:pPr>
              <w:widowControl w:val="0"/>
              <w:suppressAutoHyphens/>
              <w:autoSpaceDE w:val="0"/>
              <w:spacing w:after="0" w:line="240" w:lineRule="auto"/>
              <w:jc w:val="both"/>
              <w:rPr>
                <w:rFonts w:ascii="Times New Roman" w:hAnsi="Times New Roman"/>
                <w:sz w:val="28"/>
                <w:szCs w:val="28"/>
                <w:lang w:eastAsia="zh-CN"/>
              </w:rPr>
            </w:pPr>
            <w:r w:rsidRPr="00C204F7">
              <w:rPr>
                <w:rFonts w:ascii="Times New Roman" w:hAnsi="Times New Roman"/>
                <w:sz w:val="28"/>
                <w:szCs w:val="28"/>
                <w:lang w:eastAsia="zh-CN"/>
              </w:rPr>
              <w:t>количество территорий, на которых проведено комплексное экологическое обследование;</w:t>
            </w:r>
          </w:p>
          <w:p w:rsidR="00FF45DA" w:rsidRPr="00C204F7" w:rsidRDefault="00FF45DA" w:rsidP="00C204F7">
            <w:pPr>
              <w:widowControl w:val="0"/>
              <w:suppressAutoHyphens/>
              <w:autoSpaceDE w:val="0"/>
              <w:spacing w:after="0" w:line="240" w:lineRule="auto"/>
              <w:jc w:val="both"/>
              <w:rPr>
                <w:rFonts w:ascii="Times New Roman" w:hAnsi="Times New Roman"/>
                <w:sz w:val="28"/>
                <w:szCs w:val="28"/>
                <w:lang w:eastAsia="zh-CN"/>
              </w:rPr>
            </w:pPr>
            <w:r w:rsidRPr="00C204F7">
              <w:rPr>
                <w:rFonts w:ascii="Times New Roman" w:hAnsi="Times New Roman"/>
                <w:sz w:val="28"/>
                <w:szCs w:val="28"/>
                <w:lang w:eastAsia="zh-CN"/>
              </w:rPr>
              <w:t>количество карт (планов) зон с особыми условиями использования территорий;</w:t>
            </w:r>
          </w:p>
          <w:p w:rsidR="00FF45DA" w:rsidRPr="00C204F7" w:rsidRDefault="00FF45DA" w:rsidP="00C204F7">
            <w:pPr>
              <w:widowControl w:val="0"/>
              <w:suppressAutoHyphens/>
              <w:autoSpaceDE w:val="0"/>
              <w:spacing w:after="0" w:line="240" w:lineRule="auto"/>
              <w:jc w:val="both"/>
              <w:rPr>
                <w:rFonts w:ascii="Times New Roman" w:hAnsi="Times New Roman"/>
                <w:sz w:val="28"/>
                <w:szCs w:val="28"/>
                <w:lang w:eastAsia="zh-CN"/>
              </w:rPr>
            </w:pPr>
            <w:r w:rsidRPr="00C204F7">
              <w:rPr>
                <w:rFonts w:ascii="Times New Roman" w:hAnsi="Times New Roman"/>
                <w:sz w:val="28"/>
                <w:szCs w:val="28"/>
                <w:lang w:eastAsia="zh-CN"/>
              </w:rPr>
              <w:t>количество оформленных паспортов территорий Курской области;</w:t>
            </w:r>
          </w:p>
          <w:p w:rsidR="00FF45DA" w:rsidRPr="00C204F7" w:rsidRDefault="00FF45DA" w:rsidP="00C204F7">
            <w:pPr>
              <w:widowControl w:val="0"/>
              <w:suppressAutoHyphens/>
              <w:autoSpaceDE w:val="0"/>
              <w:spacing w:after="0" w:line="240" w:lineRule="auto"/>
              <w:jc w:val="both"/>
              <w:rPr>
                <w:rFonts w:ascii="Times New Roman" w:hAnsi="Times New Roman"/>
                <w:sz w:val="28"/>
                <w:szCs w:val="28"/>
                <w:lang w:eastAsia="zh-CN"/>
              </w:rPr>
            </w:pPr>
            <w:r w:rsidRPr="00C204F7">
              <w:rPr>
                <w:rFonts w:ascii="Times New Roman" w:hAnsi="Times New Roman"/>
                <w:sz w:val="28"/>
                <w:szCs w:val="28"/>
                <w:lang w:eastAsia="zh-CN"/>
              </w:rPr>
              <w:t>количество особо охраняемых природных территорий, на которых проведены работы по обеспечению функционирования</w:t>
            </w:r>
          </w:p>
        </w:tc>
      </w:tr>
      <w:tr w:rsidR="00FF45DA" w:rsidRPr="00C82221" w:rsidTr="00263FE7">
        <w:tc>
          <w:tcPr>
            <w:tcW w:w="2608" w:type="dxa"/>
          </w:tcPr>
          <w:p w:rsidR="00FF45DA" w:rsidRPr="00C204F7" w:rsidRDefault="00FF45DA" w:rsidP="00C204F7">
            <w:pPr>
              <w:widowControl w:val="0"/>
              <w:suppressAutoHyphens/>
              <w:autoSpaceDE w:val="0"/>
              <w:spacing w:after="0" w:line="240" w:lineRule="auto"/>
              <w:rPr>
                <w:rFonts w:ascii="Times New Roman" w:hAnsi="Times New Roman"/>
                <w:sz w:val="28"/>
                <w:szCs w:val="28"/>
                <w:lang w:eastAsia="zh-CN"/>
              </w:rPr>
            </w:pPr>
            <w:r w:rsidRPr="00C204F7">
              <w:rPr>
                <w:rFonts w:ascii="Times New Roman" w:hAnsi="Times New Roman"/>
                <w:sz w:val="28"/>
                <w:szCs w:val="28"/>
                <w:lang w:eastAsia="zh-CN"/>
              </w:rPr>
              <w:t>Этапы и сроки реализации Подпрограммы 1</w:t>
            </w:r>
          </w:p>
        </w:tc>
        <w:tc>
          <w:tcPr>
            <w:tcW w:w="7051" w:type="dxa"/>
          </w:tcPr>
          <w:p w:rsidR="00FF45DA" w:rsidRPr="00C204F7" w:rsidRDefault="00FF45DA" w:rsidP="00C204F7">
            <w:pPr>
              <w:widowControl w:val="0"/>
              <w:suppressAutoHyphens/>
              <w:autoSpaceDE w:val="0"/>
              <w:spacing w:after="0" w:line="240" w:lineRule="auto"/>
              <w:jc w:val="both"/>
              <w:rPr>
                <w:rFonts w:ascii="Times New Roman" w:hAnsi="Times New Roman"/>
                <w:sz w:val="28"/>
                <w:szCs w:val="28"/>
                <w:lang w:eastAsia="zh-CN"/>
              </w:rPr>
            </w:pPr>
            <w:r w:rsidRPr="00C204F7">
              <w:rPr>
                <w:rFonts w:ascii="Times New Roman" w:hAnsi="Times New Roman"/>
                <w:sz w:val="28"/>
                <w:szCs w:val="28"/>
                <w:lang w:eastAsia="zh-CN"/>
              </w:rPr>
              <w:t>- срок реализации Подпрограммы 1: 2014 - 2020 гг.</w:t>
            </w:r>
          </w:p>
          <w:p w:rsidR="00FF45DA" w:rsidRPr="00C204F7" w:rsidRDefault="00FF45DA" w:rsidP="00C204F7">
            <w:pPr>
              <w:widowControl w:val="0"/>
              <w:suppressAutoHyphens/>
              <w:autoSpaceDE w:val="0"/>
              <w:spacing w:after="0" w:line="240" w:lineRule="auto"/>
              <w:jc w:val="both"/>
              <w:rPr>
                <w:rFonts w:ascii="Times New Roman" w:hAnsi="Times New Roman"/>
                <w:sz w:val="28"/>
                <w:szCs w:val="28"/>
                <w:lang w:eastAsia="zh-CN"/>
              </w:rPr>
            </w:pPr>
            <w:r w:rsidRPr="00C204F7">
              <w:rPr>
                <w:rFonts w:ascii="Times New Roman" w:hAnsi="Times New Roman"/>
                <w:sz w:val="28"/>
                <w:szCs w:val="28"/>
                <w:lang w:eastAsia="zh-CN"/>
              </w:rPr>
              <w:t>Этапы реализации Подпрограммы 1 не выделяются</w:t>
            </w:r>
          </w:p>
        </w:tc>
      </w:tr>
      <w:tr w:rsidR="00FF45DA" w:rsidRPr="00C82221" w:rsidTr="00263FE7">
        <w:tc>
          <w:tcPr>
            <w:tcW w:w="2608" w:type="dxa"/>
          </w:tcPr>
          <w:p w:rsidR="00FF45DA" w:rsidRPr="00C204F7" w:rsidRDefault="00FF45DA" w:rsidP="00C204F7">
            <w:pPr>
              <w:widowControl w:val="0"/>
              <w:suppressAutoHyphens/>
              <w:autoSpaceDE w:val="0"/>
              <w:spacing w:after="0" w:line="240" w:lineRule="auto"/>
              <w:rPr>
                <w:rFonts w:ascii="Times New Roman" w:hAnsi="Times New Roman"/>
                <w:sz w:val="28"/>
                <w:szCs w:val="28"/>
                <w:lang w:eastAsia="zh-CN"/>
              </w:rPr>
            </w:pPr>
            <w:r w:rsidRPr="00C204F7">
              <w:rPr>
                <w:rFonts w:ascii="Times New Roman" w:hAnsi="Times New Roman"/>
                <w:sz w:val="28"/>
                <w:szCs w:val="28"/>
                <w:lang w:eastAsia="zh-CN"/>
              </w:rPr>
              <w:t>Объемы бюджетных ассигнований подпрограммы 1</w:t>
            </w:r>
          </w:p>
        </w:tc>
        <w:tc>
          <w:tcPr>
            <w:tcW w:w="7051" w:type="dxa"/>
          </w:tcPr>
          <w:p w:rsidR="00FF45DA" w:rsidRPr="00C204F7" w:rsidRDefault="00FF45DA" w:rsidP="00C204F7">
            <w:pPr>
              <w:widowControl w:val="0"/>
              <w:suppressAutoHyphens/>
              <w:autoSpaceDE w:val="0"/>
              <w:spacing w:after="0" w:line="240" w:lineRule="auto"/>
              <w:jc w:val="both"/>
              <w:rPr>
                <w:rFonts w:ascii="Times New Roman" w:hAnsi="Times New Roman"/>
                <w:sz w:val="28"/>
                <w:szCs w:val="28"/>
                <w:lang w:eastAsia="zh-CN"/>
              </w:rPr>
            </w:pPr>
            <w:r w:rsidRPr="00C204F7">
              <w:rPr>
                <w:rFonts w:ascii="Times New Roman" w:hAnsi="Times New Roman"/>
                <w:sz w:val="28"/>
                <w:szCs w:val="28"/>
                <w:lang w:eastAsia="zh-CN"/>
              </w:rPr>
              <w:t>объем бюджетных ассигнований  за счет средств областного бюджета составит 19380,842 тыс. рублей, из них:</w:t>
            </w:r>
          </w:p>
          <w:p w:rsidR="00FF45DA" w:rsidRPr="00C204F7" w:rsidRDefault="00FF45DA" w:rsidP="00C204F7">
            <w:pPr>
              <w:widowControl w:val="0"/>
              <w:suppressAutoHyphens/>
              <w:autoSpaceDE w:val="0"/>
              <w:spacing w:after="0" w:line="240" w:lineRule="auto"/>
              <w:jc w:val="both"/>
              <w:rPr>
                <w:rFonts w:ascii="Times New Roman" w:hAnsi="Times New Roman"/>
                <w:sz w:val="28"/>
                <w:szCs w:val="28"/>
                <w:lang w:eastAsia="zh-CN"/>
              </w:rPr>
            </w:pPr>
            <w:r w:rsidRPr="00C204F7">
              <w:rPr>
                <w:rFonts w:ascii="Times New Roman" w:hAnsi="Times New Roman"/>
                <w:sz w:val="28"/>
                <w:szCs w:val="28"/>
                <w:lang w:eastAsia="zh-CN"/>
              </w:rPr>
              <w:t>2014 год - 2802,103 тыс. рублей;</w:t>
            </w:r>
          </w:p>
          <w:p w:rsidR="00FF45DA" w:rsidRPr="00C204F7" w:rsidRDefault="00FF45DA" w:rsidP="00C204F7">
            <w:pPr>
              <w:widowControl w:val="0"/>
              <w:suppressAutoHyphens/>
              <w:autoSpaceDE w:val="0"/>
              <w:spacing w:after="0" w:line="240" w:lineRule="auto"/>
              <w:jc w:val="both"/>
              <w:rPr>
                <w:rFonts w:ascii="Times New Roman" w:hAnsi="Times New Roman"/>
                <w:sz w:val="28"/>
                <w:szCs w:val="28"/>
                <w:lang w:eastAsia="zh-CN"/>
              </w:rPr>
            </w:pPr>
            <w:r w:rsidRPr="00C204F7">
              <w:rPr>
                <w:rFonts w:ascii="Times New Roman" w:hAnsi="Times New Roman"/>
                <w:sz w:val="28"/>
                <w:szCs w:val="28"/>
                <w:lang w:eastAsia="zh-CN"/>
              </w:rPr>
              <w:t>2015 год - 1997,888 тыс. рублей;</w:t>
            </w:r>
          </w:p>
          <w:p w:rsidR="00FF45DA" w:rsidRPr="00C204F7" w:rsidRDefault="00FF45DA" w:rsidP="00C204F7">
            <w:pPr>
              <w:widowControl w:val="0"/>
              <w:suppressAutoHyphens/>
              <w:autoSpaceDE w:val="0"/>
              <w:spacing w:after="0" w:line="240" w:lineRule="auto"/>
              <w:jc w:val="both"/>
              <w:rPr>
                <w:rFonts w:ascii="Times New Roman" w:hAnsi="Times New Roman"/>
                <w:sz w:val="28"/>
                <w:szCs w:val="28"/>
                <w:lang w:eastAsia="zh-CN"/>
              </w:rPr>
            </w:pPr>
            <w:r w:rsidRPr="00C204F7">
              <w:rPr>
                <w:rFonts w:ascii="Times New Roman" w:hAnsi="Times New Roman"/>
                <w:sz w:val="28"/>
                <w:szCs w:val="28"/>
                <w:lang w:eastAsia="zh-CN"/>
              </w:rPr>
              <w:t>2016 год - 671,575 тыс. рублей;</w:t>
            </w:r>
          </w:p>
          <w:p w:rsidR="00FF45DA" w:rsidRPr="00C204F7" w:rsidRDefault="00FF45DA" w:rsidP="00C204F7">
            <w:pPr>
              <w:widowControl w:val="0"/>
              <w:suppressAutoHyphens/>
              <w:autoSpaceDE w:val="0"/>
              <w:spacing w:after="0" w:line="240" w:lineRule="auto"/>
              <w:jc w:val="both"/>
              <w:rPr>
                <w:rFonts w:ascii="Times New Roman" w:hAnsi="Times New Roman"/>
                <w:sz w:val="28"/>
                <w:szCs w:val="28"/>
                <w:lang w:eastAsia="zh-CN"/>
              </w:rPr>
            </w:pPr>
            <w:r w:rsidRPr="00C204F7">
              <w:rPr>
                <w:rFonts w:ascii="Times New Roman" w:hAnsi="Times New Roman"/>
                <w:sz w:val="28"/>
                <w:szCs w:val="28"/>
                <w:lang w:eastAsia="zh-CN"/>
              </w:rPr>
              <w:t>2017 год - 844,276 тыс. рублей;</w:t>
            </w:r>
          </w:p>
          <w:p w:rsidR="00FF45DA" w:rsidRPr="00C204F7" w:rsidRDefault="00FF45DA" w:rsidP="00C204F7">
            <w:pPr>
              <w:widowControl w:val="0"/>
              <w:suppressAutoHyphens/>
              <w:autoSpaceDE w:val="0"/>
              <w:spacing w:after="0" w:line="240" w:lineRule="auto"/>
              <w:jc w:val="both"/>
              <w:rPr>
                <w:rFonts w:ascii="Times New Roman" w:hAnsi="Times New Roman"/>
                <w:sz w:val="28"/>
                <w:szCs w:val="28"/>
                <w:lang w:eastAsia="zh-CN"/>
              </w:rPr>
            </w:pPr>
            <w:r w:rsidRPr="00C204F7">
              <w:rPr>
                <w:rFonts w:ascii="Times New Roman" w:hAnsi="Times New Roman"/>
                <w:sz w:val="28"/>
                <w:szCs w:val="28"/>
                <w:lang w:eastAsia="zh-CN"/>
              </w:rPr>
              <w:t>2018 год - 4355,000 тыс. рублей;</w:t>
            </w:r>
          </w:p>
          <w:p w:rsidR="00FF45DA" w:rsidRPr="00C204F7" w:rsidRDefault="00FF45DA" w:rsidP="00C204F7">
            <w:pPr>
              <w:widowControl w:val="0"/>
              <w:suppressAutoHyphens/>
              <w:autoSpaceDE w:val="0"/>
              <w:spacing w:after="0" w:line="240" w:lineRule="auto"/>
              <w:jc w:val="both"/>
              <w:rPr>
                <w:rFonts w:ascii="Times New Roman" w:hAnsi="Times New Roman"/>
                <w:sz w:val="28"/>
                <w:szCs w:val="28"/>
                <w:lang w:eastAsia="zh-CN"/>
              </w:rPr>
            </w:pPr>
            <w:r w:rsidRPr="00C204F7">
              <w:rPr>
                <w:rFonts w:ascii="Times New Roman" w:hAnsi="Times New Roman"/>
                <w:sz w:val="28"/>
                <w:szCs w:val="28"/>
                <w:lang w:eastAsia="zh-CN"/>
              </w:rPr>
              <w:t>2019 год - 4355,000 тыс. рублей;</w:t>
            </w:r>
          </w:p>
          <w:p w:rsidR="00FF45DA" w:rsidRPr="00C204F7" w:rsidRDefault="00FF45DA" w:rsidP="00C204F7">
            <w:pPr>
              <w:widowControl w:val="0"/>
              <w:tabs>
                <w:tab w:val="left" w:pos="9120"/>
              </w:tabs>
              <w:suppressAutoHyphens/>
              <w:autoSpaceDE w:val="0"/>
              <w:spacing w:after="0" w:line="240" w:lineRule="auto"/>
              <w:jc w:val="both"/>
              <w:rPr>
                <w:rFonts w:ascii="Times New Roman" w:hAnsi="Times New Roman"/>
                <w:sz w:val="28"/>
                <w:szCs w:val="28"/>
                <w:lang w:eastAsia="zh-CN"/>
              </w:rPr>
            </w:pPr>
            <w:r w:rsidRPr="00C204F7">
              <w:rPr>
                <w:rFonts w:ascii="Times New Roman" w:hAnsi="Times New Roman"/>
                <w:sz w:val="28"/>
                <w:szCs w:val="28"/>
                <w:lang w:eastAsia="zh-CN"/>
              </w:rPr>
              <w:t>2020 год - 4355,000 тыс. рублей.</w:t>
            </w:r>
          </w:p>
        </w:tc>
      </w:tr>
      <w:tr w:rsidR="00FF45DA" w:rsidRPr="00C82221" w:rsidTr="00263FE7">
        <w:tc>
          <w:tcPr>
            <w:tcW w:w="2608" w:type="dxa"/>
          </w:tcPr>
          <w:p w:rsidR="00FF45DA" w:rsidRPr="00C204F7" w:rsidRDefault="00FF45DA" w:rsidP="00C204F7">
            <w:pPr>
              <w:widowControl w:val="0"/>
              <w:suppressAutoHyphens/>
              <w:autoSpaceDE w:val="0"/>
              <w:spacing w:after="0" w:line="240" w:lineRule="auto"/>
              <w:rPr>
                <w:rFonts w:ascii="Times New Roman" w:hAnsi="Times New Roman"/>
                <w:sz w:val="28"/>
                <w:szCs w:val="28"/>
                <w:lang w:eastAsia="zh-CN"/>
              </w:rPr>
            </w:pPr>
            <w:r w:rsidRPr="00C204F7">
              <w:rPr>
                <w:rFonts w:ascii="Times New Roman" w:hAnsi="Times New Roman"/>
                <w:sz w:val="28"/>
                <w:szCs w:val="28"/>
                <w:lang w:eastAsia="zh-CN"/>
              </w:rPr>
              <w:t>Ожидаемые результаты реализации Подпрограммы 1</w:t>
            </w:r>
          </w:p>
        </w:tc>
        <w:tc>
          <w:tcPr>
            <w:tcW w:w="7051" w:type="dxa"/>
          </w:tcPr>
          <w:p w:rsidR="00FF45DA" w:rsidRPr="00C204F7" w:rsidRDefault="00FF45DA" w:rsidP="00C204F7">
            <w:pPr>
              <w:widowControl w:val="0"/>
              <w:suppressAutoHyphens/>
              <w:autoSpaceDE w:val="0"/>
              <w:spacing w:after="0" w:line="240" w:lineRule="auto"/>
              <w:jc w:val="both"/>
              <w:rPr>
                <w:rFonts w:ascii="Times New Roman" w:hAnsi="Times New Roman"/>
                <w:sz w:val="28"/>
                <w:szCs w:val="28"/>
                <w:lang w:eastAsia="zh-CN"/>
              </w:rPr>
            </w:pPr>
            <w:r w:rsidRPr="00C204F7">
              <w:rPr>
                <w:rFonts w:ascii="Times New Roman" w:hAnsi="Times New Roman"/>
                <w:sz w:val="28"/>
                <w:szCs w:val="28"/>
                <w:lang w:eastAsia="zh-CN"/>
              </w:rPr>
              <w:t>- обеспечение учета и контроля рационального использования недр. Рациональное использование недр, увеличение запасов общераспространенных полезных ископаемых;</w:t>
            </w:r>
          </w:p>
          <w:p w:rsidR="00FF45DA" w:rsidRPr="00C204F7" w:rsidRDefault="00FF45DA" w:rsidP="00C204F7">
            <w:pPr>
              <w:widowControl w:val="0"/>
              <w:suppressAutoHyphens/>
              <w:autoSpaceDE w:val="0"/>
              <w:spacing w:after="0" w:line="240" w:lineRule="auto"/>
              <w:jc w:val="both"/>
              <w:rPr>
                <w:rFonts w:ascii="Times New Roman" w:hAnsi="Times New Roman"/>
                <w:sz w:val="28"/>
                <w:szCs w:val="28"/>
                <w:lang w:eastAsia="zh-CN"/>
              </w:rPr>
            </w:pPr>
            <w:r w:rsidRPr="00C204F7">
              <w:rPr>
                <w:rFonts w:ascii="Times New Roman" w:hAnsi="Times New Roman"/>
                <w:sz w:val="28"/>
                <w:szCs w:val="28"/>
                <w:lang w:eastAsia="zh-CN"/>
              </w:rPr>
              <w:t>ликвидация накопленного экологического ущерба;</w:t>
            </w:r>
          </w:p>
          <w:p w:rsidR="00FF45DA" w:rsidRPr="00C204F7" w:rsidRDefault="00FF45DA" w:rsidP="00C204F7">
            <w:pPr>
              <w:widowControl w:val="0"/>
              <w:suppressAutoHyphens/>
              <w:autoSpaceDE w:val="0"/>
              <w:spacing w:after="0" w:line="240" w:lineRule="auto"/>
              <w:jc w:val="both"/>
              <w:rPr>
                <w:rFonts w:ascii="Times New Roman" w:hAnsi="Times New Roman"/>
                <w:sz w:val="28"/>
                <w:szCs w:val="28"/>
                <w:lang w:eastAsia="zh-CN"/>
              </w:rPr>
            </w:pPr>
            <w:r w:rsidRPr="00C204F7">
              <w:rPr>
                <w:rFonts w:ascii="Times New Roman" w:hAnsi="Times New Roman"/>
                <w:sz w:val="28"/>
                <w:szCs w:val="28"/>
                <w:lang w:eastAsia="zh-CN"/>
              </w:rPr>
              <w:t>обеспечение экологической безопасности на территории Курской области;</w:t>
            </w:r>
          </w:p>
          <w:p w:rsidR="00FF45DA" w:rsidRPr="00C204F7" w:rsidRDefault="00FF45DA" w:rsidP="00C204F7">
            <w:pPr>
              <w:widowControl w:val="0"/>
              <w:suppressAutoHyphens/>
              <w:autoSpaceDE w:val="0"/>
              <w:spacing w:after="0" w:line="240" w:lineRule="auto"/>
              <w:jc w:val="both"/>
              <w:rPr>
                <w:rFonts w:ascii="Times New Roman" w:hAnsi="Times New Roman"/>
                <w:sz w:val="28"/>
                <w:szCs w:val="28"/>
                <w:lang w:eastAsia="zh-CN"/>
              </w:rPr>
            </w:pPr>
            <w:r w:rsidRPr="00C204F7">
              <w:rPr>
                <w:rFonts w:ascii="Times New Roman" w:hAnsi="Times New Roman"/>
                <w:sz w:val="28"/>
                <w:szCs w:val="28"/>
                <w:lang w:eastAsia="zh-CN"/>
              </w:rPr>
              <w:t>предотвращение полного исчезновения прекрасных, особо ценных ландшафтов;</w:t>
            </w:r>
          </w:p>
          <w:p w:rsidR="00FF45DA" w:rsidRPr="00C204F7" w:rsidRDefault="00FF45DA" w:rsidP="00C204F7">
            <w:pPr>
              <w:widowControl w:val="0"/>
              <w:suppressAutoHyphens/>
              <w:autoSpaceDE w:val="0"/>
              <w:spacing w:after="0" w:line="240" w:lineRule="auto"/>
              <w:jc w:val="both"/>
              <w:rPr>
                <w:rFonts w:ascii="Times New Roman" w:hAnsi="Times New Roman"/>
                <w:sz w:val="28"/>
                <w:szCs w:val="28"/>
                <w:lang w:eastAsia="zh-CN"/>
              </w:rPr>
            </w:pPr>
            <w:r w:rsidRPr="00C204F7">
              <w:rPr>
                <w:rFonts w:ascii="Times New Roman" w:hAnsi="Times New Roman"/>
                <w:sz w:val="28"/>
                <w:szCs w:val="28"/>
                <w:lang w:eastAsia="zh-CN"/>
              </w:rPr>
              <w:t>снижение уровня негативного воздействия на окружающую среду;</w:t>
            </w:r>
          </w:p>
          <w:p w:rsidR="00FF45DA" w:rsidRPr="00C204F7" w:rsidRDefault="00FF45DA" w:rsidP="00C204F7">
            <w:pPr>
              <w:widowControl w:val="0"/>
              <w:suppressAutoHyphens/>
              <w:autoSpaceDE w:val="0"/>
              <w:spacing w:after="0" w:line="240" w:lineRule="auto"/>
              <w:jc w:val="both"/>
              <w:rPr>
                <w:rFonts w:ascii="Times New Roman" w:hAnsi="Times New Roman"/>
                <w:sz w:val="28"/>
                <w:szCs w:val="28"/>
                <w:lang w:eastAsia="zh-CN"/>
              </w:rPr>
            </w:pPr>
            <w:r w:rsidRPr="00C204F7">
              <w:rPr>
                <w:rFonts w:ascii="Times New Roman" w:hAnsi="Times New Roman"/>
                <w:sz w:val="28"/>
                <w:szCs w:val="28"/>
                <w:lang w:eastAsia="zh-CN"/>
              </w:rPr>
              <w:t>улучшение экологических условий проживания населения области;</w:t>
            </w:r>
          </w:p>
          <w:p w:rsidR="00FF45DA" w:rsidRPr="00C204F7" w:rsidRDefault="00FF45DA" w:rsidP="00C204F7">
            <w:pPr>
              <w:widowControl w:val="0"/>
              <w:suppressAutoHyphens/>
              <w:autoSpaceDE w:val="0"/>
              <w:spacing w:after="0" w:line="240" w:lineRule="auto"/>
              <w:jc w:val="both"/>
              <w:rPr>
                <w:rFonts w:ascii="Times New Roman" w:hAnsi="Times New Roman"/>
                <w:sz w:val="28"/>
                <w:szCs w:val="28"/>
                <w:lang w:eastAsia="zh-CN"/>
              </w:rPr>
            </w:pPr>
            <w:r w:rsidRPr="00C204F7">
              <w:rPr>
                <w:rFonts w:ascii="Times New Roman" w:hAnsi="Times New Roman"/>
                <w:sz w:val="28"/>
                <w:szCs w:val="28"/>
                <w:lang w:eastAsia="zh-CN"/>
              </w:rPr>
              <w:t>повышение эффективности регионального государственного экологического надзора;</w:t>
            </w:r>
          </w:p>
          <w:p w:rsidR="00FF45DA" w:rsidRPr="00C204F7" w:rsidRDefault="00FF45DA" w:rsidP="00C204F7">
            <w:pPr>
              <w:widowControl w:val="0"/>
              <w:suppressAutoHyphens/>
              <w:autoSpaceDE w:val="0"/>
              <w:spacing w:after="0" w:line="240" w:lineRule="auto"/>
              <w:jc w:val="both"/>
              <w:rPr>
                <w:rFonts w:ascii="Times New Roman" w:hAnsi="Times New Roman"/>
                <w:sz w:val="28"/>
                <w:szCs w:val="28"/>
                <w:lang w:eastAsia="zh-CN"/>
              </w:rPr>
            </w:pPr>
            <w:r w:rsidRPr="00C204F7">
              <w:rPr>
                <w:rFonts w:ascii="Times New Roman" w:hAnsi="Times New Roman"/>
                <w:sz w:val="28"/>
                <w:szCs w:val="28"/>
                <w:lang w:eastAsia="zh-CN"/>
              </w:rPr>
              <w:t>обеспечение конституционных прав граждан на благоприятную окружающую среду;</w:t>
            </w:r>
          </w:p>
          <w:p w:rsidR="00FF45DA" w:rsidRPr="00C204F7" w:rsidRDefault="00FF45DA" w:rsidP="00C204F7">
            <w:pPr>
              <w:widowControl w:val="0"/>
              <w:suppressAutoHyphens/>
              <w:autoSpaceDE w:val="0"/>
              <w:spacing w:after="0" w:line="240" w:lineRule="auto"/>
              <w:jc w:val="both"/>
              <w:rPr>
                <w:rFonts w:ascii="Times New Roman" w:hAnsi="Times New Roman"/>
                <w:sz w:val="28"/>
                <w:szCs w:val="28"/>
                <w:lang w:eastAsia="zh-CN"/>
              </w:rPr>
            </w:pPr>
            <w:r w:rsidRPr="00C204F7">
              <w:rPr>
                <w:rFonts w:ascii="Times New Roman" w:hAnsi="Times New Roman"/>
                <w:sz w:val="28"/>
                <w:szCs w:val="28"/>
                <w:lang w:eastAsia="zh-CN"/>
              </w:rPr>
              <w:t>формирование образа жизни, который требуется для обеспечения устойчивого развития Курской области</w:t>
            </w:r>
          </w:p>
        </w:tc>
      </w:tr>
    </w:tbl>
    <w:p w:rsidR="00FF45DA" w:rsidRPr="00C204F7" w:rsidRDefault="00FF45DA" w:rsidP="00C204F7">
      <w:pPr>
        <w:widowControl w:val="0"/>
        <w:suppressAutoHyphens/>
        <w:autoSpaceDE w:val="0"/>
        <w:spacing w:after="0" w:line="240" w:lineRule="auto"/>
        <w:jc w:val="both"/>
        <w:rPr>
          <w:rFonts w:ascii="Times New Roman" w:hAnsi="Times New Roman"/>
          <w:sz w:val="28"/>
          <w:szCs w:val="28"/>
          <w:lang w:eastAsia="zh-CN"/>
        </w:rPr>
      </w:pPr>
    </w:p>
    <w:p w:rsidR="00FF45DA" w:rsidRPr="00C204F7" w:rsidRDefault="00FF45DA" w:rsidP="00C204F7">
      <w:pPr>
        <w:widowControl w:val="0"/>
        <w:suppressAutoHyphens/>
        <w:autoSpaceDE w:val="0"/>
        <w:spacing w:after="0" w:line="240" w:lineRule="auto"/>
        <w:jc w:val="both"/>
        <w:rPr>
          <w:rFonts w:ascii="Times New Roman" w:hAnsi="Times New Roman"/>
          <w:sz w:val="28"/>
          <w:szCs w:val="28"/>
          <w:lang w:eastAsia="zh-CN"/>
        </w:rPr>
      </w:pPr>
    </w:p>
    <w:p w:rsidR="00FF45DA" w:rsidRPr="00C204F7" w:rsidRDefault="00FF45DA" w:rsidP="00C204F7">
      <w:pPr>
        <w:widowControl w:val="0"/>
        <w:suppressAutoHyphens/>
        <w:autoSpaceDE w:val="0"/>
        <w:spacing w:after="0" w:line="240" w:lineRule="auto"/>
        <w:jc w:val="center"/>
        <w:rPr>
          <w:rFonts w:ascii="Times New Roman" w:hAnsi="Times New Roman"/>
          <w:b/>
          <w:bCs/>
          <w:sz w:val="28"/>
          <w:szCs w:val="28"/>
          <w:lang w:eastAsia="zh-CN"/>
        </w:rPr>
      </w:pPr>
      <w:bookmarkStart w:id="24" w:name="Par722"/>
      <w:bookmarkEnd w:id="24"/>
      <w:r w:rsidRPr="00C204F7">
        <w:rPr>
          <w:rFonts w:ascii="Times New Roman" w:hAnsi="Times New Roman"/>
          <w:b/>
          <w:bCs/>
          <w:sz w:val="28"/>
          <w:szCs w:val="28"/>
          <w:lang w:eastAsia="zh-CN"/>
        </w:rPr>
        <w:t>1. Характеристика сферы реализации Подпрограммы 1</w:t>
      </w:r>
    </w:p>
    <w:p w:rsidR="00FF45DA" w:rsidRPr="00C204F7" w:rsidRDefault="00FF45DA" w:rsidP="00C204F7">
      <w:pPr>
        <w:widowControl w:val="0"/>
        <w:suppressAutoHyphens/>
        <w:autoSpaceDE w:val="0"/>
        <w:spacing w:after="0" w:line="240" w:lineRule="auto"/>
        <w:jc w:val="center"/>
        <w:rPr>
          <w:rFonts w:ascii="Times New Roman" w:hAnsi="Times New Roman"/>
          <w:b/>
          <w:bCs/>
          <w:sz w:val="28"/>
          <w:szCs w:val="28"/>
          <w:lang w:eastAsia="zh-CN"/>
        </w:rPr>
      </w:pPr>
      <w:r w:rsidRPr="00C204F7">
        <w:rPr>
          <w:rFonts w:ascii="Times New Roman" w:hAnsi="Times New Roman"/>
          <w:b/>
          <w:bCs/>
          <w:sz w:val="28"/>
          <w:szCs w:val="28"/>
          <w:lang w:eastAsia="zh-CN"/>
        </w:rPr>
        <w:t>государственной программы, основные проблемы в указанной</w:t>
      </w:r>
    </w:p>
    <w:p w:rsidR="00FF45DA" w:rsidRPr="00C204F7" w:rsidRDefault="00FF45DA" w:rsidP="00C204F7">
      <w:pPr>
        <w:widowControl w:val="0"/>
        <w:suppressAutoHyphens/>
        <w:autoSpaceDE w:val="0"/>
        <w:spacing w:after="0" w:line="240" w:lineRule="auto"/>
        <w:jc w:val="center"/>
        <w:rPr>
          <w:rFonts w:ascii="Times New Roman" w:hAnsi="Times New Roman"/>
          <w:sz w:val="28"/>
          <w:szCs w:val="28"/>
          <w:lang w:eastAsia="zh-CN"/>
        </w:rPr>
      </w:pPr>
      <w:r w:rsidRPr="00C204F7">
        <w:rPr>
          <w:rFonts w:ascii="Times New Roman" w:hAnsi="Times New Roman"/>
          <w:b/>
          <w:bCs/>
          <w:sz w:val="28"/>
          <w:szCs w:val="28"/>
          <w:lang w:eastAsia="zh-CN"/>
        </w:rPr>
        <w:t>сфере и прогноз ее развития</w:t>
      </w:r>
    </w:p>
    <w:p w:rsidR="00FF45DA" w:rsidRPr="00C204F7" w:rsidRDefault="00FF45DA" w:rsidP="00C204F7">
      <w:pPr>
        <w:widowControl w:val="0"/>
        <w:suppressAutoHyphens/>
        <w:autoSpaceDE w:val="0"/>
        <w:spacing w:after="0" w:line="240" w:lineRule="auto"/>
        <w:jc w:val="both"/>
        <w:rPr>
          <w:rFonts w:ascii="Times New Roman" w:hAnsi="Times New Roman"/>
          <w:sz w:val="28"/>
          <w:szCs w:val="28"/>
          <w:lang w:eastAsia="zh-CN"/>
        </w:rPr>
      </w:pP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Курская область является одним из субъектов Российской Федерации, обладающим уникальными по объемам и разнообразию природными ресурсами, способными обеспечить нужды Курской области и других регионов.</w:t>
      </w: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Состояние окружающей среды в большинстве районов Курской области продолжает оставаться напряженным.</w:t>
      </w: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На территории Курской области хранятся более 600 т пришедших в негодность, запрещенных к применению пестицидов и агрохимикатов. Среди них такие стойкие органические загрязнители, как дихлордифенилтрихлорметилметан (ДДТ), гексахлорциклогексан (линдан), гексахлорбензол и ряд других, обладающих сильными мутагенными и канцерогенными свойствами. Зачастую ядохимикаты хранятся в неприспособленных помещениях, в поврежденной таре, что представляет реальную угрозу не только окружающей среде, но и здоровью населения. Утилизация бесхозных ртутьсодержащих отходов, образующихся в процессе предупреждения или ликвидации ртутных загрязнений на территории области, является важным фактором в сфере обеспечения экологической безопасности. Подпрограммой предусматривается проведение межрайонных мероприятий по сбору и вывозу пришедших в негодность, запрещенных к применению пестицидов и агрохимикатов за пределы области на утилизацию.</w:t>
      </w: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По данным Управления Росприроднадзора по Курской области и Курскстата суммарный выброс в атмосферу от всех источников загрязнения в 2012 году составил 142,09 тыс. тонн (2011 г. - 144,7 тыс. т/год).</w:t>
      </w: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Выбросы загрязняющих веществ от передвижных источников загрязнения атмосферного воздуха в 2012 году составили 100,6 тыс. т/год (2011 г. - 102,8 тыс. т/год).</w:t>
      </w: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По данным Управления Государственной инспекции дорожного движения Управления министерства внутренних дел Российской Федерации по Курской области количество автотранспорта в 2012 году увеличилось на 5,7%, в ближайшее время тенденция к увеличению будет сохранена, хотя темпы роста, по мнению специалистов, будут снижаться.</w:t>
      </w: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Предметом регионального государственного надзора в области охраны атмосферного воздуха является деятельность департамента экологической безопасности и природопользования Курской области, направленная на предупреждение, выявление и пресечение нарушений требований природоохранного законодательства, установленных в соответствии с международными договорами Российской Федерации, федеральными законами и иными нормативными правовыми актами в области охраны атмосферного воздуха.</w:t>
      </w: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Одной из обязанностей инспектора является проверка соблюдения установленных нормативов выбросов вредных (загрязняющих) веществ (за исключением радиоактивных веществ) в атмосферный воздух и вредных физических воздействий на атмосферный воздух, работы очистных сооружений, средств контроля за такими выбросами. С целью исполнения указанных обязанностей Подпрограммой 1 предусматривается лабораторно-аналитическое сопровождение мероприятий по надзору в области охраны атмосферного воздуха.</w:t>
      </w: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По-прежнему острыми экологическими проблемами на территории области остаются:</w:t>
      </w: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низкий уровень экологической образованности населения;</w:t>
      </w: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недостаточное законодательное и нормативно-правовое обеспечение охраны окружающей среды и природопользования.</w:t>
      </w: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В связи с этим возрастает актуальность:</w:t>
      </w: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изучения динамики изменения окружающей среды, определения причин и источников негативного воздействия на окружающую среду;</w:t>
      </w: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разработки и реализации мер по улучшению экологической ситуации, по рациональному использованию природных ресурсов;</w:t>
      </w: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проведения воспитательной и образовательной работы с населением области.</w:t>
      </w: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Одним из наиболее актуальных направлений природоохранной политики России является сохранение биологического разнообразия и обеспечение устойчивого использования природных ресурсов. Его практическая реализация невозможна без существования эффективной системы особо охраняемых природных территорий (ООПТ).</w:t>
      </w: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В настоящее время на территории Курской области существуют: особо охраняемая природная территория федерального значения и 5 особо охраняемых природных территории регионального значения следующих категорий:</w:t>
      </w: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1 - государственный природный биосферный заповедник;</w:t>
      </w: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1 - дендрологический парк;</w:t>
      </w: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1 - лечебно-оздоровительная местность;</w:t>
      </w: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3 - памятники природы.</w:t>
      </w: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Памятники природы - уникальные, невосполнимые, ценные в экологическом, научном, культурном и эстетическом отношениях природные комплексы, а также объекты естественного и искусственного происхождения.</w:t>
      </w: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Начиная с 2002 г. проводится важная и актуальная работа по инвентаризации и паспортизации памятников природы Курской области. За период с 2002 по 2012 гг. оформлены паспорта на 21 памятник природы. В ходе реализации переданных полномочий в сфере особо охраняемых природных территорий регионального значения в указанный период вскрылись такие проблемы, как отсутствие паспортов или схем границ ООПТ, а также привязки к местности площадей, значительный антропогенный пресс, необоснованные рубки и прочие, что обуславливает необходимость продолжения этой работы.</w:t>
      </w: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Одним из факторов экономического развития региона является развитие и рациональное использование минерально-сырьевого комплекса территории, добыча и переработка ресурсов недр.</w:t>
      </w: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В настоящее время в сфере недропользования существуют следующие проблемные аспекты:</w:t>
      </w: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1. Организация ведения балансов общераспространенных полезных ископаемых на территории Курской области в целях рационального использования недр.</w:t>
      </w: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2. Недостаток достоверных данных, отражающих реальное современное положение дел в пользовании недрами.</w:t>
      </w: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За прошедшие годы ситуация на отдельных объектах недропользования значительно изменилась, и они стали недоступны для отработки из-за застройки территории, появления на участках недр инженерных сооружений (ЛЭП, газопроводы, лесопосадки и другие объекты), по иным причинам.</w:t>
      </w: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В 2012 году проведены по заказу департамента экологической безопасности и природопользования Курской области работы ФБУ «ТФГИ по ЦФО» по составлению сборника месторождений неметаллических полезных ископаемых Курской области, который показал актуальность проведения работ по ревизионному обследованию месторождений общераспространенных полезных ископаемых Курской области.</w:t>
      </w:r>
    </w:p>
    <w:p w:rsidR="00FF45DA" w:rsidRPr="00C204F7" w:rsidRDefault="00FF45DA" w:rsidP="00C204F7">
      <w:pPr>
        <w:widowControl w:val="0"/>
        <w:suppressAutoHyphens/>
        <w:autoSpaceDE w:val="0"/>
        <w:spacing w:after="0" w:line="240" w:lineRule="auto"/>
        <w:jc w:val="both"/>
        <w:rPr>
          <w:rFonts w:ascii="Times New Roman" w:hAnsi="Times New Roman"/>
          <w:sz w:val="28"/>
          <w:szCs w:val="28"/>
          <w:lang w:eastAsia="zh-CN"/>
        </w:rPr>
      </w:pPr>
    </w:p>
    <w:p w:rsidR="00FF45DA" w:rsidRPr="00C204F7" w:rsidRDefault="00FF45DA" w:rsidP="00C204F7">
      <w:pPr>
        <w:widowControl w:val="0"/>
        <w:suppressAutoHyphens/>
        <w:autoSpaceDE w:val="0"/>
        <w:spacing w:after="0" w:line="240" w:lineRule="auto"/>
        <w:jc w:val="center"/>
        <w:rPr>
          <w:rFonts w:ascii="Times New Roman" w:hAnsi="Times New Roman"/>
          <w:b/>
          <w:bCs/>
          <w:sz w:val="28"/>
          <w:szCs w:val="28"/>
          <w:lang w:eastAsia="zh-CN"/>
        </w:rPr>
      </w:pPr>
      <w:bookmarkStart w:id="25" w:name="Par756"/>
      <w:bookmarkEnd w:id="25"/>
      <w:r w:rsidRPr="00C204F7">
        <w:rPr>
          <w:rFonts w:ascii="Times New Roman" w:hAnsi="Times New Roman"/>
          <w:b/>
          <w:bCs/>
          <w:sz w:val="28"/>
          <w:szCs w:val="28"/>
          <w:lang w:eastAsia="zh-CN"/>
        </w:rPr>
        <w:t>2. Приоритеты государственной политики в сфере реализации</w:t>
      </w:r>
    </w:p>
    <w:p w:rsidR="00FF45DA" w:rsidRPr="00C204F7" w:rsidRDefault="00FF45DA" w:rsidP="00C204F7">
      <w:pPr>
        <w:widowControl w:val="0"/>
        <w:suppressAutoHyphens/>
        <w:autoSpaceDE w:val="0"/>
        <w:spacing w:after="0" w:line="240" w:lineRule="auto"/>
        <w:jc w:val="center"/>
        <w:rPr>
          <w:rFonts w:ascii="Times New Roman" w:hAnsi="Times New Roman"/>
          <w:b/>
          <w:bCs/>
          <w:sz w:val="28"/>
          <w:szCs w:val="28"/>
          <w:lang w:eastAsia="zh-CN"/>
        </w:rPr>
      </w:pPr>
      <w:r w:rsidRPr="00C204F7">
        <w:rPr>
          <w:rFonts w:ascii="Times New Roman" w:hAnsi="Times New Roman"/>
          <w:b/>
          <w:bCs/>
          <w:sz w:val="28"/>
          <w:szCs w:val="28"/>
          <w:lang w:eastAsia="zh-CN"/>
        </w:rPr>
        <w:t>Подпрограммы 1, цели, задачи и показатели (индикаторы)</w:t>
      </w:r>
    </w:p>
    <w:p w:rsidR="00FF45DA" w:rsidRPr="00C204F7" w:rsidRDefault="00FF45DA" w:rsidP="00C204F7">
      <w:pPr>
        <w:widowControl w:val="0"/>
        <w:suppressAutoHyphens/>
        <w:autoSpaceDE w:val="0"/>
        <w:spacing w:after="0" w:line="240" w:lineRule="auto"/>
        <w:jc w:val="center"/>
        <w:rPr>
          <w:rFonts w:ascii="Times New Roman" w:hAnsi="Times New Roman"/>
          <w:b/>
          <w:bCs/>
          <w:sz w:val="28"/>
          <w:szCs w:val="28"/>
          <w:lang w:eastAsia="zh-CN"/>
        </w:rPr>
      </w:pPr>
      <w:r w:rsidRPr="00C204F7">
        <w:rPr>
          <w:rFonts w:ascii="Times New Roman" w:hAnsi="Times New Roman"/>
          <w:b/>
          <w:bCs/>
          <w:sz w:val="28"/>
          <w:szCs w:val="28"/>
          <w:lang w:eastAsia="zh-CN"/>
        </w:rPr>
        <w:t>достижения целей и решения задач, описание основных</w:t>
      </w:r>
    </w:p>
    <w:p w:rsidR="00FF45DA" w:rsidRPr="00C204F7" w:rsidRDefault="00FF45DA" w:rsidP="00C204F7">
      <w:pPr>
        <w:widowControl w:val="0"/>
        <w:suppressAutoHyphens/>
        <w:autoSpaceDE w:val="0"/>
        <w:spacing w:after="0" w:line="240" w:lineRule="auto"/>
        <w:jc w:val="center"/>
        <w:rPr>
          <w:rFonts w:ascii="Times New Roman" w:hAnsi="Times New Roman"/>
          <w:b/>
          <w:bCs/>
          <w:sz w:val="28"/>
          <w:szCs w:val="28"/>
          <w:lang w:eastAsia="zh-CN"/>
        </w:rPr>
      </w:pPr>
      <w:r w:rsidRPr="00C204F7">
        <w:rPr>
          <w:rFonts w:ascii="Times New Roman" w:hAnsi="Times New Roman"/>
          <w:b/>
          <w:bCs/>
          <w:sz w:val="28"/>
          <w:szCs w:val="28"/>
          <w:lang w:eastAsia="zh-CN"/>
        </w:rPr>
        <w:t>ожидаемых конечных результатов Подпрограммы 1, сроков</w:t>
      </w:r>
    </w:p>
    <w:p w:rsidR="00FF45DA" w:rsidRPr="00C204F7" w:rsidRDefault="00FF45DA" w:rsidP="00C204F7">
      <w:pPr>
        <w:widowControl w:val="0"/>
        <w:suppressAutoHyphens/>
        <w:autoSpaceDE w:val="0"/>
        <w:spacing w:after="0" w:line="240" w:lineRule="auto"/>
        <w:jc w:val="center"/>
        <w:rPr>
          <w:rFonts w:ascii="Times New Roman" w:hAnsi="Times New Roman"/>
          <w:sz w:val="28"/>
          <w:szCs w:val="28"/>
          <w:lang w:eastAsia="zh-CN"/>
        </w:rPr>
      </w:pPr>
      <w:r w:rsidRPr="00C204F7">
        <w:rPr>
          <w:rFonts w:ascii="Times New Roman" w:hAnsi="Times New Roman"/>
          <w:b/>
          <w:bCs/>
          <w:sz w:val="28"/>
          <w:szCs w:val="28"/>
          <w:lang w:eastAsia="zh-CN"/>
        </w:rPr>
        <w:t>и контрольных этапов реализации Подпрограммы 1</w:t>
      </w:r>
    </w:p>
    <w:p w:rsidR="00FF45DA" w:rsidRPr="00C204F7" w:rsidRDefault="00FF45DA" w:rsidP="00C204F7">
      <w:pPr>
        <w:widowControl w:val="0"/>
        <w:suppressAutoHyphens/>
        <w:autoSpaceDE w:val="0"/>
        <w:spacing w:after="0" w:line="240" w:lineRule="auto"/>
        <w:jc w:val="both"/>
        <w:rPr>
          <w:rFonts w:ascii="Times New Roman" w:hAnsi="Times New Roman"/>
          <w:sz w:val="28"/>
          <w:szCs w:val="28"/>
          <w:lang w:eastAsia="zh-CN"/>
        </w:rPr>
      </w:pP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Основными приоритетами государственной политики области в сфере природопользования и охраны окружающей среды являются сохранение, расширение, комплексное освоение и рациональное использование месторождений общераспространенных полезных ископаемых, предотвращение разрушения естественных экосистем и истощения природных ресурсов, обеспечение экологического равновесия и биологического разнообразия; формирование экологической культуры, развитие экологического образования и воспитания.</w:t>
      </w: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Цели Подпрограммы 1 - обеспечение потребности экономики Курской области в общераспространенных полезных ископаемых; сохранение и обеспечение функционирования природных систем; обеспечение экологической безопасности на территории области.</w:t>
      </w: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Основные задачи Подпрограммы 1: проведение мониторинга состояния недр и охраны геологической среды, сбор и обобщение геологической информации для ведения территориального баланса запасов общераспространенных полезных ископаемых;</w:t>
      </w: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геолого-ревизионное обследование участков недр, получение и обеспечение сохранности геологической информации; обеспечение охраны атмосферного воздуха и экологической безопасности населения; обеспечение населения Курской области достоверной информацией о состоянии окружающей среды и природных ресурсов на территории области; утилизация (размещение) пришедших в негодность, запрещенных к применению пестицидов и агрохимикатов и других опасных отходов; сохранение редких и исчезающих видов животных и растений; развитие сети особо охраняемых природных территорий регионального значения.</w:t>
      </w: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Для достижения целей и решения задач используются следующие показатели (индикаторы): доля уловленных и обезвреженных загрязняющих атмосферный воздух веществ в общем количестве отходящих загрязняющих веществ от стационарных источников; количество мероприятий регионального государственного надзора в области охраны атмосферного воздуха, осуществленное с лабораторно-аналитическим сопровождением; количество участков недр, по которым ведется территориальный баланс запасов общераспространенных полезных ископаемых; количество участков недр, содержащих общераспространенные полезные ископаемые, подготовленных для проведения аукционов; количество экземпляров доклада о состоянии окружающей среды за отчетный год и иных материалов; количество утилизированных ядохимикатов и других опасных отходов; количество территорий, на которых проведено комплексное экологическое обследование; количество карт (планов) зон с особыми условиями использования территорий; количество оформленных паспортов территорий Курской области; количество особо охраняемых природных территорий, на которых проведены работы по обеспечению функционирования.</w:t>
      </w: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Реализация мероприятий Подпрограммы 1 позволит: обеспечить учет и контроль рационального использования недр, рациональное использование недр, увеличение запасов общераспространенных полезных ископаемых; ликвидировать накопленный экологический ущерб; обеспечить экологическую безопасность на территории Курской области; предотвратить полное исчезновение прекрасных, особо ценных ландшафтов; снизить уровень негативного воздействия на окружающую среду; улучшить экологические условия проживания населения области; повысить эффективность регионального государственного экологического надзора; обеспечить конституционные права граждан на благоприятную окружающую среду; формировать образ жизни, который требуется для обеспечения устойчивого развития Курской области.</w:t>
      </w: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rPr>
      </w:pPr>
      <w:r w:rsidRPr="00C204F7">
        <w:rPr>
          <w:rFonts w:ascii="Times New Roman" w:hAnsi="Times New Roman"/>
          <w:sz w:val="28"/>
          <w:szCs w:val="28"/>
          <w:lang w:eastAsia="zh-CN"/>
        </w:rPr>
        <w:t>Подпрограмма 1 реализуется в срок 2014 - 2020 годы в один этап.</w:t>
      </w: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rPr>
        <w:t>Сведения</w:t>
      </w:r>
      <w:r w:rsidRPr="00C204F7">
        <w:rPr>
          <w:rFonts w:ascii="Times New Roman" w:hAnsi="Times New Roman"/>
          <w:sz w:val="28"/>
          <w:szCs w:val="28"/>
          <w:lang w:eastAsia="zh-CN"/>
        </w:rPr>
        <w:t xml:space="preserve"> о показателях (индикаторах) Подпрограммы 1 представлены в приложении № 1 к государственной программе.</w:t>
      </w:r>
    </w:p>
    <w:p w:rsidR="00FF45DA" w:rsidRPr="00C204F7" w:rsidRDefault="00FF45DA" w:rsidP="00C204F7">
      <w:pPr>
        <w:widowControl w:val="0"/>
        <w:suppressAutoHyphens/>
        <w:autoSpaceDE w:val="0"/>
        <w:spacing w:after="0" w:line="240" w:lineRule="auto"/>
        <w:jc w:val="both"/>
        <w:rPr>
          <w:rFonts w:ascii="Times New Roman" w:hAnsi="Times New Roman"/>
          <w:sz w:val="28"/>
          <w:szCs w:val="28"/>
          <w:lang w:eastAsia="zh-CN"/>
        </w:rPr>
      </w:pPr>
    </w:p>
    <w:p w:rsidR="00FF45DA" w:rsidRPr="00C204F7" w:rsidRDefault="00FF45DA" w:rsidP="00C204F7">
      <w:pPr>
        <w:widowControl w:val="0"/>
        <w:suppressAutoHyphens/>
        <w:autoSpaceDE w:val="0"/>
        <w:spacing w:after="0" w:line="240" w:lineRule="auto"/>
        <w:jc w:val="center"/>
        <w:rPr>
          <w:rFonts w:ascii="Times New Roman" w:hAnsi="Times New Roman"/>
          <w:sz w:val="28"/>
          <w:szCs w:val="28"/>
          <w:lang w:eastAsia="zh-CN"/>
        </w:rPr>
      </w:pPr>
      <w:bookmarkStart w:id="26" w:name="Par771"/>
      <w:bookmarkEnd w:id="26"/>
      <w:r w:rsidRPr="00C204F7">
        <w:rPr>
          <w:rFonts w:ascii="Times New Roman" w:hAnsi="Times New Roman"/>
          <w:b/>
          <w:bCs/>
          <w:sz w:val="28"/>
          <w:szCs w:val="28"/>
          <w:lang w:eastAsia="zh-CN"/>
        </w:rPr>
        <w:t>3. Характеристика основных мероприятий Подпрограммы 1</w:t>
      </w:r>
    </w:p>
    <w:p w:rsidR="00FF45DA" w:rsidRPr="00C204F7" w:rsidRDefault="00FF45DA" w:rsidP="00C204F7">
      <w:pPr>
        <w:widowControl w:val="0"/>
        <w:suppressAutoHyphens/>
        <w:autoSpaceDE w:val="0"/>
        <w:spacing w:after="0" w:line="240" w:lineRule="auto"/>
        <w:jc w:val="both"/>
        <w:rPr>
          <w:rFonts w:ascii="Times New Roman" w:hAnsi="Times New Roman"/>
          <w:sz w:val="28"/>
          <w:szCs w:val="28"/>
          <w:lang w:eastAsia="zh-CN"/>
        </w:rPr>
      </w:pPr>
    </w:p>
    <w:p w:rsidR="00FF45DA" w:rsidRPr="00C204F7" w:rsidRDefault="00FF45DA" w:rsidP="00C204F7">
      <w:pPr>
        <w:widowControl w:val="0"/>
        <w:suppressAutoHyphens/>
        <w:autoSpaceDE w:val="0"/>
        <w:spacing w:after="0" w:line="240" w:lineRule="auto"/>
        <w:ind w:firstLine="540"/>
        <w:jc w:val="both"/>
        <w:rPr>
          <w:rFonts w:ascii="Times New Roman" w:hAnsi="Times New Roman"/>
          <w:b/>
          <w:bCs/>
          <w:sz w:val="28"/>
          <w:szCs w:val="28"/>
          <w:u w:val="single"/>
          <w:lang w:eastAsia="zh-CN"/>
        </w:rPr>
      </w:pPr>
      <w:r w:rsidRPr="00C204F7">
        <w:rPr>
          <w:rFonts w:ascii="Times New Roman" w:hAnsi="Times New Roman"/>
          <w:sz w:val="28"/>
          <w:szCs w:val="28"/>
          <w:lang w:eastAsia="zh-CN"/>
        </w:rPr>
        <w:t>Система мероприятий Подпрограммы 1 направлена на достижение намеченных целей и решение поставленных задач в области охраны окружающей среды и рационального природопользования.</w:t>
      </w: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bookmarkStart w:id="27" w:name="Par775"/>
      <w:bookmarkEnd w:id="27"/>
      <w:r w:rsidRPr="00C204F7">
        <w:rPr>
          <w:rFonts w:ascii="Times New Roman" w:hAnsi="Times New Roman"/>
          <w:b/>
          <w:bCs/>
          <w:sz w:val="28"/>
          <w:szCs w:val="28"/>
          <w:u w:val="single"/>
          <w:lang w:eastAsia="zh-CN"/>
        </w:rPr>
        <w:t>Основное мероприятие 1.</w:t>
      </w:r>
      <w:r w:rsidRPr="00C204F7">
        <w:rPr>
          <w:rFonts w:ascii="Times New Roman" w:hAnsi="Times New Roman"/>
          <w:b/>
          <w:bCs/>
          <w:sz w:val="28"/>
          <w:szCs w:val="28"/>
          <w:lang w:eastAsia="zh-CN"/>
        </w:rPr>
        <w:t xml:space="preserve"> Геологическое изучение запасов общераспространенных полезных ископаемых, развитие минерально-сырьевой базы</w:t>
      </w: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По данному направлению реализуются мероприятия по сбору и обобщению геологической информации для ведения территориального баланса запасов общераспространенных полезных ископаемых; геолого-ревизионное обследование участков недр для подготовки перечня участков недр местного значения. Исполнитель мероприятия - департамент экологической безопасности и природопользования Курской области.</w:t>
      </w: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Реализация указанного мероприятия Подпрограммы обеспечит возможность экономического роста и улучшения жизни населения области за счет развития и использования минерально-сырьевой базы. Мероприятие реализуется за счет средств областного бюджета. Срок реализации мероприятия - 2014 - 2020 годы.</w:t>
      </w: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Реализация мероприятия обеспечит рациональное использование недр, увеличение запасов общераспространенных полезных ископаемых, а также учет и контроль рационального использования недр.</w:t>
      </w:r>
    </w:p>
    <w:p w:rsidR="00FF45DA" w:rsidRPr="00C204F7" w:rsidRDefault="00FF45DA" w:rsidP="00C204F7">
      <w:pPr>
        <w:widowControl w:val="0"/>
        <w:suppressAutoHyphens/>
        <w:autoSpaceDE w:val="0"/>
        <w:spacing w:after="0" w:line="240" w:lineRule="auto"/>
        <w:ind w:firstLine="540"/>
        <w:jc w:val="both"/>
        <w:rPr>
          <w:rFonts w:ascii="Times New Roman" w:hAnsi="Times New Roman"/>
          <w:b/>
          <w:bCs/>
          <w:sz w:val="28"/>
          <w:szCs w:val="28"/>
          <w:u w:val="single"/>
          <w:lang w:eastAsia="zh-CN"/>
        </w:rPr>
      </w:pPr>
      <w:r w:rsidRPr="00C204F7">
        <w:rPr>
          <w:rFonts w:ascii="Times New Roman" w:hAnsi="Times New Roman"/>
          <w:sz w:val="28"/>
          <w:szCs w:val="28"/>
          <w:lang w:eastAsia="zh-CN"/>
        </w:rPr>
        <w:t>Последствия нереализации основного мероприятия 1: нерациональное использование недр, истощение запасов общераспространенных полезных ископаемых.</w:t>
      </w: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bookmarkStart w:id="28" w:name="Par782"/>
      <w:bookmarkEnd w:id="28"/>
      <w:r w:rsidRPr="00C204F7">
        <w:rPr>
          <w:rFonts w:ascii="Times New Roman" w:hAnsi="Times New Roman"/>
          <w:b/>
          <w:bCs/>
          <w:sz w:val="28"/>
          <w:szCs w:val="28"/>
          <w:u w:val="single"/>
          <w:lang w:eastAsia="zh-CN"/>
        </w:rPr>
        <w:t>Основное мероприятие 2.</w:t>
      </w:r>
      <w:r w:rsidRPr="00C204F7">
        <w:rPr>
          <w:rFonts w:ascii="Times New Roman" w:hAnsi="Times New Roman"/>
          <w:b/>
          <w:bCs/>
          <w:sz w:val="28"/>
          <w:szCs w:val="28"/>
          <w:lang w:eastAsia="zh-CN"/>
        </w:rPr>
        <w:t xml:space="preserve"> Утилизация (размещение) непригодных к применению пестицидов и агрохимикатов и других опасных отходов</w:t>
      </w: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По данному направлению реализуются межрайонные мероприятия по утилизации (размещению) бесхозных непригодных к применению пестицидов и агрохимикатов и других опасных отходов. Исполнитель мероприятия - департамент экологической безопасности и природопользования Курской области.</w:t>
      </w: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Мероприятие реализуется за счет средств областного бюджета. Срок реализации мероприятия - 2014 - 2020 годы.</w:t>
      </w: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Реализация мероприятия позволит ликвидировать экологический ущерб, связанный с проблемой хранения на территории области бесхозных непригодных к применению ядохимикатов и других опасных отходов, обеспечить экологическую безопасность региона и улучшить состояние среды проживания.</w:t>
      </w:r>
    </w:p>
    <w:p w:rsidR="00FF45DA" w:rsidRPr="00C204F7" w:rsidRDefault="00FF45DA" w:rsidP="00C204F7">
      <w:pPr>
        <w:widowControl w:val="0"/>
        <w:suppressAutoHyphens/>
        <w:autoSpaceDE w:val="0"/>
        <w:spacing w:after="0" w:line="240" w:lineRule="auto"/>
        <w:ind w:firstLine="540"/>
        <w:jc w:val="both"/>
        <w:rPr>
          <w:rFonts w:ascii="Times New Roman" w:hAnsi="Times New Roman"/>
          <w:b/>
          <w:bCs/>
          <w:sz w:val="28"/>
          <w:szCs w:val="28"/>
          <w:u w:val="single"/>
          <w:lang w:eastAsia="zh-CN"/>
        </w:rPr>
      </w:pPr>
      <w:r w:rsidRPr="00C204F7">
        <w:rPr>
          <w:rFonts w:ascii="Times New Roman" w:hAnsi="Times New Roman"/>
          <w:sz w:val="28"/>
          <w:szCs w:val="28"/>
          <w:lang w:eastAsia="zh-CN"/>
        </w:rPr>
        <w:t>Последствия нереализации основного мероприятия 2: угроза загрязнения окружающей среды ядохимикатами и другими опасными отходами.</w:t>
      </w: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bookmarkStart w:id="29" w:name="Par789"/>
      <w:bookmarkEnd w:id="29"/>
      <w:r w:rsidRPr="00C204F7">
        <w:rPr>
          <w:rFonts w:ascii="Times New Roman" w:hAnsi="Times New Roman"/>
          <w:b/>
          <w:bCs/>
          <w:sz w:val="28"/>
          <w:szCs w:val="28"/>
          <w:u w:val="single"/>
          <w:lang w:eastAsia="zh-CN"/>
        </w:rPr>
        <w:t>Основное мероприятие 3.</w:t>
      </w:r>
      <w:r w:rsidRPr="00C204F7">
        <w:rPr>
          <w:rFonts w:ascii="Times New Roman" w:hAnsi="Times New Roman"/>
          <w:b/>
          <w:bCs/>
          <w:sz w:val="28"/>
          <w:szCs w:val="28"/>
          <w:lang w:eastAsia="zh-CN"/>
        </w:rPr>
        <w:t xml:space="preserve"> Развитие сети особо охраняемых природных территорий регионального значения и обеспечение их устойчивого функционирования, контроль за состоянием почв, загрязнением атмосферного воздуха</w:t>
      </w: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По данному направлению реализуются мероприятия, направленные на:</w:t>
      </w: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проведение комплексного экологического обследования особо охраняемых природных территорий регионального значения;</w:t>
      </w: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подготовку карт (планов) зон с особыми условиями использования территорий;</w:t>
      </w: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оформление паспортов особо охраняемых природных территорий регионального значения;</w:t>
      </w: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проведение работ по функционированию особо охраняемых природных территорий регионального значения;</w:t>
      </w: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проведение лабораторного контроля загрязняющих атмосферный воздух веществ;</w:t>
      </w: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проведение контроля за состоянием почв в местах несанкционированного размещения отходов.</w:t>
      </w: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Исполнитель мероприятия - департамент экологической безопасности и природопользования Курской области.</w:t>
      </w: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Мероприятие реализуется за счет средств областного бюджета. Срок реализации мероприятия - 2014 - 2020 годы.</w:t>
      </w: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Реализация мероприятия позволит уберечь от полного исчезновения немало прекрасных, особо ценных ландшафтов, а также будет способствовать снижению уровня негативного воздействия на окружающую среду, улучшению экологических условий проживания населения области, повышению эффективности регионального государственного экологического надзора.</w:t>
      </w: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Последствия нереализации основного мероприятия 3: безвозвратная потеря редких и исчезающих растений и животных, обитающих на территории Курской области; увеличение рисков загрязнения атмосферного воздуха.</w:t>
      </w:r>
    </w:p>
    <w:p w:rsidR="00FF45DA" w:rsidRPr="00C204F7" w:rsidRDefault="00FF45DA" w:rsidP="00C204F7">
      <w:pPr>
        <w:widowControl w:val="0"/>
        <w:suppressAutoHyphens/>
        <w:autoSpaceDE w:val="0"/>
        <w:spacing w:after="0" w:line="240" w:lineRule="auto"/>
        <w:jc w:val="both"/>
        <w:rPr>
          <w:rFonts w:ascii="Times New Roman" w:hAnsi="Times New Roman"/>
          <w:sz w:val="28"/>
          <w:szCs w:val="28"/>
          <w:lang w:eastAsia="zh-CN"/>
        </w:rPr>
      </w:pP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bookmarkStart w:id="30" w:name="Par803"/>
      <w:bookmarkEnd w:id="30"/>
      <w:r w:rsidRPr="00C204F7">
        <w:rPr>
          <w:rFonts w:ascii="Times New Roman" w:hAnsi="Times New Roman"/>
          <w:b/>
          <w:bCs/>
          <w:sz w:val="28"/>
          <w:szCs w:val="28"/>
          <w:u w:val="single"/>
          <w:lang w:eastAsia="zh-CN"/>
        </w:rPr>
        <w:t>Основное мероприятие 4.</w:t>
      </w:r>
      <w:r w:rsidRPr="00C204F7">
        <w:rPr>
          <w:rFonts w:ascii="Times New Roman" w:hAnsi="Times New Roman"/>
          <w:b/>
          <w:bCs/>
          <w:sz w:val="28"/>
          <w:szCs w:val="28"/>
          <w:lang w:eastAsia="zh-CN"/>
        </w:rPr>
        <w:t xml:space="preserve"> Повышение экологической грамотности, материально-техническое и правовое сопровождение программных мероприятий</w:t>
      </w:r>
    </w:p>
    <w:p w:rsidR="00FF45DA" w:rsidRPr="00C204F7" w:rsidRDefault="00FF45DA" w:rsidP="00C204F7">
      <w:pPr>
        <w:widowControl w:val="0"/>
        <w:suppressAutoHyphens/>
        <w:autoSpaceDE w:val="0"/>
        <w:spacing w:after="0" w:line="240" w:lineRule="auto"/>
        <w:jc w:val="both"/>
        <w:rPr>
          <w:rFonts w:ascii="Times New Roman" w:hAnsi="Times New Roman"/>
          <w:sz w:val="28"/>
          <w:szCs w:val="28"/>
          <w:lang w:eastAsia="zh-CN"/>
        </w:rPr>
      </w:pP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По данному направлению реализуются мероприятия, направленные на:</w:t>
      </w: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подготовку и издание докладов, сборников и иных материалов о состоянии окружающей среды;</w:t>
      </w: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приобретение программного обеспечения экономического, правового и организационного управления природопользованием;</w:t>
      </w: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организацию и участие в семинарах, конференциях, оплату обучения на курсах повышения квалификации;</w:t>
      </w: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материально-техническое обеспечение программных мероприятий.</w:t>
      </w: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Исполнитель мероприятия - департамент экологической безопасности и природопользования Курской области.</w:t>
      </w: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Мероприятие реализуется за счет средств областного бюджета. Срок реализации мероприятия - 2014 - 2020 годы.</w:t>
      </w: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Реализация мероприятия по экологическому образованию позволит обеспечить конституционные права граждан на благоприятную окружающую среду и будет способствовать формированию такого образа жизни, который требуется для обеспечения устойчивого развития Курской области.</w:t>
      </w: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rPr>
      </w:pPr>
      <w:r w:rsidRPr="00C204F7">
        <w:rPr>
          <w:rFonts w:ascii="Times New Roman" w:hAnsi="Times New Roman"/>
          <w:sz w:val="28"/>
          <w:szCs w:val="28"/>
          <w:lang w:eastAsia="zh-CN"/>
        </w:rPr>
        <w:t>Последствия нереализации основного мероприятия 4: нарушение прав граждан на получение достоверной информации об охране и состоянии окружающей среды.</w:t>
      </w: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rPr>
        <w:t>Перечень</w:t>
      </w:r>
      <w:r w:rsidRPr="00C204F7">
        <w:rPr>
          <w:rFonts w:ascii="Times New Roman" w:hAnsi="Times New Roman"/>
          <w:sz w:val="28"/>
          <w:szCs w:val="28"/>
          <w:lang w:eastAsia="zh-CN"/>
        </w:rPr>
        <w:t xml:space="preserve"> основных мероприятий Подпрограммы 1 приведен в приложении № 2 к государственной программе.</w:t>
      </w:r>
    </w:p>
    <w:p w:rsidR="00FF45DA" w:rsidRPr="00C204F7" w:rsidRDefault="00FF45DA" w:rsidP="00C204F7">
      <w:pPr>
        <w:widowControl w:val="0"/>
        <w:suppressAutoHyphens/>
        <w:autoSpaceDE w:val="0"/>
        <w:spacing w:after="0" w:line="240" w:lineRule="auto"/>
        <w:jc w:val="both"/>
        <w:rPr>
          <w:rFonts w:ascii="Times New Roman" w:hAnsi="Times New Roman"/>
          <w:sz w:val="28"/>
          <w:szCs w:val="28"/>
          <w:lang w:eastAsia="zh-CN"/>
        </w:rPr>
      </w:pPr>
    </w:p>
    <w:p w:rsidR="00FF45DA" w:rsidRPr="00C204F7" w:rsidRDefault="00FF45DA" w:rsidP="00C204F7">
      <w:pPr>
        <w:widowControl w:val="0"/>
        <w:suppressAutoHyphens/>
        <w:autoSpaceDE w:val="0"/>
        <w:spacing w:after="0" w:line="240" w:lineRule="auto"/>
        <w:jc w:val="center"/>
        <w:rPr>
          <w:rFonts w:ascii="Times New Roman" w:hAnsi="Times New Roman"/>
          <w:sz w:val="28"/>
          <w:szCs w:val="28"/>
          <w:lang w:eastAsia="zh-CN"/>
        </w:rPr>
      </w:pPr>
      <w:bookmarkStart w:id="31" w:name="Par816"/>
      <w:bookmarkEnd w:id="31"/>
      <w:r w:rsidRPr="00C204F7">
        <w:rPr>
          <w:rFonts w:ascii="Times New Roman" w:hAnsi="Times New Roman"/>
          <w:b/>
          <w:bCs/>
          <w:sz w:val="28"/>
          <w:szCs w:val="28"/>
          <w:lang w:eastAsia="zh-CN"/>
        </w:rPr>
        <w:t>4. Характеристика мер государственного регулирования</w:t>
      </w:r>
    </w:p>
    <w:p w:rsidR="00FF45DA" w:rsidRPr="00C204F7" w:rsidRDefault="00FF45DA" w:rsidP="00C204F7">
      <w:pPr>
        <w:widowControl w:val="0"/>
        <w:suppressAutoHyphens/>
        <w:autoSpaceDE w:val="0"/>
        <w:spacing w:after="0" w:line="240" w:lineRule="auto"/>
        <w:jc w:val="both"/>
        <w:rPr>
          <w:rFonts w:ascii="Times New Roman" w:hAnsi="Times New Roman"/>
          <w:sz w:val="28"/>
          <w:szCs w:val="28"/>
          <w:lang w:eastAsia="zh-CN"/>
        </w:rPr>
      </w:pP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Меры государственного регулирования в Подпрограмме 1 не применяются.</w:t>
      </w: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Меры правового регулирования в Подпрограмме 1 не применяются.</w:t>
      </w:r>
    </w:p>
    <w:p w:rsidR="00FF45DA" w:rsidRPr="00C204F7" w:rsidRDefault="00FF45DA" w:rsidP="00C204F7">
      <w:pPr>
        <w:widowControl w:val="0"/>
        <w:suppressAutoHyphens/>
        <w:autoSpaceDE w:val="0"/>
        <w:spacing w:after="0" w:line="240" w:lineRule="auto"/>
        <w:jc w:val="both"/>
        <w:rPr>
          <w:rFonts w:ascii="Times New Roman" w:hAnsi="Times New Roman"/>
          <w:sz w:val="28"/>
          <w:szCs w:val="28"/>
          <w:lang w:eastAsia="zh-CN"/>
        </w:rPr>
      </w:pPr>
    </w:p>
    <w:p w:rsidR="00FF45DA" w:rsidRPr="00C204F7" w:rsidRDefault="00FF45DA" w:rsidP="00C204F7">
      <w:pPr>
        <w:widowControl w:val="0"/>
        <w:suppressAutoHyphens/>
        <w:autoSpaceDE w:val="0"/>
        <w:spacing w:after="0" w:line="240" w:lineRule="auto"/>
        <w:jc w:val="center"/>
        <w:rPr>
          <w:rFonts w:ascii="Times New Roman" w:hAnsi="Times New Roman"/>
          <w:b/>
          <w:bCs/>
          <w:sz w:val="28"/>
          <w:szCs w:val="28"/>
          <w:lang w:eastAsia="zh-CN"/>
        </w:rPr>
      </w:pPr>
      <w:bookmarkStart w:id="32" w:name="Par821"/>
      <w:bookmarkEnd w:id="32"/>
      <w:r w:rsidRPr="00C204F7">
        <w:rPr>
          <w:rFonts w:ascii="Times New Roman" w:hAnsi="Times New Roman"/>
          <w:b/>
          <w:bCs/>
          <w:sz w:val="28"/>
          <w:szCs w:val="28"/>
          <w:lang w:eastAsia="zh-CN"/>
        </w:rPr>
        <w:t>5. Прогноз сводных показателей государственных заданий</w:t>
      </w:r>
    </w:p>
    <w:p w:rsidR="00FF45DA" w:rsidRPr="00C204F7" w:rsidRDefault="00FF45DA" w:rsidP="00C204F7">
      <w:pPr>
        <w:widowControl w:val="0"/>
        <w:suppressAutoHyphens/>
        <w:autoSpaceDE w:val="0"/>
        <w:spacing w:after="0" w:line="240" w:lineRule="auto"/>
        <w:jc w:val="center"/>
        <w:rPr>
          <w:rFonts w:ascii="Times New Roman" w:hAnsi="Times New Roman"/>
          <w:sz w:val="28"/>
          <w:szCs w:val="28"/>
          <w:lang w:eastAsia="zh-CN"/>
        </w:rPr>
      </w:pPr>
      <w:r w:rsidRPr="00C204F7">
        <w:rPr>
          <w:rFonts w:ascii="Times New Roman" w:hAnsi="Times New Roman"/>
          <w:b/>
          <w:bCs/>
          <w:sz w:val="28"/>
          <w:szCs w:val="28"/>
          <w:lang w:eastAsia="zh-CN"/>
        </w:rPr>
        <w:t>по этапам реализации Подпрограммы 1</w:t>
      </w:r>
    </w:p>
    <w:p w:rsidR="00FF45DA" w:rsidRPr="00C204F7" w:rsidRDefault="00FF45DA" w:rsidP="00C204F7">
      <w:pPr>
        <w:widowControl w:val="0"/>
        <w:suppressAutoHyphens/>
        <w:autoSpaceDE w:val="0"/>
        <w:spacing w:after="0" w:line="240" w:lineRule="auto"/>
        <w:jc w:val="both"/>
        <w:rPr>
          <w:rFonts w:ascii="Times New Roman" w:hAnsi="Times New Roman"/>
          <w:sz w:val="28"/>
          <w:szCs w:val="28"/>
          <w:lang w:eastAsia="zh-CN"/>
        </w:rPr>
      </w:pP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Оказание областными государственными учреждениями государственных услуг (работ) в рамках Подпрограммы 1 не предусмотрено.</w:t>
      </w:r>
    </w:p>
    <w:p w:rsidR="00FF45DA" w:rsidRPr="00C204F7" w:rsidRDefault="00FF45DA" w:rsidP="00C204F7">
      <w:pPr>
        <w:widowControl w:val="0"/>
        <w:suppressAutoHyphens/>
        <w:autoSpaceDE w:val="0"/>
        <w:spacing w:after="0" w:line="240" w:lineRule="auto"/>
        <w:jc w:val="both"/>
        <w:rPr>
          <w:rFonts w:ascii="Times New Roman" w:hAnsi="Times New Roman"/>
          <w:sz w:val="28"/>
          <w:szCs w:val="28"/>
          <w:lang w:eastAsia="zh-CN"/>
        </w:rPr>
      </w:pPr>
    </w:p>
    <w:p w:rsidR="00FF45DA" w:rsidRPr="00C204F7" w:rsidRDefault="00FF45DA" w:rsidP="00C204F7">
      <w:pPr>
        <w:widowControl w:val="0"/>
        <w:suppressAutoHyphens/>
        <w:autoSpaceDE w:val="0"/>
        <w:spacing w:after="0" w:line="240" w:lineRule="auto"/>
        <w:jc w:val="center"/>
        <w:rPr>
          <w:rFonts w:ascii="Times New Roman" w:hAnsi="Times New Roman"/>
          <w:b/>
          <w:bCs/>
          <w:sz w:val="28"/>
          <w:szCs w:val="28"/>
          <w:lang w:eastAsia="zh-CN"/>
        </w:rPr>
      </w:pPr>
      <w:bookmarkStart w:id="33" w:name="Par826"/>
      <w:bookmarkEnd w:id="33"/>
      <w:r w:rsidRPr="00C204F7">
        <w:rPr>
          <w:rFonts w:ascii="Times New Roman" w:hAnsi="Times New Roman"/>
          <w:b/>
          <w:bCs/>
          <w:sz w:val="28"/>
          <w:szCs w:val="28"/>
          <w:lang w:eastAsia="zh-CN"/>
        </w:rPr>
        <w:t>6. Характеристика основных мероприятий, реализуемых</w:t>
      </w:r>
    </w:p>
    <w:p w:rsidR="00FF45DA" w:rsidRPr="00C204F7" w:rsidRDefault="00FF45DA" w:rsidP="00C204F7">
      <w:pPr>
        <w:widowControl w:val="0"/>
        <w:suppressAutoHyphens/>
        <w:autoSpaceDE w:val="0"/>
        <w:spacing w:after="0" w:line="240" w:lineRule="auto"/>
        <w:jc w:val="center"/>
        <w:rPr>
          <w:rFonts w:ascii="Times New Roman" w:hAnsi="Times New Roman"/>
          <w:b/>
          <w:bCs/>
          <w:sz w:val="28"/>
          <w:szCs w:val="28"/>
          <w:lang w:eastAsia="zh-CN"/>
        </w:rPr>
      </w:pPr>
      <w:r w:rsidRPr="00C204F7">
        <w:rPr>
          <w:rFonts w:ascii="Times New Roman" w:hAnsi="Times New Roman"/>
          <w:b/>
          <w:bCs/>
          <w:sz w:val="28"/>
          <w:szCs w:val="28"/>
          <w:lang w:eastAsia="zh-CN"/>
        </w:rPr>
        <w:t>муниципальными образованиями Курской области в реализации</w:t>
      </w:r>
    </w:p>
    <w:p w:rsidR="00FF45DA" w:rsidRPr="00C204F7" w:rsidRDefault="00FF45DA" w:rsidP="00C204F7">
      <w:pPr>
        <w:widowControl w:val="0"/>
        <w:suppressAutoHyphens/>
        <w:autoSpaceDE w:val="0"/>
        <w:spacing w:after="0" w:line="240" w:lineRule="auto"/>
        <w:jc w:val="center"/>
        <w:rPr>
          <w:rFonts w:ascii="Times New Roman" w:hAnsi="Times New Roman"/>
          <w:sz w:val="28"/>
          <w:szCs w:val="28"/>
          <w:lang w:eastAsia="zh-CN"/>
        </w:rPr>
      </w:pPr>
      <w:r w:rsidRPr="00C204F7">
        <w:rPr>
          <w:rFonts w:ascii="Times New Roman" w:hAnsi="Times New Roman"/>
          <w:b/>
          <w:bCs/>
          <w:sz w:val="28"/>
          <w:szCs w:val="28"/>
          <w:lang w:eastAsia="zh-CN"/>
        </w:rPr>
        <w:t>Подпрограммы 1</w:t>
      </w:r>
    </w:p>
    <w:p w:rsidR="00FF45DA" w:rsidRPr="00C204F7" w:rsidRDefault="00FF45DA" w:rsidP="00C204F7">
      <w:pPr>
        <w:widowControl w:val="0"/>
        <w:suppressAutoHyphens/>
        <w:autoSpaceDE w:val="0"/>
        <w:spacing w:after="0" w:line="240" w:lineRule="auto"/>
        <w:jc w:val="both"/>
        <w:rPr>
          <w:rFonts w:ascii="Times New Roman" w:hAnsi="Times New Roman"/>
          <w:sz w:val="28"/>
          <w:szCs w:val="28"/>
          <w:lang w:eastAsia="zh-CN"/>
        </w:rPr>
      </w:pP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Муниципальные образования Курской области участия в реализации Подпрограммы 1 не принимают.</w:t>
      </w:r>
    </w:p>
    <w:p w:rsidR="00FF45DA" w:rsidRPr="00C204F7" w:rsidRDefault="00FF45DA" w:rsidP="00C204F7">
      <w:pPr>
        <w:widowControl w:val="0"/>
        <w:suppressAutoHyphens/>
        <w:autoSpaceDE w:val="0"/>
        <w:spacing w:after="0" w:line="240" w:lineRule="auto"/>
        <w:jc w:val="both"/>
        <w:rPr>
          <w:rFonts w:ascii="Times New Roman" w:hAnsi="Times New Roman"/>
          <w:sz w:val="28"/>
          <w:szCs w:val="28"/>
          <w:lang w:eastAsia="zh-CN"/>
        </w:rPr>
      </w:pPr>
    </w:p>
    <w:p w:rsidR="00FF45DA" w:rsidRPr="00C204F7" w:rsidRDefault="00FF45DA" w:rsidP="00C204F7">
      <w:pPr>
        <w:widowControl w:val="0"/>
        <w:suppressAutoHyphens/>
        <w:autoSpaceDE w:val="0"/>
        <w:spacing w:after="0" w:line="240" w:lineRule="auto"/>
        <w:jc w:val="center"/>
        <w:rPr>
          <w:rFonts w:ascii="Times New Roman" w:hAnsi="Times New Roman"/>
          <w:b/>
          <w:bCs/>
          <w:sz w:val="28"/>
          <w:szCs w:val="28"/>
          <w:lang w:eastAsia="zh-CN"/>
        </w:rPr>
      </w:pPr>
      <w:bookmarkStart w:id="34" w:name="Par832"/>
      <w:bookmarkEnd w:id="34"/>
      <w:r w:rsidRPr="00C204F7">
        <w:rPr>
          <w:rFonts w:ascii="Times New Roman" w:hAnsi="Times New Roman"/>
          <w:b/>
          <w:bCs/>
          <w:sz w:val="28"/>
          <w:szCs w:val="28"/>
          <w:lang w:eastAsia="zh-CN"/>
        </w:rPr>
        <w:t>7. Информация об участии предприятий и организаций</w:t>
      </w:r>
    </w:p>
    <w:p w:rsidR="00FF45DA" w:rsidRPr="00C204F7" w:rsidRDefault="00FF45DA" w:rsidP="00C204F7">
      <w:pPr>
        <w:widowControl w:val="0"/>
        <w:suppressAutoHyphens/>
        <w:autoSpaceDE w:val="0"/>
        <w:spacing w:after="0" w:line="240" w:lineRule="auto"/>
        <w:jc w:val="center"/>
        <w:rPr>
          <w:rFonts w:ascii="Times New Roman" w:hAnsi="Times New Roman"/>
          <w:b/>
          <w:bCs/>
          <w:sz w:val="28"/>
          <w:szCs w:val="28"/>
          <w:lang w:eastAsia="zh-CN"/>
        </w:rPr>
      </w:pPr>
      <w:r w:rsidRPr="00C204F7">
        <w:rPr>
          <w:rFonts w:ascii="Times New Roman" w:hAnsi="Times New Roman"/>
          <w:b/>
          <w:bCs/>
          <w:sz w:val="28"/>
          <w:szCs w:val="28"/>
          <w:lang w:eastAsia="zh-CN"/>
        </w:rPr>
        <w:t>независимо от их организационно-правовых форм и форм</w:t>
      </w:r>
    </w:p>
    <w:p w:rsidR="00FF45DA" w:rsidRPr="00C204F7" w:rsidRDefault="00FF45DA" w:rsidP="00C204F7">
      <w:pPr>
        <w:widowControl w:val="0"/>
        <w:suppressAutoHyphens/>
        <w:autoSpaceDE w:val="0"/>
        <w:spacing w:after="0" w:line="240" w:lineRule="auto"/>
        <w:jc w:val="center"/>
        <w:rPr>
          <w:rFonts w:ascii="Times New Roman" w:hAnsi="Times New Roman"/>
          <w:b/>
          <w:bCs/>
          <w:sz w:val="28"/>
          <w:szCs w:val="28"/>
          <w:lang w:eastAsia="zh-CN"/>
        </w:rPr>
      </w:pPr>
      <w:r w:rsidRPr="00C204F7">
        <w:rPr>
          <w:rFonts w:ascii="Times New Roman" w:hAnsi="Times New Roman"/>
          <w:b/>
          <w:bCs/>
          <w:sz w:val="28"/>
          <w:szCs w:val="28"/>
          <w:lang w:eastAsia="zh-CN"/>
        </w:rPr>
        <w:t>собственности, а также государственных внебюджетных</w:t>
      </w:r>
    </w:p>
    <w:p w:rsidR="00FF45DA" w:rsidRPr="00C204F7" w:rsidRDefault="00FF45DA" w:rsidP="00C204F7">
      <w:pPr>
        <w:widowControl w:val="0"/>
        <w:suppressAutoHyphens/>
        <w:autoSpaceDE w:val="0"/>
        <w:spacing w:after="0" w:line="240" w:lineRule="auto"/>
        <w:jc w:val="center"/>
        <w:rPr>
          <w:rFonts w:ascii="Times New Roman" w:hAnsi="Times New Roman"/>
          <w:sz w:val="28"/>
          <w:szCs w:val="28"/>
          <w:lang w:eastAsia="zh-CN"/>
        </w:rPr>
      </w:pPr>
      <w:r w:rsidRPr="00C204F7">
        <w:rPr>
          <w:rFonts w:ascii="Times New Roman" w:hAnsi="Times New Roman"/>
          <w:b/>
          <w:bCs/>
          <w:sz w:val="28"/>
          <w:szCs w:val="28"/>
          <w:lang w:eastAsia="zh-CN"/>
        </w:rPr>
        <w:t>фондов в реализации Подпрограммы 1</w:t>
      </w:r>
    </w:p>
    <w:p w:rsidR="00FF45DA" w:rsidRPr="00C204F7" w:rsidRDefault="00FF45DA" w:rsidP="00C204F7">
      <w:pPr>
        <w:widowControl w:val="0"/>
        <w:suppressAutoHyphens/>
        <w:autoSpaceDE w:val="0"/>
        <w:spacing w:after="0" w:line="240" w:lineRule="auto"/>
        <w:jc w:val="both"/>
        <w:rPr>
          <w:rFonts w:ascii="Times New Roman" w:hAnsi="Times New Roman"/>
          <w:sz w:val="28"/>
          <w:szCs w:val="28"/>
          <w:lang w:eastAsia="zh-CN"/>
        </w:rPr>
      </w:pP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Предприятия и организации независимо от их организационно-правовых форм и форм собственности, а также государственные внебюджетные фонды в реализации Подпрограммы 1 не участвуют.</w:t>
      </w:r>
    </w:p>
    <w:p w:rsidR="00FF45DA" w:rsidRPr="00C204F7" w:rsidRDefault="00FF45DA" w:rsidP="00C204F7">
      <w:pPr>
        <w:widowControl w:val="0"/>
        <w:suppressAutoHyphens/>
        <w:autoSpaceDE w:val="0"/>
        <w:spacing w:after="0" w:line="240" w:lineRule="auto"/>
        <w:jc w:val="both"/>
        <w:rPr>
          <w:rFonts w:ascii="Times New Roman" w:hAnsi="Times New Roman"/>
          <w:sz w:val="28"/>
          <w:szCs w:val="28"/>
          <w:lang w:eastAsia="zh-CN"/>
        </w:rPr>
      </w:pPr>
    </w:p>
    <w:p w:rsidR="00FF45DA" w:rsidRPr="00C204F7" w:rsidRDefault="00FF45DA" w:rsidP="00C204F7">
      <w:pPr>
        <w:widowControl w:val="0"/>
        <w:suppressAutoHyphens/>
        <w:autoSpaceDE w:val="0"/>
        <w:spacing w:after="0" w:line="240" w:lineRule="auto"/>
        <w:jc w:val="center"/>
        <w:rPr>
          <w:rFonts w:ascii="Times New Roman" w:hAnsi="Times New Roman"/>
          <w:b/>
          <w:bCs/>
          <w:sz w:val="28"/>
          <w:szCs w:val="28"/>
          <w:lang w:eastAsia="zh-CN"/>
        </w:rPr>
      </w:pPr>
      <w:bookmarkStart w:id="35" w:name="Par839"/>
      <w:bookmarkEnd w:id="35"/>
      <w:r w:rsidRPr="00C204F7">
        <w:rPr>
          <w:rFonts w:ascii="Times New Roman" w:hAnsi="Times New Roman"/>
          <w:b/>
          <w:bCs/>
          <w:sz w:val="28"/>
          <w:szCs w:val="28"/>
          <w:lang w:eastAsia="zh-CN"/>
        </w:rPr>
        <w:t>8. Обоснование объема финансовых ресурсов, необходимых</w:t>
      </w:r>
    </w:p>
    <w:p w:rsidR="00FF45DA" w:rsidRPr="00C204F7" w:rsidRDefault="00FF45DA" w:rsidP="00C204F7">
      <w:pPr>
        <w:widowControl w:val="0"/>
        <w:suppressAutoHyphens/>
        <w:autoSpaceDE w:val="0"/>
        <w:spacing w:after="0" w:line="240" w:lineRule="auto"/>
        <w:jc w:val="center"/>
        <w:rPr>
          <w:rFonts w:ascii="Times New Roman" w:hAnsi="Times New Roman"/>
          <w:sz w:val="28"/>
          <w:szCs w:val="28"/>
          <w:lang w:eastAsia="zh-CN"/>
        </w:rPr>
      </w:pPr>
      <w:r w:rsidRPr="00C204F7">
        <w:rPr>
          <w:rFonts w:ascii="Times New Roman" w:hAnsi="Times New Roman"/>
          <w:b/>
          <w:bCs/>
          <w:sz w:val="28"/>
          <w:szCs w:val="28"/>
          <w:lang w:eastAsia="zh-CN"/>
        </w:rPr>
        <w:t>для реализации Подпрограммы 1</w:t>
      </w:r>
    </w:p>
    <w:p w:rsidR="00FF45DA" w:rsidRPr="00C204F7" w:rsidRDefault="00FF45DA" w:rsidP="00C204F7">
      <w:pPr>
        <w:widowControl w:val="0"/>
        <w:suppressAutoHyphens/>
        <w:autoSpaceDE w:val="0"/>
        <w:spacing w:after="0" w:line="240" w:lineRule="auto"/>
        <w:jc w:val="both"/>
        <w:rPr>
          <w:rFonts w:ascii="Times New Roman" w:hAnsi="Times New Roman"/>
          <w:sz w:val="28"/>
          <w:szCs w:val="28"/>
          <w:lang w:eastAsia="zh-CN"/>
        </w:rPr>
      </w:pP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Финансирование мероприятий Подпрограммы 1 предусматривается осуществлять за счет средств областного бюджета.</w:t>
      </w:r>
    </w:p>
    <w:p w:rsidR="00FF45DA" w:rsidRPr="00C204F7" w:rsidRDefault="00FF45DA" w:rsidP="00C204F7">
      <w:pPr>
        <w:widowControl w:val="0"/>
        <w:tabs>
          <w:tab w:val="left" w:pos="9120"/>
        </w:tabs>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Объем финансирования подпрограммы 1 на период 2014 - 2020 годов за счет средств областного бюджета составит 19380,842 тыс. рублей, из них:</w:t>
      </w: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2014 год - 2802,103 тыс. рублей;</w:t>
      </w: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2015 год - 1997,888 тыс. рублей;</w:t>
      </w: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2016 год - 671,575 тыс. рублей;</w:t>
      </w: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2017 год - 844,276 тыс. рублей;</w:t>
      </w: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2018 год - 4355,000 тыс. рублей;</w:t>
      </w: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2019 год - 4355,000 тыс. рублей;</w:t>
      </w:r>
    </w:p>
    <w:p w:rsidR="00FF45DA" w:rsidRPr="00C204F7" w:rsidRDefault="00FF45DA" w:rsidP="00C204F7">
      <w:pPr>
        <w:widowControl w:val="0"/>
        <w:tabs>
          <w:tab w:val="left" w:pos="9120"/>
        </w:tabs>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2020 год - 4355,000 тыс. рублей</w:t>
      </w: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Объем бюджетных ассигнований на финансовое обеспечение реализации Подпрограммы утверждается законом об областном бюджете на очередной год и плановый период.</w:t>
      </w: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Определение объемов финансирования осуществляется на основе аналитических исследований и экспертных оценок текущего и прогнозного состояния природных ресурсов Курской области. Объемы финансирования Подпрограммы 1 позволят обеспечить возможность реализации мероприятий, направленных на достижение целей, задач и целевых показателей (индикаторов).</w:t>
      </w: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 xml:space="preserve">Ресурсное </w:t>
      </w:r>
      <w:r w:rsidRPr="00C204F7">
        <w:rPr>
          <w:rFonts w:ascii="Times New Roman" w:hAnsi="Times New Roman"/>
          <w:sz w:val="28"/>
          <w:szCs w:val="28"/>
        </w:rPr>
        <w:t>обеспечение</w:t>
      </w:r>
      <w:r w:rsidRPr="00C204F7">
        <w:rPr>
          <w:rFonts w:ascii="Times New Roman" w:hAnsi="Times New Roman"/>
          <w:sz w:val="28"/>
          <w:szCs w:val="28"/>
          <w:lang w:eastAsia="zh-CN"/>
        </w:rPr>
        <w:t xml:space="preserve"> реализации Подпрограммы 1 за счет средств областного бюджета приведено в приложении № 4 к государственной программе.</w:t>
      </w:r>
    </w:p>
    <w:p w:rsidR="00FF45DA" w:rsidRPr="00C204F7" w:rsidRDefault="00FF45DA" w:rsidP="00C204F7">
      <w:pPr>
        <w:widowControl w:val="0"/>
        <w:suppressAutoHyphens/>
        <w:autoSpaceDE w:val="0"/>
        <w:spacing w:after="0" w:line="240" w:lineRule="auto"/>
        <w:jc w:val="both"/>
        <w:rPr>
          <w:rFonts w:ascii="Times New Roman" w:hAnsi="Times New Roman"/>
          <w:sz w:val="28"/>
          <w:szCs w:val="28"/>
          <w:lang w:eastAsia="zh-CN"/>
        </w:rPr>
      </w:pPr>
    </w:p>
    <w:p w:rsidR="00FF45DA" w:rsidRPr="00C204F7" w:rsidRDefault="00FF45DA" w:rsidP="00C204F7">
      <w:pPr>
        <w:widowControl w:val="0"/>
        <w:suppressAutoHyphens/>
        <w:autoSpaceDE w:val="0"/>
        <w:spacing w:after="0" w:line="240" w:lineRule="auto"/>
        <w:jc w:val="center"/>
        <w:rPr>
          <w:rFonts w:ascii="Times New Roman" w:hAnsi="Times New Roman"/>
          <w:b/>
          <w:bCs/>
          <w:sz w:val="28"/>
          <w:szCs w:val="28"/>
          <w:lang w:eastAsia="zh-CN"/>
        </w:rPr>
      </w:pPr>
      <w:bookmarkStart w:id="36" w:name="Par855"/>
      <w:bookmarkEnd w:id="36"/>
      <w:r w:rsidRPr="00C204F7">
        <w:rPr>
          <w:rFonts w:ascii="Times New Roman" w:hAnsi="Times New Roman"/>
          <w:b/>
          <w:bCs/>
          <w:sz w:val="28"/>
          <w:szCs w:val="28"/>
          <w:lang w:eastAsia="zh-CN"/>
        </w:rPr>
        <w:t>9. Анализ рисков реализации Подпрограммы и описание</w:t>
      </w:r>
    </w:p>
    <w:p w:rsidR="00FF45DA" w:rsidRPr="00C204F7" w:rsidRDefault="00FF45DA" w:rsidP="00C204F7">
      <w:pPr>
        <w:widowControl w:val="0"/>
        <w:suppressAutoHyphens/>
        <w:autoSpaceDE w:val="0"/>
        <w:spacing w:after="0" w:line="240" w:lineRule="auto"/>
        <w:jc w:val="center"/>
        <w:rPr>
          <w:rFonts w:ascii="Times New Roman" w:hAnsi="Times New Roman"/>
          <w:sz w:val="28"/>
          <w:szCs w:val="28"/>
          <w:lang w:eastAsia="zh-CN"/>
        </w:rPr>
      </w:pPr>
      <w:r w:rsidRPr="00C204F7">
        <w:rPr>
          <w:rFonts w:ascii="Times New Roman" w:hAnsi="Times New Roman"/>
          <w:b/>
          <w:bCs/>
          <w:sz w:val="28"/>
          <w:szCs w:val="28"/>
          <w:lang w:eastAsia="zh-CN"/>
        </w:rPr>
        <w:t>мер управления рисками реализации Подпрограммы 1</w:t>
      </w:r>
    </w:p>
    <w:p w:rsidR="00FF45DA" w:rsidRPr="00C204F7" w:rsidRDefault="00FF45DA" w:rsidP="00C204F7">
      <w:pPr>
        <w:widowControl w:val="0"/>
        <w:suppressAutoHyphens/>
        <w:autoSpaceDE w:val="0"/>
        <w:spacing w:after="0" w:line="240" w:lineRule="auto"/>
        <w:jc w:val="both"/>
        <w:rPr>
          <w:rFonts w:ascii="Times New Roman" w:hAnsi="Times New Roman"/>
          <w:sz w:val="28"/>
          <w:szCs w:val="28"/>
          <w:lang w:eastAsia="zh-CN"/>
        </w:rPr>
      </w:pP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В настоящее время Государственной Думой рассматриваются проекты федеральных законов, связанные с передачей дополнительных полномочий субъектам Российской Федерации в области охраны окружающей среды.</w:t>
      </w: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Потенциальные изменения действующего законодательства в сфере охраны окружающей среды и природопользования следует отнести к основным рискам реализации Подпрограммы 1.</w:t>
      </w: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К рискам относится также и неполучение в полном объеме финансирования мероприятий за счет средств областного бюджета.</w:t>
      </w: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К рискам также можно отнести нарушения условий договоров и контрактов исполнителями программных мероприятий.</w:t>
      </w: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Данные риски можно минимизировать за счет своевременного контроля за ходом выполнения Подпрограммы 1 и совершенствования механизма текущего управления ее реализацией.</w:t>
      </w:r>
    </w:p>
    <w:p w:rsidR="00FF45DA" w:rsidRPr="00C204F7" w:rsidRDefault="00FF45DA" w:rsidP="00C204F7">
      <w:pPr>
        <w:widowControl w:val="0"/>
        <w:suppressAutoHyphens/>
        <w:autoSpaceDE w:val="0"/>
        <w:spacing w:after="0" w:line="240" w:lineRule="auto"/>
        <w:jc w:val="both"/>
        <w:rPr>
          <w:rFonts w:ascii="Times New Roman" w:hAnsi="Times New Roman"/>
          <w:sz w:val="28"/>
          <w:szCs w:val="28"/>
          <w:lang w:eastAsia="zh-CN"/>
        </w:rPr>
      </w:pPr>
    </w:p>
    <w:p w:rsidR="00FF45DA" w:rsidRPr="00C204F7" w:rsidRDefault="00FF45DA" w:rsidP="00C204F7">
      <w:pPr>
        <w:widowControl w:val="0"/>
        <w:suppressAutoHyphens/>
        <w:autoSpaceDE w:val="0"/>
        <w:spacing w:after="0" w:line="240" w:lineRule="auto"/>
        <w:rPr>
          <w:rFonts w:ascii="Times New Roman" w:hAnsi="Times New Roman"/>
          <w:sz w:val="28"/>
          <w:szCs w:val="28"/>
          <w:lang w:eastAsia="zh-CN"/>
        </w:rPr>
      </w:pPr>
    </w:p>
    <w:p w:rsidR="00FF45DA" w:rsidRPr="00C204F7" w:rsidRDefault="00FF45DA" w:rsidP="00C204F7">
      <w:pPr>
        <w:widowControl w:val="0"/>
        <w:suppressAutoHyphens/>
        <w:autoSpaceDE w:val="0"/>
        <w:spacing w:after="0" w:line="240" w:lineRule="auto"/>
        <w:jc w:val="center"/>
        <w:rPr>
          <w:rFonts w:ascii="Times New Roman" w:hAnsi="Times New Roman"/>
          <w:sz w:val="28"/>
          <w:szCs w:val="28"/>
          <w:lang w:eastAsia="zh-CN"/>
        </w:rPr>
      </w:pPr>
      <w:r w:rsidRPr="00C204F7">
        <w:rPr>
          <w:rFonts w:ascii="Times New Roman" w:hAnsi="Times New Roman"/>
          <w:b/>
          <w:bCs/>
          <w:sz w:val="28"/>
          <w:szCs w:val="28"/>
          <w:lang w:eastAsia="zh-CN"/>
        </w:rPr>
        <w:t>Подпрограмма 2 «Развитие водохозяйственного комплекса Курской области»</w:t>
      </w:r>
    </w:p>
    <w:p w:rsidR="00FF45DA" w:rsidRPr="00C204F7" w:rsidRDefault="00FF45DA" w:rsidP="00C204F7">
      <w:pPr>
        <w:widowControl w:val="0"/>
        <w:suppressAutoHyphens/>
        <w:autoSpaceDE w:val="0"/>
        <w:spacing w:after="0" w:line="240" w:lineRule="auto"/>
        <w:jc w:val="both"/>
        <w:rPr>
          <w:rFonts w:ascii="Times New Roman" w:hAnsi="Times New Roman"/>
          <w:sz w:val="28"/>
          <w:szCs w:val="28"/>
          <w:lang w:eastAsia="zh-CN"/>
        </w:rPr>
      </w:pPr>
    </w:p>
    <w:p w:rsidR="00FF45DA" w:rsidRPr="00C204F7" w:rsidRDefault="00FF45DA" w:rsidP="00C204F7">
      <w:pPr>
        <w:widowControl w:val="0"/>
        <w:suppressAutoHyphens/>
        <w:autoSpaceDE w:val="0"/>
        <w:spacing w:after="0" w:line="240" w:lineRule="auto"/>
        <w:jc w:val="center"/>
        <w:rPr>
          <w:rFonts w:ascii="Times New Roman" w:hAnsi="Times New Roman"/>
          <w:b/>
          <w:bCs/>
          <w:sz w:val="28"/>
          <w:szCs w:val="28"/>
          <w:lang w:eastAsia="zh-CN"/>
        </w:rPr>
      </w:pPr>
      <w:bookmarkStart w:id="37" w:name="Par871"/>
      <w:bookmarkEnd w:id="37"/>
      <w:r w:rsidRPr="00C204F7">
        <w:rPr>
          <w:rFonts w:ascii="Times New Roman" w:hAnsi="Times New Roman"/>
          <w:b/>
          <w:bCs/>
          <w:sz w:val="28"/>
          <w:szCs w:val="28"/>
          <w:lang w:eastAsia="zh-CN"/>
        </w:rPr>
        <w:t>ПАСПОРТ</w:t>
      </w:r>
    </w:p>
    <w:p w:rsidR="00FF45DA" w:rsidRPr="00C204F7" w:rsidRDefault="00FF45DA" w:rsidP="00C204F7">
      <w:pPr>
        <w:widowControl w:val="0"/>
        <w:suppressAutoHyphens/>
        <w:autoSpaceDE w:val="0"/>
        <w:spacing w:after="0" w:line="240" w:lineRule="auto"/>
        <w:jc w:val="center"/>
        <w:rPr>
          <w:rFonts w:ascii="Times New Roman" w:hAnsi="Times New Roman"/>
          <w:sz w:val="28"/>
          <w:szCs w:val="28"/>
          <w:lang w:eastAsia="zh-CN"/>
        </w:rPr>
      </w:pPr>
      <w:r w:rsidRPr="00C204F7">
        <w:rPr>
          <w:rFonts w:ascii="Times New Roman" w:hAnsi="Times New Roman"/>
          <w:b/>
          <w:bCs/>
          <w:sz w:val="28"/>
          <w:szCs w:val="28"/>
          <w:lang w:eastAsia="zh-CN"/>
        </w:rPr>
        <w:t>подпрограммы «Развитие водохозяйственного комплекса Курской области»</w:t>
      </w:r>
    </w:p>
    <w:p w:rsidR="00FF45DA" w:rsidRPr="00C204F7" w:rsidRDefault="00FF45DA" w:rsidP="00C204F7">
      <w:pPr>
        <w:widowControl w:val="0"/>
        <w:suppressAutoHyphens/>
        <w:autoSpaceDE w:val="0"/>
        <w:spacing w:after="0" w:line="240" w:lineRule="auto"/>
        <w:jc w:val="center"/>
        <w:rPr>
          <w:rFonts w:ascii="Times New Roman" w:hAnsi="Times New Roman"/>
          <w:sz w:val="28"/>
          <w:szCs w:val="28"/>
          <w:lang w:eastAsia="zh-CN"/>
        </w:rPr>
      </w:pPr>
      <w:r w:rsidRPr="00C204F7">
        <w:rPr>
          <w:rFonts w:ascii="Times New Roman" w:hAnsi="Times New Roman"/>
          <w:sz w:val="28"/>
          <w:szCs w:val="28"/>
          <w:lang w:eastAsia="zh-CN"/>
        </w:rPr>
        <w:t>(далее - Подпрограмма 2)</w:t>
      </w:r>
    </w:p>
    <w:p w:rsidR="00FF45DA" w:rsidRPr="00C204F7" w:rsidRDefault="00FF45DA" w:rsidP="00C204F7">
      <w:pPr>
        <w:widowControl w:val="0"/>
        <w:suppressAutoHyphens/>
        <w:autoSpaceDE w:val="0"/>
        <w:spacing w:after="0" w:line="240" w:lineRule="auto"/>
        <w:jc w:val="both"/>
        <w:rPr>
          <w:rFonts w:ascii="Times New Roman" w:hAnsi="Times New Roman"/>
          <w:sz w:val="28"/>
          <w:szCs w:val="28"/>
          <w:lang w:eastAsia="zh-CN"/>
        </w:rPr>
      </w:pPr>
    </w:p>
    <w:tbl>
      <w:tblPr>
        <w:tblW w:w="0" w:type="auto"/>
        <w:tblInd w:w="75" w:type="dxa"/>
        <w:tblLayout w:type="fixed"/>
        <w:tblCellMar>
          <w:top w:w="75" w:type="dxa"/>
          <w:left w:w="75" w:type="dxa"/>
          <w:bottom w:w="75" w:type="dxa"/>
          <w:right w:w="75" w:type="dxa"/>
        </w:tblCellMar>
        <w:tblLook w:val="0000"/>
      </w:tblPr>
      <w:tblGrid>
        <w:gridCol w:w="2608"/>
        <w:gridCol w:w="7051"/>
      </w:tblGrid>
      <w:tr w:rsidR="00FF45DA" w:rsidRPr="00C82221" w:rsidTr="00263FE7">
        <w:tc>
          <w:tcPr>
            <w:tcW w:w="2608" w:type="dxa"/>
          </w:tcPr>
          <w:p w:rsidR="00FF45DA" w:rsidRPr="00C204F7" w:rsidRDefault="00FF45DA" w:rsidP="00C204F7">
            <w:pPr>
              <w:widowControl w:val="0"/>
              <w:suppressAutoHyphens/>
              <w:autoSpaceDE w:val="0"/>
              <w:spacing w:after="0" w:line="240" w:lineRule="auto"/>
              <w:rPr>
                <w:rFonts w:ascii="Times New Roman" w:hAnsi="Times New Roman"/>
                <w:sz w:val="28"/>
                <w:szCs w:val="28"/>
                <w:lang w:eastAsia="zh-CN"/>
              </w:rPr>
            </w:pPr>
            <w:r w:rsidRPr="00C204F7">
              <w:rPr>
                <w:rFonts w:ascii="Times New Roman" w:hAnsi="Times New Roman"/>
                <w:sz w:val="28"/>
                <w:szCs w:val="28"/>
                <w:lang w:eastAsia="zh-CN"/>
              </w:rPr>
              <w:t>Ответственный исполнитель Подпрограммы 2</w:t>
            </w:r>
          </w:p>
        </w:tc>
        <w:tc>
          <w:tcPr>
            <w:tcW w:w="7051" w:type="dxa"/>
          </w:tcPr>
          <w:p w:rsidR="00FF45DA" w:rsidRPr="00C204F7" w:rsidRDefault="00FF45DA" w:rsidP="00C204F7">
            <w:pPr>
              <w:widowControl w:val="0"/>
              <w:suppressAutoHyphens/>
              <w:autoSpaceDE w:val="0"/>
              <w:spacing w:after="0" w:line="240" w:lineRule="auto"/>
              <w:jc w:val="both"/>
              <w:rPr>
                <w:rFonts w:ascii="Times New Roman" w:hAnsi="Times New Roman"/>
                <w:sz w:val="28"/>
                <w:szCs w:val="28"/>
                <w:lang w:eastAsia="zh-CN"/>
              </w:rPr>
            </w:pPr>
            <w:r w:rsidRPr="00C204F7">
              <w:rPr>
                <w:rFonts w:ascii="Times New Roman" w:hAnsi="Times New Roman"/>
                <w:sz w:val="28"/>
                <w:szCs w:val="28"/>
                <w:lang w:eastAsia="zh-CN"/>
              </w:rPr>
              <w:t>- департамент экологической безопасности и природопользования Курской области</w:t>
            </w:r>
          </w:p>
        </w:tc>
      </w:tr>
      <w:tr w:rsidR="00FF45DA" w:rsidRPr="00C82221" w:rsidTr="00263FE7">
        <w:tc>
          <w:tcPr>
            <w:tcW w:w="2608" w:type="dxa"/>
          </w:tcPr>
          <w:p w:rsidR="00FF45DA" w:rsidRPr="00C204F7" w:rsidRDefault="00FF45DA" w:rsidP="00C204F7">
            <w:pPr>
              <w:widowControl w:val="0"/>
              <w:suppressAutoHyphens/>
              <w:autoSpaceDE w:val="0"/>
              <w:spacing w:after="0" w:line="240" w:lineRule="auto"/>
              <w:rPr>
                <w:rFonts w:ascii="Times New Roman" w:hAnsi="Times New Roman"/>
                <w:sz w:val="28"/>
                <w:szCs w:val="28"/>
                <w:lang w:eastAsia="zh-CN"/>
              </w:rPr>
            </w:pPr>
            <w:r w:rsidRPr="00C204F7">
              <w:rPr>
                <w:rFonts w:ascii="Times New Roman" w:hAnsi="Times New Roman"/>
                <w:sz w:val="28"/>
                <w:szCs w:val="28"/>
                <w:lang w:eastAsia="zh-CN"/>
              </w:rPr>
              <w:t>Участники Подпрограммы 2</w:t>
            </w:r>
          </w:p>
        </w:tc>
        <w:tc>
          <w:tcPr>
            <w:tcW w:w="7051" w:type="dxa"/>
          </w:tcPr>
          <w:p w:rsidR="00FF45DA" w:rsidRPr="00C204F7" w:rsidRDefault="00FF45DA" w:rsidP="00C204F7">
            <w:pPr>
              <w:widowControl w:val="0"/>
              <w:suppressAutoHyphens/>
              <w:autoSpaceDE w:val="0"/>
              <w:spacing w:after="0" w:line="240" w:lineRule="auto"/>
              <w:jc w:val="both"/>
              <w:rPr>
                <w:rFonts w:ascii="Times New Roman" w:hAnsi="Times New Roman"/>
                <w:sz w:val="28"/>
                <w:szCs w:val="28"/>
                <w:lang w:eastAsia="zh-CN"/>
              </w:rPr>
            </w:pPr>
            <w:r w:rsidRPr="00C204F7">
              <w:rPr>
                <w:rFonts w:ascii="Times New Roman" w:hAnsi="Times New Roman"/>
                <w:sz w:val="28"/>
                <w:szCs w:val="28"/>
                <w:lang w:eastAsia="zh-CN"/>
              </w:rPr>
              <w:t>- комитет строительства и архитектуры Курской области</w:t>
            </w:r>
          </w:p>
        </w:tc>
      </w:tr>
      <w:tr w:rsidR="00FF45DA" w:rsidRPr="00C82221" w:rsidTr="00263FE7">
        <w:tc>
          <w:tcPr>
            <w:tcW w:w="2608" w:type="dxa"/>
          </w:tcPr>
          <w:p w:rsidR="00FF45DA" w:rsidRPr="00C204F7" w:rsidRDefault="00FF45DA" w:rsidP="00C204F7">
            <w:pPr>
              <w:widowControl w:val="0"/>
              <w:suppressAutoHyphens/>
              <w:autoSpaceDE w:val="0"/>
              <w:spacing w:after="0" w:line="240" w:lineRule="auto"/>
              <w:rPr>
                <w:rFonts w:ascii="Times New Roman" w:hAnsi="Times New Roman"/>
                <w:sz w:val="28"/>
                <w:szCs w:val="28"/>
                <w:lang w:eastAsia="zh-CN"/>
              </w:rPr>
            </w:pPr>
            <w:r w:rsidRPr="00C204F7">
              <w:rPr>
                <w:rFonts w:ascii="Times New Roman" w:hAnsi="Times New Roman"/>
                <w:sz w:val="28"/>
                <w:szCs w:val="28"/>
                <w:lang w:eastAsia="zh-CN"/>
              </w:rPr>
              <w:t>Цели Подпрограммы 2</w:t>
            </w:r>
          </w:p>
        </w:tc>
        <w:tc>
          <w:tcPr>
            <w:tcW w:w="7051" w:type="dxa"/>
          </w:tcPr>
          <w:p w:rsidR="00FF45DA" w:rsidRPr="00C204F7" w:rsidRDefault="00FF45DA" w:rsidP="00C204F7">
            <w:pPr>
              <w:widowControl w:val="0"/>
              <w:suppressAutoHyphens/>
              <w:autoSpaceDE w:val="0"/>
              <w:spacing w:after="0" w:line="240" w:lineRule="auto"/>
              <w:jc w:val="both"/>
              <w:rPr>
                <w:rFonts w:ascii="Times New Roman" w:hAnsi="Times New Roman"/>
                <w:sz w:val="28"/>
                <w:szCs w:val="28"/>
                <w:lang w:eastAsia="zh-CN"/>
              </w:rPr>
            </w:pPr>
            <w:r w:rsidRPr="00C204F7">
              <w:rPr>
                <w:rFonts w:ascii="Times New Roman" w:hAnsi="Times New Roman"/>
                <w:sz w:val="28"/>
                <w:szCs w:val="28"/>
                <w:lang w:eastAsia="zh-CN"/>
              </w:rPr>
              <w:t>- гарантированное обеспечение водными ресурсами устойчивого социально-экономического развития;</w:t>
            </w:r>
          </w:p>
          <w:p w:rsidR="00FF45DA" w:rsidRPr="00C204F7" w:rsidRDefault="00FF45DA" w:rsidP="00C204F7">
            <w:pPr>
              <w:widowControl w:val="0"/>
              <w:suppressAutoHyphens/>
              <w:autoSpaceDE w:val="0"/>
              <w:spacing w:after="0" w:line="240" w:lineRule="auto"/>
              <w:jc w:val="both"/>
              <w:rPr>
                <w:rFonts w:ascii="Times New Roman" w:hAnsi="Times New Roman"/>
                <w:sz w:val="28"/>
                <w:szCs w:val="28"/>
                <w:lang w:eastAsia="zh-CN"/>
              </w:rPr>
            </w:pPr>
            <w:r w:rsidRPr="00C204F7">
              <w:rPr>
                <w:rFonts w:ascii="Times New Roman" w:hAnsi="Times New Roman"/>
                <w:sz w:val="28"/>
                <w:szCs w:val="28"/>
                <w:lang w:eastAsia="zh-CN"/>
              </w:rPr>
              <w:t>обеспечение защищенности населения и объектов экономики от наводнений и иного негативного воздействия вод;</w:t>
            </w:r>
          </w:p>
          <w:p w:rsidR="00FF45DA" w:rsidRPr="00C204F7" w:rsidRDefault="00FF45DA" w:rsidP="00C204F7">
            <w:pPr>
              <w:widowControl w:val="0"/>
              <w:suppressAutoHyphens/>
              <w:autoSpaceDE w:val="0"/>
              <w:spacing w:after="0" w:line="240" w:lineRule="auto"/>
              <w:jc w:val="both"/>
              <w:rPr>
                <w:rFonts w:ascii="Times New Roman" w:hAnsi="Times New Roman"/>
                <w:sz w:val="28"/>
                <w:szCs w:val="28"/>
                <w:lang w:eastAsia="zh-CN"/>
              </w:rPr>
            </w:pPr>
            <w:r w:rsidRPr="00C204F7">
              <w:rPr>
                <w:rFonts w:ascii="Times New Roman" w:hAnsi="Times New Roman"/>
                <w:sz w:val="28"/>
                <w:szCs w:val="28"/>
                <w:lang w:eastAsia="zh-CN"/>
              </w:rPr>
              <w:t>сохранение и восстановление водных объектов до состояния, обеспечивающего экологически благоприятные условия жизни населения</w:t>
            </w:r>
          </w:p>
        </w:tc>
      </w:tr>
      <w:tr w:rsidR="00FF45DA" w:rsidRPr="00C82221" w:rsidTr="00263FE7">
        <w:tc>
          <w:tcPr>
            <w:tcW w:w="2608" w:type="dxa"/>
          </w:tcPr>
          <w:p w:rsidR="00FF45DA" w:rsidRPr="00C204F7" w:rsidRDefault="00FF45DA" w:rsidP="00C204F7">
            <w:pPr>
              <w:widowControl w:val="0"/>
              <w:suppressAutoHyphens/>
              <w:autoSpaceDE w:val="0"/>
              <w:spacing w:after="0" w:line="240" w:lineRule="auto"/>
              <w:rPr>
                <w:rFonts w:ascii="Times New Roman" w:hAnsi="Times New Roman"/>
                <w:sz w:val="28"/>
                <w:szCs w:val="28"/>
                <w:lang w:eastAsia="zh-CN"/>
              </w:rPr>
            </w:pPr>
            <w:r w:rsidRPr="00C204F7">
              <w:rPr>
                <w:rFonts w:ascii="Times New Roman" w:hAnsi="Times New Roman"/>
                <w:sz w:val="28"/>
                <w:szCs w:val="28"/>
                <w:lang w:eastAsia="zh-CN"/>
              </w:rPr>
              <w:t>Задачи Подпрограммы 2</w:t>
            </w:r>
          </w:p>
        </w:tc>
        <w:tc>
          <w:tcPr>
            <w:tcW w:w="7051" w:type="dxa"/>
          </w:tcPr>
          <w:p w:rsidR="00FF45DA" w:rsidRPr="00C204F7" w:rsidRDefault="00FF45DA" w:rsidP="00C204F7">
            <w:pPr>
              <w:widowControl w:val="0"/>
              <w:suppressAutoHyphens/>
              <w:autoSpaceDE w:val="0"/>
              <w:spacing w:after="0" w:line="240" w:lineRule="auto"/>
              <w:jc w:val="both"/>
              <w:rPr>
                <w:rFonts w:ascii="Times New Roman" w:hAnsi="Times New Roman"/>
                <w:sz w:val="28"/>
                <w:szCs w:val="28"/>
                <w:lang w:eastAsia="zh-CN"/>
              </w:rPr>
            </w:pPr>
            <w:r w:rsidRPr="00C204F7">
              <w:rPr>
                <w:rFonts w:ascii="Times New Roman" w:hAnsi="Times New Roman"/>
                <w:sz w:val="28"/>
                <w:szCs w:val="28"/>
                <w:lang w:eastAsia="zh-CN"/>
              </w:rPr>
              <w:t>- ликвидация локальных дефицитов водных ресурсов в вододефицитных районах Курской области; строительство сооружений инженерной защиты;</w:t>
            </w:r>
          </w:p>
          <w:p w:rsidR="00FF45DA" w:rsidRPr="00C204F7" w:rsidRDefault="00FF45DA" w:rsidP="00C204F7">
            <w:pPr>
              <w:widowControl w:val="0"/>
              <w:suppressAutoHyphens/>
              <w:autoSpaceDE w:val="0"/>
              <w:spacing w:after="0" w:line="240" w:lineRule="auto"/>
              <w:jc w:val="both"/>
              <w:rPr>
                <w:rFonts w:ascii="Times New Roman" w:hAnsi="Times New Roman"/>
                <w:sz w:val="28"/>
                <w:szCs w:val="28"/>
                <w:lang w:eastAsia="zh-CN"/>
              </w:rPr>
            </w:pPr>
            <w:r w:rsidRPr="00C204F7">
              <w:rPr>
                <w:rFonts w:ascii="Times New Roman" w:hAnsi="Times New Roman"/>
                <w:sz w:val="28"/>
                <w:szCs w:val="28"/>
                <w:lang w:eastAsia="zh-CN"/>
              </w:rPr>
              <w:t>капитальный ремонт гидротехнических сооружений, находящихся в собственности Курской области, муниципальной собственности и гидротехнических сооружений, которые не имеют собственника или собственник которых неизвестен либо от права собственности на которые собственник отказался;</w:t>
            </w:r>
          </w:p>
          <w:p w:rsidR="00FF45DA" w:rsidRPr="00C204F7" w:rsidRDefault="00FF45DA" w:rsidP="00C204F7">
            <w:pPr>
              <w:widowControl w:val="0"/>
              <w:suppressAutoHyphens/>
              <w:autoSpaceDE w:val="0"/>
              <w:spacing w:after="0" w:line="240" w:lineRule="auto"/>
              <w:jc w:val="both"/>
              <w:rPr>
                <w:rFonts w:ascii="Times New Roman" w:hAnsi="Times New Roman"/>
                <w:sz w:val="28"/>
                <w:szCs w:val="28"/>
                <w:lang w:eastAsia="zh-CN"/>
              </w:rPr>
            </w:pPr>
            <w:r w:rsidRPr="00C204F7">
              <w:rPr>
                <w:rFonts w:ascii="Times New Roman" w:hAnsi="Times New Roman"/>
                <w:sz w:val="28"/>
                <w:szCs w:val="28"/>
                <w:lang w:eastAsia="zh-CN"/>
              </w:rPr>
              <w:t>восстановление и экологическая реабилитация водных объектов;</w:t>
            </w:r>
          </w:p>
          <w:p w:rsidR="00FF45DA" w:rsidRPr="00C204F7" w:rsidRDefault="00FF45DA" w:rsidP="00C204F7">
            <w:pPr>
              <w:widowControl w:val="0"/>
              <w:suppressAutoHyphens/>
              <w:autoSpaceDE w:val="0"/>
              <w:spacing w:after="0" w:line="240" w:lineRule="auto"/>
              <w:jc w:val="both"/>
              <w:rPr>
                <w:rFonts w:ascii="Times New Roman" w:hAnsi="Times New Roman"/>
                <w:sz w:val="28"/>
                <w:szCs w:val="28"/>
                <w:lang w:eastAsia="zh-CN"/>
              </w:rPr>
            </w:pPr>
            <w:r w:rsidRPr="00C204F7">
              <w:rPr>
                <w:rFonts w:ascii="Times New Roman" w:hAnsi="Times New Roman"/>
                <w:sz w:val="28"/>
                <w:szCs w:val="28"/>
                <w:lang w:eastAsia="zh-CN"/>
              </w:rPr>
              <w:t>ведение наблюдений за водными объектами, гидротехническими сооружениями, расположенными на территории Курской области и находящимися в собственности как Курской области, так и муниципальных образований</w:t>
            </w:r>
          </w:p>
        </w:tc>
      </w:tr>
      <w:tr w:rsidR="00FF45DA" w:rsidRPr="00C82221" w:rsidTr="00263FE7">
        <w:tc>
          <w:tcPr>
            <w:tcW w:w="2608" w:type="dxa"/>
          </w:tcPr>
          <w:p w:rsidR="00FF45DA" w:rsidRPr="00C204F7" w:rsidRDefault="00FF45DA" w:rsidP="00C204F7">
            <w:pPr>
              <w:widowControl w:val="0"/>
              <w:suppressAutoHyphens/>
              <w:autoSpaceDE w:val="0"/>
              <w:spacing w:after="0" w:line="240" w:lineRule="auto"/>
              <w:rPr>
                <w:rFonts w:ascii="Times New Roman" w:hAnsi="Times New Roman"/>
                <w:sz w:val="28"/>
                <w:szCs w:val="28"/>
                <w:lang w:eastAsia="zh-CN"/>
              </w:rPr>
            </w:pPr>
            <w:r w:rsidRPr="00C204F7">
              <w:rPr>
                <w:rFonts w:ascii="Times New Roman" w:hAnsi="Times New Roman"/>
                <w:sz w:val="28"/>
                <w:szCs w:val="28"/>
                <w:lang w:eastAsia="zh-CN"/>
              </w:rPr>
              <w:t>Целевые индикаторы и показатели Подпрограммы 2</w:t>
            </w:r>
          </w:p>
        </w:tc>
        <w:tc>
          <w:tcPr>
            <w:tcW w:w="7051" w:type="dxa"/>
          </w:tcPr>
          <w:p w:rsidR="00FF45DA" w:rsidRPr="00C204F7" w:rsidRDefault="00FF45DA" w:rsidP="00C204F7">
            <w:pPr>
              <w:widowControl w:val="0"/>
              <w:suppressAutoHyphens/>
              <w:autoSpaceDE w:val="0"/>
              <w:spacing w:after="0" w:line="240" w:lineRule="auto"/>
              <w:jc w:val="both"/>
              <w:rPr>
                <w:rFonts w:ascii="Times New Roman" w:hAnsi="Times New Roman"/>
                <w:sz w:val="28"/>
                <w:szCs w:val="28"/>
                <w:lang w:eastAsia="zh-CN"/>
              </w:rPr>
            </w:pPr>
            <w:r w:rsidRPr="00C204F7">
              <w:rPr>
                <w:rFonts w:ascii="Times New Roman" w:hAnsi="Times New Roman"/>
                <w:sz w:val="28"/>
                <w:szCs w:val="28"/>
                <w:lang w:eastAsia="zh-CN"/>
              </w:rPr>
              <w:t xml:space="preserve"> доля населения, проживающего на подверженных негативному воздействию вод территориях, защищенного в результате проведения мероприятий по повышению защищенности от негативного воздействия вод (строительство сооружений инженерной защиты), в общем количестве населения, проживающего на таких территориях;</w:t>
            </w:r>
          </w:p>
          <w:p w:rsidR="00FF45DA" w:rsidRPr="00C204F7" w:rsidRDefault="00FF45DA" w:rsidP="00C204F7">
            <w:pPr>
              <w:widowControl w:val="0"/>
              <w:suppressAutoHyphens/>
              <w:autoSpaceDE w:val="0"/>
              <w:spacing w:after="0" w:line="240" w:lineRule="auto"/>
              <w:jc w:val="both"/>
              <w:rPr>
                <w:rFonts w:ascii="Times New Roman" w:hAnsi="Times New Roman"/>
                <w:sz w:val="28"/>
                <w:szCs w:val="28"/>
                <w:lang w:eastAsia="zh-CN"/>
              </w:rPr>
            </w:pPr>
            <w:r w:rsidRPr="00C204F7">
              <w:rPr>
                <w:rFonts w:ascii="Times New Roman" w:hAnsi="Times New Roman"/>
                <w:sz w:val="28"/>
                <w:szCs w:val="28"/>
                <w:lang w:eastAsia="zh-CN"/>
              </w:rPr>
              <w:t>протяженность новых сооружений инженерной защиты;</w:t>
            </w:r>
          </w:p>
          <w:p w:rsidR="00FF45DA" w:rsidRPr="00C204F7" w:rsidRDefault="00FF45DA" w:rsidP="00C204F7">
            <w:pPr>
              <w:widowControl w:val="0"/>
              <w:suppressAutoHyphens/>
              <w:autoSpaceDE w:val="0"/>
              <w:spacing w:after="0" w:line="240" w:lineRule="auto"/>
              <w:jc w:val="both"/>
              <w:rPr>
                <w:rFonts w:ascii="Times New Roman" w:hAnsi="Times New Roman"/>
                <w:sz w:val="28"/>
                <w:szCs w:val="28"/>
                <w:lang w:eastAsia="zh-CN"/>
              </w:rPr>
            </w:pPr>
            <w:r w:rsidRPr="00C204F7">
              <w:rPr>
                <w:rFonts w:ascii="Times New Roman" w:hAnsi="Times New Roman"/>
                <w:sz w:val="28"/>
                <w:szCs w:val="28"/>
                <w:lang w:eastAsia="zh-CN"/>
              </w:rPr>
              <w:t>доля населения, проживающего на подверженных негативному воздействию вод территориях, защищенного в результате проведения мероприятий по повышению защищенности от негативного воздействия вод (капитальный ремонт гидротехнических сооружений), в общем количестве населения, проживающего на таких территориях;</w:t>
            </w:r>
          </w:p>
          <w:p w:rsidR="00FF45DA" w:rsidRPr="00C204F7" w:rsidRDefault="00FF45DA" w:rsidP="00C204F7">
            <w:pPr>
              <w:widowControl w:val="0"/>
              <w:suppressAutoHyphens/>
              <w:autoSpaceDE w:val="0"/>
              <w:spacing w:after="0" w:line="240" w:lineRule="auto"/>
              <w:jc w:val="both"/>
              <w:rPr>
                <w:rFonts w:ascii="Times New Roman" w:hAnsi="Times New Roman"/>
                <w:sz w:val="28"/>
                <w:szCs w:val="28"/>
                <w:lang w:eastAsia="zh-CN"/>
              </w:rPr>
            </w:pPr>
            <w:r w:rsidRPr="00C204F7">
              <w:rPr>
                <w:rFonts w:ascii="Times New Roman" w:hAnsi="Times New Roman"/>
                <w:sz w:val="28"/>
                <w:szCs w:val="28"/>
                <w:lang w:eastAsia="zh-CN"/>
              </w:rPr>
              <w:t xml:space="preserve"> доля гидротехнических сооружений, приведенных в безопасное техническое состояние, в общем количестве гидротехнических сооружений с неудовлетворительным и опасным уровнем безопасности;</w:t>
            </w:r>
          </w:p>
          <w:p w:rsidR="00FF45DA" w:rsidRPr="00C204F7" w:rsidRDefault="00FF45DA" w:rsidP="00C204F7">
            <w:pPr>
              <w:widowControl w:val="0"/>
              <w:suppressAutoHyphens/>
              <w:autoSpaceDE w:val="0"/>
              <w:spacing w:after="0" w:line="240" w:lineRule="auto"/>
              <w:jc w:val="both"/>
              <w:rPr>
                <w:rFonts w:ascii="Times New Roman" w:hAnsi="Times New Roman"/>
                <w:sz w:val="28"/>
                <w:szCs w:val="28"/>
                <w:lang w:eastAsia="zh-CN"/>
              </w:rPr>
            </w:pPr>
            <w:r w:rsidRPr="00C204F7">
              <w:rPr>
                <w:rFonts w:ascii="Times New Roman" w:hAnsi="Times New Roman"/>
                <w:sz w:val="28"/>
                <w:szCs w:val="28"/>
                <w:lang w:eastAsia="zh-CN"/>
              </w:rPr>
              <w:t>объем выемки донных отложений в результате реализации мероприятий по восстановлению и экологической реабилитации водных объектов;</w:t>
            </w:r>
          </w:p>
          <w:p w:rsidR="00FF45DA" w:rsidRPr="00C204F7" w:rsidRDefault="00FF45DA" w:rsidP="00C204F7">
            <w:pPr>
              <w:widowControl w:val="0"/>
              <w:suppressAutoHyphens/>
              <w:autoSpaceDE w:val="0"/>
              <w:spacing w:after="0" w:line="240" w:lineRule="auto"/>
              <w:jc w:val="both"/>
              <w:rPr>
                <w:rFonts w:ascii="Times New Roman" w:hAnsi="Times New Roman"/>
                <w:sz w:val="28"/>
                <w:szCs w:val="28"/>
                <w:lang w:eastAsia="zh-CN"/>
              </w:rPr>
            </w:pPr>
            <w:r w:rsidRPr="00C204F7">
              <w:rPr>
                <w:rFonts w:ascii="Times New Roman" w:hAnsi="Times New Roman"/>
                <w:sz w:val="28"/>
                <w:szCs w:val="28"/>
                <w:lang w:eastAsia="zh-CN"/>
              </w:rPr>
              <w:t>количество гидротехнических сооружений, приведенных в безопасное техническое состояние;</w:t>
            </w:r>
          </w:p>
          <w:p w:rsidR="00FF45DA" w:rsidRPr="00C204F7" w:rsidRDefault="00FF45DA" w:rsidP="00C204F7">
            <w:pPr>
              <w:widowControl w:val="0"/>
              <w:suppressAutoHyphens/>
              <w:autoSpaceDE w:val="0"/>
              <w:spacing w:after="0" w:line="240" w:lineRule="auto"/>
              <w:jc w:val="both"/>
              <w:rPr>
                <w:rFonts w:ascii="Times New Roman" w:hAnsi="Times New Roman"/>
                <w:sz w:val="28"/>
                <w:szCs w:val="28"/>
                <w:lang w:eastAsia="zh-CN"/>
              </w:rPr>
            </w:pPr>
            <w:r w:rsidRPr="00C204F7">
              <w:rPr>
                <w:rFonts w:ascii="Times New Roman" w:hAnsi="Times New Roman"/>
                <w:sz w:val="28"/>
                <w:szCs w:val="28"/>
                <w:lang w:eastAsia="zh-CN"/>
              </w:rPr>
              <w:t>доля гидротехнических сооружений, в том числе бесхозяйных, имеющих безопасное техническое состояние, в общем числе гидротехнических сооружений, в том числе бесхозяйных;</w:t>
            </w:r>
          </w:p>
          <w:p w:rsidR="00FF45DA" w:rsidRPr="00C204F7" w:rsidRDefault="00FF45DA" w:rsidP="00C204F7">
            <w:pPr>
              <w:widowControl w:val="0"/>
              <w:suppressAutoHyphens/>
              <w:autoSpaceDE w:val="0"/>
              <w:spacing w:after="0" w:line="240" w:lineRule="auto"/>
              <w:jc w:val="both"/>
              <w:rPr>
                <w:rFonts w:ascii="Times New Roman" w:hAnsi="Times New Roman"/>
                <w:sz w:val="28"/>
                <w:szCs w:val="28"/>
                <w:lang w:eastAsia="zh-CN"/>
              </w:rPr>
            </w:pPr>
            <w:r w:rsidRPr="00C204F7">
              <w:rPr>
                <w:rFonts w:ascii="Times New Roman" w:hAnsi="Times New Roman"/>
                <w:sz w:val="28"/>
                <w:szCs w:val="28"/>
                <w:lang w:eastAsia="zh-CN"/>
              </w:rPr>
              <w:t>снижение количества гидротехнических сооружений, в том числе бесхозяйных, уровень безопасности которых оценивается как неудовлетворительный или опасный;</w:t>
            </w:r>
          </w:p>
          <w:p w:rsidR="00FF45DA" w:rsidRPr="00C204F7" w:rsidRDefault="00FF45DA" w:rsidP="00C204F7">
            <w:pPr>
              <w:widowControl w:val="0"/>
              <w:suppressAutoHyphens/>
              <w:autoSpaceDE w:val="0"/>
              <w:spacing w:after="0" w:line="240" w:lineRule="auto"/>
              <w:jc w:val="both"/>
              <w:rPr>
                <w:rFonts w:ascii="Times New Roman" w:hAnsi="Times New Roman"/>
                <w:sz w:val="28"/>
                <w:szCs w:val="28"/>
                <w:lang w:eastAsia="zh-CN"/>
              </w:rPr>
            </w:pPr>
            <w:r w:rsidRPr="00C204F7">
              <w:rPr>
                <w:rFonts w:ascii="Times New Roman" w:hAnsi="Times New Roman"/>
                <w:sz w:val="28"/>
                <w:szCs w:val="28"/>
                <w:lang w:eastAsia="zh-CN"/>
              </w:rPr>
              <w:t>снижение численности населения, проживающего на территориях, подверженных риску затопления в случае аварии на гидротехнических сооружениях, уровень безопасности которых оценивается как неудовлетворительный, опасный;</w:t>
            </w:r>
          </w:p>
          <w:p w:rsidR="00FF45DA" w:rsidRPr="00C204F7" w:rsidRDefault="00FF45DA" w:rsidP="00C204F7">
            <w:pPr>
              <w:widowControl w:val="0"/>
              <w:suppressAutoHyphens/>
              <w:autoSpaceDE w:val="0"/>
              <w:spacing w:after="0" w:line="240" w:lineRule="auto"/>
              <w:jc w:val="both"/>
              <w:rPr>
                <w:rFonts w:ascii="Times New Roman" w:hAnsi="Times New Roman"/>
                <w:sz w:val="28"/>
                <w:szCs w:val="28"/>
                <w:lang w:eastAsia="zh-CN"/>
              </w:rPr>
            </w:pPr>
            <w:r w:rsidRPr="00C204F7">
              <w:rPr>
                <w:rFonts w:ascii="Times New Roman" w:hAnsi="Times New Roman"/>
                <w:sz w:val="28"/>
                <w:szCs w:val="28"/>
                <w:lang w:eastAsia="zh-CN"/>
              </w:rPr>
              <w:t>доля гидротехнических сооружений, в том числе бесхозяйных, на территории Курской области, уровень безопасности которых оценивается как неудовлетворительный, опасный, приведенных в безопасное техническое состояние;</w:t>
            </w:r>
          </w:p>
          <w:p w:rsidR="00FF45DA" w:rsidRPr="00C204F7" w:rsidRDefault="00FF45DA" w:rsidP="00C204F7">
            <w:pPr>
              <w:widowControl w:val="0"/>
              <w:suppressAutoHyphens/>
              <w:autoSpaceDE w:val="0"/>
              <w:spacing w:after="0" w:line="240" w:lineRule="auto"/>
              <w:jc w:val="both"/>
              <w:rPr>
                <w:rFonts w:ascii="Times New Roman" w:hAnsi="Times New Roman"/>
                <w:sz w:val="28"/>
                <w:szCs w:val="28"/>
                <w:lang w:eastAsia="zh-CN"/>
              </w:rPr>
            </w:pPr>
            <w:r w:rsidRPr="00C204F7">
              <w:rPr>
                <w:rFonts w:ascii="Times New Roman" w:hAnsi="Times New Roman"/>
                <w:sz w:val="28"/>
                <w:szCs w:val="28"/>
                <w:lang w:eastAsia="zh-CN"/>
              </w:rPr>
              <w:t>размер предотвращенного ущерба в результате приведения в безопасное состояние гидротехнических сооружений, уровень безопасности которых оценивается как неудовлетворительный, опасный (по объектам, отремонтированным в текущем году);</w:t>
            </w:r>
          </w:p>
          <w:p w:rsidR="00FF45DA" w:rsidRPr="00C204F7" w:rsidRDefault="00FF45DA" w:rsidP="00C204F7">
            <w:pPr>
              <w:widowControl w:val="0"/>
              <w:suppressAutoHyphens/>
              <w:autoSpaceDE w:val="0"/>
              <w:spacing w:after="0" w:line="240" w:lineRule="auto"/>
              <w:jc w:val="both"/>
              <w:rPr>
                <w:rFonts w:ascii="Times New Roman" w:hAnsi="Times New Roman"/>
                <w:sz w:val="28"/>
                <w:szCs w:val="28"/>
                <w:lang w:eastAsia="zh-CN"/>
              </w:rPr>
            </w:pPr>
            <w:r w:rsidRPr="00C204F7">
              <w:rPr>
                <w:rFonts w:ascii="Times New Roman" w:hAnsi="Times New Roman"/>
                <w:sz w:val="28"/>
                <w:szCs w:val="28"/>
                <w:lang w:eastAsia="zh-CN"/>
              </w:rPr>
              <w:t>численность населения, экологические условия проживания которого будут улучшены в результате реализации мероприятий по восстановлению и экологической реабилитации водных объектов;</w:t>
            </w:r>
          </w:p>
          <w:p w:rsidR="00FF45DA" w:rsidRPr="00C204F7" w:rsidRDefault="00FF45DA" w:rsidP="00C204F7">
            <w:pPr>
              <w:widowControl w:val="0"/>
              <w:suppressAutoHyphens/>
              <w:autoSpaceDE w:val="0"/>
              <w:spacing w:after="0" w:line="240" w:lineRule="auto"/>
              <w:jc w:val="both"/>
              <w:rPr>
                <w:rFonts w:ascii="Times New Roman" w:hAnsi="Times New Roman"/>
                <w:sz w:val="28"/>
                <w:szCs w:val="28"/>
                <w:lang w:eastAsia="zh-CN"/>
              </w:rPr>
            </w:pPr>
            <w:r w:rsidRPr="00C204F7">
              <w:rPr>
                <w:rFonts w:ascii="Times New Roman" w:hAnsi="Times New Roman"/>
                <w:sz w:val="28"/>
                <w:szCs w:val="28"/>
                <w:lang w:eastAsia="zh-CN"/>
              </w:rPr>
              <w:t>протяженность водных объектов, за которыми осуществляется наблюдение;</w:t>
            </w:r>
          </w:p>
          <w:p w:rsidR="00FF45DA" w:rsidRPr="00C204F7" w:rsidRDefault="00FF45DA" w:rsidP="00C204F7">
            <w:pPr>
              <w:widowControl w:val="0"/>
              <w:suppressAutoHyphens/>
              <w:autoSpaceDE w:val="0"/>
              <w:spacing w:after="0" w:line="240" w:lineRule="auto"/>
              <w:jc w:val="both"/>
              <w:rPr>
                <w:rFonts w:ascii="Times New Roman" w:hAnsi="Times New Roman"/>
                <w:sz w:val="28"/>
                <w:szCs w:val="28"/>
                <w:lang w:eastAsia="zh-CN"/>
              </w:rPr>
            </w:pPr>
            <w:r w:rsidRPr="00C204F7">
              <w:rPr>
                <w:rFonts w:ascii="Times New Roman" w:hAnsi="Times New Roman"/>
                <w:sz w:val="28"/>
                <w:szCs w:val="28"/>
                <w:lang w:eastAsia="zh-CN"/>
              </w:rPr>
              <w:t>площадь водных объектов, на которых выполнены работы по восстановлению и экологической реабилитации водных объектов;</w:t>
            </w:r>
          </w:p>
          <w:p w:rsidR="00FF45DA" w:rsidRPr="00C204F7" w:rsidRDefault="00FF45DA" w:rsidP="00C204F7">
            <w:pPr>
              <w:widowControl w:val="0"/>
              <w:suppressAutoHyphens/>
              <w:autoSpaceDE w:val="0"/>
              <w:spacing w:after="0" w:line="240" w:lineRule="auto"/>
              <w:jc w:val="both"/>
              <w:rPr>
                <w:rFonts w:ascii="Times New Roman" w:hAnsi="Times New Roman"/>
                <w:sz w:val="28"/>
                <w:szCs w:val="28"/>
                <w:lang w:eastAsia="zh-CN"/>
              </w:rPr>
            </w:pPr>
            <w:r w:rsidRPr="00C204F7">
              <w:rPr>
                <w:rFonts w:ascii="Times New Roman" w:hAnsi="Times New Roman"/>
                <w:sz w:val="28"/>
                <w:szCs w:val="28"/>
                <w:lang w:eastAsia="zh-CN"/>
              </w:rPr>
              <w:t>протяженность водных объектов, на которых выполнены работы по восстановлению и экологической реабилитации водных объектов;</w:t>
            </w:r>
          </w:p>
          <w:p w:rsidR="00FF45DA" w:rsidRPr="00C204F7" w:rsidRDefault="00FF45DA" w:rsidP="00C204F7">
            <w:pPr>
              <w:widowControl w:val="0"/>
              <w:suppressAutoHyphens/>
              <w:autoSpaceDE w:val="0"/>
              <w:spacing w:after="0" w:line="240" w:lineRule="auto"/>
              <w:jc w:val="both"/>
              <w:rPr>
                <w:rFonts w:ascii="Times New Roman" w:hAnsi="Times New Roman"/>
                <w:sz w:val="28"/>
                <w:szCs w:val="28"/>
                <w:lang w:eastAsia="zh-CN"/>
              </w:rPr>
            </w:pPr>
            <w:r w:rsidRPr="00C204F7">
              <w:rPr>
                <w:rFonts w:ascii="Times New Roman" w:hAnsi="Times New Roman"/>
                <w:sz w:val="28"/>
                <w:szCs w:val="28"/>
                <w:lang w:eastAsia="zh-CN"/>
              </w:rPr>
              <w:t>протяженность работ по расчистке водных объектов.</w:t>
            </w:r>
          </w:p>
        </w:tc>
      </w:tr>
      <w:tr w:rsidR="00FF45DA" w:rsidRPr="00C82221" w:rsidTr="00263FE7">
        <w:tc>
          <w:tcPr>
            <w:tcW w:w="2608" w:type="dxa"/>
          </w:tcPr>
          <w:p w:rsidR="00FF45DA" w:rsidRPr="00C204F7" w:rsidRDefault="00FF45DA" w:rsidP="00C204F7">
            <w:pPr>
              <w:widowControl w:val="0"/>
              <w:suppressAutoHyphens/>
              <w:autoSpaceDE w:val="0"/>
              <w:spacing w:after="0" w:line="240" w:lineRule="auto"/>
              <w:rPr>
                <w:rFonts w:ascii="Times New Roman" w:hAnsi="Times New Roman"/>
                <w:sz w:val="28"/>
                <w:szCs w:val="28"/>
                <w:lang w:eastAsia="zh-CN"/>
              </w:rPr>
            </w:pPr>
            <w:r w:rsidRPr="00C204F7">
              <w:rPr>
                <w:rFonts w:ascii="Times New Roman" w:hAnsi="Times New Roman"/>
                <w:sz w:val="28"/>
                <w:szCs w:val="28"/>
                <w:lang w:eastAsia="zh-CN"/>
              </w:rPr>
              <w:t>Этапы и сроки реализации Подпрограммы 2</w:t>
            </w:r>
          </w:p>
        </w:tc>
        <w:tc>
          <w:tcPr>
            <w:tcW w:w="7051" w:type="dxa"/>
          </w:tcPr>
          <w:p w:rsidR="00FF45DA" w:rsidRPr="00C204F7" w:rsidRDefault="00FF45DA" w:rsidP="00C204F7">
            <w:pPr>
              <w:widowControl w:val="0"/>
              <w:suppressAutoHyphens/>
              <w:autoSpaceDE w:val="0"/>
              <w:spacing w:after="0" w:line="240" w:lineRule="auto"/>
              <w:jc w:val="both"/>
              <w:rPr>
                <w:rFonts w:ascii="Times New Roman" w:hAnsi="Times New Roman"/>
                <w:sz w:val="28"/>
                <w:szCs w:val="28"/>
                <w:lang w:eastAsia="zh-CN"/>
              </w:rPr>
            </w:pPr>
            <w:r w:rsidRPr="00C204F7">
              <w:rPr>
                <w:rFonts w:ascii="Times New Roman" w:hAnsi="Times New Roman"/>
                <w:sz w:val="28"/>
                <w:szCs w:val="28"/>
                <w:lang w:eastAsia="zh-CN"/>
              </w:rPr>
              <w:t>- срок реализации Подпрограммы 2: 2014 - 2020 гг.</w:t>
            </w:r>
          </w:p>
          <w:p w:rsidR="00FF45DA" w:rsidRPr="00C204F7" w:rsidRDefault="00FF45DA" w:rsidP="00C204F7">
            <w:pPr>
              <w:widowControl w:val="0"/>
              <w:suppressAutoHyphens/>
              <w:autoSpaceDE w:val="0"/>
              <w:spacing w:after="0" w:line="240" w:lineRule="auto"/>
              <w:jc w:val="both"/>
              <w:rPr>
                <w:rFonts w:ascii="Times New Roman" w:hAnsi="Times New Roman"/>
                <w:sz w:val="28"/>
                <w:szCs w:val="28"/>
                <w:lang w:eastAsia="zh-CN"/>
              </w:rPr>
            </w:pPr>
            <w:r w:rsidRPr="00C204F7">
              <w:rPr>
                <w:rFonts w:ascii="Times New Roman" w:hAnsi="Times New Roman"/>
                <w:sz w:val="28"/>
                <w:szCs w:val="28"/>
                <w:lang w:eastAsia="zh-CN"/>
              </w:rPr>
              <w:t>Этапы реализации Подпрограммы 2 не выделяются</w:t>
            </w:r>
          </w:p>
        </w:tc>
      </w:tr>
      <w:tr w:rsidR="00FF45DA" w:rsidRPr="00C82221" w:rsidTr="00263FE7">
        <w:tc>
          <w:tcPr>
            <w:tcW w:w="2608" w:type="dxa"/>
          </w:tcPr>
          <w:p w:rsidR="00FF45DA" w:rsidRPr="00C204F7" w:rsidRDefault="00FF45DA" w:rsidP="00C204F7">
            <w:pPr>
              <w:widowControl w:val="0"/>
              <w:suppressAutoHyphens/>
              <w:autoSpaceDE w:val="0"/>
              <w:spacing w:after="0" w:line="240" w:lineRule="auto"/>
              <w:rPr>
                <w:rFonts w:ascii="Times New Roman" w:hAnsi="Times New Roman"/>
                <w:sz w:val="28"/>
                <w:szCs w:val="28"/>
                <w:lang w:eastAsia="zh-CN"/>
              </w:rPr>
            </w:pPr>
            <w:r w:rsidRPr="00C204F7">
              <w:rPr>
                <w:rFonts w:ascii="Times New Roman" w:hAnsi="Times New Roman"/>
                <w:sz w:val="28"/>
                <w:szCs w:val="28"/>
                <w:lang w:eastAsia="zh-CN"/>
              </w:rPr>
              <w:t>Объемы бюджетных ассигнований Подпрограммы 2</w:t>
            </w:r>
          </w:p>
        </w:tc>
        <w:tc>
          <w:tcPr>
            <w:tcW w:w="7051" w:type="dxa"/>
          </w:tcPr>
          <w:p w:rsidR="00FF45DA" w:rsidRPr="00C204F7" w:rsidRDefault="00FF45DA" w:rsidP="00C204F7">
            <w:pPr>
              <w:widowControl w:val="0"/>
              <w:suppressAutoHyphens/>
              <w:autoSpaceDE w:val="0"/>
              <w:spacing w:after="0" w:line="240" w:lineRule="auto"/>
              <w:jc w:val="both"/>
              <w:rPr>
                <w:rFonts w:ascii="Times New Roman" w:hAnsi="Times New Roman"/>
                <w:sz w:val="28"/>
                <w:szCs w:val="28"/>
                <w:lang w:eastAsia="zh-CN"/>
              </w:rPr>
            </w:pPr>
            <w:r w:rsidRPr="00C204F7">
              <w:rPr>
                <w:rFonts w:ascii="Times New Roman" w:hAnsi="Times New Roman"/>
                <w:sz w:val="28"/>
                <w:szCs w:val="28"/>
                <w:lang w:eastAsia="zh-CN"/>
              </w:rPr>
              <w:t>общий объем бюджетных ассигнований составит 266392,996 тыс. рублей, из них:</w:t>
            </w:r>
          </w:p>
          <w:p w:rsidR="00FF45DA" w:rsidRPr="00C204F7" w:rsidRDefault="00FF45DA" w:rsidP="00C204F7">
            <w:pPr>
              <w:widowControl w:val="0"/>
              <w:suppressAutoHyphens/>
              <w:autoSpaceDE w:val="0"/>
              <w:spacing w:after="0" w:line="240" w:lineRule="auto"/>
              <w:jc w:val="both"/>
              <w:rPr>
                <w:rFonts w:ascii="Times New Roman" w:hAnsi="Times New Roman"/>
                <w:sz w:val="28"/>
                <w:szCs w:val="28"/>
                <w:lang w:eastAsia="zh-CN"/>
              </w:rPr>
            </w:pPr>
            <w:r w:rsidRPr="00C204F7">
              <w:rPr>
                <w:rFonts w:ascii="Times New Roman" w:hAnsi="Times New Roman"/>
                <w:sz w:val="28"/>
                <w:szCs w:val="28"/>
                <w:lang w:eastAsia="zh-CN"/>
              </w:rPr>
              <w:t>2014 год - 56161,659 тыс. рублей;</w:t>
            </w:r>
          </w:p>
          <w:p w:rsidR="00FF45DA" w:rsidRPr="00C204F7" w:rsidRDefault="00FF45DA" w:rsidP="00C204F7">
            <w:pPr>
              <w:widowControl w:val="0"/>
              <w:suppressAutoHyphens/>
              <w:autoSpaceDE w:val="0"/>
              <w:spacing w:after="0" w:line="240" w:lineRule="auto"/>
              <w:jc w:val="both"/>
              <w:rPr>
                <w:rFonts w:ascii="Times New Roman" w:hAnsi="Times New Roman"/>
                <w:sz w:val="28"/>
                <w:szCs w:val="28"/>
                <w:lang w:eastAsia="zh-CN"/>
              </w:rPr>
            </w:pPr>
            <w:r w:rsidRPr="00C204F7">
              <w:rPr>
                <w:rFonts w:ascii="Times New Roman" w:hAnsi="Times New Roman"/>
                <w:sz w:val="28"/>
                <w:szCs w:val="28"/>
                <w:lang w:eastAsia="zh-CN"/>
              </w:rPr>
              <w:t>2015 год – 91792,916 тыс. рублей;</w:t>
            </w:r>
          </w:p>
          <w:p w:rsidR="00FF45DA" w:rsidRPr="00C204F7" w:rsidRDefault="00FF45DA" w:rsidP="00C204F7">
            <w:pPr>
              <w:widowControl w:val="0"/>
              <w:suppressAutoHyphens/>
              <w:autoSpaceDE w:val="0"/>
              <w:spacing w:after="0" w:line="240" w:lineRule="auto"/>
              <w:jc w:val="both"/>
              <w:rPr>
                <w:rFonts w:ascii="Times New Roman" w:hAnsi="Times New Roman"/>
                <w:sz w:val="28"/>
                <w:szCs w:val="28"/>
                <w:lang w:eastAsia="zh-CN"/>
              </w:rPr>
            </w:pPr>
            <w:r w:rsidRPr="00C204F7">
              <w:rPr>
                <w:rFonts w:ascii="Times New Roman" w:hAnsi="Times New Roman"/>
                <w:sz w:val="28"/>
                <w:szCs w:val="28"/>
                <w:lang w:eastAsia="zh-CN"/>
              </w:rPr>
              <w:t>2016 год - 16941,685 тыс. рублей;</w:t>
            </w:r>
          </w:p>
          <w:p w:rsidR="00FF45DA" w:rsidRPr="00C204F7" w:rsidRDefault="00FF45DA" w:rsidP="00C204F7">
            <w:pPr>
              <w:widowControl w:val="0"/>
              <w:suppressAutoHyphens/>
              <w:autoSpaceDE w:val="0"/>
              <w:spacing w:after="0" w:line="240" w:lineRule="auto"/>
              <w:jc w:val="both"/>
              <w:rPr>
                <w:rFonts w:ascii="Times New Roman" w:hAnsi="Times New Roman"/>
                <w:sz w:val="28"/>
                <w:szCs w:val="28"/>
                <w:lang w:eastAsia="zh-CN"/>
              </w:rPr>
            </w:pPr>
            <w:r w:rsidRPr="00C204F7">
              <w:rPr>
                <w:rFonts w:ascii="Times New Roman" w:hAnsi="Times New Roman"/>
                <w:sz w:val="28"/>
                <w:szCs w:val="28"/>
                <w:lang w:eastAsia="zh-CN"/>
              </w:rPr>
              <w:t>2017 год - 17600,736 тыс. рублей;</w:t>
            </w:r>
          </w:p>
          <w:p w:rsidR="00FF45DA" w:rsidRPr="00C204F7" w:rsidRDefault="00FF45DA" w:rsidP="00C204F7">
            <w:pPr>
              <w:widowControl w:val="0"/>
              <w:suppressAutoHyphens/>
              <w:autoSpaceDE w:val="0"/>
              <w:spacing w:after="0" w:line="240" w:lineRule="auto"/>
              <w:jc w:val="both"/>
              <w:rPr>
                <w:rFonts w:ascii="Times New Roman" w:hAnsi="Times New Roman"/>
                <w:sz w:val="28"/>
                <w:szCs w:val="28"/>
                <w:lang w:eastAsia="zh-CN"/>
              </w:rPr>
            </w:pPr>
            <w:r w:rsidRPr="00C204F7">
              <w:rPr>
                <w:rFonts w:ascii="Times New Roman" w:hAnsi="Times New Roman"/>
                <w:sz w:val="28"/>
                <w:szCs w:val="28"/>
                <w:lang w:eastAsia="zh-CN"/>
              </w:rPr>
              <w:t>2018 год - 27965,000 тыс. рублей;</w:t>
            </w:r>
          </w:p>
          <w:p w:rsidR="00FF45DA" w:rsidRPr="00C204F7" w:rsidRDefault="00FF45DA" w:rsidP="00C204F7">
            <w:pPr>
              <w:widowControl w:val="0"/>
              <w:suppressAutoHyphens/>
              <w:autoSpaceDE w:val="0"/>
              <w:spacing w:after="0" w:line="240" w:lineRule="auto"/>
              <w:jc w:val="both"/>
              <w:rPr>
                <w:rFonts w:ascii="Times New Roman" w:hAnsi="Times New Roman"/>
                <w:sz w:val="28"/>
                <w:szCs w:val="28"/>
                <w:lang w:eastAsia="zh-CN"/>
              </w:rPr>
            </w:pPr>
            <w:r w:rsidRPr="00C204F7">
              <w:rPr>
                <w:rFonts w:ascii="Times New Roman" w:hAnsi="Times New Roman"/>
                <w:sz w:val="28"/>
                <w:szCs w:val="28"/>
                <w:lang w:eastAsia="zh-CN"/>
              </w:rPr>
              <w:t>2019 год - 27965,000 тыс. рублей;</w:t>
            </w:r>
          </w:p>
          <w:p w:rsidR="00FF45DA" w:rsidRPr="00C204F7" w:rsidRDefault="00FF45DA" w:rsidP="00C204F7">
            <w:pPr>
              <w:widowControl w:val="0"/>
              <w:suppressAutoHyphens/>
              <w:autoSpaceDE w:val="0"/>
              <w:spacing w:after="0" w:line="240" w:lineRule="auto"/>
              <w:jc w:val="both"/>
              <w:rPr>
                <w:rFonts w:ascii="Times New Roman" w:hAnsi="Times New Roman"/>
                <w:sz w:val="28"/>
                <w:szCs w:val="28"/>
                <w:lang w:eastAsia="zh-CN"/>
              </w:rPr>
            </w:pPr>
            <w:r w:rsidRPr="00C204F7">
              <w:rPr>
                <w:rFonts w:ascii="Times New Roman" w:hAnsi="Times New Roman"/>
                <w:sz w:val="28"/>
                <w:szCs w:val="28"/>
                <w:lang w:eastAsia="zh-CN"/>
              </w:rPr>
              <w:t>2020 год - 27966,000 тыс. рублей;</w:t>
            </w:r>
          </w:p>
          <w:p w:rsidR="00FF45DA" w:rsidRPr="00C204F7" w:rsidRDefault="00FF45DA" w:rsidP="00C204F7">
            <w:pPr>
              <w:widowControl w:val="0"/>
              <w:suppressAutoHyphens/>
              <w:autoSpaceDE w:val="0"/>
              <w:spacing w:after="0" w:line="240" w:lineRule="auto"/>
              <w:jc w:val="both"/>
              <w:rPr>
                <w:rFonts w:ascii="Times New Roman" w:hAnsi="Times New Roman"/>
                <w:sz w:val="28"/>
                <w:szCs w:val="28"/>
                <w:lang w:eastAsia="zh-CN"/>
              </w:rPr>
            </w:pPr>
            <w:r w:rsidRPr="00C204F7">
              <w:rPr>
                <w:rFonts w:ascii="Times New Roman" w:hAnsi="Times New Roman"/>
                <w:sz w:val="28"/>
                <w:szCs w:val="28"/>
                <w:lang w:eastAsia="zh-CN"/>
              </w:rPr>
              <w:t xml:space="preserve">в том числе: </w:t>
            </w:r>
          </w:p>
          <w:p w:rsidR="00FF45DA" w:rsidRPr="00C204F7" w:rsidRDefault="00FF45DA" w:rsidP="00C204F7">
            <w:pPr>
              <w:widowControl w:val="0"/>
              <w:suppressAutoHyphens/>
              <w:autoSpaceDE w:val="0"/>
              <w:spacing w:after="0" w:line="240" w:lineRule="auto"/>
              <w:jc w:val="both"/>
              <w:rPr>
                <w:rFonts w:ascii="Times New Roman" w:hAnsi="Times New Roman"/>
                <w:sz w:val="28"/>
                <w:szCs w:val="28"/>
                <w:lang w:eastAsia="zh-CN"/>
              </w:rPr>
            </w:pPr>
            <w:r w:rsidRPr="00C204F7">
              <w:rPr>
                <w:rFonts w:ascii="Times New Roman" w:hAnsi="Times New Roman"/>
                <w:sz w:val="28"/>
                <w:szCs w:val="28"/>
                <w:lang w:eastAsia="zh-CN"/>
              </w:rPr>
              <w:t>объем бюджетных ассигнований за счет средств областного бюджета  - 148003,837 тыс. рублей, из них:</w:t>
            </w:r>
          </w:p>
          <w:p w:rsidR="00FF45DA" w:rsidRPr="00C204F7" w:rsidRDefault="00FF45DA" w:rsidP="00C204F7">
            <w:pPr>
              <w:widowControl w:val="0"/>
              <w:suppressAutoHyphens/>
              <w:autoSpaceDE w:val="0"/>
              <w:spacing w:after="0" w:line="240" w:lineRule="auto"/>
              <w:jc w:val="both"/>
              <w:rPr>
                <w:rFonts w:ascii="Times New Roman" w:hAnsi="Times New Roman"/>
                <w:sz w:val="28"/>
                <w:szCs w:val="28"/>
                <w:lang w:eastAsia="zh-CN"/>
              </w:rPr>
            </w:pPr>
            <w:r w:rsidRPr="00C204F7">
              <w:rPr>
                <w:rFonts w:ascii="Times New Roman" w:hAnsi="Times New Roman"/>
                <w:sz w:val="28"/>
                <w:szCs w:val="28"/>
                <w:lang w:eastAsia="zh-CN"/>
              </w:rPr>
              <w:t>2014 год - 24551,200 тыс. рублей;</w:t>
            </w:r>
          </w:p>
          <w:p w:rsidR="00FF45DA" w:rsidRPr="00C204F7" w:rsidRDefault="00FF45DA" w:rsidP="00C204F7">
            <w:pPr>
              <w:widowControl w:val="0"/>
              <w:suppressAutoHyphens/>
              <w:autoSpaceDE w:val="0"/>
              <w:spacing w:after="0" w:line="240" w:lineRule="auto"/>
              <w:jc w:val="both"/>
              <w:rPr>
                <w:rFonts w:ascii="Times New Roman" w:hAnsi="Times New Roman"/>
                <w:sz w:val="28"/>
                <w:szCs w:val="28"/>
                <w:lang w:eastAsia="zh-CN"/>
              </w:rPr>
            </w:pPr>
            <w:r w:rsidRPr="00C204F7">
              <w:rPr>
                <w:rFonts w:ascii="Times New Roman" w:hAnsi="Times New Roman"/>
                <w:sz w:val="28"/>
                <w:szCs w:val="28"/>
                <w:lang w:eastAsia="zh-CN"/>
              </w:rPr>
              <w:t>2015 год - 28837,616 тыс. рублей;</w:t>
            </w:r>
          </w:p>
          <w:p w:rsidR="00FF45DA" w:rsidRPr="00C204F7" w:rsidRDefault="00FF45DA" w:rsidP="00C204F7">
            <w:pPr>
              <w:widowControl w:val="0"/>
              <w:suppressAutoHyphens/>
              <w:autoSpaceDE w:val="0"/>
              <w:spacing w:after="0" w:line="240" w:lineRule="auto"/>
              <w:jc w:val="both"/>
              <w:rPr>
                <w:rFonts w:ascii="Times New Roman" w:hAnsi="Times New Roman"/>
                <w:sz w:val="28"/>
                <w:szCs w:val="28"/>
                <w:lang w:eastAsia="zh-CN"/>
              </w:rPr>
            </w:pPr>
            <w:r w:rsidRPr="00C204F7">
              <w:rPr>
                <w:rFonts w:ascii="Times New Roman" w:hAnsi="Times New Roman"/>
                <w:sz w:val="28"/>
                <w:szCs w:val="28"/>
                <w:lang w:eastAsia="zh-CN"/>
              </w:rPr>
              <w:t>2016 год - 5029,985 тыс. рублей;</w:t>
            </w:r>
          </w:p>
          <w:p w:rsidR="00FF45DA" w:rsidRPr="00C204F7" w:rsidRDefault="00FF45DA" w:rsidP="00C204F7">
            <w:pPr>
              <w:widowControl w:val="0"/>
              <w:suppressAutoHyphens/>
              <w:autoSpaceDE w:val="0"/>
              <w:spacing w:after="0" w:line="240" w:lineRule="auto"/>
              <w:jc w:val="both"/>
              <w:rPr>
                <w:rFonts w:ascii="Times New Roman" w:hAnsi="Times New Roman"/>
                <w:sz w:val="28"/>
                <w:szCs w:val="28"/>
                <w:lang w:eastAsia="zh-CN"/>
              </w:rPr>
            </w:pPr>
            <w:r w:rsidRPr="00C204F7">
              <w:rPr>
                <w:rFonts w:ascii="Times New Roman" w:hAnsi="Times New Roman"/>
                <w:sz w:val="28"/>
                <w:szCs w:val="28"/>
                <w:lang w:eastAsia="zh-CN"/>
              </w:rPr>
              <w:t>2017 год - 5689,036 тыс. рублей;</w:t>
            </w:r>
          </w:p>
          <w:p w:rsidR="00FF45DA" w:rsidRPr="00C204F7" w:rsidRDefault="00FF45DA" w:rsidP="00C204F7">
            <w:pPr>
              <w:widowControl w:val="0"/>
              <w:suppressAutoHyphens/>
              <w:autoSpaceDE w:val="0"/>
              <w:spacing w:after="0" w:line="240" w:lineRule="auto"/>
              <w:jc w:val="both"/>
              <w:rPr>
                <w:rFonts w:ascii="Times New Roman" w:hAnsi="Times New Roman"/>
                <w:sz w:val="28"/>
                <w:szCs w:val="28"/>
                <w:lang w:eastAsia="zh-CN"/>
              </w:rPr>
            </w:pPr>
            <w:r w:rsidRPr="00C204F7">
              <w:rPr>
                <w:rFonts w:ascii="Times New Roman" w:hAnsi="Times New Roman"/>
                <w:sz w:val="28"/>
                <w:szCs w:val="28"/>
                <w:lang w:eastAsia="zh-CN"/>
              </w:rPr>
              <w:t>2018 год - 27965,000 тыс. рублей;</w:t>
            </w:r>
          </w:p>
          <w:p w:rsidR="00FF45DA" w:rsidRPr="00C204F7" w:rsidRDefault="00FF45DA" w:rsidP="00C204F7">
            <w:pPr>
              <w:widowControl w:val="0"/>
              <w:suppressAutoHyphens/>
              <w:autoSpaceDE w:val="0"/>
              <w:spacing w:after="0" w:line="240" w:lineRule="auto"/>
              <w:jc w:val="both"/>
              <w:rPr>
                <w:rFonts w:ascii="Times New Roman" w:hAnsi="Times New Roman"/>
                <w:sz w:val="28"/>
                <w:szCs w:val="28"/>
                <w:lang w:eastAsia="zh-CN"/>
              </w:rPr>
            </w:pPr>
            <w:r w:rsidRPr="00C204F7">
              <w:rPr>
                <w:rFonts w:ascii="Times New Roman" w:hAnsi="Times New Roman"/>
                <w:sz w:val="28"/>
                <w:szCs w:val="28"/>
                <w:lang w:eastAsia="zh-CN"/>
              </w:rPr>
              <w:t>2019 год - 27965,000 тыс. рублей;</w:t>
            </w:r>
          </w:p>
          <w:p w:rsidR="00FF45DA" w:rsidRPr="00C204F7" w:rsidRDefault="00FF45DA" w:rsidP="00C204F7">
            <w:pPr>
              <w:widowControl w:val="0"/>
              <w:suppressAutoHyphens/>
              <w:autoSpaceDE w:val="0"/>
              <w:spacing w:after="0" w:line="240" w:lineRule="auto"/>
              <w:jc w:val="both"/>
              <w:rPr>
                <w:rFonts w:ascii="Times New Roman" w:hAnsi="Times New Roman"/>
                <w:sz w:val="28"/>
                <w:szCs w:val="28"/>
                <w:lang w:eastAsia="zh-CN"/>
              </w:rPr>
            </w:pPr>
            <w:r w:rsidRPr="00C204F7">
              <w:rPr>
                <w:rFonts w:ascii="Times New Roman" w:hAnsi="Times New Roman"/>
                <w:sz w:val="28"/>
                <w:szCs w:val="28"/>
                <w:lang w:eastAsia="zh-CN"/>
              </w:rPr>
              <w:t>2020 год - 27966,000 тыс. рублей;</w:t>
            </w:r>
          </w:p>
          <w:p w:rsidR="00FF45DA" w:rsidRPr="00C204F7" w:rsidRDefault="00FF45DA" w:rsidP="00C204F7">
            <w:pPr>
              <w:widowControl w:val="0"/>
              <w:suppressAutoHyphens/>
              <w:autoSpaceDE w:val="0"/>
              <w:spacing w:after="0" w:line="240" w:lineRule="auto"/>
              <w:jc w:val="both"/>
              <w:rPr>
                <w:rFonts w:ascii="Times New Roman" w:hAnsi="Times New Roman"/>
                <w:sz w:val="28"/>
                <w:szCs w:val="28"/>
                <w:lang w:eastAsia="zh-CN"/>
              </w:rPr>
            </w:pPr>
            <w:r w:rsidRPr="00C204F7">
              <w:rPr>
                <w:rFonts w:ascii="Times New Roman" w:hAnsi="Times New Roman"/>
                <w:sz w:val="28"/>
                <w:szCs w:val="28"/>
                <w:lang w:eastAsia="zh-CN"/>
              </w:rPr>
              <w:t>объем бюджетных ассигнований за счет средств областного бюджета, источником финансового обеспечения которых являются средства федерального бюджета, - 118389,159 тыс. рублей, из них:</w:t>
            </w:r>
          </w:p>
          <w:p w:rsidR="00FF45DA" w:rsidRPr="00C204F7" w:rsidRDefault="00FF45DA" w:rsidP="00C204F7">
            <w:pPr>
              <w:widowControl w:val="0"/>
              <w:suppressAutoHyphens/>
              <w:autoSpaceDE w:val="0"/>
              <w:spacing w:after="0" w:line="240" w:lineRule="auto"/>
              <w:jc w:val="both"/>
              <w:rPr>
                <w:rFonts w:ascii="Times New Roman" w:hAnsi="Times New Roman"/>
                <w:sz w:val="28"/>
                <w:szCs w:val="28"/>
                <w:lang w:eastAsia="zh-CN"/>
              </w:rPr>
            </w:pPr>
            <w:r w:rsidRPr="00C204F7">
              <w:rPr>
                <w:rFonts w:ascii="Times New Roman" w:hAnsi="Times New Roman"/>
                <w:sz w:val="28"/>
                <w:szCs w:val="28"/>
                <w:lang w:eastAsia="zh-CN"/>
              </w:rPr>
              <w:t>2014 год - 31610,459 тыс. рублей;</w:t>
            </w:r>
          </w:p>
          <w:p w:rsidR="00FF45DA" w:rsidRPr="00C204F7" w:rsidRDefault="00FF45DA" w:rsidP="00C204F7">
            <w:pPr>
              <w:widowControl w:val="0"/>
              <w:suppressAutoHyphens/>
              <w:autoSpaceDE w:val="0"/>
              <w:spacing w:after="0" w:line="240" w:lineRule="auto"/>
              <w:jc w:val="both"/>
              <w:rPr>
                <w:rFonts w:ascii="Times New Roman" w:hAnsi="Times New Roman"/>
                <w:sz w:val="28"/>
                <w:szCs w:val="28"/>
                <w:lang w:eastAsia="zh-CN"/>
              </w:rPr>
            </w:pPr>
            <w:r w:rsidRPr="00C204F7">
              <w:rPr>
                <w:rFonts w:ascii="Times New Roman" w:hAnsi="Times New Roman"/>
                <w:sz w:val="28"/>
                <w:szCs w:val="28"/>
                <w:lang w:eastAsia="zh-CN"/>
              </w:rPr>
              <w:t>2015 год - 62955,300 тыс. рублей;</w:t>
            </w:r>
          </w:p>
          <w:p w:rsidR="00FF45DA" w:rsidRPr="00C204F7" w:rsidRDefault="00FF45DA" w:rsidP="00C204F7">
            <w:pPr>
              <w:widowControl w:val="0"/>
              <w:suppressAutoHyphens/>
              <w:autoSpaceDE w:val="0"/>
              <w:spacing w:after="0" w:line="240" w:lineRule="auto"/>
              <w:jc w:val="both"/>
              <w:rPr>
                <w:rFonts w:ascii="Times New Roman" w:hAnsi="Times New Roman"/>
                <w:sz w:val="28"/>
                <w:szCs w:val="28"/>
                <w:lang w:eastAsia="zh-CN"/>
              </w:rPr>
            </w:pPr>
            <w:r w:rsidRPr="00C204F7">
              <w:rPr>
                <w:rFonts w:ascii="Times New Roman" w:hAnsi="Times New Roman"/>
                <w:sz w:val="28"/>
                <w:szCs w:val="28"/>
                <w:lang w:eastAsia="zh-CN"/>
              </w:rPr>
              <w:t>2016 год - 11911,700 тыс. рублей;</w:t>
            </w:r>
          </w:p>
          <w:p w:rsidR="00FF45DA" w:rsidRPr="00C204F7" w:rsidRDefault="00FF45DA" w:rsidP="00C204F7">
            <w:pPr>
              <w:widowControl w:val="0"/>
              <w:suppressAutoHyphens/>
              <w:autoSpaceDE w:val="0"/>
              <w:spacing w:after="0" w:line="240" w:lineRule="auto"/>
              <w:jc w:val="both"/>
              <w:rPr>
                <w:rFonts w:ascii="Times New Roman" w:hAnsi="Times New Roman"/>
                <w:sz w:val="28"/>
                <w:szCs w:val="28"/>
                <w:lang w:eastAsia="zh-CN"/>
              </w:rPr>
            </w:pPr>
            <w:r w:rsidRPr="00C204F7">
              <w:rPr>
                <w:rFonts w:ascii="Times New Roman" w:hAnsi="Times New Roman"/>
                <w:sz w:val="28"/>
                <w:szCs w:val="28"/>
                <w:lang w:eastAsia="zh-CN"/>
              </w:rPr>
              <w:t>2017 год - 11911,700 тыс. рублей.</w:t>
            </w:r>
          </w:p>
        </w:tc>
      </w:tr>
      <w:tr w:rsidR="00FF45DA" w:rsidRPr="00C82221" w:rsidTr="00263FE7">
        <w:tc>
          <w:tcPr>
            <w:tcW w:w="2608" w:type="dxa"/>
          </w:tcPr>
          <w:p w:rsidR="00FF45DA" w:rsidRPr="00C204F7" w:rsidRDefault="00FF45DA" w:rsidP="00C204F7">
            <w:pPr>
              <w:widowControl w:val="0"/>
              <w:suppressAutoHyphens/>
              <w:autoSpaceDE w:val="0"/>
              <w:spacing w:after="0" w:line="240" w:lineRule="auto"/>
              <w:rPr>
                <w:rFonts w:ascii="Times New Roman" w:hAnsi="Times New Roman"/>
                <w:sz w:val="28"/>
                <w:szCs w:val="28"/>
                <w:lang w:eastAsia="zh-CN"/>
              </w:rPr>
            </w:pPr>
            <w:r w:rsidRPr="00C204F7">
              <w:rPr>
                <w:rFonts w:ascii="Times New Roman" w:hAnsi="Times New Roman"/>
                <w:sz w:val="28"/>
                <w:szCs w:val="28"/>
                <w:lang w:eastAsia="zh-CN"/>
              </w:rPr>
              <w:t>Ожидаемые результаты реализации Подпрограммы 2</w:t>
            </w:r>
          </w:p>
        </w:tc>
        <w:tc>
          <w:tcPr>
            <w:tcW w:w="7051" w:type="dxa"/>
          </w:tcPr>
          <w:p w:rsidR="00FF45DA" w:rsidRPr="00C204F7" w:rsidRDefault="00FF45DA" w:rsidP="00C204F7">
            <w:pPr>
              <w:widowControl w:val="0"/>
              <w:suppressAutoHyphens/>
              <w:autoSpaceDE w:val="0"/>
              <w:spacing w:after="0" w:line="240" w:lineRule="auto"/>
              <w:jc w:val="both"/>
              <w:rPr>
                <w:rFonts w:ascii="Times New Roman" w:hAnsi="Times New Roman"/>
                <w:sz w:val="28"/>
                <w:szCs w:val="28"/>
                <w:lang w:eastAsia="zh-CN"/>
              </w:rPr>
            </w:pPr>
            <w:r w:rsidRPr="00C204F7">
              <w:rPr>
                <w:rFonts w:ascii="Times New Roman" w:hAnsi="Times New Roman"/>
                <w:sz w:val="28"/>
                <w:szCs w:val="28"/>
                <w:lang w:eastAsia="zh-CN"/>
              </w:rPr>
              <w:t>- повышение обеспечения водными ресурсами текущих и перспективных потребностей населения и объектов экономики Курской области;</w:t>
            </w:r>
          </w:p>
          <w:p w:rsidR="00FF45DA" w:rsidRPr="00C204F7" w:rsidRDefault="00FF45DA" w:rsidP="00C204F7">
            <w:pPr>
              <w:widowControl w:val="0"/>
              <w:suppressAutoHyphens/>
              <w:autoSpaceDE w:val="0"/>
              <w:spacing w:after="0" w:line="240" w:lineRule="auto"/>
              <w:jc w:val="both"/>
              <w:rPr>
                <w:rFonts w:ascii="Times New Roman" w:hAnsi="Times New Roman"/>
                <w:sz w:val="28"/>
                <w:szCs w:val="28"/>
                <w:lang w:eastAsia="zh-CN"/>
              </w:rPr>
            </w:pPr>
            <w:r w:rsidRPr="00C204F7">
              <w:rPr>
                <w:rFonts w:ascii="Times New Roman" w:hAnsi="Times New Roman"/>
                <w:sz w:val="28"/>
                <w:szCs w:val="28"/>
                <w:lang w:eastAsia="zh-CN"/>
              </w:rPr>
              <w:t>сохранение и восстановление водных объектов до состояния, обеспечивающего экологически благоприятные условия жизни населения, предотвращение негативного воздействия вод и снижение ущербов от наводнений;</w:t>
            </w:r>
          </w:p>
          <w:p w:rsidR="00FF45DA" w:rsidRPr="00C204F7" w:rsidRDefault="00FF45DA" w:rsidP="00C204F7">
            <w:pPr>
              <w:widowControl w:val="0"/>
              <w:suppressAutoHyphens/>
              <w:autoSpaceDE w:val="0"/>
              <w:spacing w:after="0" w:line="240" w:lineRule="auto"/>
              <w:jc w:val="both"/>
              <w:rPr>
                <w:rFonts w:ascii="Times New Roman" w:hAnsi="Times New Roman"/>
                <w:sz w:val="28"/>
                <w:szCs w:val="28"/>
                <w:lang w:eastAsia="zh-CN"/>
              </w:rPr>
            </w:pPr>
            <w:r w:rsidRPr="00C204F7">
              <w:rPr>
                <w:rFonts w:ascii="Times New Roman" w:hAnsi="Times New Roman"/>
                <w:sz w:val="28"/>
                <w:szCs w:val="28"/>
                <w:lang w:eastAsia="zh-CN"/>
              </w:rPr>
              <w:t>обеспечение благоприятных условий для жизни населения и комфортной среды обитания водных биологических ресурсов;</w:t>
            </w:r>
          </w:p>
          <w:p w:rsidR="00FF45DA" w:rsidRPr="00C204F7" w:rsidRDefault="00FF45DA" w:rsidP="00C204F7">
            <w:pPr>
              <w:widowControl w:val="0"/>
              <w:suppressAutoHyphens/>
              <w:autoSpaceDE w:val="0"/>
              <w:spacing w:after="0" w:line="240" w:lineRule="auto"/>
              <w:jc w:val="both"/>
              <w:rPr>
                <w:rFonts w:ascii="Times New Roman" w:hAnsi="Times New Roman"/>
                <w:sz w:val="28"/>
                <w:szCs w:val="28"/>
                <w:lang w:eastAsia="zh-CN"/>
              </w:rPr>
            </w:pPr>
            <w:r w:rsidRPr="00C204F7">
              <w:rPr>
                <w:rFonts w:ascii="Times New Roman" w:hAnsi="Times New Roman"/>
                <w:sz w:val="28"/>
                <w:szCs w:val="28"/>
                <w:lang w:eastAsia="zh-CN"/>
              </w:rPr>
              <w:t>повышение защищенности населения и объектов экономики от наводнений и другого негативного воздействия вод</w:t>
            </w:r>
          </w:p>
        </w:tc>
      </w:tr>
    </w:tbl>
    <w:p w:rsidR="00FF45DA" w:rsidRPr="00C204F7" w:rsidRDefault="00FF45DA" w:rsidP="00C204F7">
      <w:pPr>
        <w:widowControl w:val="0"/>
        <w:suppressAutoHyphens/>
        <w:autoSpaceDE w:val="0"/>
        <w:spacing w:after="0" w:line="240" w:lineRule="auto"/>
        <w:jc w:val="both"/>
        <w:rPr>
          <w:rFonts w:ascii="Times New Roman" w:hAnsi="Times New Roman"/>
          <w:sz w:val="28"/>
          <w:szCs w:val="28"/>
          <w:lang w:eastAsia="zh-CN"/>
        </w:rPr>
      </w:pPr>
    </w:p>
    <w:p w:rsidR="00FF45DA" w:rsidRPr="00C204F7" w:rsidRDefault="00FF45DA" w:rsidP="00C204F7">
      <w:pPr>
        <w:widowControl w:val="0"/>
        <w:suppressAutoHyphens/>
        <w:autoSpaceDE w:val="0"/>
        <w:spacing w:after="0" w:line="240" w:lineRule="auto"/>
        <w:jc w:val="center"/>
        <w:rPr>
          <w:rFonts w:ascii="Times New Roman" w:hAnsi="Times New Roman"/>
          <w:b/>
          <w:bCs/>
          <w:sz w:val="28"/>
          <w:szCs w:val="28"/>
          <w:lang w:eastAsia="zh-CN"/>
        </w:rPr>
      </w:pPr>
      <w:bookmarkStart w:id="38" w:name="Par935"/>
      <w:bookmarkEnd w:id="38"/>
      <w:r w:rsidRPr="00C204F7">
        <w:rPr>
          <w:rFonts w:ascii="Times New Roman" w:hAnsi="Times New Roman"/>
          <w:b/>
          <w:bCs/>
          <w:sz w:val="28"/>
          <w:szCs w:val="28"/>
          <w:lang w:eastAsia="zh-CN"/>
        </w:rPr>
        <w:t>1. Характеристика сферы реализации Подпрограммы 2</w:t>
      </w:r>
    </w:p>
    <w:p w:rsidR="00FF45DA" w:rsidRPr="00C204F7" w:rsidRDefault="00FF45DA" w:rsidP="00C204F7">
      <w:pPr>
        <w:widowControl w:val="0"/>
        <w:suppressAutoHyphens/>
        <w:autoSpaceDE w:val="0"/>
        <w:spacing w:after="0" w:line="240" w:lineRule="auto"/>
        <w:jc w:val="center"/>
        <w:rPr>
          <w:rFonts w:ascii="Times New Roman" w:hAnsi="Times New Roman"/>
          <w:b/>
          <w:bCs/>
          <w:sz w:val="28"/>
          <w:szCs w:val="28"/>
          <w:lang w:eastAsia="zh-CN"/>
        </w:rPr>
      </w:pPr>
      <w:r w:rsidRPr="00C204F7">
        <w:rPr>
          <w:rFonts w:ascii="Times New Roman" w:hAnsi="Times New Roman"/>
          <w:b/>
          <w:bCs/>
          <w:sz w:val="28"/>
          <w:szCs w:val="28"/>
          <w:lang w:eastAsia="zh-CN"/>
        </w:rPr>
        <w:t>государственной программы, основные проблемы в указанной</w:t>
      </w:r>
    </w:p>
    <w:p w:rsidR="00FF45DA" w:rsidRPr="00C204F7" w:rsidRDefault="00FF45DA" w:rsidP="00C204F7">
      <w:pPr>
        <w:widowControl w:val="0"/>
        <w:suppressAutoHyphens/>
        <w:autoSpaceDE w:val="0"/>
        <w:spacing w:after="0" w:line="240" w:lineRule="auto"/>
        <w:jc w:val="center"/>
        <w:rPr>
          <w:rFonts w:ascii="Times New Roman" w:hAnsi="Times New Roman"/>
          <w:sz w:val="28"/>
          <w:szCs w:val="28"/>
          <w:lang w:eastAsia="zh-CN"/>
        </w:rPr>
      </w:pPr>
      <w:r w:rsidRPr="00C204F7">
        <w:rPr>
          <w:rFonts w:ascii="Times New Roman" w:hAnsi="Times New Roman"/>
          <w:b/>
          <w:bCs/>
          <w:sz w:val="28"/>
          <w:szCs w:val="28"/>
          <w:lang w:eastAsia="zh-CN"/>
        </w:rPr>
        <w:t>сфере и прогноз ее развития</w:t>
      </w:r>
    </w:p>
    <w:p w:rsidR="00FF45DA" w:rsidRPr="00C204F7" w:rsidRDefault="00FF45DA" w:rsidP="00C204F7">
      <w:pPr>
        <w:widowControl w:val="0"/>
        <w:suppressAutoHyphens/>
        <w:autoSpaceDE w:val="0"/>
        <w:spacing w:after="0" w:line="240" w:lineRule="auto"/>
        <w:jc w:val="both"/>
        <w:rPr>
          <w:rFonts w:ascii="Times New Roman" w:hAnsi="Times New Roman"/>
          <w:sz w:val="28"/>
          <w:szCs w:val="28"/>
          <w:lang w:eastAsia="zh-CN"/>
        </w:rPr>
      </w:pP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Курская область расположена в бассейнах рек Днепр и Дон (соответственно 78% и 22% территории области). Всего в области насчитывается 902 постоянных и временных водотока, из которых 188 имеют длину более 10 км.</w:t>
      </w: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Из наиболее значительных рек к бассейну Днепра относятся Сейм (приток Десны) со своими притоками Тускарь и Свапа, а также Псел (приток Днепра). Бассейн Дона представляют верховья рек Тим, Кшень, Олым (все - притоки реки Сосна), а также Оскол (приток реки Северский Донец).</w:t>
      </w: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В области насчитывается более 500 искусственных водоемов - прудов и водохранилищ, из которых 150 имеют объем наполнения более 1 млн. м3 воды, в том числе четыре водоема с объемом наполнения более 40 млн. м3.</w:t>
      </w: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Крупных озер и болот на территории области нет.</w:t>
      </w: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Так как подавляющее большинство рек относится к категории малых, водоемы испытывают значительную антропогенную нагрузку, в связи с чем нуждаются в восстановлении и экологической реабилитации.</w:t>
      </w: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В маловодные годы возникают локальные дефициты водных ресурсов для обеспечения нужд питьевого и хозяйственно-бытового водоснабжения.</w:t>
      </w: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Основными факторами, оказывающими негативное влияние на уровень рациональности использования водных ресурсов, являются применение устаревших водоемких производственных технологий, недостаточная степень оснащенности водозаборных сооружений системами приборного учета, а также высокий уровень потерь воды при транспортировке.</w:t>
      </w: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В числе основных причин высоких потерь воды можно выделить низкий технический уровень и значительную степень износа распределительных водоподающих сетей, мелиоративных систем и гидротехнических сооружений (50 - 60 процентов).</w:t>
      </w: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В области осуществляют использование водных ресурсов для промышленного и коммунального водопотребления, водоотведения сточных вод в поверхностные водные объекты 40 водопользователей. Проблемой, требующей особого внимания, является сохраняющийся высокий уровень негативного антропогенного воздействия на водные объекты. В водные объекты Курской области сброс сточных вод осуществляют 22 предприятия-водопользователя, общий объем сброса сточных вод составляет 182,7 млн. м3/год, из них: 58% сточных вод сбрасывается нормативно-чистыми, 17% - нормативно-очищенными, 25% - недостаточно очищенными. Централизованный сброс загрязненных без очистки сточных вод в Курской области полностью прекращен в 2009 году.</w:t>
      </w: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Основной объем промышленного и коммунального водопотребления в области приходится на реку Сейм с притоками Тускарь и Свапа, где размещены крупнейшие промышленные центры города Курска (предприятия теплоэнергетики, машиностроения, химической промышленности), города Железногорска (ОАО «Михайловский горно-обогатительный комбинат»), города Курчатова (филиал концерна «Росэнергоатом «Курская атомная электростанция»). Общий объем водопотребления составляет 221,8 млн. м3/год.</w:t>
      </w: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Для целей централизованного питьевого водоснабжения, гидроэнергетики, лесосплава водные объекты, расположенные на территории Курской области, не используются.</w:t>
      </w: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В большинстве своем поверхностные водные объекты имеют природоохранное и рекреационное значение, а также используются без изъятия стока для нужд рыбного хозяйства, для подводных переходов газо- и нефтепроводов.</w:t>
      </w: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Общая площадь паводкоопасных районов на территории Курской области достигает 331,2 тыс. га. Затоплению подвержены отдельные территории 6 городов, в том числе хозяйственные объекты и более 3 тыс. домовладений.</w:t>
      </w: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На территории области насчитывается 93 гидротехнических сооружения с неудовлетворительным и опасным уровнем безопасности.</w:t>
      </w: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На территории Курской области планируется строительство второй очереди Курского водохранилища, которое предназначено для сезонного регулирования. Курское водохранилище, регулируя и распределяя объем половодья, увеличивает водность реки Тускарь в черте города Курска и реки Сейм до створа Курской АЭС в маловодный меженный период, улучшает экологическую обстановку и надежность водообеспечения области. Кроме того, Курское водохранилище может рассматриваться как резервная емкость в случае возникновения чрезвычайных обстоятельств (катастрофическое маловодье) в районах городов Курска и Курчатова.</w:t>
      </w: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Проект второй очереди Курского водохранилища, предлагающий режим компенсационного регулирования, направленный на поддержание в реках Тускарь и Сейм необходимой санитарной проточности, планируется к разработке в 2014 - 2015 годах.</w:t>
      </w: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Подпрограмма 2 в области использования и охраны водных объектов обеспечит комплексное решение вопросов, предусмотренных Водной стратегией Российской Федерации на период до 2020 года.</w:t>
      </w:r>
    </w:p>
    <w:p w:rsidR="00FF45DA" w:rsidRPr="00C204F7" w:rsidRDefault="00FF45DA" w:rsidP="000A35E8">
      <w:pPr>
        <w:widowControl w:val="0"/>
        <w:suppressAutoHyphens/>
        <w:autoSpaceDE w:val="0"/>
        <w:spacing w:after="0" w:line="240" w:lineRule="auto"/>
        <w:rPr>
          <w:rFonts w:ascii="Times New Roman" w:hAnsi="Times New Roman"/>
          <w:b/>
          <w:bCs/>
          <w:sz w:val="28"/>
          <w:szCs w:val="28"/>
          <w:lang w:eastAsia="zh-CN"/>
        </w:rPr>
      </w:pPr>
      <w:bookmarkStart w:id="39" w:name="Par957"/>
      <w:bookmarkEnd w:id="39"/>
    </w:p>
    <w:p w:rsidR="00FF45DA" w:rsidRPr="00C204F7" w:rsidRDefault="00FF45DA" w:rsidP="00C204F7">
      <w:pPr>
        <w:widowControl w:val="0"/>
        <w:suppressAutoHyphens/>
        <w:autoSpaceDE w:val="0"/>
        <w:spacing w:after="0" w:line="240" w:lineRule="auto"/>
        <w:jc w:val="center"/>
        <w:rPr>
          <w:rFonts w:ascii="Times New Roman" w:hAnsi="Times New Roman"/>
          <w:b/>
          <w:bCs/>
          <w:sz w:val="28"/>
          <w:szCs w:val="28"/>
          <w:lang w:eastAsia="zh-CN"/>
        </w:rPr>
      </w:pPr>
      <w:r w:rsidRPr="00C204F7">
        <w:rPr>
          <w:rFonts w:ascii="Times New Roman" w:hAnsi="Times New Roman"/>
          <w:b/>
          <w:bCs/>
          <w:sz w:val="28"/>
          <w:szCs w:val="28"/>
          <w:lang w:eastAsia="zh-CN"/>
        </w:rPr>
        <w:t>2. Приоритеты государственной политики в сфере реализации</w:t>
      </w:r>
    </w:p>
    <w:p w:rsidR="00FF45DA" w:rsidRPr="00C204F7" w:rsidRDefault="00FF45DA" w:rsidP="00C204F7">
      <w:pPr>
        <w:widowControl w:val="0"/>
        <w:suppressAutoHyphens/>
        <w:autoSpaceDE w:val="0"/>
        <w:spacing w:after="0" w:line="240" w:lineRule="auto"/>
        <w:jc w:val="center"/>
        <w:rPr>
          <w:rFonts w:ascii="Times New Roman" w:hAnsi="Times New Roman"/>
          <w:b/>
          <w:bCs/>
          <w:sz w:val="28"/>
          <w:szCs w:val="28"/>
          <w:lang w:eastAsia="zh-CN"/>
        </w:rPr>
      </w:pPr>
      <w:r w:rsidRPr="00C204F7">
        <w:rPr>
          <w:rFonts w:ascii="Times New Roman" w:hAnsi="Times New Roman"/>
          <w:b/>
          <w:bCs/>
          <w:sz w:val="28"/>
          <w:szCs w:val="28"/>
          <w:lang w:eastAsia="zh-CN"/>
        </w:rPr>
        <w:t>Подпрограммы 2, цели, задачи и показатели (индикаторы)</w:t>
      </w:r>
    </w:p>
    <w:p w:rsidR="00FF45DA" w:rsidRPr="00C204F7" w:rsidRDefault="00FF45DA" w:rsidP="00C204F7">
      <w:pPr>
        <w:widowControl w:val="0"/>
        <w:suppressAutoHyphens/>
        <w:autoSpaceDE w:val="0"/>
        <w:spacing w:after="0" w:line="240" w:lineRule="auto"/>
        <w:jc w:val="center"/>
        <w:rPr>
          <w:rFonts w:ascii="Times New Roman" w:hAnsi="Times New Roman"/>
          <w:b/>
          <w:bCs/>
          <w:sz w:val="28"/>
          <w:szCs w:val="28"/>
          <w:lang w:eastAsia="zh-CN"/>
        </w:rPr>
      </w:pPr>
      <w:r w:rsidRPr="00C204F7">
        <w:rPr>
          <w:rFonts w:ascii="Times New Roman" w:hAnsi="Times New Roman"/>
          <w:b/>
          <w:bCs/>
          <w:sz w:val="28"/>
          <w:szCs w:val="28"/>
          <w:lang w:eastAsia="zh-CN"/>
        </w:rPr>
        <w:t>достижения целей и решения задач, описание основных</w:t>
      </w:r>
    </w:p>
    <w:p w:rsidR="00FF45DA" w:rsidRPr="00C204F7" w:rsidRDefault="00FF45DA" w:rsidP="00C204F7">
      <w:pPr>
        <w:widowControl w:val="0"/>
        <w:suppressAutoHyphens/>
        <w:autoSpaceDE w:val="0"/>
        <w:spacing w:after="0" w:line="240" w:lineRule="auto"/>
        <w:jc w:val="center"/>
        <w:rPr>
          <w:rFonts w:ascii="Times New Roman" w:hAnsi="Times New Roman"/>
          <w:b/>
          <w:bCs/>
          <w:sz w:val="28"/>
          <w:szCs w:val="28"/>
          <w:lang w:eastAsia="zh-CN"/>
        </w:rPr>
      </w:pPr>
      <w:r w:rsidRPr="00C204F7">
        <w:rPr>
          <w:rFonts w:ascii="Times New Roman" w:hAnsi="Times New Roman"/>
          <w:b/>
          <w:bCs/>
          <w:sz w:val="28"/>
          <w:szCs w:val="28"/>
          <w:lang w:eastAsia="zh-CN"/>
        </w:rPr>
        <w:t>ожидаемых конечных результатов Подпрограммы 2,</w:t>
      </w:r>
    </w:p>
    <w:p w:rsidR="00FF45DA" w:rsidRPr="00C204F7" w:rsidRDefault="00FF45DA" w:rsidP="00C204F7">
      <w:pPr>
        <w:widowControl w:val="0"/>
        <w:suppressAutoHyphens/>
        <w:autoSpaceDE w:val="0"/>
        <w:spacing w:after="0" w:line="240" w:lineRule="auto"/>
        <w:jc w:val="center"/>
        <w:rPr>
          <w:rFonts w:ascii="Times New Roman" w:hAnsi="Times New Roman"/>
          <w:sz w:val="28"/>
          <w:szCs w:val="28"/>
          <w:lang w:eastAsia="zh-CN"/>
        </w:rPr>
      </w:pPr>
      <w:r w:rsidRPr="00C204F7">
        <w:rPr>
          <w:rFonts w:ascii="Times New Roman" w:hAnsi="Times New Roman"/>
          <w:b/>
          <w:bCs/>
          <w:sz w:val="28"/>
          <w:szCs w:val="28"/>
          <w:lang w:eastAsia="zh-CN"/>
        </w:rPr>
        <w:t>сроков и контрольных этапов реализации Подпрограммы 2</w:t>
      </w:r>
    </w:p>
    <w:p w:rsidR="00FF45DA" w:rsidRPr="00C204F7" w:rsidRDefault="00FF45DA" w:rsidP="00C204F7">
      <w:pPr>
        <w:widowControl w:val="0"/>
        <w:suppressAutoHyphens/>
        <w:autoSpaceDE w:val="0"/>
        <w:spacing w:after="0" w:line="240" w:lineRule="auto"/>
        <w:jc w:val="both"/>
        <w:rPr>
          <w:rFonts w:ascii="Times New Roman" w:hAnsi="Times New Roman"/>
          <w:sz w:val="28"/>
          <w:szCs w:val="28"/>
          <w:lang w:eastAsia="zh-CN"/>
        </w:rPr>
      </w:pP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Основными приоритетами государственной политики в сфере водных отношений является снижение антропогенной нагрузки и загрязнения водных объектов, улучшение состояния и восстановление водных объектов и их экосистем.</w:t>
      </w: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Основными целями Подпрограммы 2 на период до 2020 года являются:</w:t>
      </w: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гарантированное обеспечение водными ресурсами устойчивого социально-экономического развития;</w:t>
      </w: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обеспечение защищенности населения и объектов экономики от наводнений и иного негативного воздействия вод;</w:t>
      </w: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сохранение и восстановление водных объектов до состояния, обеспечивающего экологически благоприятные условия жизни населения.</w:t>
      </w: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Для достижения поставленных целей планируется решить следующие задачи:</w:t>
      </w: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ведение наблюдений за водными объектами, гидротехническими сооружениями, расположенными на территории Курской области и находящимися в собственности как Курской области, так и муниципальных образований;</w:t>
      </w: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ликвидация локальных дефицитов водных ресурсов в вододефицитных районах Курской области;</w:t>
      </w: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строительство сооружений инженерной защиты;</w:t>
      </w: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капитальный ремонт гидротехнических сооружений;</w:t>
      </w: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восстановление и экологическая реабилитация водных объектов.</w:t>
      </w: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bidi="hi-IN"/>
        </w:rPr>
        <w:t xml:space="preserve">Исходя из поставленных задач определены показатели (индикаторы) подпрограммы 2: </w:t>
      </w:r>
      <w:r w:rsidRPr="00C204F7">
        <w:rPr>
          <w:rFonts w:ascii="Times New Roman" w:hAnsi="Times New Roman"/>
          <w:sz w:val="28"/>
          <w:szCs w:val="28"/>
          <w:lang w:eastAsia="zh-CN"/>
        </w:rPr>
        <w:t>доля населения, проживающего на подверженных негативному воздействию вод территориях, защищенного в результате проведения мероприятий по повышению защищенности от негативного воздействия вод (строительство сооружений инженерной защиты), в общем количестве населения, проживающего на таких территориях; протяженность новых сооружений инженерной защиты; доля населения, проживающего на подверженных негативному воздействию вод территориях, защищенного в результате проведения мероприятий по повышению защищенности от негативного воздействия вод (капитальный ремонт гидротехнических сооружений), в общем количестве населения, проживающего на таких территориях; доля гидротехнических сооружений, приведенных в безопасное техническое состояние, в общем количестве гидротехнических сооружений с неудовлетворительным и опасным уровнем безопасности; объем выемки донных отложений в результате реализации мероприятий по восстановлению и экологической реабилитации водных объектов; количество гидротехнических сооружений, приведенных в безопасное техническое состояние; доля гидротехнических сооружений, в том числе бесхозяйных, имеющих безопасное техническое состояние, в общем числе гидротехнических сооружений, в том числе бесхозяйных; снижение количества гидротехнических сооружений, в том числе бесхозяйных, уровень безопасности которых оценивается как неудовлетворительный или опасный; снижение численности населения, проживающего на территориях, подверженных риску затопления в случае аварии на гидротехнических сооружениях, уровень безопасности которых оценивается как неудовлетворительный, опасный;  доля гидротехнических сооружений, в том числе бесхозяйных, на территории субъекта Российской Федерации, уровень безопасности которых оценивается как неудовлетворительный, опасный, приведенных в безопасное техническое состояние; размер предотвращенного ущерба в результате приведения в безопасное состояние гидротехнических сооружений, уровень безопасности которых оценивается как неудовлетворительный, опасный (по объектам, отремонтированным в текущем году); численность населения, экологические условия проживания которого будут улучшены в результате реализации мероприятий по восстановлению и экологической реабилитации водных объектов; протяженность водных объектов, за которыми осуществляется наблюдение; площадь водных объектов, на которых выполнены работы по восстановлению и экологической реабилитации водных объектов; протяженность водных объектов, на которых выполнены работы  по восстановлению и экологической реабилитации водных объектов; протяженность работ по расчистке водных объектов.</w:t>
      </w: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Реализация мероприятий подпрограммы позволит повысить обеспеченность водными ресурсами текущих и перспективных потребностей населения и объектов экономики Курской области; сохранить и восстановить водные объекты до состояния, обеспечивающего экологически благоприятные условия жизни населения, предотвратить негативное воздействие вод и снизить ущерб от наводнений; обеспечить благоприятные условия для жизни населения и комфортной среды обитания водных биологических ресурсов; повысить защищенность населения и объектов экономики от наводнений и другого негативного воздействия вод.</w:t>
      </w: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rPr>
      </w:pPr>
      <w:r w:rsidRPr="00C204F7">
        <w:rPr>
          <w:rFonts w:ascii="Times New Roman" w:hAnsi="Times New Roman"/>
          <w:sz w:val="28"/>
          <w:szCs w:val="28"/>
          <w:lang w:eastAsia="zh-CN"/>
        </w:rPr>
        <w:t>Реализация Подпрограммы 2 будет осуществляться в 2014 - 2020 годах. Этапы реализации Подпрограммы 2 не выделяются.</w:t>
      </w: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rPr>
        <w:t>Сведения</w:t>
      </w:r>
      <w:r w:rsidRPr="00C204F7">
        <w:rPr>
          <w:rFonts w:ascii="Times New Roman" w:hAnsi="Times New Roman"/>
          <w:sz w:val="28"/>
          <w:szCs w:val="28"/>
          <w:lang w:eastAsia="zh-CN"/>
        </w:rPr>
        <w:t xml:space="preserve"> о показателях (индикаторах) Подпрограммы 2 приведены в приложении 1 к государственной программе.</w:t>
      </w:r>
    </w:p>
    <w:p w:rsidR="00FF45DA" w:rsidRPr="00C204F7" w:rsidRDefault="00FF45DA" w:rsidP="00C204F7">
      <w:pPr>
        <w:widowControl w:val="0"/>
        <w:suppressAutoHyphens/>
        <w:autoSpaceDE w:val="0"/>
        <w:spacing w:after="0" w:line="240" w:lineRule="auto"/>
        <w:jc w:val="both"/>
        <w:rPr>
          <w:rFonts w:ascii="Times New Roman" w:hAnsi="Times New Roman"/>
          <w:sz w:val="28"/>
          <w:szCs w:val="28"/>
          <w:lang w:eastAsia="zh-CN"/>
        </w:rPr>
      </w:pPr>
    </w:p>
    <w:p w:rsidR="00FF45DA" w:rsidRPr="00C204F7" w:rsidRDefault="00FF45DA" w:rsidP="00C204F7">
      <w:pPr>
        <w:widowControl w:val="0"/>
        <w:suppressAutoHyphens/>
        <w:autoSpaceDE w:val="0"/>
        <w:spacing w:after="0" w:line="240" w:lineRule="auto"/>
        <w:jc w:val="center"/>
        <w:rPr>
          <w:rFonts w:ascii="Times New Roman" w:hAnsi="Times New Roman"/>
          <w:sz w:val="28"/>
          <w:szCs w:val="28"/>
          <w:lang w:eastAsia="zh-CN"/>
        </w:rPr>
      </w:pPr>
      <w:bookmarkStart w:id="40" w:name="Par980"/>
      <w:bookmarkEnd w:id="40"/>
      <w:r w:rsidRPr="00C204F7">
        <w:rPr>
          <w:rFonts w:ascii="Times New Roman" w:hAnsi="Times New Roman"/>
          <w:b/>
          <w:bCs/>
          <w:sz w:val="28"/>
          <w:szCs w:val="28"/>
          <w:lang w:eastAsia="zh-CN"/>
        </w:rPr>
        <w:t>3. Характеристика основных мероприятий Подпрограммы 2</w:t>
      </w:r>
    </w:p>
    <w:p w:rsidR="00FF45DA" w:rsidRPr="00C204F7" w:rsidRDefault="00FF45DA" w:rsidP="00C204F7">
      <w:pPr>
        <w:widowControl w:val="0"/>
        <w:suppressAutoHyphens/>
        <w:autoSpaceDE w:val="0"/>
        <w:spacing w:after="0" w:line="240" w:lineRule="auto"/>
        <w:ind w:firstLine="540"/>
        <w:jc w:val="both"/>
        <w:rPr>
          <w:rFonts w:ascii="Times New Roman" w:hAnsi="Times New Roman"/>
          <w:b/>
          <w:bCs/>
          <w:sz w:val="28"/>
          <w:szCs w:val="28"/>
          <w:u w:val="single"/>
          <w:lang w:eastAsia="zh-CN"/>
        </w:rPr>
      </w:pPr>
      <w:r w:rsidRPr="00C204F7">
        <w:rPr>
          <w:rFonts w:ascii="Times New Roman" w:hAnsi="Times New Roman"/>
          <w:sz w:val="28"/>
          <w:szCs w:val="28"/>
          <w:lang w:eastAsia="zh-CN"/>
        </w:rPr>
        <w:t>Достижение целей и решение задач Подпрограммы 2 осуществляется путем скоординированного выполнения взаимоувязанных по срокам, ресурсам и источникам финансового обеспечения мероприятий Подпрограммы 2 по следующим направлениям:</w:t>
      </w: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bookmarkStart w:id="41" w:name="Par984"/>
      <w:bookmarkEnd w:id="41"/>
      <w:r w:rsidRPr="00C204F7">
        <w:rPr>
          <w:rFonts w:ascii="Times New Roman" w:hAnsi="Times New Roman"/>
          <w:b/>
          <w:bCs/>
          <w:sz w:val="28"/>
          <w:szCs w:val="28"/>
          <w:u w:val="single"/>
          <w:lang w:eastAsia="zh-CN"/>
        </w:rPr>
        <w:t>Основное мероприятие 1.</w:t>
      </w:r>
      <w:r w:rsidRPr="00C204F7">
        <w:rPr>
          <w:rFonts w:ascii="Times New Roman" w:hAnsi="Times New Roman"/>
          <w:b/>
          <w:bCs/>
          <w:sz w:val="28"/>
          <w:szCs w:val="28"/>
          <w:lang w:eastAsia="zh-CN"/>
        </w:rPr>
        <w:t xml:space="preserve"> Защита от негативного воздействия вод и обеспечение безопасности гидротехнических сооружений</w:t>
      </w: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По данному направлению реализуются мероприятия, направленные на:</w:t>
      </w:r>
    </w:p>
    <w:p w:rsidR="00FF45DA" w:rsidRPr="00C204F7" w:rsidRDefault="00FF45DA" w:rsidP="00C204F7">
      <w:pPr>
        <w:widowControl w:val="0"/>
        <w:suppressAutoHyphens/>
        <w:autoSpaceDE w:val="0"/>
        <w:spacing w:after="0" w:line="240" w:lineRule="auto"/>
        <w:jc w:val="both"/>
        <w:rPr>
          <w:rFonts w:ascii="Times New Roman" w:hAnsi="Times New Roman"/>
          <w:sz w:val="28"/>
          <w:szCs w:val="28"/>
          <w:lang w:eastAsia="zh-CN"/>
        </w:rPr>
      </w:pPr>
      <w:r w:rsidRPr="00C204F7">
        <w:rPr>
          <w:rFonts w:ascii="Times New Roman" w:hAnsi="Times New Roman"/>
          <w:sz w:val="28"/>
          <w:szCs w:val="28"/>
          <w:lang w:eastAsia="zh-CN"/>
        </w:rPr>
        <w:t>разработку проектной документации по капитальному ремонту гидротехнических сооружений, находящихся в собственности Курской области и  гидротехнических сооружений, которые не имеют собственника или собственник которых неизвестен либо от права собственности на которые собственник отказался, проведение экспертиз и согласований проектной документации;</w:t>
      </w: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капитальный ремонт гидротехнических сооружений, находящихся в собственности Курской области, муниципальной собственности и гидротехнических сооружений, которые не имеют собственника или собственник которых неизвестен либо от права собственности на которые собственник отказался;</w:t>
      </w: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проведение авторского и технического надзора за капитальным ремонтом гидротехнических сооружений, находящихся в собственности Курской области, муниципальной собственности и гидротехнических сооружений, которые не имеют собственника или собственник или собственник которых неизвестен либо от права собственности на которые собственник отказался.</w:t>
      </w: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Исполнителем мероприятия является департамент экологической безопасности и природопользования Курской области. Мероприятие реализуется в 1 этап в 2014 - 2020 годах.</w:t>
      </w: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Реализация мероприятия позволит обеспечить защищенность населения и объектов экономики от наводнений и иного негативного воздействия вод.</w:t>
      </w:r>
    </w:p>
    <w:p w:rsidR="00FF45DA" w:rsidRPr="00C204F7" w:rsidRDefault="00FF45DA" w:rsidP="00C204F7">
      <w:pPr>
        <w:widowControl w:val="0"/>
        <w:suppressAutoHyphens/>
        <w:autoSpaceDE w:val="0"/>
        <w:spacing w:after="0" w:line="240" w:lineRule="auto"/>
        <w:ind w:firstLine="540"/>
        <w:jc w:val="both"/>
        <w:rPr>
          <w:rFonts w:ascii="Times New Roman" w:hAnsi="Times New Roman"/>
          <w:b/>
          <w:bCs/>
          <w:sz w:val="28"/>
          <w:szCs w:val="28"/>
          <w:u w:val="single"/>
          <w:lang w:eastAsia="zh-CN"/>
        </w:rPr>
      </w:pPr>
      <w:r w:rsidRPr="00C204F7">
        <w:rPr>
          <w:rFonts w:ascii="Times New Roman" w:hAnsi="Times New Roman"/>
          <w:sz w:val="28"/>
          <w:szCs w:val="28"/>
          <w:lang w:eastAsia="zh-CN"/>
        </w:rPr>
        <w:t>Последствия нереализации основного мероприятия 1: угроза возникновения ЧС в результате негативного воздействия вод.</w:t>
      </w: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bookmarkStart w:id="42" w:name="Par994"/>
      <w:bookmarkEnd w:id="42"/>
      <w:r w:rsidRPr="00C204F7">
        <w:rPr>
          <w:rFonts w:ascii="Times New Roman" w:hAnsi="Times New Roman"/>
          <w:b/>
          <w:bCs/>
          <w:sz w:val="28"/>
          <w:szCs w:val="28"/>
          <w:u w:val="single"/>
          <w:lang w:eastAsia="zh-CN"/>
        </w:rPr>
        <w:t>Основное мероприятие 2.</w:t>
      </w:r>
      <w:r w:rsidRPr="00C204F7">
        <w:rPr>
          <w:rFonts w:ascii="Times New Roman" w:hAnsi="Times New Roman"/>
          <w:b/>
          <w:bCs/>
          <w:sz w:val="28"/>
          <w:szCs w:val="28"/>
          <w:lang w:eastAsia="zh-CN"/>
        </w:rPr>
        <w:t xml:space="preserve"> Восстановление и экологическая реабилитация водных объектов, мониторинг водных объектов</w:t>
      </w: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По данному направлению реализуются мероприятия, направленные на:</w:t>
      </w: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разработку проектной документации по экологической реабилитации рек и ручьев, проведение экспертиз и согласований проектной документации;</w:t>
      </w: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экологическую реабилитацию рек, ручьев;</w:t>
      </w: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проведение авторского и технического надзора за экологической реабилитацией рек и ручьев;</w:t>
      </w: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мониторинг водных объектов.</w:t>
      </w: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Исполнителем мероприятия является департамент экологической безопасности и природопользования Курской области. Мероприятие реализуется в 1 этап в 2014 - 2020 годах.</w:t>
      </w: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Реализация мероприятия позволит сохранить и восстановить водные объекты до состояния, обеспечивающего экологически благоприятные условия жизни населения за счет экологической реабилитации, а также предотвратить негативное воздействие вод и снижение ущербов от наводнений, в том числе путем регулирования режимов использования паводкоопасных территорий, расширения полномочий субъектов Российской Федерации в части проведения мероприятий по предотвращению негативного воздействия вод.</w:t>
      </w: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Последствия нереализации основного мероприятия 2: угроза истощения водных объектов и их исчезновения.</w:t>
      </w:r>
    </w:p>
    <w:p w:rsidR="00FF45DA" w:rsidRPr="00C204F7" w:rsidRDefault="00FF45DA" w:rsidP="00C204F7">
      <w:pPr>
        <w:widowControl w:val="0"/>
        <w:suppressAutoHyphens/>
        <w:autoSpaceDE w:val="0"/>
        <w:spacing w:after="0" w:line="240" w:lineRule="auto"/>
        <w:ind w:firstLine="540"/>
        <w:jc w:val="both"/>
        <w:rPr>
          <w:rFonts w:ascii="Times New Roman" w:hAnsi="Times New Roman"/>
          <w:b/>
          <w:bCs/>
          <w:sz w:val="28"/>
          <w:szCs w:val="28"/>
          <w:u w:val="single"/>
          <w:lang w:eastAsia="zh-CN"/>
        </w:rPr>
      </w:pPr>
      <w:r w:rsidRPr="00C204F7">
        <w:rPr>
          <w:rFonts w:ascii="Times New Roman" w:hAnsi="Times New Roman"/>
          <w:sz w:val="28"/>
          <w:szCs w:val="28"/>
          <w:lang w:eastAsia="zh-CN"/>
        </w:rPr>
        <w:t xml:space="preserve">На софинансирование основных </w:t>
      </w:r>
      <w:r w:rsidRPr="00C204F7">
        <w:rPr>
          <w:rFonts w:ascii="Times New Roman" w:hAnsi="Times New Roman"/>
          <w:sz w:val="28"/>
          <w:szCs w:val="28"/>
        </w:rPr>
        <w:t>мероприятий №№ 1</w:t>
      </w:r>
      <w:r w:rsidRPr="00C204F7">
        <w:rPr>
          <w:rFonts w:ascii="Times New Roman" w:hAnsi="Times New Roman"/>
          <w:sz w:val="28"/>
          <w:szCs w:val="28"/>
          <w:lang w:eastAsia="zh-CN"/>
        </w:rPr>
        <w:t xml:space="preserve">, </w:t>
      </w:r>
      <w:hyperlink w:anchor="Par994" w:history="1">
        <w:r w:rsidRPr="00C204F7">
          <w:rPr>
            <w:rFonts w:ascii="Times New Roman" w:hAnsi="Times New Roman"/>
            <w:sz w:val="28"/>
            <w:szCs w:val="28"/>
          </w:rPr>
          <w:t>2</w:t>
        </w:r>
      </w:hyperlink>
      <w:r w:rsidRPr="00C204F7">
        <w:rPr>
          <w:rFonts w:ascii="Times New Roman" w:hAnsi="Times New Roman"/>
          <w:sz w:val="28"/>
          <w:szCs w:val="28"/>
          <w:lang w:eastAsia="zh-CN"/>
        </w:rPr>
        <w:t xml:space="preserve">, </w:t>
      </w:r>
      <w:hyperlink w:anchor="Par1006" w:history="1">
        <w:r w:rsidRPr="00C204F7">
          <w:rPr>
            <w:rFonts w:ascii="Times New Roman" w:hAnsi="Times New Roman"/>
            <w:sz w:val="28"/>
            <w:szCs w:val="28"/>
          </w:rPr>
          <w:t>3</w:t>
        </w:r>
      </w:hyperlink>
      <w:r w:rsidRPr="00C204F7">
        <w:rPr>
          <w:rFonts w:ascii="Times New Roman" w:hAnsi="Times New Roman"/>
          <w:sz w:val="28"/>
          <w:szCs w:val="28"/>
          <w:lang w:eastAsia="zh-CN"/>
        </w:rPr>
        <w:t xml:space="preserve"> планируется направление субсидий из федерального бюджета.</w:t>
      </w: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bookmarkStart w:id="43" w:name="Par1006"/>
      <w:bookmarkEnd w:id="43"/>
      <w:r w:rsidRPr="00C204F7">
        <w:rPr>
          <w:rFonts w:ascii="Times New Roman" w:hAnsi="Times New Roman"/>
          <w:b/>
          <w:bCs/>
          <w:sz w:val="28"/>
          <w:szCs w:val="28"/>
          <w:u w:val="single"/>
          <w:lang w:eastAsia="zh-CN"/>
        </w:rPr>
        <w:t>Основное мероприятие 3.</w:t>
      </w:r>
      <w:r w:rsidRPr="00C204F7">
        <w:rPr>
          <w:rFonts w:ascii="Times New Roman" w:hAnsi="Times New Roman"/>
          <w:b/>
          <w:bCs/>
          <w:sz w:val="28"/>
          <w:szCs w:val="28"/>
          <w:lang w:eastAsia="zh-CN"/>
        </w:rPr>
        <w:t xml:space="preserve"> Бюджетные инвестиции в объекты государственной собственности Курской области</w:t>
      </w: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Мероприятие осуществляется участником государственной программы - комитетом строительства и архитектуры Курской области.</w:t>
      </w: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Реализация мероприятия предусматривает: оплату услуг по разработке декларации безопасности гидротехнических сооружений по объекту «Курское водохранилище на р. Тускарь»; выполнение проектно-изыскательских работ по объекту «Курское водохранилище на р. Тускарь. II очередь пускового комплекса»; строительство объекта «Сооружения инженерной защиты от негативного воздействия вод по ул. Прилужной, ул. Арматурной, ул. Лучистой, ул. Утренней, Охотничьему проезду в г. Курске Курской области», что позволит повысить защищенность населения и объектов экономики от наводнений и другого негативного воздействия вод. Срок реализации 2014 - 2015 годы.</w:t>
      </w:r>
    </w:p>
    <w:p w:rsidR="00FF45DA" w:rsidRPr="00C204F7" w:rsidRDefault="00FF45DA" w:rsidP="00C204F7">
      <w:pPr>
        <w:widowControl w:val="0"/>
        <w:suppressAutoHyphens/>
        <w:autoSpaceDE w:val="0"/>
        <w:spacing w:after="0" w:line="240" w:lineRule="auto"/>
        <w:ind w:firstLine="540"/>
        <w:jc w:val="both"/>
        <w:rPr>
          <w:rFonts w:ascii="Times New Roman" w:hAnsi="Times New Roman"/>
          <w:b/>
          <w:bCs/>
          <w:sz w:val="28"/>
          <w:szCs w:val="28"/>
          <w:u w:val="single"/>
          <w:lang w:eastAsia="zh-CN"/>
        </w:rPr>
      </w:pPr>
      <w:r w:rsidRPr="00C204F7">
        <w:rPr>
          <w:rFonts w:ascii="Times New Roman" w:hAnsi="Times New Roman"/>
          <w:sz w:val="28"/>
          <w:szCs w:val="28"/>
          <w:lang w:eastAsia="zh-CN"/>
        </w:rPr>
        <w:t>Последствия нереализации основного мероприятия 3: угроза возникновения чрезвычайных ситуаций в результате негативного воздействия вод.</w:t>
      </w: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bookmarkStart w:id="44" w:name="Par1013"/>
      <w:bookmarkEnd w:id="44"/>
      <w:r w:rsidRPr="00C204F7">
        <w:rPr>
          <w:rFonts w:ascii="Times New Roman" w:hAnsi="Times New Roman"/>
          <w:b/>
          <w:bCs/>
          <w:sz w:val="28"/>
          <w:szCs w:val="28"/>
          <w:u w:val="single"/>
          <w:lang w:eastAsia="zh-CN"/>
        </w:rPr>
        <w:t>Основное мероприятие 4.</w:t>
      </w:r>
      <w:r w:rsidRPr="00C204F7">
        <w:rPr>
          <w:rFonts w:ascii="Times New Roman" w:hAnsi="Times New Roman"/>
          <w:b/>
          <w:bCs/>
          <w:sz w:val="28"/>
          <w:szCs w:val="28"/>
          <w:lang w:eastAsia="zh-CN"/>
        </w:rPr>
        <w:t xml:space="preserve"> Осуществление отдельных полномочий в области водных отношений</w:t>
      </w: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Подпрограммой 2 предусмотрен комплекс природоохранных мероприятий, направленных на сохранение и восстановление водных объектов до состояния, обеспечивающего экологически благоприятные условия жизни населения и комфортной среды обитания водных биологических ресурсов:</w:t>
      </w: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разработка проектной документации по расчистке русел рек и ручьев, проведение экспертиз и согласований проектной документации;</w:t>
      </w: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экологическая реабилитация рек, ручьев;</w:t>
      </w: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проведение авторского и технического надзора за экологической реабилитацией рек и ручьев.</w:t>
      </w: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Кроме этого, для получения фактических сведений, необходимых для оценки и прогнозирования негативных процессов и планирования водохозяйственных мероприятий по их предупреждению, Подпрограммой 2 предусмотрено ведение наблюдений за водными объектами, гидротехническими сооружениями, ведение наблюдений за состоянием дна, берегов, состоянием и режимом использования водоохранных зон рек Тускарь, Псел, Свапа и их притоков.</w:t>
      </w: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Мероприятие реализуется департаментом экологической безопасности и природопользования Курской области в срок 2014 - 2020 годы без выделения этапов реализации.</w:t>
      </w: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Реализация мероприятия позволит улучшить экологическое состояние водных объектов, повысить водность рек.</w:t>
      </w: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rPr>
      </w:pPr>
      <w:r w:rsidRPr="00C204F7">
        <w:rPr>
          <w:rFonts w:ascii="Times New Roman" w:hAnsi="Times New Roman"/>
          <w:sz w:val="28"/>
          <w:szCs w:val="28"/>
          <w:lang w:eastAsia="zh-CN"/>
        </w:rPr>
        <w:t>Последствия нереализации основного мероприятия 4: угроза истощения водных объектов и их исчезновения.</w:t>
      </w: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rPr>
        <w:t>Перечень</w:t>
      </w:r>
      <w:r w:rsidRPr="00C204F7">
        <w:rPr>
          <w:rFonts w:ascii="Times New Roman" w:hAnsi="Times New Roman"/>
          <w:sz w:val="28"/>
          <w:szCs w:val="28"/>
          <w:lang w:eastAsia="zh-CN"/>
        </w:rPr>
        <w:t xml:space="preserve"> основных мероприятий Подпрограммы 2 представлен в приложении № 2 к государственной программе.</w:t>
      </w:r>
    </w:p>
    <w:p w:rsidR="00FF45DA" w:rsidRPr="00C204F7" w:rsidRDefault="00FF45DA" w:rsidP="00C204F7">
      <w:pPr>
        <w:widowControl w:val="0"/>
        <w:suppressAutoHyphens/>
        <w:autoSpaceDE w:val="0"/>
        <w:spacing w:after="0" w:line="240" w:lineRule="auto"/>
        <w:jc w:val="both"/>
        <w:rPr>
          <w:rFonts w:ascii="Times New Roman" w:hAnsi="Times New Roman"/>
          <w:sz w:val="28"/>
          <w:szCs w:val="28"/>
          <w:lang w:eastAsia="zh-CN"/>
        </w:rPr>
      </w:pPr>
    </w:p>
    <w:p w:rsidR="00FF45DA" w:rsidRPr="00C204F7" w:rsidRDefault="00FF45DA" w:rsidP="00C204F7">
      <w:pPr>
        <w:widowControl w:val="0"/>
        <w:suppressAutoHyphens/>
        <w:autoSpaceDE w:val="0"/>
        <w:spacing w:after="0" w:line="240" w:lineRule="auto"/>
        <w:jc w:val="center"/>
        <w:rPr>
          <w:rFonts w:ascii="Times New Roman" w:hAnsi="Times New Roman"/>
          <w:sz w:val="28"/>
          <w:szCs w:val="28"/>
          <w:lang w:eastAsia="zh-CN"/>
        </w:rPr>
      </w:pPr>
      <w:bookmarkStart w:id="45" w:name="Par1025"/>
      <w:bookmarkEnd w:id="45"/>
      <w:r w:rsidRPr="00C204F7">
        <w:rPr>
          <w:rFonts w:ascii="Times New Roman" w:hAnsi="Times New Roman"/>
          <w:b/>
          <w:bCs/>
          <w:sz w:val="28"/>
          <w:szCs w:val="28"/>
          <w:lang w:eastAsia="zh-CN"/>
        </w:rPr>
        <w:t>4. Характеристика мер государственного регулирования</w:t>
      </w:r>
    </w:p>
    <w:p w:rsidR="00FF45DA" w:rsidRPr="00C204F7" w:rsidRDefault="00FF45DA" w:rsidP="00C204F7">
      <w:pPr>
        <w:widowControl w:val="0"/>
        <w:suppressAutoHyphens/>
        <w:autoSpaceDE w:val="0"/>
        <w:spacing w:after="0" w:line="240" w:lineRule="auto"/>
        <w:jc w:val="both"/>
        <w:rPr>
          <w:rFonts w:ascii="Times New Roman" w:hAnsi="Times New Roman"/>
          <w:sz w:val="28"/>
          <w:szCs w:val="28"/>
          <w:lang w:eastAsia="zh-CN"/>
        </w:rPr>
      </w:pP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Меры государственного регулирования в Подпрограмме 2 не применяются.</w:t>
      </w: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Меры правового регулирования в Подпрограмме 2 не предусмотрены.</w:t>
      </w:r>
    </w:p>
    <w:p w:rsidR="00FF45DA" w:rsidRPr="00C204F7" w:rsidRDefault="00FF45DA" w:rsidP="00C204F7">
      <w:pPr>
        <w:widowControl w:val="0"/>
        <w:suppressAutoHyphens/>
        <w:autoSpaceDE w:val="0"/>
        <w:spacing w:after="0" w:line="240" w:lineRule="auto"/>
        <w:jc w:val="both"/>
        <w:rPr>
          <w:rFonts w:ascii="Times New Roman" w:hAnsi="Times New Roman"/>
          <w:sz w:val="28"/>
          <w:szCs w:val="28"/>
          <w:lang w:eastAsia="zh-CN"/>
        </w:rPr>
      </w:pPr>
    </w:p>
    <w:p w:rsidR="00FF45DA" w:rsidRPr="00C204F7" w:rsidRDefault="00FF45DA" w:rsidP="00C204F7">
      <w:pPr>
        <w:widowControl w:val="0"/>
        <w:suppressAutoHyphens/>
        <w:autoSpaceDE w:val="0"/>
        <w:spacing w:after="0" w:line="240" w:lineRule="auto"/>
        <w:jc w:val="center"/>
        <w:rPr>
          <w:rFonts w:ascii="Times New Roman" w:hAnsi="Times New Roman"/>
          <w:b/>
          <w:bCs/>
          <w:sz w:val="28"/>
          <w:szCs w:val="28"/>
          <w:lang w:eastAsia="zh-CN"/>
        </w:rPr>
      </w:pPr>
      <w:bookmarkStart w:id="46" w:name="Par1030"/>
      <w:bookmarkEnd w:id="46"/>
      <w:r w:rsidRPr="00C204F7">
        <w:rPr>
          <w:rFonts w:ascii="Times New Roman" w:hAnsi="Times New Roman"/>
          <w:b/>
          <w:bCs/>
          <w:sz w:val="28"/>
          <w:szCs w:val="28"/>
          <w:lang w:eastAsia="zh-CN"/>
        </w:rPr>
        <w:t>5. Прогноз сводных показателей государственных заданий</w:t>
      </w:r>
    </w:p>
    <w:p w:rsidR="00FF45DA" w:rsidRPr="00C204F7" w:rsidRDefault="00FF45DA" w:rsidP="00C204F7">
      <w:pPr>
        <w:widowControl w:val="0"/>
        <w:suppressAutoHyphens/>
        <w:autoSpaceDE w:val="0"/>
        <w:spacing w:after="0" w:line="240" w:lineRule="auto"/>
        <w:jc w:val="center"/>
        <w:rPr>
          <w:rFonts w:ascii="Times New Roman" w:hAnsi="Times New Roman"/>
          <w:sz w:val="28"/>
          <w:szCs w:val="28"/>
          <w:lang w:eastAsia="zh-CN"/>
        </w:rPr>
      </w:pPr>
      <w:r w:rsidRPr="00C204F7">
        <w:rPr>
          <w:rFonts w:ascii="Times New Roman" w:hAnsi="Times New Roman"/>
          <w:b/>
          <w:bCs/>
          <w:sz w:val="28"/>
          <w:szCs w:val="28"/>
          <w:lang w:eastAsia="zh-CN"/>
        </w:rPr>
        <w:t>по этапам реализации Подпрограммы 2</w:t>
      </w: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Оказание областными государственными учреждениями государственных услуг (работ) в рамках Подпрограммы 2 не предусмотрено.</w:t>
      </w:r>
    </w:p>
    <w:p w:rsidR="00FF45DA" w:rsidRPr="00C204F7" w:rsidRDefault="00FF45DA" w:rsidP="00C204F7">
      <w:pPr>
        <w:widowControl w:val="0"/>
        <w:suppressAutoHyphens/>
        <w:autoSpaceDE w:val="0"/>
        <w:spacing w:after="0" w:line="240" w:lineRule="auto"/>
        <w:jc w:val="both"/>
        <w:rPr>
          <w:rFonts w:ascii="Times New Roman" w:hAnsi="Times New Roman"/>
          <w:sz w:val="28"/>
          <w:szCs w:val="28"/>
          <w:lang w:eastAsia="zh-CN"/>
        </w:rPr>
      </w:pPr>
    </w:p>
    <w:p w:rsidR="00FF45DA" w:rsidRPr="00C204F7" w:rsidRDefault="00FF45DA" w:rsidP="00C204F7">
      <w:pPr>
        <w:widowControl w:val="0"/>
        <w:suppressAutoHyphens/>
        <w:autoSpaceDE w:val="0"/>
        <w:spacing w:after="0" w:line="240" w:lineRule="auto"/>
        <w:jc w:val="center"/>
        <w:rPr>
          <w:rFonts w:ascii="Times New Roman" w:hAnsi="Times New Roman"/>
          <w:b/>
          <w:bCs/>
          <w:sz w:val="28"/>
          <w:szCs w:val="28"/>
          <w:lang w:eastAsia="zh-CN"/>
        </w:rPr>
      </w:pPr>
      <w:bookmarkStart w:id="47" w:name="Par1035"/>
      <w:bookmarkEnd w:id="47"/>
      <w:r w:rsidRPr="00C204F7">
        <w:rPr>
          <w:rFonts w:ascii="Times New Roman" w:hAnsi="Times New Roman"/>
          <w:b/>
          <w:bCs/>
          <w:sz w:val="28"/>
          <w:szCs w:val="28"/>
          <w:lang w:eastAsia="zh-CN"/>
        </w:rPr>
        <w:t>6. Характеристика основных мероприятий, реализуемых</w:t>
      </w:r>
    </w:p>
    <w:p w:rsidR="00FF45DA" w:rsidRPr="00C204F7" w:rsidRDefault="00FF45DA" w:rsidP="00C204F7">
      <w:pPr>
        <w:widowControl w:val="0"/>
        <w:suppressAutoHyphens/>
        <w:autoSpaceDE w:val="0"/>
        <w:spacing w:after="0" w:line="240" w:lineRule="auto"/>
        <w:jc w:val="center"/>
        <w:rPr>
          <w:rFonts w:ascii="Times New Roman" w:hAnsi="Times New Roman"/>
          <w:b/>
          <w:bCs/>
          <w:sz w:val="28"/>
          <w:szCs w:val="28"/>
          <w:lang w:eastAsia="zh-CN"/>
        </w:rPr>
      </w:pPr>
      <w:r w:rsidRPr="00C204F7">
        <w:rPr>
          <w:rFonts w:ascii="Times New Roman" w:hAnsi="Times New Roman"/>
          <w:b/>
          <w:bCs/>
          <w:sz w:val="28"/>
          <w:szCs w:val="28"/>
          <w:lang w:eastAsia="zh-CN"/>
        </w:rPr>
        <w:t>муниципальными образованиями Курской области в реализации</w:t>
      </w:r>
    </w:p>
    <w:p w:rsidR="00FF45DA" w:rsidRPr="00C204F7" w:rsidRDefault="00FF45DA" w:rsidP="00C204F7">
      <w:pPr>
        <w:widowControl w:val="0"/>
        <w:suppressAutoHyphens/>
        <w:autoSpaceDE w:val="0"/>
        <w:spacing w:after="0" w:line="240" w:lineRule="auto"/>
        <w:jc w:val="center"/>
        <w:rPr>
          <w:rFonts w:ascii="Times New Roman" w:hAnsi="Times New Roman"/>
          <w:sz w:val="28"/>
          <w:szCs w:val="28"/>
          <w:lang w:eastAsia="zh-CN"/>
        </w:rPr>
      </w:pPr>
      <w:r w:rsidRPr="00C204F7">
        <w:rPr>
          <w:rFonts w:ascii="Times New Roman" w:hAnsi="Times New Roman"/>
          <w:b/>
          <w:bCs/>
          <w:sz w:val="28"/>
          <w:szCs w:val="28"/>
          <w:lang w:eastAsia="zh-CN"/>
        </w:rPr>
        <w:t>Подпрограммы 2</w:t>
      </w:r>
    </w:p>
    <w:p w:rsidR="00FF45DA" w:rsidRDefault="00FF45DA" w:rsidP="00C204F7">
      <w:pPr>
        <w:widowControl w:val="0"/>
        <w:suppressAutoHyphens/>
        <w:autoSpaceDE w:val="0"/>
        <w:spacing w:after="0" w:line="240" w:lineRule="auto"/>
        <w:jc w:val="center"/>
        <w:rPr>
          <w:rFonts w:ascii="Times New Roman" w:hAnsi="Times New Roman"/>
          <w:sz w:val="28"/>
          <w:szCs w:val="28"/>
          <w:lang w:eastAsia="zh-CN"/>
        </w:rPr>
      </w:pPr>
      <w:bookmarkStart w:id="48" w:name="Par1041"/>
      <w:bookmarkEnd w:id="48"/>
      <w:r w:rsidRPr="00C204F7">
        <w:rPr>
          <w:rFonts w:ascii="Times New Roman" w:hAnsi="Times New Roman"/>
          <w:sz w:val="28"/>
          <w:szCs w:val="28"/>
          <w:lang w:eastAsia="zh-CN"/>
        </w:rPr>
        <w:t>Муниципальные образования Курской области участия в реализации Подпрограммы 2 не принимают.</w:t>
      </w:r>
    </w:p>
    <w:p w:rsidR="00FF45DA" w:rsidRPr="00C204F7" w:rsidRDefault="00FF45DA" w:rsidP="00C204F7">
      <w:pPr>
        <w:widowControl w:val="0"/>
        <w:suppressAutoHyphens/>
        <w:autoSpaceDE w:val="0"/>
        <w:spacing w:after="0" w:line="240" w:lineRule="auto"/>
        <w:jc w:val="center"/>
        <w:rPr>
          <w:rFonts w:ascii="Times New Roman" w:hAnsi="Times New Roman"/>
          <w:sz w:val="28"/>
          <w:szCs w:val="28"/>
          <w:lang w:eastAsia="zh-CN"/>
        </w:rPr>
      </w:pPr>
    </w:p>
    <w:p w:rsidR="00FF45DA" w:rsidRPr="00C204F7" w:rsidRDefault="00FF45DA" w:rsidP="00C204F7">
      <w:pPr>
        <w:widowControl w:val="0"/>
        <w:suppressAutoHyphens/>
        <w:autoSpaceDE w:val="0"/>
        <w:spacing w:after="0" w:line="240" w:lineRule="auto"/>
        <w:jc w:val="center"/>
        <w:rPr>
          <w:rFonts w:ascii="Times New Roman" w:hAnsi="Times New Roman"/>
          <w:b/>
          <w:bCs/>
          <w:sz w:val="28"/>
          <w:szCs w:val="28"/>
          <w:lang w:eastAsia="zh-CN"/>
        </w:rPr>
      </w:pPr>
      <w:r w:rsidRPr="00C204F7">
        <w:rPr>
          <w:rFonts w:ascii="Times New Roman" w:hAnsi="Times New Roman"/>
          <w:b/>
          <w:bCs/>
          <w:sz w:val="28"/>
          <w:szCs w:val="28"/>
          <w:lang w:eastAsia="zh-CN"/>
        </w:rPr>
        <w:t>7. Информация об участии предприятий и организаций</w:t>
      </w:r>
    </w:p>
    <w:p w:rsidR="00FF45DA" w:rsidRPr="00C204F7" w:rsidRDefault="00FF45DA" w:rsidP="00C204F7">
      <w:pPr>
        <w:widowControl w:val="0"/>
        <w:suppressAutoHyphens/>
        <w:autoSpaceDE w:val="0"/>
        <w:spacing w:after="0" w:line="240" w:lineRule="auto"/>
        <w:jc w:val="center"/>
        <w:rPr>
          <w:rFonts w:ascii="Times New Roman" w:hAnsi="Times New Roman"/>
          <w:b/>
          <w:bCs/>
          <w:sz w:val="28"/>
          <w:szCs w:val="28"/>
          <w:lang w:eastAsia="zh-CN"/>
        </w:rPr>
      </w:pPr>
      <w:r w:rsidRPr="00C204F7">
        <w:rPr>
          <w:rFonts w:ascii="Times New Roman" w:hAnsi="Times New Roman"/>
          <w:b/>
          <w:bCs/>
          <w:sz w:val="28"/>
          <w:szCs w:val="28"/>
          <w:lang w:eastAsia="zh-CN"/>
        </w:rPr>
        <w:t>независимо от их организационно-правовых форм и форм</w:t>
      </w:r>
    </w:p>
    <w:p w:rsidR="00FF45DA" w:rsidRPr="00C204F7" w:rsidRDefault="00FF45DA" w:rsidP="00C204F7">
      <w:pPr>
        <w:widowControl w:val="0"/>
        <w:suppressAutoHyphens/>
        <w:autoSpaceDE w:val="0"/>
        <w:spacing w:after="0" w:line="240" w:lineRule="auto"/>
        <w:jc w:val="center"/>
        <w:rPr>
          <w:rFonts w:ascii="Times New Roman" w:hAnsi="Times New Roman"/>
          <w:b/>
          <w:bCs/>
          <w:sz w:val="28"/>
          <w:szCs w:val="28"/>
          <w:lang w:eastAsia="zh-CN"/>
        </w:rPr>
      </w:pPr>
      <w:r w:rsidRPr="00C204F7">
        <w:rPr>
          <w:rFonts w:ascii="Times New Roman" w:hAnsi="Times New Roman"/>
          <w:b/>
          <w:bCs/>
          <w:sz w:val="28"/>
          <w:szCs w:val="28"/>
          <w:lang w:eastAsia="zh-CN"/>
        </w:rPr>
        <w:t>собственности, а также государственных внебюджетных фондов</w:t>
      </w:r>
    </w:p>
    <w:p w:rsidR="00FF45DA" w:rsidRPr="00C204F7" w:rsidRDefault="00FF45DA" w:rsidP="00C204F7">
      <w:pPr>
        <w:widowControl w:val="0"/>
        <w:suppressAutoHyphens/>
        <w:autoSpaceDE w:val="0"/>
        <w:spacing w:after="0" w:line="240" w:lineRule="auto"/>
        <w:jc w:val="center"/>
        <w:rPr>
          <w:rFonts w:ascii="Times New Roman" w:hAnsi="Times New Roman"/>
          <w:sz w:val="28"/>
          <w:szCs w:val="28"/>
          <w:lang w:eastAsia="zh-CN"/>
        </w:rPr>
      </w:pPr>
      <w:r w:rsidRPr="00C204F7">
        <w:rPr>
          <w:rFonts w:ascii="Times New Roman" w:hAnsi="Times New Roman"/>
          <w:b/>
          <w:bCs/>
          <w:sz w:val="28"/>
          <w:szCs w:val="28"/>
          <w:lang w:eastAsia="zh-CN"/>
        </w:rPr>
        <w:t>в реализации Подпрограммы 2</w:t>
      </w: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Предприятия и организации независимо от их организационно-правовых форм и форм собственности, а также государственные внебюджетные фонды в реализации Подпрограммы 2 не участвуют.</w:t>
      </w:r>
    </w:p>
    <w:p w:rsidR="00FF45DA" w:rsidRPr="00C204F7" w:rsidRDefault="00FF45DA" w:rsidP="00C204F7">
      <w:pPr>
        <w:widowControl w:val="0"/>
        <w:suppressAutoHyphens/>
        <w:autoSpaceDE w:val="0"/>
        <w:spacing w:after="0" w:line="240" w:lineRule="auto"/>
        <w:jc w:val="both"/>
        <w:rPr>
          <w:rFonts w:ascii="Times New Roman" w:hAnsi="Times New Roman"/>
          <w:sz w:val="28"/>
          <w:szCs w:val="28"/>
          <w:lang w:eastAsia="zh-CN"/>
        </w:rPr>
      </w:pPr>
    </w:p>
    <w:p w:rsidR="00FF45DA" w:rsidRPr="00C204F7" w:rsidRDefault="00FF45DA" w:rsidP="00C204F7">
      <w:pPr>
        <w:widowControl w:val="0"/>
        <w:suppressAutoHyphens/>
        <w:autoSpaceDE w:val="0"/>
        <w:spacing w:after="0" w:line="240" w:lineRule="auto"/>
        <w:jc w:val="center"/>
        <w:rPr>
          <w:rFonts w:ascii="Times New Roman" w:hAnsi="Times New Roman"/>
          <w:b/>
          <w:bCs/>
          <w:sz w:val="28"/>
          <w:szCs w:val="28"/>
          <w:lang w:eastAsia="zh-CN"/>
        </w:rPr>
      </w:pPr>
      <w:bookmarkStart w:id="49" w:name="Par1048"/>
      <w:bookmarkEnd w:id="49"/>
      <w:r w:rsidRPr="00C204F7">
        <w:rPr>
          <w:rFonts w:ascii="Times New Roman" w:hAnsi="Times New Roman"/>
          <w:b/>
          <w:bCs/>
          <w:sz w:val="28"/>
          <w:szCs w:val="28"/>
          <w:lang w:eastAsia="zh-CN"/>
        </w:rPr>
        <w:t>8. Обоснование объема финансовых ресурсов, необходимых</w:t>
      </w:r>
    </w:p>
    <w:p w:rsidR="00FF45DA" w:rsidRPr="00C204F7" w:rsidRDefault="00FF45DA" w:rsidP="00C204F7">
      <w:pPr>
        <w:widowControl w:val="0"/>
        <w:suppressAutoHyphens/>
        <w:autoSpaceDE w:val="0"/>
        <w:spacing w:after="0" w:line="240" w:lineRule="auto"/>
        <w:jc w:val="center"/>
        <w:rPr>
          <w:rFonts w:ascii="Times New Roman" w:hAnsi="Times New Roman"/>
          <w:sz w:val="28"/>
          <w:szCs w:val="28"/>
          <w:lang w:eastAsia="zh-CN"/>
        </w:rPr>
      </w:pPr>
      <w:r w:rsidRPr="00C204F7">
        <w:rPr>
          <w:rFonts w:ascii="Times New Roman" w:hAnsi="Times New Roman"/>
          <w:b/>
          <w:bCs/>
          <w:sz w:val="28"/>
          <w:szCs w:val="28"/>
          <w:lang w:eastAsia="zh-CN"/>
        </w:rPr>
        <w:t>для реализации Подпрограммы 2</w:t>
      </w: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Общий объем финансирования Подпрограммы составит 266392,996 тыс. рублей, в т.ч. за счет средств федерального бюджета составит 118389,159 тыс. рублей, за счет средств областного бюджета составят 148003,837 тыс. рублей.</w:t>
      </w:r>
    </w:p>
    <w:p w:rsidR="00FF45DA" w:rsidRPr="00C204F7" w:rsidRDefault="00FF45DA" w:rsidP="00C204F7">
      <w:pPr>
        <w:suppressAutoHyphens/>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Общий объем финансирования по подпрограмме 2 «Развитие водохозяйственного комплекса Курской области» на период 2014 - 2020 годов составит 266392,996 тыс. рублей, из них:</w:t>
      </w: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2014 год - 56161,659 тыс. рублей;</w:t>
      </w: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2015 год - 91792,916 тыс. рублей;</w:t>
      </w: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2016 год - 16941,685 тыс. рублей;</w:t>
      </w: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2017 год - 17600,736 тыс. рублей;</w:t>
      </w: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2018 год - 27965,000 тыс. рублей;</w:t>
      </w: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2019 год - 27965,000 тыс. рублей;</w:t>
      </w: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2020 год - 27966,000 тыс. рублей,</w:t>
      </w: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 xml:space="preserve">в том числе: </w:t>
      </w: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объем финансирования за счет средств областного бюджета - 148003,837 тыс. рублей, из них:</w:t>
      </w: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2014 год - 24551,200 тыс. рублей;</w:t>
      </w: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2015 год - 28837,616 тыс. рублей;</w:t>
      </w: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2016 год - 5029,985 тыс. рублей;</w:t>
      </w: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2017 год - 5689,036 тыс. рублей;</w:t>
      </w: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2018 год - 27965,000 тыс. рублей;</w:t>
      </w: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2019 год - 27965,000 тыс. рублей;</w:t>
      </w:r>
    </w:p>
    <w:p w:rsidR="00FF45DA" w:rsidRPr="00C204F7" w:rsidRDefault="00FF45DA" w:rsidP="00C204F7">
      <w:pPr>
        <w:widowControl w:val="0"/>
        <w:tabs>
          <w:tab w:val="left" w:pos="9120"/>
        </w:tabs>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2020 год - 27966,000 тыс. рублей;</w:t>
      </w: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объем финансирования за счет средств областного бюджета, источником финансового обеспечения которых являются средства федерального бюджета, - 118389,159 тыс. рублей, из них:</w:t>
      </w: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2014 год - 31610,459 тыс. рублей;</w:t>
      </w: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2015 год - 62955,300 тыс. рублей;</w:t>
      </w: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2016 год - 11911,700 тыс. рублей;</w:t>
      </w: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2017 год - 11911,700 тыс. рублей.</w:t>
      </w: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Субсидии из федерального бюджета предоставляются в соответствии с Правилами предоставления и распределения субсидий из федерального бюджета бюджетам субъектов Российской Федерации по следующим направлениям: гарантированное обеспечение водными ресурсами устойчивого социально-экономического развития, в частности: ликвидация локальных дефицитов водных ресурсов в вододефицитных районах Курской области; обеспечение защищенности населения и объектов экономики от наводнений и иного негативного воздействия вод, в частности: строительство сооружений инженерной защиты; капитальный ремонт гидротехнических сооружений; сохранение и восстановление водных объектов до состояния, обеспечивающего экологически благоприятные условия жизни населения, в частности: восстановление и экологическая реабилитация водных объектов; ведение наблюдений за водными объектами, гидротехническими сооружениями.</w:t>
      </w: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Субсидии из областного бюджета предоставляются в соответствии с Правилами предоставления и распределения субсидий из областного бюджета бюджетам муниципальных образований на выполнение мероприятий по капитальному ремонту гидротехнических сооружений, находящихся в муниципальной собственности, в рамках реализации  подпрограммы 2 «Развитие водохозяйственного комплекса Курской области» государственной программы Курской области «Воспроизводство и использование  природных ресурсов, охрана окружающей среды в Курской области.</w:t>
      </w: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Субвенции из федерального бюджета выделяются в соответствии с Правилами расходования и учета средств, предоставляемых в виде субвенций из федерального бюджета бюджетам субъектов Российской Федерации на осуществление отдельных полномочий Российской Федерации в области водных отношений.</w:t>
      </w: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Объем бюджетных ассигнований на финансовое обеспечение реализации подпрограммы утверждается законом об областном бюджете на очередной год и плановый период.</w:t>
      </w: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Определение объемов финансирования определяется на основе аналитических исследований и экспертных оценок текущего и прогнозного состояния водохозяйственного комплекса, методик расчета субвенций.</w:t>
      </w: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Объемы финансирования программы позволят обеспечить возможность реализации мероприятий, направленных на достижение целей, задач и целевых показателей (индикаторов).</w:t>
      </w: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 xml:space="preserve">Ресурсное </w:t>
      </w:r>
      <w:r w:rsidRPr="00C204F7">
        <w:rPr>
          <w:rFonts w:ascii="Times New Roman" w:hAnsi="Times New Roman"/>
          <w:sz w:val="28"/>
          <w:szCs w:val="28"/>
        </w:rPr>
        <w:t>обеспечение</w:t>
      </w:r>
      <w:r w:rsidRPr="00C204F7">
        <w:rPr>
          <w:rFonts w:ascii="Times New Roman" w:hAnsi="Times New Roman"/>
          <w:sz w:val="28"/>
          <w:szCs w:val="28"/>
          <w:lang w:eastAsia="zh-CN"/>
        </w:rPr>
        <w:t xml:space="preserve"> реализации Подпрограммы 2 за счет средств областного бюджета приведено в приложении № 4 к государственной программе.</w:t>
      </w: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 xml:space="preserve">Ресурсное </w:t>
      </w:r>
      <w:r w:rsidRPr="00C204F7">
        <w:rPr>
          <w:rFonts w:ascii="Times New Roman" w:hAnsi="Times New Roman"/>
          <w:sz w:val="28"/>
          <w:szCs w:val="28"/>
        </w:rPr>
        <w:t>обеспечение</w:t>
      </w:r>
      <w:r w:rsidRPr="00C204F7">
        <w:rPr>
          <w:rFonts w:ascii="Times New Roman" w:hAnsi="Times New Roman"/>
          <w:sz w:val="28"/>
          <w:szCs w:val="28"/>
          <w:lang w:eastAsia="zh-CN"/>
        </w:rPr>
        <w:t xml:space="preserve"> и прогнозная (справочная) оценка расходов федерального бюджета, областного бюджета на реализацию Подпрограммы 2 приведены в приложении № 5 к государственной программе.</w:t>
      </w:r>
    </w:p>
    <w:p w:rsidR="00FF45DA" w:rsidRPr="00C204F7" w:rsidRDefault="00FF45DA" w:rsidP="00C204F7">
      <w:pPr>
        <w:widowControl w:val="0"/>
        <w:suppressAutoHyphens/>
        <w:autoSpaceDE w:val="0"/>
        <w:spacing w:after="0" w:line="240" w:lineRule="auto"/>
        <w:jc w:val="both"/>
        <w:rPr>
          <w:rFonts w:ascii="Times New Roman" w:hAnsi="Times New Roman"/>
          <w:sz w:val="28"/>
          <w:szCs w:val="28"/>
          <w:lang w:eastAsia="zh-CN"/>
        </w:rPr>
      </w:pPr>
    </w:p>
    <w:p w:rsidR="00FF45DA" w:rsidRPr="00C204F7" w:rsidRDefault="00FF45DA" w:rsidP="00C204F7">
      <w:pPr>
        <w:widowControl w:val="0"/>
        <w:suppressAutoHyphens/>
        <w:autoSpaceDE w:val="0"/>
        <w:spacing w:after="0" w:line="240" w:lineRule="auto"/>
        <w:jc w:val="center"/>
        <w:rPr>
          <w:rFonts w:ascii="Times New Roman" w:hAnsi="Times New Roman"/>
          <w:b/>
          <w:bCs/>
          <w:sz w:val="28"/>
          <w:szCs w:val="28"/>
          <w:lang w:eastAsia="zh-CN"/>
        </w:rPr>
      </w:pPr>
      <w:bookmarkStart w:id="50" w:name="Par1084"/>
      <w:bookmarkEnd w:id="50"/>
      <w:r w:rsidRPr="00C204F7">
        <w:rPr>
          <w:rFonts w:ascii="Times New Roman" w:hAnsi="Times New Roman"/>
          <w:b/>
          <w:bCs/>
          <w:sz w:val="28"/>
          <w:szCs w:val="28"/>
          <w:lang w:eastAsia="zh-CN"/>
        </w:rPr>
        <w:t>9. Анализ рисков реализации Подпрограммы 2 и описание мер</w:t>
      </w:r>
    </w:p>
    <w:p w:rsidR="00FF45DA" w:rsidRPr="00C204F7" w:rsidRDefault="00FF45DA" w:rsidP="00C204F7">
      <w:pPr>
        <w:widowControl w:val="0"/>
        <w:suppressAutoHyphens/>
        <w:autoSpaceDE w:val="0"/>
        <w:spacing w:after="0" w:line="240" w:lineRule="auto"/>
        <w:jc w:val="center"/>
        <w:rPr>
          <w:rFonts w:ascii="Times New Roman" w:hAnsi="Times New Roman"/>
          <w:sz w:val="28"/>
          <w:szCs w:val="28"/>
          <w:lang w:eastAsia="zh-CN"/>
        </w:rPr>
      </w:pPr>
      <w:r w:rsidRPr="00C204F7">
        <w:rPr>
          <w:rFonts w:ascii="Times New Roman" w:hAnsi="Times New Roman"/>
          <w:b/>
          <w:bCs/>
          <w:sz w:val="28"/>
          <w:szCs w:val="28"/>
          <w:lang w:eastAsia="zh-CN"/>
        </w:rPr>
        <w:t>управления рисками реализации Подпрограммы 2</w:t>
      </w:r>
    </w:p>
    <w:p w:rsidR="00FF45DA" w:rsidRPr="00C204F7" w:rsidRDefault="00FF45DA" w:rsidP="00C204F7">
      <w:pPr>
        <w:widowControl w:val="0"/>
        <w:suppressAutoHyphens/>
        <w:autoSpaceDE w:val="0"/>
        <w:spacing w:after="0" w:line="240" w:lineRule="auto"/>
        <w:jc w:val="both"/>
        <w:rPr>
          <w:rFonts w:ascii="Times New Roman" w:hAnsi="Times New Roman"/>
          <w:sz w:val="28"/>
          <w:szCs w:val="28"/>
          <w:lang w:eastAsia="zh-CN"/>
        </w:rPr>
      </w:pP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К основным рискам следует отнести потенциальные изменения действующего законодательства в сфере обеспечения безопасности гидротехнических сооружений, охраны и использования водных объектов.</w:t>
      </w: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К рискам относится и неполучение в полном объеме финансирования мероприятий за счет средств федерального и областного бюджетов.</w:t>
      </w: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Снижение объемов межбюджетных трансфертов из федерального бюджета повлечет за собой невыполнение Курской областью переданных полномочий в сфере водных отношений, а также невыполнение мероприятий по развитию водохозяйственного комплекса Курской областью.</w:t>
      </w: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Рисками также является выполнение работ недобросовестными подрядчиками. Снижению рисков могут способствовать своевременная подготовка управленческих решений, оперативная разработка и реализация нормативных правовых актов Курской области, направленных на приведение в соответствие с требованиями федерального законодательства нормативных правовых актов Курской области в сфере отношений, связанных с охраной и использованием водных ресурсов, а также своевременный контроль за ходом выполнения Подпрограммы 2 и совершенствования механизма текущего управления ее реализацией.</w:t>
      </w:r>
    </w:p>
    <w:p w:rsidR="00FF45DA" w:rsidRDefault="00FF45DA" w:rsidP="00A27783">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К рискам также можно отнести нарушения условий договоров и контрактов исполни</w:t>
      </w:r>
      <w:r>
        <w:rPr>
          <w:rFonts w:ascii="Times New Roman" w:hAnsi="Times New Roman"/>
          <w:sz w:val="28"/>
          <w:szCs w:val="28"/>
          <w:lang w:eastAsia="zh-CN"/>
        </w:rPr>
        <w:t>телями программных мероприятий.</w:t>
      </w:r>
    </w:p>
    <w:p w:rsidR="00FF45DA" w:rsidRPr="00C204F7" w:rsidRDefault="00FF45DA" w:rsidP="00A27783">
      <w:pPr>
        <w:widowControl w:val="0"/>
        <w:suppressAutoHyphens/>
        <w:autoSpaceDE w:val="0"/>
        <w:spacing w:after="0" w:line="240" w:lineRule="auto"/>
        <w:ind w:firstLine="540"/>
        <w:jc w:val="both"/>
        <w:rPr>
          <w:rFonts w:ascii="Times New Roman" w:hAnsi="Times New Roman"/>
          <w:sz w:val="28"/>
          <w:szCs w:val="28"/>
          <w:lang w:eastAsia="zh-CN"/>
        </w:rPr>
      </w:pPr>
    </w:p>
    <w:p w:rsidR="00FF45DA" w:rsidRDefault="00FF45DA" w:rsidP="00C204F7">
      <w:pPr>
        <w:widowControl w:val="0"/>
        <w:suppressAutoHyphens/>
        <w:autoSpaceDE w:val="0"/>
        <w:spacing w:after="0" w:line="240" w:lineRule="auto"/>
        <w:jc w:val="center"/>
        <w:rPr>
          <w:rFonts w:ascii="Times New Roman" w:hAnsi="Times New Roman"/>
          <w:b/>
          <w:bCs/>
          <w:sz w:val="28"/>
          <w:szCs w:val="28"/>
          <w:lang w:eastAsia="zh-CN"/>
        </w:rPr>
      </w:pPr>
    </w:p>
    <w:p w:rsidR="00FF45DA" w:rsidRDefault="00FF45DA" w:rsidP="00C204F7">
      <w:pPr>
        <w:widowControl w:val="0"/>
        <w:suppressAutoHyphens/>
        <w:autoSpaceDE w:val="0"/>
        <w:spacing w:after="0" w:line="240" w:lineRule="auto"/>
        <w:jc w:val="center"/>
        <w:rPr>
          <w:rFonts w:ascii="Times New Roman" w:hAnsi="Times New Roman"/>
          <w:b/>
          <w:bCs/>
          <w:sz w:val="28"/>
          <w:szCs w:val="28"/>
          <w:lang w:eastAsia="zh-CN"/>
        </w:rPr>
      </w:pPr>
    </w:p>
    <w:p w:rsidR="00FF45DA" w:rsidRPr="00C204F7" w:rsidRDefault="00FF45DA" w:rsidP="00C204F7">
      <w:pPr>
        <w:widowControl w:val="0"/>
        <w:suppressAutoHyphens/>
        <w:autoSpaceDE w:val="0"/>
        <w:spacing w:after="0" w:line="240" w:lineRule="auto"/>
        <w:jc w:val="center"/>
        <w:rPr>
          <w:rFonts w:ascii="Times New Roman" w:hAnsi="Times New Roman"/>
          <w:sz w:val="28"/>
          <w:szCs w:val="28"/>
          <w:lang w:eastAsia="zh-CN"/>
        </w:rPr>
      </w:pPr>
      <w:r w:rsidRPr="00C204F7">
        <w:rPr>
          <w:rFonts w:ascii="Times New Roman" w:hAnsi="Times New Roman"/>
          <w:b/>
          <w:bCs/>
          <w:sz w:val="28"/>
          <w:szCs w:val="28"/>
          <w:lang w:eastAsia="zh-CN"/>
        </w:rPr>
        <w:t>Подпрограмма 3 «Обеспечение реализации государственной программы Курской области «Воспроизводство и использование природных ресурсов, охрана окружающей среды в Курской области»</w:t>
      </w:r>
    </w:p>
    <w:p w:rsidR="00FF45DA" w:rsidRPr="00C204F7" w:rsidRDefault="00FF45DA" w:rsidP="00C204F7">
      <w:pPr>
        <w:widowControl w:val="0"/>
        <w:suppressAutoHyphens/>
        <w:autoSpaceDE w:val="0"/>
        <w:spacing w:after="0" w:line="240" w:lineRule="auto"/>
        <w:jc w:val="both"/>
        <w:rPr>
          <w:rFonts w:ascii="Times New Roman" w:hAnsi="Times New Roman"/>
          <w:sz w:val="28"/>
          <w:szCs w:val="28"/>
          <w:lang w:eastAsia="zh-CN"/>
        </w:rPr>
      </w:pPr>
    </w:p>
    <w:p w:rsidR="00FF45DA" w:rsidRPr="00C204F7" w:rsidRDefault="00FF45DA" w:rsidP="00C204F7">
      <w:pPr>
        <w:widowControl w:val="0"/>
        <w:suppressAutoHyphens/>
        <w:autoSpaceDE w:val="0"/>
        <w:spacing w:after="0" w:line="240" w:lineRule="auto"/>
        <w:jc w:val="center"/>
        <w:rPr>
          <w:rFonts w:ascii="Times New Roman" w:hAnsi="Times New Roman"/>
          <w:b/>
          <w:bCs/>
          <w:sz w:val="28"/>
          <w:szCs w:val="28"/>
          <w:lang w:eastAsia="zh-CN"/>
        </w:rPr>
      </w:pPr>
      <w:bookmarkStart w:id="51" w:name="Par1102"/>
      <w:bookmarkEnd w:id="51"/>
      <w:r w:rsidRPr="00C204F7">
        <w:rPr>
          <w:rFonts w:ascii="Times New Roman" w:hAnsi="Times New Roman"/>
          <w:b/>
          <w:bCs/>
          <w:sz w:val="28"/>
          <w:szCs w:val="28"/>
          <w:lang w:eastAsia="zh-CN"/>
        </w:rPr>
        <w:t>ПАСПОРТ</w:t>
      </w:r>
    </w:p>
    <w:p w:rsidR="00FF45DA" w:rsidRPr="00C204F7" w:rsidRDefault="00FF45DA" w:rsidP="00C204F7">
      <w:pPr>
        <w:widowControl w:val="0"/>
        <w:suppressAutoHyphens/>
        <w:autoSpaceDE w:val="0"/>
        <w:spacing w:after="0" w:line="240" w:lineRule="auto"/>
        <w:jc w:val="center"/>
        <w:rPr>
          <w:rFonts w:ascii="Times New Roman" w:hAnsi="Times New Roman"/>
          <w:sz w:val="28"/>
          <w:szCs w:val="28"/>
          <w:lang w:eastAsia="zh-CN"/>
        </w:rPr>
      </w:pPr>
      <w:r w:rsidRPr="00C204F7">
        <w:rPr>
          <w:rFonts w:ascii="Times New Roman" w:hAnsi="Times New Roman"/>
          <w:b/>
          <w:bCs/>
          <w:sz w:val="28"/>
          <w:szCs w:val="28"/>
          <w:lang w:eastAsia="zh-CN"/>
        </w:rPr>
        <w:t>подпрограммы 3 «Обеспечение реализации государственной программы Курской области «Воспроизводство и использование природных ресурсов, охрана окружающей среды в Курской области»</w:t>
      </w:r>
      <w:r w:rsidRPr="00C204F7">
        <w:rPr>
          <w:rFonts w:ascii="Times New Roman" w:hAnsi="Times New Roman"/>
          <w:sz w:val="28"/>
          <w:szCs w:val="28"/>
          <w:lang w:eastAsia="zh-CN"/>
        </w:rPr>
        <w:t xml:space="preserve"> (далее - Подпрограмма 3)</w:t>
      </w:r>
    </w:p>
    <w:p w:rsidR="00FF45DA" w:rsidRPr="00C204F7" w:rsidRDefault="00FF45DA" w:rsidP="00C204F7">
      <w:pPr>
        <w:widowControl w:val="0"/>
        <w:suppressAutoHyphens/>
        <w:autoSpaceDE w:val="0"/>
        <w:spacing w:after="0" w:line="240" w:lineRule="auto"/>
        <w:jc w:val="center"/>
        <w:rPr>
          <w:rFonts w:ascii="Times New Roman" w:hAnsi="Times New Roman"/>
          <w:sz w:val="28"/>
          <w:szCs w:val="28"/>
          <w:lang w:eastAsia="zh-CN"/>
        </w:rPr>
      </w:pPr>
    </w:p>
    <w:tbl>
      <w:tblPr>
        <w:tblW w:w="9678" w:type="dxa"/>
        <w:tblInd w:w="75" w:type="dxa"/>
        <w:tblLayout w:type="fixed"/>
        <w:tblCellMar>
          <w:top w:w="75" w:type="dxa"/>
          <w:left w:w="75" w:type="dxa"/>
          <w:bottom w:w="75" w:type="dxa"/>
          <w:right w:w="75" w:type="dxa"/>
        </w:tblCellMar>
        <w:tblLook w:val="0000"/>
      </w:tblPr>
      <w:tblGrid>
        <w:gridCol w:w="2727"/>
        <w:gridCol w:w="6951"/>
      </w:tblGrid>
      <w:tr w:rsidR="00FF45DA" w:rsidRPr="00C82221" w:rsidTr="00263FE7">
        <w:trPr>
          <w:trHeight w:val="163"/>
        </w:trPr>
        <w:tc>
          <w:tcPr>
            <w:tcW w:w="2727" w:type="dxa"/>
          </w:tcPr>
          <w:p w:rsidR="00FF45DA" w:rsidRPr="00C204F7" w:rsidRDefault="00FF45DA" w:rsidP="00C204F7">
            <w:pPr>
              <w:widowControl w:val="0"/>
              <w:suppressAutoHyphens/>
              <w:autoSpaceDE w:val="0"/>
              <w:spacing w:after="0" w:line="240" w:lineRule="auto"/>
              <w:rPr>
                <w:rFonts w:ascii="Times New Roman" w:hAnsi="Times New Roman"/>
                <w:sz w:val="28"/>
                <w:szCs w:val="28"/>
                <w:lang w:eastAsia="zh-CN"/>
              </w:rPr>
            </w:pPr>
            <w:r w:rsidRPr="00C204F7">
              <w:rPr>
                <w:rFonts w:ascii="Times New Roman" w:hAnsi="Times New Roman"/>
                <w:sz w:val="28"/>
                <w:szCs w:val="28"/>
                <w:lang w:eastAsia="zh-CN"/>
              </w:rPr>
              <w:t>Ответственный исполнитель Подпрограммы 3</w:t>
            </w:r>
          </w:p>
        </w:tc>
        <w:tc>
          <w:tcPr>
            <w:tcW w:w="6951" w:type="dxa"/>
          </w:tcPr>
          <w:p w:rsidR="00FF45DA" w:rsidRPr="00C204F7" w:rsidRDefault="00FF45DA" w:rsidP="00C204F7">
            <w:pPr>
              <w:widowControl w:val="0"/>
              <w:suppressAutoHyphens/>
              <w:autoSpaceDE w:val="0"/>
              <w:spacing w:after="0" w:line="240" w:lineRule="auto"/>
              <w:jc w:val="both"/>
              <w:rPr>
                <w:rFonts w:ascii="Times New Roman" w:hAnsi="Times New Roman"/>
                <w:sz w:val="28"/>
                <w:szCs w:val="28"/>
                <w:lang w:eastAsia="zh-CN"/>
              </w:rPr>
            </w:pPr>
            <w:r w:rsidRPr="00C204F7">
              <w:rPr>
                <w:rFonts w:ascii="Times New Roman" w:hAnsi="Times New Roman"/>
                <w:sz w:val="28"/>
                <w:szCs w:val="28"/>
                <w:lang w:eastAsia="zh-CN"/>
              </w:rPr>
              <w:t>- департамент экологической безопасности и природопользования Курской области</w:t>
            </w:r>
          </w:p>
        </w:tc>
      </w:tr>
      <w:tr w:rsidR="00FF45DA" w:rsidRPr="00C82221" w:rsidTr="00263FE7">
        <w:trPr>
          <w:trHeight w:val="113"/>
        </w:trPr>
        <w:tc>
          <w:tcPr>
            <w:tcW w:w="2727" w:type="dxa"/>
          </w:tcPr>
          <w:p w:rsidR="00FF45DA" w:rsidRPr="00C204F7" w:rsidRDefault="00FF45DA" w:rsidP="00C204F7">
            <w:pPr>
              <w:widowControl w:val="0"/>
              <w:suppressAutoHyphens/>
              <w:autoSpaceDE w:val="0"/>
              <w:spacing w:after="0" w:line="240" w:lineRule="auto"/>
              <w:rPr>
                <w:rFonts w:ascii="Times New Roman" w:hAnsi="Times New Roman"/>
                <w:sz w:val="28"/>
                <w:szCs w:val="28"/>
                <w:lang w:eastAsia="zh-CN"/>
              </w:rPr>
            </w:pPr>
            <w:r w:rsidRPr="00C204F7">
              <w:rPr>
                <w:rFonts w:ascii="Times New Roman" w:hAnsi="Times New Roman"/>
                <w:sz w:val="28"/>
                <w:szCs w:val="28"/>
                <w:lang w:eastAsia="zh-CN"/>
              </w:rPr>
              <w:t>Участники Подпрограммы 3</w:t>
            </w:r>
          </w:p>
        </w:tc>
        <w:tc>
          <w:tcPr>
            <w:tcW w:w="6951" w:type="dxa"/>
          </w:tcPr>
          <w:p w:rsidR="00FF45DA" w:rsidRPr="00C204F7" w:rsidRDefault="00FF45DA" w:rsidP="00C204F7">
            <w:pPr>
              <w:widowControl w:val="0"/>
              <w:suppressAutoHyphens/>
              <w:autoSpaceDE w:val="0"/>
              <w:spacing w:after="0" w:line="240" w:lineRule="auto"/>
              <w:jc w:val="both"/>
              <w:rPr>
                <w:rFonts w:ascii="Times New Roman" w:hAnsi="Times New Roman"/>
                <w:sz w:val="28"/>
                <w:szCs w:val="28"/>
                <w:lang w:eastAsia="zh-CN"/>
              </w:rPr>
            </w:pPr>
            <w:r w:rsidRPr="00C204F7">
              <w:rPr>
                <w:rFonts w:ascii="Times New Roman" w:hAnsi="Times New Roman"/>
                <w:sz w:val="28"/>
                <w:szCs w:val="28"/>
                <w:lang w:eastAsia="zh-CN"/>
              </w:rPr>
              <w:t>- отсутствуют</w:t>
            </w:r>
          </w:p>
        </w:tc>
      </w:tr>
      <w:tr w:rsidR="00FF45DA" w:rsidRPr="00C82221" w:rsidTr="00263FE7">
        <w:trPr>
          <w:trHeight w:val="217"/>
        </w:trPr>
        <w:tc>
          <w:tcPr>
            <w:tcW w:w="2727" w:type="dxa"/>
          </w:tcPr>
          <w:p w:rsidR="00FF45DA" w:rsidRPr="00C204F7" w:rsidRDefault="00FF45DA" w:rsidP="00C204F7">
            <w:pPr>
              <w:widowControl w:val="0"/>
              <w:suppressAutoHyphens/>
              <w:autoSpaceDE w:val="0"/>
              <w:spacing w:after="0" w:line="240" w:lineRule="auto"/>
              <w:rPr>
                <w:rFonts w:ascii="Times New Roman" w:hAnsi="Times New Roman"/>
                <w:sz w:val="28"/>
                <w:szCs w:val="28"/>
                <w:lang w:eastAsia="zh-CN"/>
              </w:rPr>
            </w:pPr>
            <w:r w:rsidRPr="00C204F7">
              <w:rPr>
                <w:rFonts w:ascii="Times New Roman" w:hAnsi="Times New Roman"/>
                <w:sz w:val="28"/>
                <w:szCs w:val="28"/>
                <w:lang w:eastAsia="zh-CN"/>
              </w:rPr>
              <w:t>Цель Подпрограммы 3</w:t>
            </w:r>
          </w:p>
        </w:tc>
        <w:tc>
          <w:tcPr>
            <w:tcW w:w="6951" w:type="dxa"/>
          </w:tcPr>
          <w:p w:rsidR="00FF45DA" w:rsidRPr="00C204F7" w:rsidRDefault="00FF45DA" w:rsidP="00C204F7">
            <w:pPr>
              <w:widowControl w:val="0"/>
              <w:suppressAutoHyphens/>
              <w:autoSpaceDE w:val="0"/>
              <w:spacing w:after="0" w:line="240" w:lineRule="auto"/>
              <w:jc w:val="both"/>
              <w:rPr>
                <w:rFonts w:ascii="Times New Roman" w:hAnsi="Times New Roman"/>
                <w:sz w:val="28"/>
                <w:szCs w:val="28"/>
                <w:lang w:eastAsia="zh-CN"/>
              </w:rPr>
            </w:pPr>
            <w:r w:rsidRPr="00C204F7">
              <w:rPr>
                <w:rFonts w:ascii="Times New Roman" w:hAnsi="Times New Roman"/>
                <w:sz w:val="28"/>
                <w:szCs w:val="28"/>
                <w:lang w:eastAsia="zh-CN"/>
              </w:rPr>
              <w:t>- обеспечение эффективного исполнения полномочий в сфере охраны окружающей среды и рационального природопользования;</w:t>
            </w:r>
          </w:p>
          <w:p w:rsidR="00FF45DA" w:rsidRPr="00C204F7" w:rsidRDefault="00FF45DA" w:rsidP="00C204F7">
            <w:pPr>
              <w:widowControl w:val="0"/>
              <w:suppressAutoHyphens/>
              <w:autoSpaceDE w:val="0"/>
              <w:spacing w:after="0" w:line="240" w:lineRule="auto"/>
              <w:jc w:val="both"/>
              <w:rPr>
                <w:rFonts w:ascii="Times New Roman" w:hAnsi="Times New Roman"/>
                <w:sz w:val="28"/>
                <w:szCs w:val="28"/>
                <w:lang w:eastAsia="zh-CN"/>
              </w:rPr>
            </w:pPr>
            <w:r w:rsidRPr="00C204F7">
              <w:rPr>
                <w:rFonts w:ascii="Times New Roman" w:hAnsi="Times New Roman"/>
                <w:sz w:val="28"/>
                <w:szCs w:val="28"/>
                <w:lang w:eastAsia="zh-CN"/>
              </w:rPr>
              <w:t>выполнение государственных заданий</w:t>
            </w:r>
          </w:p>
        </w:tc>
      </w:tr>
      <w:tr w:rsidR="00FF45DA" w:rsidRPr="00C82221" w:rsidTr="00263FE7">
        <w:trPr>
          <w:trHeight w:val="434"/>
        </w:trPr>
        <w:tc>
          <w:tcPr>
            <w:tcW w:w="2727" w:type="dxa"/>
          </w:tcPr>
          <w:p w:rsidR="00FF45DA" w:rsidRPr="00C204F7" w:rsidRDefault="00FF45DA" w:rsidP="00C204F7">
            <w:pPr>
              <w:widowControl w:val="0"/>
              <w:suppressAutoHyphens/>
              <w:autoSpaceDE w:val="0"/>
              <w:spacing w:after="0" w:line="240" w:lineRule="auto"/>
              <w:rPr>
                <w:rFonts w:ascii="Times New Roman" w:hAnsi="Times New Roman"/>
                <w:sz w:val="28"/>
                <w:szCs w:val="28"/>
                <w:lang w:eastAsia="zh-CN"/>
              </w:rPr>
            </w:pPr>
            <w:r w:rsidRPr="00C204F7">
              <w:rPr>
                <w:rFonts w:ascii="Times New Roman" w:hAnsi="Times New Roman"/>
                <w:sz w:val="28"/>
                <w:szCs w:val="28"/>
                <w:lang w:eastAsia="zh-CN"/>
              </w:rPr>
              <w:t>Задачи Подпрограммы 3</w:t>
            </w:r>
          </w:p>
        </w:tc>
        <w:tc>
          <w:tcPr>
            <w:tcW w:w="6951" w:type="dxa"/>
          </w:tcPr>
          <w:p w:rsidR="00FF45DA" w:rsidRPr="00C204F7" w:rsidRDefault="00FF45DA" w:rsidP="00C204F7">
            <w:pPr>
              <w:widowControl w:val="0"/>
              <w:suppressAutoHyphens/>
              <w:autoSpaceDE w:val="0"/>
              <w:spacing w:after="0" w:line="240" w:lineRule="auto"/>
              <w:jc w:val="both"/>
              <w:rPr>
                <w:rFonts w:ascii="Times New Roman" w:hAnsi="Times New Roman"/>
                <w:sz w:val="28"/>
                <w:szCs w:val="28"/>
                <w:lang w:eastAsia="zh-CN"/>
              </w:rPr>
            </w:pPr>
            <w:r w:rsidRPr="00C204F7">
              <w:rPr>
                <w:rFonts w:ascii="Times New Roman" w:hAnsi="Times New Roman"/>
                <w:sz w:val="28"/>
                <w:szCs w:val="28"/>
                <w:lang w:eastAsia="zh-CN"/>
              </w:rPr>
              <w:t>- повышение доступности и качества оказания государственных услуг;</w:t>
            </w:r>
          </w:p>
          <w:p w:rsidR="00FF45DA" w:rsidRPr="00C204F7" w:rsidRDefault="00FF45DA" w:rsidP="00C204F7">
            <w:pPr>
              <w:widowControl w:val="0"/>
              <w:suppressAutoHyphens/>
              <w:autoSpaceDE w:val="0"/>
              <w:spacing w:after="0" w:line="240" w:lineRule="auto"/>
              <w:jc w:val="both"/>
              <w:rPr>
                <w:rFonts w:ascii="Times New Roman" w:hAnsi="Times New Roman"/>
                <w:sz w:val="28"/>
                <w:szCs w:val="28"/>
                <w:lang w:eastAsia="zh-CN"/>
              </w:rPr>
            </w:pPr>
            <w:r w:rsidRPr="00C204F7">
              <w:rPr>
                <w:rFonts w:ascii="Times New Roman" w:hAnsi="Times New Roman"/>
                <w:sz w:val="28"/>
                <w:szCs w:val="28"/>
                <w:lang w:eastAsia="zh-CN"/>
              </w:rPr>
              <w:t>эффективное исполнение государственных функций;</w:t>
            </w:r>
          </w:p>
          <w:p w:rsidR="00FF45DA" w:rsidRPr="00C204F7" w:rsidRDefault="00FF45DA" w:rsidP="00C204F7">
            <w:pPr>
              <w:widowControl w:val="0"/>
              <w:suppressAutoHyphens/>
              <w:autoSpaceDE w:val="0"/>
              <w:spacing w:after="0" w:line="240" w:lineRule="auto"/>
              <w:jc w:val="both"/>
              <w:rPr>
                <w:rFonts w:ascii="Times New Roman" w:hAnsi="Times New Roman"/>
                <w:sz w:val="28"/>
                <w:szCs w:val="28"/>
                <w:lang w:eastAsia="zh-CN"/>
              </w:rPr>
            </w:pPr>
            <w:r w:rsidRPr="00C204F7">
              <w:rPr>
                <w:rFonts w:ascii="Times New Roman" w:hAnsi="Times New Roman"/>
                <w:sz w:val="28"/>
                <w:szCs w:val="28"/>
                <w:lang w:eastAsia="zh-CN"/>
              </w:rPr>
              <w:t>обеспечение функционирования ООПТ регионального значения;</w:t>
            </w:r>
          </w:p>
          <w:p w:rsidR="00FF45DA" w:rsidRPr="00C204F7" w:rsidRDefault="00FF45DA" w:rsidP="00C204F7">
            <w:pPr>
              <w:widowControl w:val="0"/>
              <w:suppressAutoHyphens/>
              <w:autoSpaceDE w:val="0"/>
              <w:spacing w:after="0" w:line="240" w:lineRule="auto"/>
              <w:jc w:val="both"/>
              <w:rPr>
                <w:rFonts w:ascii="Times New Roman" w:hAnsi="Times New Roman"/>
                <w:sz w:val="28"/>
                <w:szCs w:val="28"/>
                <w:lang w:eastAsia="zh-CN"/>
              </w:rPr>
            </w:pPr>
            <w:r w:rsidRPr="00C204F7">
              <w:rPr>
                <w:rFonts w:ascii="Times New Roman" w:hAnsi="Times New Roman"/>
                <w:sz w:val="28"/>
                <w:szCs w:val="28"/>
                <w:lang w:eastAsia="zh-CN"/>
              </w:rPr>
              <w:t>повышение уровня экологического воспитания и образования населения;</w:t>
            </w:r>
          </w:p>
          <w:p w:rsidR="00FF45DA" w:rsidRPr="00C204F7" w:rsidRDefault="00FF45DA" w:rsidP="00C204F7">
            <w:pPr>
              <w:widowControl w:val="0"/>
              <w:suppressAutoHyphens/>
              <w:autoSpaceDE w:val="0"/>
              <w:spacing w:after="0" w:line="240" w:lineRule="auto"/>
              <w:jc w:val="both"/>
              <w:rPr>
                <w:rFonts w:ascii="Times New Roman" w:hAnsi="Times New Roman"/>
                <w:sz w:val="28"/>
                <w:szCs w:val="28"/>
                <w:lang w:eastAsia="zh-CN"/>
              </w:rPr>
            </w:pPr>
            <w:r w:rsidRPr="00C204F7">
              <w:rPr>
                <w:rFonts w:ascii="Times New Roman" w:hAnsi="Times New Roman"/>
                <w:sz w:val="28"/>
                <w:szCs w:val="28"/>
                <w:lang w:eastAsia="zh-CN"/>
              </w:rPr>
              <w:t>мониторинг состояния водных объектов и гидротехнических сооружений</w:t>
            </w:r>
          </w:p>
        </w:tc>
      </w:tr>
      <w:tr w:rsidR="00FF45DA" w:rsidRPr="00C82221" w:rsidTr="00263FE7">
        <w:trPr>
          <w:trHeight w:val="752"/>
        </w:trPr>
        <w:tc>
          <w:tcPr>
            <w:tcW w:w="2727" w:type="dxa"/>
          </w:tcPr>
          <w:p w:rsidR="00FF45DA" w:rsidRPr="00C204F7" w:rsidRDefault="00FF45DA" w:rsidP="00C204F7">
            <w:pPr>
              <w:widowControl w:val="0"/>
              <w:suppressAutoHyphens/>
              <w:autoSpaceDE w:val="0"/>
              <w:spacing w:after="0" w:line="240" w:lineRule="auto"/>
              <w:rPr>
                <w:rFonts w:ascii="Times New Roman" w:hAnsi="Times New Roman"/>
                <w:sz w:val="28"/>
                <w:szCs w:val="28"/>
                <w:lang w:eastAsia="zh-CN"/>
              </w:rPr>
            </w:pPr>
            <w:r w:rsidRPr="00C204F7">
              <w:rPr>
                <w:rFonts w:ascii="Times New Roman" w:hAnsi="Times New Roman"/>
                <w:sz w:val="28"/>
                <w:szCs w:val="28"/>
                <w:lang w:eastAsia="zh-CN"/>
              </w:rPr>
              <w:t>Целевые индикаторы и показатели Подпрограммы 3</w:t>
            </w:r>
          </w:p>
        </w:tc>
        <w:tc>
          <w:tcPr>
            <w:tcW w:w="6951" w:type="dxa"/>
          </w:tcPr>
          <w:p w:rsidR="00FF45DA" w:rsidRPr="00C204F7" w:rsidRDefault="00FF45DA" w:rsidP="00C204F7">
            <w:pPr>
              <w:widowControl w:val="0"/>
              <w:suppressAutoHyphens/>
              <w:autoSpaceDE w:val="0"/>
              <w:spacing w:after="0" w:line="240" w:lineRule="auto"/>
              <w:jc w:val="both"/>
              <w:rPr>
                <w:rFonts w:ascii="Times New Roman" w:hAnsi="Times New Roman"/>
                <w:sz w:val="28"/>
                <w:szCs w:val="28"/>
                <w:lang w:eastAsia="zh-CN"/>
              </w:rPr>
            </w:pPr>
            <w:r w:rsidRPr="00C204F7">
              <w:rPr>
                <w:rFonts w:ascii="Times New Roman" w:hAnsi="Times New Roman"/>
                <w:sz w:val="28"/>
                <w:szCs w:val="28"/>
                <w:lang w:eastAsia="zh-CN"/>
              </w:rPr>
              <w:t>- выполнение индикаторов государственной программы Курской области «Воспроизводство и использование природных ресурсов, охрана окружающей среды в Курской области»;</w:t>
            </w:r>
          </w:p>
          <w:p w:rsidR="00FF45DA" w:rsidRPr="00C204F7" w:rsidRDefault="00FF45DA" w:rsidP="00C204F7">
            <w:pPr>
              <w:widowControl w:val="0"/>
              <w:suppressAutoHyphens/>
              <w:autoSpaceDE w:val="0"/>
              <w:spacing w:after="0" w:line="240" w:lineRule="auto"/>
              <w:jc w:val="both"/>
              <w:rPr>
                <w:rFonts w:ascii="Times New Roman" w:hAnsi="Times New Roman"/>
                <w:sz w:val="28"/>
                <w:szCs w:val="28"/>
                <w:lang w:eastAsia="zh-CN"/>
              </w:rPr>
            </w:pPr>
            <w:r w:rsidRPr="00C204F7">
              <w:rPr>
                <w:rFonts w:ascii="Times New Roman" w:hAnsi="Times New Roman"/>
                <w:sz w:val="28"/>
                <w:szCs w:val="28"/>
                <w:lang w:eastAsia="zh-CN"/>
              </w:rPr>
              <w:t>выполнение установленных государственных заданий ОБУ «Экоцентр»;</w:t>
            </w:r>
          </w:p>
          <w:p w:rsidR="00FF45DA" w:rsidRPr="00C204F7" w:rsidRDefault="00FF45DA" w:rsidP="00C204F7">
            <w:pPr>
              <w:widowControl w:val="0"/>
              <w:suppressAutoHyphens/>
              <w:autoSpaceDE w:val="0"/>
              <w:spacing w:after="0" w:line="240" w:lineRule="auto"/>
              <w:jc w:val="both"/>
              <w:rPr>
                <w:rFonts w:ascii="Times New Roman" w:hAnsi="Times New Roman"/>
                <w:sz w:val="28"/>
                <w:szCs w:val="28"/>
                <w:lang w:eastAsia="zh-CN"/>
              </w:rPr>
            </w:pPr>
            <w:r w:rsidRPr="00C204F7">
              <w:rPr>
                <w:rFonts w:ascii="Times New Roman" w:hAnsi="Times New Roman"/>
                <w:sz w:val="28"/>
                <w:szCs w:val="28"/>
                <w:lang w:eastAsia="zh-CN"/>
              </w:rPr>
              <w:t>выполнение установленных государственных заданий ОБУ «Железногорский дендрологический парк»;</w:t>
            </w:r>
          </w:p>
          <w:p w:rsidR="00FF45DA" w:rsidRPr="00C204F7" w:rsidRDefault="00FF45DA" w:rsidP="00C204F7">
            <w:pPr>
              <w:widowControl w:val="0"/>
              <w:suppressAutoHyphens/>
              <w:autoSpaceDE w:val="0"/>
              <w:spacing w:after="0" w:line="240" w:lineRule="auto"/>
              <w:jc w:val="both"/>
              <w:rPr>
                <w:rFonts w:ascii="Times New Roman" w:hAnsi="Times New Roman"/>
                <w:sz w:val="28"/>
                <w:szCs w:val="28"/>
                <w:lang w:eastAsia="zh-CN"/>
              </w:rPr>
            </w:pPr>
            <w:r w:rsidRPr="00C204F7">
              <w:rPr>
                <w:rFonts w:ascii="Times New Roman" w:hAnsi="Times New Roman"/>
                <w:sz w:val="28"/>
                <w:szCs w:val="28"/>
                <w:lang w:eastAsia="zh-CN"/>
              </w:rPr>
              <w:t>количество мероприятий по обеспечению безопасности гидротехнических сооружений, находящихся в собственности Курской области и гидротехнических сооружений,которые не имеют собственника или собственник которых неизвестен либо от права собственности на которые собственник отказался, осуществляемых ОКУ «Управление по эксплуатации гидротехнических сооружений»</w:t>
            </w:r>
          </w:p>
        </w:tc>
      </w:tr>
      <w:tr w:rsidR="00FF45DA" w:rsidRPr="00C82221" w:rsidTr="00263FE7">
        <w:trPr>
          <w:trHeight w:val="167"/>
        </w:trPr>
        <w:tc>
          <w:tcPr>
            <w:tcW w:w="2727" w:type="dxa"/>
          </w:tcPr>
          <w:p w:rsidR="00FF45DA" w:rsidRPr="00C204F7" w:rsidRDefault="00FF45DA" w:rsidP="00C204F7">
            <w:pPr>
              <w:widowControl w:val="0"/>
              <w:suppressAutoHyphens/>
              <w:autoSpaceDE w:val="0"/>
              <w:spacing w:after="0" w:line="240" w:lineRule="auto"/>
              <w:rPr>
                <w:rFonts w:ascii="Times New Roman" w:hAnsi="Times New Roman"/>
                <w:sz w:val="28"/>
                <w:szCs w:val="28"/>
                <w:lang w:eastAsia="zh-CN"/>
              </w:rPr>
            </w:pPr>
            <w:r w:rsidRPr="00C204F7">
              <w:rPr>
                <w:rFonts w:ascii="Times New Roman" w:hAnsi="Times New Roman"/>
                <w:sz w:val="28"/>
                <w:szCs w:val="28"/>
                <w:lang w:eastAsia="zh-CN"/>
              </w:rPr>
              <w:t>Этапы и сроки реализации Подпрограммы 3</w:t>
            </w:r>
          </w:p>
        </w:tc>
        <w:tc>
          <w:tcPr>
            <w:tcW w:w="6951" w:type="dxa"/>
          </w:tcPr>
          <w:p w:rsidR="00FF45DA" w:rsidRPr="00C204F7" w:rsidRDefault="00FF45DA" w:rsidP="00C204F7">
            <w:pPr>
              <w:widowControl w:val="0"/>
              <w:suppressAutoHyphens/>
              <w:autoSpaceDE w:val="0"/>
              <w:spacing w:after="0" w:line="240" w:lineRule="auto"/>
              <w:jc w:val="both"/>
              <w:rPr>
                <w:rFonts w:ascii="Times New Roman" w:hAnsi="Times New Roman"/>
                <w:sz w:val="28"/>
                <w:szCs w:val="28"/>
                <w:lang w:eastAsia="zh-CN"/>
              </w:rPr>
            </w:pPr>
            <w:r w:rsidRPr="00C204F7">
              <w:rPr>
                <w:rFonts w:ascii="Times New Roman" w:hAnsi="Times New Roman"/>
                <w:sz w:val="28"/>
                <w:szCs w:val="28"/>
                <w:lang w:eastAsia="zh-CN"/>
              </w:rPr>
              <w:t>- срок реализации Подпрограммы 3: 2014 - 2020 гг.</w:t>
            </w:r>
          </w:p>
          <w:p w:rsidR="00FF45DA" w:rsidRPr="00C204F7" w:rsidRDefault="00FF45DA" w:rsidP="00C204F7">
            <w:pPr>
              <w:widowControl w:val="0"/>
              <w:suppressAutoHyphens/>
              <w:autoSpaceDE w:val="0"/>
              <w:spacing w:after="0" w:line="240" w:lineRule="auto"/>
              <w:jc w:val="both"/>
              <w:rPr>
                <w:rFonts w:ascii="Times New Roman" w:hAnsi="Times New Roman"/>
                <w:sz w:val="28"/>
                <w:szCs w:val="28"/>
                <w:lang w:eastAsia="zh-CN"/>
              </w:rPr>
            </w:pPr>
            <w:r w:rsidRPr="00C204F7">
              <w:rPr>
                <w:rFonts w:ascii="Times New Roman" w:hAnsi="Times New Roman"/>
                <w:sz w:val="28"/>
                <w:szCs w:val="28"/>
                <w:lang w:eastAsia="zh-CN"/>
              </w:rPr>
              <w:t>Этапы реализации Подпрограммы 3 не выделяются</w:t>
            </w:r>
          </w:p>
        </w:tc>
      </w:tr>
      <w:tr w:rsidR="00FF45DA" w:rsidRPr="00C82221" w:rsidTr="00263FE7">
        <w:trPr>
          <w:trHeight w:val="113"/>
        </w:trPr>
        <w:tc>
          <w:tcPr>
            <w:tcW w:w="2727" w:type="dxa"/>
          </w:tcPr>
          <w:p w:rsidR="00FF45DA" w:rsidRPr="00C204F7" w:rsidRDefault="00FF45DA" w:rsidP="00C204F7">
            <w:pPr>
              <w:widowControl w:val="0"/>
              <w:suppressAutoHyphens/>
              <w:autoSpaceDE w:val="0"/>
              <w:spacing w:after="0" w:line="240" w:lineRule="auto"/>
              <w:rPr>
                <w:rFonts w:ascii="Times New Roman" w:hAnsi="Times New Roman"/>
                <w:sz w:val="28"/>
                <w:szCs w:val="28"/>
                <w:lang w:eastAsia="zh-CN"/>
              </w:rPr>
            </w:pPr>
            <w:r w:rsidRPr="00C204F7">
              <w:rPr>
                <w:rFonts w:ascii="Times New Roman" w:hAnsi="Times New Roman"/>
                <w:sz w:val="28"/>
                <w:szCs w:val="28"/>
                <w:lang w:eastAsia="zh-CN"/>
              </w:rPr>
              <w:t>Объемы бюджетных ассигнований подпрограммы 3</w:t>
            </w:r>
          </w:p>
        </w:tc>
        <w:tc>
          <w:tcPr>
            <w:tcW w:w="6951" w:type="dxa"/>
          </w:tcPr>
          <w:p w:rsidR="00FF45DA" w:rsidRPr="00C204F7" w:rsidRDefault="00FF45DA" w:rsidP="00C204F7">
            <w:pPr>
              <w:widowControl w:val="0"/>
              <w:suppressAutoHyphens/>
              <w:autoSpaceDE w:val="0"/>
              <w:spacing w:after="0" w:line="240" w:lineRule="auto"/>
              <w:jc w:val="both"/>
              <w:rPr>
                <w:rFonts w:ascii="Times New Roman" w:hAnsi="Times New Roman"/>
                <w:sz w:val="28"/>
                <w:szCs w:val="28"/>
                <w:lang w:eastAsia="zh-CN"/>
              </w:rPr>
            </w:pPr>
            <w:r w:rsidRPr="00C204F7">
              <w:rPr>
                <w:rFonts w:ascii="Times New Roman" w:hAnsi="Times New Roman"/>
                <w:sz w:val="28"/>
                <w:szCs w:val="28"/>
                <w:lang w:eastAsia="zh-CN"/>
              </w:rPr>
              <w:t>- объем бюджетных ассигнований за счет средств областного бюджета составит 219033,299 тыс. рублей, из них:</w:t>
            </w:r>
          </w:p>
          <w:p w:rsidR="00FF45DA" w:rsidRPr="00C204F7" w:rsidRDefault="00FF45DA" w:rsidP="00C204F7">
            <w:pPr>
              <w:widowControl w:val="0"/>
              <w:suppressAutoHyphens/>
              <w:autoSpaceDE w:val="0"/>
              <w:spacing w:after="0" w:line="240" w:lineRule="auto"/>
              <w:jc w:val="both"/>
              <w:rPr>
                <w:rFonts w:ascii="Times New Roman" w:hAnsi="Times New Roman"/>
                <w:sz w:val="28"/>
                <w:szCs w:val="28"/>
                <w:lang w:eastAsia="zh-CN"/>
              </w:rPr>
            </w:pPr>
            <w:r w:rsidRPr="00C204F7">
              <w:rPr>
                <w:rFonts w:ascii="Times New Roman" w:hAnsi="Times New Roman"/>
                <w:sz w:val="28"/>
                <w:szCs w:val="28"/>
                <w:lang w:eastAsia="zh-CN"/>
              </w:rPr>
              <w:t>2014 год - 29238,455 тыс. рублей;</w:t>
            </w:r>
          </w:p>
          <w:p w:rsidR="00FF45DA" w:rsidRPr="00C204F7" w:rsidRDefault="00FF45DA" w:rsidP="00C204F7">
            <w:pPr>
              <w:widowControl w:val="0"/>
              <w:suppressAutoHyphens/>
              <w:autoSpaceDE w:val="0"/>
              <w:spacing w:after="0" w:line="240" w:lineRule="auto"/>
              <w:jc w:val="both"/>
              <w:rPr>
                <w:rFonts w:ascii="Times New Roman" w:hAnsi="Times New Roman"/>
                <w:sz w:val="28"/>
                <w:szCs w:val="28"/>
                <w:lang w:eastAsia="zh-CN"/>
              </w:rPr>
            </w:pPr>
            <w:r w:rsidRPr="00C204F7">
              <w:rPr>
                <w:rFonts w:ascii="Times New Roman" w:hAnsi="Times New Roman"/>
                <w:sz w:val="28"/>
                <w:szCs w:val="28"/>
                <w:lang w:eastAsia="zh-CN"/>
              </w:rPr>
              <w:t>2015 год - 48321,700 тыс. рублей;</w:t>
            </w:r>
          </w:p>
          <w:p w:rsidR="00FF45DA" w:rsidRPr="00C204F7" w:rsidRDefault="00FF45DA" w:rsidP="00C204F7">
            <w:pPr>
              <w:widowControl w:val="0"/>
              <w:suppressAutoHyphens/>
              <w:autoSpaceDE w:val="0"/>
              <w:spacing w:after="0" w:line="240" w:lineRule="auto"/>
              <w:jc w:val="both"/>
              <w:rPr>
                <w:rFonts w:ascii="Times New Roman" w:hAnsi="Times New Roman"/>
                <w:sz w:val="28"/>
                <w:szCs w:val="28"/>
                <w:lang w:eastAsia="zh-CN"/>
              </w:rPr>
            </w:pPr>
            <w:r w:rsidRPr="00C204F7">
              <w:rPr>
                <w:rFonts w:ascii="Times New Roman" w:hAnsi="Times New Roman"/>
                <w:sz w:val="28"/>
                <w:szCs w:val="28"/>
                <w:lang w:eastAsia="zh-CN"/>
              </w:rPr>
              <w:t>2016 год - 50085,428 тыс. рублей;</w:t>
            </w:r>
          </w:p>
          <w:p w:rsidR="00FF45DA" w:rsidRPr="00C204F7" w:rsidRDefault="00FF45DA" w:rsidP="00C204F7">
            <w:pPr>
              <w:widowControl w:val="0"/>
              <w:suppressAutoHyphens/>
              <w:autoSpaceDE w:val="0"/>
              <w:spacing w:after="0" w:line="240" w:lineRule="auto"/>
              <w:jc w:val="both"/>
              <w:rPr>
                <w:rFonts w:ascii="Times New Roman" w:hAnsi="Times New Roman"/>
                <w:sz w:val="28"/>
                <w:szCs w:val="28"/>
                <w:lang w:eastAsia="zh-CN"/>
              </w:rPr>
            </w:pPr>
            <w:r w:rsidRPr="00C204F7">
              <w:rPr>
                <w:rFonts w:ascii="Times New Roman" w:hAnsi="Times New Roman"/>
                <w:sz w:val="28"/>
                <w:szCs w:val="28"/>
                <w:lang w:eastAsia="zh-CN"/>
              </w:rPr>
              <w:t>2017 год - 48779,316 тыс. рублей;</w:t>
            </w:r>
          </w:p>
          <w:p w:rsidR="00FF45DA" w:rsidRPr="00C204F7" w:rsidRDefault="00FF45DA" w:rsidP="00C204F7">
            <w:pPr>
              <w:widowControl w:val="0"/>
              <w:suppressAutoHyphens/>
              <w:autoSpaceDE w:val="0"/>
              <w:spacing w:after="0" w:line="240" w:lineRule="auto"/>
              <w:jc w:val="both"/>
              <w:rPr>
                <w:rFonts w:ascii="Times New Roman" w:hAnsi="Times New Roman"/>
                <w:sz w:val="28"/>
                <w:szCs w:val="28"/>
                <w:lang w:eastAsia="zh-CN"/>
              </w:rPr>
            </w:pPr>
            <w:r w:rsidRPr="00C204F7">
              <w:rPr>
                <w:rFonts w:ascii="Times New Roman" w:hAnsi="Times New Roman"/>
                <w:sz w:val="28"/>
                <w:szCs w:val="28"/>
                <w:lang w:eastAsia="zh-CN"/>
              </w:rPr>
              <w:t>2018 год - 14202,800 тыс. рублей;</w:t>
            </w:r>
          </w:p>
          <w:p w:rsidR="00FF45DA" w:rsidRPr="00C204F7" w:rsidRDefault="00FF45DA" w:rsidP="00C204F7">
            <w:pPr>
              <w:widowControl w:val="0"/>
              <w:suppressAutoHyphens/>
              <w:autoSpaceDE w:val="0"/>
              <w:spacing w:after="0" w:line="240" w:lineRule="auto"/>
              <w:jc w:val="both"/>
              <w:rPr>
                <w:rFonts w:ascii="Times New Roman" w:hAnsi="Times New Roman"/>
                <w:sz w:val="28"/>
                <w:szCs w:val="28"/>
                <w:lang w:eastAsia="zh-CN"/>
              </w:rPr>
            </w:pPr>
            <w:r w:rsidRPr="00C204F7">
              <w:rPr>
                <w:rFonts w:ascii="Times New Roman" w:hAnsi="Times New Roman"/>
                <w:sz w:val="28"/>
                <w:szCs w:val="28"/>
                <w:lang w:eastAsia="zh-CN"/>
              </w:rPr>
              <w:t>2019 год - 14202,800 тыс. рублей;</w:t>
            </w:r>
          </w:p>
          <w:p w:rsidR="00FF45DA" w:rsidRPr="00C204F7" w:rsidRDefault="00FF45DA" w:rsidP="00C204F7">
            <w:pPr>
              <w:widowControl w:val="0"/>
              <w:suppressAutoHyphens/>
              <w:autoSpaceDE w:val="0"/>
              <w:spacing w:after="0" w:line="240" w:lineRule="auto"/>
              <w:jc w:val="both"/>
              <w:rPr>
                <w:rFonts w:ascii="Times New Roman" w:hAnsi="Times New Roman"/>
                <w:sz w:val="28"/>
                <w:szCs w:val="28"/>
                <w:lang w:eastAsia="zh-CN"/>
              </w:rPr>
            </w:pPr>
            <w:r w:rsidRPr="00C204F7">
              <w:rPr>
                <w:rFonts w:ascii="Times New Roman" w:hAnsi="Times New Roman"/>
                <w:sz w:val="28"/>
                <w:szCs w:val="28"/>
                <w:lang w:eastAsia="zh-CN"/>
              </w:rPr>
              <w:t>2020 год - 14202,800 тыс. рублей.</w:t>
            </w:r>
          </w:p>
        </w:tc>
      </w:tr>
      <w:tr w:rsidR="00FF45DA" w:rsidRPr="00C82221" w:rsidTr="00263FE7">
        <w:trPr>
          <w:trHeight w:val="28"/>
        </w:trPr>
        <w:tc>
          <w:tcPr>
            <w:tcW w:w="2727" w:type="dxa"/>
          </w:tcPr>
          <w:p w:rsidR="00FF45DA" w:rsidRPr="00C204F7" w:rsidRDefault="00FF45DA" w:rsidP="00C204F7">
            <w:pPr>
              <w:widowControl w:val="0"/>
              <w:suppressAutoHyphens/>
              <w:autoSpaceDE w:val="0"/>
              <w:spacing w:after="0" w:line="240" w:lineRule="auto"/>
              <w:rPr>
                <w:rFonts w:ascii="Times New Roman" w:hAnsi="Times New Roman"/>
                <w:sz w:val="28"/>
                <w:szCs w:val="28"/>
                <w:lang w:eastAsia="zh-CN"/>
              </w:rPr>
            </w:pPr>
            <w:r w:rsidRPr="00C204F7">
              <w:rPr>
                <w:rFonts w:ascii="Times New Roman" w:hAnsi="Times New Roman"/>
                <w:sz w:val="28"/>
                <w:szCs w:val="28"/>
                <w:lang w:eastAsia="zh-CN"/>
              </w:rPr>
              <w:t>Ожидаемые результаты реализации Подпрограммы 3</w:t>
            </w:r>
          </w:p>
        </w:tc>
        <w:tc>
          <w:tcPr>
            <w:tcW w:w="6951" w:type="dxa"/>
          </w:tcPr>
          <w:p w:rsidR="00FF45DA" w:rsidRPr="00C204F7" w:rsidRDefault="00FF45DA" w:rsidP="00C204F7">
            <w:pPr>
              <w:widowControl w:val="0"/>
              <w:suppressAutoHyphens/>
              <w:autoSpaceDE w:val="0"/>
              <w:spacing w:after="0" w:line="240" w:lineRule="auto"/>
              <w:jc w:val="both"/>
              <w:rPr>
                <w:rFonts w:ascii="Times New Roman" w:hAnsi="Times New Roman"/>
                <w:sz w:val="28"/>
                <w:szCs w:val="28"/>
                <w:lang w:eastAsia="zh-CN"/>
              </w:rPr>
            </w:pPr>
            <w:r w:rsidRPr="00C204F7">
              <w:rPr>
                <w:rFonts w:ascii="Times New Roman" w:hAnsi="Times New Roman"/>
                <w:sz w:val="28"/>
                <w:szCs w:val="28"/>
                <w:lang w:eastAsia="zh-CN"/>
              </w:rPr>
              <w:t>- качественное исполнение полномочий в сфере охраны окружающей среды;</w:t>
            </w:r>
          </w:p>
          <w:p w:rsidR="00FF45DA" w:rsidRPr="00C204F7" w:rsidRDefault="00FF45DA" w:rsidP="00C204F7">
            <w:pPr>
              <w:widowControl w:val="0"/>
              <w:suppressAutoHyphens/>
              <w:autoSpaceDE w:val="0"/>
              <w:spacing w:after="0" w:line="240" w:lineRule="auto"/>
              <w:jc w:val="both"/>
              <w:rPr>
                <w:rFonts w:ascii="Times New Roman" w:hAnsi="Times New Roman"/>
                <w:sz w:val="28"/>
                <w:szCs w:val="28"/>
                <w:lang w:eastAsia="zh-CN"/>
              </w:rPr>
            </w:pPr>
            <w:r w:rsidRPr="00C204F7">
              <w:rPr>
                <w:rFonts w:ascii="Times New Roman" w:hAnsi="Times New Roman"/>
                <w:sz w:val="28"/>
                <w:szCs w:val="28"/>
                <w:lang w:eastAsia="zh-CN"/>
              </w:rPr>
              <w:t>качественное выполнение государственных заданий</w:t>
            </w:r>
          </w:p>
        </w:tc>
      </w:tr>
    </w:tbl>
    <w:p w:rsidR="00FF45DA" w:rsidRPr="00C204F7" w:rsidRDefault="00FF45DA" w:rsidP="00C204F7">
      <w:pPr>
        <w:widowControl w:val="0"/>
        <w:suppressAutoHyphens/>
        <w:autoSpaceDE w:val="0"/>
        <w:spacing w:after="0" w:line="240" w:lineRule="auto"/>
        <w:rPr>
          <w:rFonts w:ascii="Times New Roman" w:hAnsi="Times New Roman"/>
          <w:sz w:val="28"/>
          <w:szCs w:val="28"/>
          <w:lang w:val="en-US" w:eastAsia="zh-CN"/>
        </w:rPr>
      </w:pPr>
    </w:p>
    <w:p w:rsidR="00FF45DA" w:rsidRPr="00C204F7" w:rsidRDefault="00FF45DA" w:rsidP="00C204F7">
      <w:pPr>
        <w:widowControl w:val="0"/>
        <w:suppressAutoHyphens/>
        <w:autoSpaceDE w:val="0"/>
        <w:spacing w:after="0" w:line="240" w:lineRule="auto"/>
        <w:jc w:val="center"/>
        <w:rPr>
          <w:rFonts w:ascii="Times New Roman" w:hAnsi="Times New Roman"/>
          <w:b/>
          <w:bCs/>
          <w:sz w:val="28"/>
          <w:szCs w:val="28"/>
          <w:lang w:eastAsia="zh-CN"/>
        </w:rPr>
      </w:pPr>
      <w:bookmarkStart w:id="52" w:name="Par1142"/>
      <w:bookmarkEnd w:id="52"/>
      <w:r w:rsidRPr="00C204F7">
        <w:rPr>
          <w:rFonts w:ascii="Times New Roman" w:hAnsi="Times New Roman"/>
          <w:b/>
          <w:bCs/>
          <w:sz w:val="28"/>
          <w:szCs w:val="28"/>
          <w:lang w:eastAsia="zh-CN"/>
        </w:rPr>
        <w:t>1. Характеристика сферы реализации Подпрограммы 3,</w:t>
      </w:r>
    </w:p>
    <w:p w:rsidR="00FF45DA" w:rsidRPr="00C204F7" w:rsidRDefault="00FF45DA" w:rsidP="00C204F7">
      <w:pPr>
        <w:widowControl w:val="0"/>
        <w:suppressAutoHyphens/>
        <w:autoSpaceDE w:val="0"/>
        <w:spacing w:after="0" w:line="240" w:lineRule="auto"/>
        <w:jc w:val="center"/>
        <w:rPr>
          <w:rFonts w:ascii="Times New Roman" w:hAnsi="Times New Roman"/>
          <w:b/>
          <w:bCs/>
          <w:sz w:val="28"/>
          <w:szCs w:val="28"/>
          <w:lang w:eastAsia="zh-CN"/>
        </w:rPr>
      </w:pPr>
      <w:r w:rsidRPr="00C204F7">
        <w:rPr>
          <w:rFonts w:ascii="Times New Roman" w:hAnsi="Times New Roman"/>
          <w:b/>
          <w:bCs/>
          <w:sz w:val="28"/>
          <w:szCs w:val="28"/>
          <w:lang w:eastAsia="zh-CN"/>
        </w:rPr>
        <w:t>основные проблемы в указанной сфере и прогноз ее развития</w:t>
      </w:r>
    </w:p>
    <w:p w:rsidR="00FF45DA" w:rsidRPr="00C204F7" w:rsidRDefault="00FF45DA" w:rsidP="00C204F7">
      <w:pPr>
        <w:widowControl w:val="0"/>
        <w:suppressAutoHyphens/>
        <w:autoSpaceDE w:val="0"/>
        <w:spacing w:after="0" w:line="240" w:lineRule="auto"/>
        <w:jc w:val="center"/>
        <w:rPr>
          <w:rFonts w:ascii="Times New Roman" w:hAnsi="Times New Roman"/>
          <w:b/>
          <w:bCs/>
          <w:sz w:val="28"/>
          <w:szCs w:val="28"/>
          <w:lang w:eastAsia="zh-CN"/>
        </w:rPr>
      </w:pP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Для обеспечения достижения целей государственной программы на основе эффективной деятельности департамента экологической безопасности и природопользования Курской области выделяется Подпрограмма 3, в рамках которой отражаются мероприятия, направленные на решение задач по:</w:t>
      </w: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повышению качества оказания государственных услуг и исполнения государственных функций в сфере охраны окружающей среды, воспроизводства и использования природных ресурсов;</w:t>
      </w: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обеспечению эффективного управления государственными финансами в сфере воспроизводства и использования природных ресурсов;</w:t>
      </w: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обеспечению эффективного управления кадровыми ресурсами;</w:t>
      </w: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обеспечению эффективного использования государственного имущества;</w:t>
      </w: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информационному обеспечению реализации государственной программы.</w:t>
      </w:r>
    </w:p>
    <w:p w:rsidR="00FF45DA" w:rsidRPr="00C204F7" w:rsidRDefault="00FF45DA" w:rsidP="00C204F7">
      <w:pPr>
        <w:widowControl w:val="0"/>
        <w:suppressAutoHyphens/>
        <w:autoSpaceDE w:val="0"/>
        <w:spacing w:after="0" w:line="240" w:lineRule="auto"/>
        <w:jc w:val="both"/>
        <w:rPr>
          <w:rFonts w:ascii="Times New Roman" w:hAnsi="Times New Roman"/>
          <w:sz w:val="28"/>
          <w:szCs w:val="28"/>
          <w:lang w:eastAsia="zh-CN"/>
        </w:rPr>
      </w:pPr>
    </w:p>
    <w:p w:rsidR="00FF45DA" w:rsidRDefault="00FF45DA" w:rsidP="00C204F7">
      <w:pPr>
        <w:widowControl w:val="0"/>
        <w:suppressAutoHyphens/>
        <w:autoSpaceDE w:val="0"/>
        <w:spacing w:after="0" w:line="240" w:lineRule="auto"/>
        <w:jc w:val="center"/>
        <w:rPr>
          <w:rFonts w:ascii="Times New Roman" w:hAnsi="Times New Roman"/>
          <w:b/>
          <w:bCs/>
          <w:sz w:val="28"/>
          <w:szCs w:val="28"/>
          <w:lang w:eastAsia="zh-CN"/>
        </w:rPr>
      </w:pPr>
      <w:bookmarkStart w:id="53" w:name="Par1152"/>
      <w:bookmarkEnd w:id="53"/>
    </w:p>
    <w:p w:rsidR="00FF45DA" w:rsidRDefault="00FF45DA" w:rsidP="00C204F7">
      <w:pPr>
        <w:widowControl w:val="0"/>
        <w:suppressAutoHyphens/>
        <w:autoSpaceDE w:val="0"/>
        <w:spacing w:after="0" w:line="240" w:lineRule="auto"/>
        <w:jc w:val="center"/>
        <w:rPr>
          <w:rFonts w:ascii="Times New Roman" w:hAnsi="Times New Roman"/>
          <w:b/>
          <w:bCs/>
          <w:sz w:val="28"/>
          <w:szCs w:val="28"/>
          <w:lang w:eastAsia="zh-CN"/>
        </w:rPr>
      </w:pPr>
    </w:p>
    <w:p w:rsidR="00FF45DA" w:rsidRDefault="00FF45DA" w:rsidP="00C204F7">
      <w:pPr>
        <w:widowControl w:val="0"/>
        <w:suppressAutoHyphens/>
        <w:autoSpaceDE w:val="0"/>
        <w:spacing w:after="0" w:line="240" w:lineRule="auto"/>
        <w:jc w:val="center"/>
        <w:rPr>
          <w:rFonts w:ascii="Times New Roman" w:hAnsi="Times New Roman"/>
          <w:b/>
          <w:bCs/>
          <w:sz w:val="28"/>
          <w:szCs w:val="28"/>
          <w:lang w:eastAsia="zh-CN"/>
        </w:rPr>
      </w:pPr>
    </w:p>
    <w:p w:rsidR="00FF45DA" w:rsidRDefault="00FF45DA" w:rsidP="00C204F7">
      <w:pPr>
        <w:widowControl w:val="0"/>
        <w:suppressAutoHyphens/>
        <w:autoSpaceDE w:val="0"/>
        <w:spacing w:after="0" w:line="240" w:lineRule="auto"/>
        <w:jc w:val="center"/>
        <w:rPr>
          <w:rFonts w:ascii="Times New Roman" w:hAnsi="Times New Roman"/>
          <w:b/>
          <w:bCs/>
          <w:sz w:val="28"/>
          <w:szCs w:val="28"/>
          <w:lang w:eastAsia="zh-CN"/>
        </w:rPr>
      </w:pPr>
    </w:p>
    <w:p w:rsidR="00FF45DA" w:rsidRPr="00C204F7" w:rsidRDefault="00FF45DA" w:rsidP="00C204F7">
      <w:pPr>
        <w:widowControl w:val="0"/>
        <w:suppressAutoHyphens/>
        <w:autoSpaceDE w:val="0"/>
        <w:spacing w:after="0" w:line="240" w:lineRule="auto"/>
        <w:jc w:val="center"/>
        <w:rPr>
          <w:rFonts w:ascii="Times New Roman" w:hAnsi="Times New Roman"/>
          <w:b/>
          <w:bCs/>
          <w:sz w:val="28"/>
          <w:szCs w:val="28"/>
          <w:lang w:eastAsia="zh-CN"/>
        </w:rPr>
      </w:pPr>
      <w:r w:rsidRPr="00C204F7">
        <w:rPr>
          <w:rFonts w:ascii="Times New Roman" w:hAnsi="Times New Roman"/>
          <w:b/>
          <w:bCs/>
          <w:sz w:val="28"/>
          <w:szCs w:val="28"/>
          <w:lang w:eastAsia="zh-CN"/>
        </w:rPr>
        <w:t>2. Приоритеты государственной политики в сфере реализации</w:t>
      </w:r>
    </w:p>
    <w:p w:rsidR="00FF45DA" w:rsidRPr="00C204F7" w:rsidRDefault="00FF45DA" w:rsidP="00C204F7">
      <w:pPr>
        <w:widowControl w:val="0"/>
        <w:suppressAutoHyphens/>
        <w:autoSpaceDE w:val="0"/>
        <w:spacing w:after="0" w:line="240" w:lineRule="auto"/>
        <w:jc w:val="center"/>
        <w:rPr>
          <w:rFonts w:ascii="Times New Roman" w:hAnsi="Times New Roman"/>
          <w:b/>
          <w:bCs/>
          <w:sz w:val="28"/>
          <w:szCs w:val="28"/>
          <w:lang w:eastAsia="zh-CN"/>
        </w:rPr>
      </w:pPr>
      <w:r w:rsidRPr="00C204F7">
        <w:rPr>
          <w:rFonts w:ascii="Times New Roman" w:hAnsi="Times New Roman"/>
          <w:b/>
          <w:bCs/>
          <w:sz w:val="28"/>
          <w:szCs w:val="28"/>
          <w:lang w:eastAsia="zh-CN"/>
        </w:rPr>
        <w:t>Подпрограммы 3, цели, задачи и показатели (индикаторы)</w:t>
      </w:r>
    </w:p>
    <w:p w:rsidR="00FF45DA" w:rsidRPr="00C204F7" w:rsidRDefault="00FF45DA" w:rsidP="00C204F7">
      <w:pPr>
        <w:widowControl w:val="0"/>
        <w:suppressAutoHyphens/>
        <w:autoSpaceDE w:val="0"/>
        <w:spacing w:after="0" w:line="240" w:lineRule="auto"/>
        <w:jc w:val="center"/>
        <w:rPr>
          <w:rFonts w:ascii="Times New Roman" w:hAnsi="Times New Roman"/>
          <w:b/>
          <w:bCs/>
          <w:sz w:val="28"/>
          <w:szCs w:val="28"/>
          <w:lang w:eastAsia="zh-CN"/>
        </w:rPr>
      </w:pPr>
      <w:r w:rsidRPr="00C204F7">
        <w:rPr>
          <w:rFonts w:ascii="Times New Roman" w:hAnsi="Times New Roman"/>
          <w:b/>
          <w:bCs/>
          <w:sz w:val="28"/>
          <w:szCs w:val="28"/>
          <w:lang w:eastAsia="zh-CN"/>
        </w:rPr>
        <w:t>достижения целей и решения задач, описание основных</w:t>
      </w:r>
    </w:p>
    <w:p w:rsidR="00FF45DA" w:rsidRPr="00C204F7" w:rsidRDefault="00FF45DA" w:rsidP="00C204F7">
      <w:pPr>
        <w:widowControl w:val="0"/>
        <w:suppressAutoHyphens/>
        <w:autoSpaceDE w:val="0"/>
        <w:spacing w:after="0" w:line="240" w:lineRule="auto"/>
        <w:jc w:val="center"/>
        <w:rPr>
          <w:rFonts w:ascii="Times New Roman" w:hAnsi="Times New Roman"/>
          <w:b/>
          <w:bCs/>
          <w:sz w:val="28"/>
          <w:szCs w:val="28"/>
          <w:lang w:eastAsia="zh-CN"/>
        </w:rPr>
      </w:pPr>
      <w:r w:rsidRPr="00C204F7">
        <w:rPr>
          <w:rFonts w:ascii="Times New Roman" w:hAnsi="Times New Roman"/>
          <w:b/>
          <w:bCs/>
          <w:sz w:val="28"/>
          <w:szCs w:val="28"/>
          <w:lang w:eastAsia="zh-CN"/>
        </w:rPr>
        <w:t>ожидаемых конечных результатов Подпрограммы 3,</w:t>
      </w:r>
    </w:p>
    <w:p w:rsidR="00FF45DA" w:rsidRPr="00C204F7" w:rsidRDefault="00FF45DA" w:rsidP="00C204F7">
      <w:pPr>
        <w:widowControl w:val="0"/>
        <w:suppressAutoHyphens/>
        <w:autoSpaceDE w:val="0"/>
        <w:spacing w:after="0" w:line="240" w:lineRule="auto"/>
        <w:jc w:val="center"/>
        <w:rPr>
          <w:rFonts w:ascii="Times New Roman" w:hAnsi="Times New Roman"/>
          <w:sz w:val="28"/>
          <w:szCs w:val="28"/>
          <w:lang w:eastAsia="zh-CN"/>
        </w:rPr>
      </w:pPr>
      <w:r w:rsidRPr="00C204F7">
        <w:rPr>
          <w:rFonts w:ascii="Times New Roman" w:hAnsi="Times New Roman"/>
          <w:b/>
          <w:bCs/>
          <w:sz w:val="28"/>
          <w:szCs w:val="28"/>
          <w:lang w:eastAsia="zh-CN"/>
        </w:rPr>
        <w:t>сроков и контрольных этапов реализации Подпрограммы 3</w:t>
      </w: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Основой целью Подпрограммы 3 является обеспечение эффективного исполнения полномочий в сфере охраны окружающей среды и рационального природопользования;</w:t>
      </w: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выполнение государственных заданий.</w:t>
      </w: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Для достижения цели решаются следующие задачи:</w:t>
      </w: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повышение доступности и качества оказания государственных услуг;</w:t>
      </w: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эффективное исполнение государственных функций;</w:t>
      </w: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обеспечение функционирования ООПТ регионального значения;</w:t>
      </w: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повышение уровня экологического воспитания и образования населения;</w:t>
      </w: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мониторинг состояния водных объектов и гидротехнических сооружений.</w:t>
      </w: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Показателями выполнения задач является:</w:t>
      </w: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100% выполнение индикаторов государственной программы Курской области «Воспроизводство и использование природных ресурсов, охрана окружающей среды в Курской области»;</w:t>
      </w: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качественное выполнение установленных государственных заданий ОБУ «Экоцентр»;</w:t>
      </w: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качественное выполнение установленных государственных заданий ОБУ «Железногорский дендрологический парк».</w:t>
      </w: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Результатом реализации Подпрограммы 3 станет эффективное и качественное исполнение полномочий в сфере охраны окружающей среды; безопасность гидротехнических сооружений, находящихся в собственности Курской области и гидротехнических сооружений, которые не имеют собственника или собственник которых неизвестен либо от права собственности на которые собственник отказался</w:t>
      </w: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 выполнение государственных заданий подведомственными учреждениями.</w:t>
      </w: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rPr>
      </w:pPr>
      <w:r w:rsidRPr="00C204F7">
        <w:rPr>
          <w:rFonts w:ascii="Times New Roman" w:hAnsi="Times New Roman"/>
          <w:sz w:val="28"/>
          <w:szCs w:val="28"/>
          <w:lang w:eastAsia="zh-CN"/>
        </w:rPr>
        <w:t>Срок реализации Подпрограммы 3: 2014 - 2020 годы, этапы реализации не выделяются.</w:t>
      </w: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rPr>
        <w:t>Сведения</w:t>
      </w:r>
      <w:r w:rsidRPr="00C204F7">
        <w:rPr>
          <w:rFonts w:ascii="Times New Roman" w:hAnsi="Times New Roman"/>
          <w:sz w:val="28"/>
          <w:szCs w:val="28"/>
          <w:lang w:eastAsia="zh-CN"/>
        </w:rPr>
        <w:t xml:space="preserve"> о показателях (индикаторах) Подпрограммы 3 и их значениях приведены в приложении № 1 к государственной программе.</w:t>
      </w:r>
    </w:p>
    <w:p w:rsidR="00FF45DA" w:rsidRPr="00C204F7" w:rsidRDefault="00FF45DA" w:rsidP="00C204F7">
      <w:pPr>
        <w:widowControl w:val="0"/>
        <w:suppressAutoHyphens/>
        <w:autoSpaceDE w:val="0"/>
        <w:spacing w:after="0" w:line="240" w:lineRule="auto"/>
        <w:jc w:val="both"/>
        <w:rPr>
          <w:rFonts w:ascii="Times New Roman" w:hAnsi="Times New Roman"/>
          <w:sz w:val="28"/>
          <w:szCs w:val="28"/>
          <w:lang w:eastAsia="zh-CN"/>
        </w:rPr>
      </w:pPr>
    </w:p>
    <w:p w:rsidR="00FF45DA" w:rsidRPr="00C204F7" w:rsidRDefault="00FF45DA" w:rsidP="00C204F7">
      <w:pPr>
        <w:widowControl w:val="0"/>
        <w:suppressAutoHyphens/>
        <w:autoSpaceDE w:val="0"/>
        <w:spacing w:after="0" w:line="240" w:lineRule="auto"/>
        <w:jc w:val="center"/>
        <w:rPr>
          <w:rFonts w:ascii="Times New Roman" w:hAnsi="Times New Roman"/>
          <w:b/>
          <w:bCs/>
          <w:sz w:val="28"/>
          <w:szCs w:val="28"/>
          <w:lang w:eastAsia="zh-CN"/>
        </w:rPr>
      </w:pPr>
      <w:bookmarkStart w:id="54" w:name="Par1174"/>
      <w:bookmarkEnd w:id="54"/>
      <w:r w:rsidRPr="00C204F7">
        <w:rPr>
          <w:rFonts w:ascii="Times New Roman" w:hAnsi="Times New Roman"/>
          <w:b/>
          <w:bCs/>
          <w:sz w:val="28"/>
          <w:szCs w:val="28"/>
          <w:lang w:eastAsia="zh-CN"/>
        </w:rPr>
        <w:t>3. Характеристика основных мероприятий</w:t>
      </w:r>
    </w:p>
    <w:p w:rsidR="00FF45DA" w:rsidRPr="00C204F7" w:rsidRDefault="00FF45DA" w:rsidP="00C204F7">
      <w:pPr>
        <w:widowControl w:val="0"/>
        <w:suppressAutoHyphens/>
        <w:autoSpaceDE w:val="0"/>
        <w:spacing w:after="0" w:line="240" w:lineRule="auto"/>
        <w:jc w:val="center"/>
        <w:rPr>
          <w:rFonts w:ascii="Times New Roman" w:hAnsi="Times New Roman"/>
          <w:b/>
          <w:bCs/>
          <w:sz w:val="28"/>
          <w:szCs w:val="28"/>
          <w:lang w:eastAsia="zh-CN"/>
        </w:rPr>
      </w:pP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bookmarkStart w:id="55" w:name="Par1176"/>
      <w:bookmarkEnd w:id="55"/>
      <w:r w:rsidRPr="00C204F7">
        <w:rPr>
          <w:rFonts w:ascii="Times New Roman" w:hAnsi="Times New Roman"/>
          <w:b/>
          <w:bCs/>
          <w:sz w:val="28"/>
          <w:szCs w:val="28"/>
          <w:u w:val="single"/>
          <w:lang w:eastAsia="zh-CN"/>
        </w:rPr>
        <w:t>Основное мероприятие 1.</w:t>
      </w:r>
      <w:r w:rsidRPr="00C204F7">
        <w:rPr>
          <w:rFonts w:ascii="Times New Roman" w:hAnsi="Times New Roman"/>
          <w:b/>
          <w:bCs/>
          <w:sz w:val="28"/>
          <w:szCs w:val="28"/>
          <w:lang w:eastAsia="zh-CN"/>
        </w:rPr>
        <w:t xml:space="preserve"> Обеспечение деятельности и выполнение функций государственных органов</w:t>
      </w: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Исполнителем мероприятия является департамент экологической безопасности и природопользования Курской области.</w:t>
      </w: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Мероприятие реализуется за счет средств областного бюджета.</w:t>
      </w: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Реализация мероприятия позволит эффективно исполнять государственные функции и оказывать государственные услуги.</w:t>
      </w: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Последствия нереализации основного мероприятия 1: невозможность исполнения государственных функций и оказания государственных услуг.</w:t>
      </w:r>
    </w:p>
    <w:p w:rsidR="00FF45DA" w:rsidRPr="00C204F7" w:rsidRDefault="00FF45DA" w:rsidP="00C204F7">
      <w:pPr>
        <w:widowControl w:val="0"/>
        <w:suppressAutoHyphens/>
        <w:autoSpaceDE w:val="0"/>
        <w:spacing w:after="0" w:line="240" w:lineRule="auto"/>
        <w:ind w:firstLine="540"/>
        <w:jc w:val="both"/>
        <w:rPr>
          <w:rFonts w:ascii="Times New Roman" w:hAnsi="Times New Roman"/>
          <w:b/>
          <w:bCs/>
          <w:sz w:val="28"/>
          <w:szCs w:val="28"/>
          <w:u w:val="single"/>
          <w:lang w:eastAsia="zh-CN"/>
        </w:rPr>
      </w:pPr>
      <w:r w:rsidRPr="00C204F7">
        <w:rPr>
          <w:rFonts w:ascii="Times New Roman" w:hAnsi="Times New Roman"/>
          <w:sz w:val="28"/>
          <w:szCs w:val="28"/>
          <w:lang w:eastAsia="zh-CN"/>
        </w:rPr>
        <w:t>Срок реализации: 2014 - 2020 годы, этапы реализации не выделяются.</w:t>
      </w: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bookmarkStart w:id="56" w:name="Par1184"/>
      <w:bookmarkEnd w:id="56"/>
      <w:r w:rsidRPr="00C204F7">
        <w:rPr>
          <w:rFonts w:ascii="Times New Roman" w:hAnsi="Times New Roman"/>
          <w:b/>
          <w:bCs/>
          <w:sz w:val="28"/>
          <w:szCs w:val="28"/>
          <w:u w:val="single"/>
          <w:lang w:eastAsia="zh-CN"/>
        </w:rPr>
        <w:t>Основное мероприятие 2.</w:t>
      </w:r>
      <w:r w:rsidRPr="00C204F7">
        <w:rPr>
          <w:rFonts w:ascii="Times New Roman" w:hAnsi="Times New Roman"/>
          <w:b/>
          <w:bCs/>
          <w:sz w:val="28"/>
          <w:szCs w:val="28"/>
          <w:lang w:eastAsia="zh-CN"/>
        </w:rPr>
        <w:t xml:space="preserve"> Расходы на обеспечение деятельности (оказание услуг) государственных учреждений</w:t>
      </w: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Исполнителями мероприятия являются ОКУ «Управление по эксплуатации гидротехнических сооружений Курской области, ОБУ «Железногорский дендрологический парк» и ОБУ «Экоцентр».</w:t>
      </w: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Мероприятие реализуется за счет средств областного бюджета.</w:t>
      </w: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Реализация мероприятия позволит качественно выполнять государственные задания, а также контролировать ситуацию на гидротехнических сооружениях Курской области.</w:t>
      </w: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Последствия нереализации основного мероприятия 2: невыполнение государственных заданий, возникновение чрезвычайных ситуаций на гидротехнических сооружениях Курской области.</w:t>
      </w: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rPr>
      </w:pPr>
      <w:r w:rsidRPr="00C204F7">
        <w:rPr>
          <w:rFonts w:ascii="Times New Roman" w:hAnsi="Times New Roman"/>
          <w:sz w:val="28"/>
          <w:szCs w:val="28"/>
          <w:lang w:eastAsia="zh-CN"/>
        </w:rPr>
        <w:t>Срок реализации: 2014 - 2020 годы, этапы реализации не выделяются.</w:t>
      </w: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rPr>
        <w:t>Перечень</w:t>
      </w:r>
      <w:r w:rsidRPr="00C204F7">
        <w:rPr>
          <w:rFonts w:ascii="Times New Roman" w:hAnsi="Times New Roman"/>
          <w:sz w:val="28"/>
          <w:szCs w:val="28"/>
          <w:lang w:eastAsia="zh-CN"/>
        </w:rPr>
        <w:t xml:space="preserve"> основных мероприятий Подпрограммы 3 приведен в приложении № 2 к государственной программе.</w:t>
      </w:r>
    </w:p>
    <w:p w:rsidR="00FF45DA" w:rsidRPr="00C204F7" w:rsidRDefault="00FF45DA" w:rsidP="00C204F7">
      <w:pPr>
        <w:widowControl w:val="0"/>
        <w:suppressAutoHyphens/>
        <w:autoSpaceDE w:val="0"/>
        <w:spacing w:after="0" w:line="240" w:lineRule="auto"/>
        <w:jc w:val="both"/>
        <w:rPr>
          <w:rFonts w:ascii="Times New Roman" w:hAnsi="Times New Roman"/>
          <w:sz w:val="28"/>
          <w:szCs w:val="28"/>
          <w:lang w:eastAsia="zh-CN"/>
        </w:rPr>
      </w:pPr>
    </w:p>
    <w:p w:rsidR="00FF45DA" w:rsidRPr="00C204F7" w:rsidRDefault="00FF45DA" w:rsidP="00C204F7">
      <w:pPr>
        <w:widowControl w:val="0"/>
        <w:suppressAutoHyphens/>
        <w:autoSpaceDE w:val="0"/>
        <w:spacing w:after="0" w:line="240" w:lineRule="auto"/>
        <w:jc w:val="center"/>
        <w:rPr>
          <w:rFonts w:ascii="Times New Roman" w:hAnsi="Times New Roman"/>
          <w:b/>
          <w:bCs/>
          <w:sz w:val="28"/>
          <w:szCs w:val="28"/>
          <w:lang w:eastAsia="zh-CN"/>
        </w:rPr>
      </w:pPr>
      <w:bookmarkStart w:id="57" w:name="Par1193"/>
      <w:bookmarkEnd w:id="57"/>
      <w:r w:rsidRPr="00C204F7">
        <w:rPr>
          <w:rFonts w:ascii="Times New Roman" w:hAnsi="Times New Roman"/>
          <w:b/>
          <w:bCs/>
          <w:sz w:val="28"/>
          <w:szCs w:val="28"/>
          <w:lang w:eastAsia="zh-CN"/>
        </w:rPr>
        <w:t>4. Характеристика мер государственного регулирования</w:t>
      </w:r>
    </w:p>
    <w:p w:rsidR="00FF45DA" w:rsidRPr="00C204F7" w:rsidRDefault="00FF45DA" w:rsidP="00C204F7">
      <w:pPr>
        <w:widowControl w:val="0"/>
        <w:suppressAutoHyphens/>
        <w:autoSpaceDE w:val="0"/>
        <w:spacing w:after="0" w:line="240" w:lineRule="auto"/>
        <w:jc w:val="center"/>
        <w:rPr>
          <w:rFonts w:ascii="Times New Roman" w:hAnsi="Times New Roman"/>
          <w:b/>
          <w:bCs/>
          <w:sz w:val="28"/>
          <w:szCs w:val="28"/>
          <w:lang w:eastAsia="zh-CN"/>
        </w:rPr>
      </w:pP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Меры государственного регулирования в Подпрограмме 3 не применяются.</w:t>
      </w: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Меры правового регулирования в Подпрограмме 3 не предусмотрены.</w:t>
      </w:r>
    </w:p>
    <w:p w:rsidR="00FF45DA" w:rsidRPr="00C204F7" w:rsidRDefault="00FF45DA" w:rsidP="00C204F7">
      <w:pPr>
        <w:widowControl w:val="0"/>
        <w:suppressAutoHyphens/>
        <w:autoSpaceDE w:val="0"/>
        <w:spacing w:after="0" w:line="240" w:lineRule="auto"/>
        <w:jc w:val="both"/>
        <w:rPr>
          <w:rFonts w:ascii="Times New Roman" w:hAnsi="Times New Roman"/>
          <w:sz w:val="28"/>
          <w:szCs w:val="28"/>
          <w:lang w:eastAsia="zh-CN"/>
        </w:rPr>
      </w:pPr>
    </w:p>
    <w:p w:rsidR="00FF45DA" w:rsidRPr="00C204F7" w:rsidRDefault="00FF45DA" w:rsidP="00C204F7">
      <w:pPr>
        <w:widowControl w:val="0"/>
        <w:suppressAutoHyphens/>
        <w:autoSpaceDE w:val="0"/>
        <w:spacing w:after="0" w:line="240" w:lineRule="auto"/>
        <w:jc w:val="center"/>
        <w:rPr>
          <w:rFonts w:ascii="Times New Roman" w:hAnsi="Times New Roman"/>
          <w:b/>
          <w:bCs/>
          <w:sz w:val="28"/>
          <w:szCs w:val="28"/>
          <w:lang w:eastAsia="zh-CN"/>
        </w:rPr>
      </w:pPr>
      <w:bookmarkStart w:id="58" w:name="Par1198"/>
      <w:bookmarkEnd w:id="58"/>
      <w:r w:rsidRPr="00C204F7">
        <w:rPr>
          <w:rFonts w:ascii="Times New Roman" w:hAnsi="Times New Roman"/>
          <w:b/>
          <w:bCs/>
          <w:sz w:val="28"/>
          <w:szCs w:val="28"/>
          <w:lang w:eastAsia="zh-CN"/>
        </w:rPr>
        <w:t>5. Прогноз сводных показателей государственных заданий</w:t>
      </w:r>
    </w:p>
    <w:p w:rsidR="00FF45DA" w:rsidRPr="00C204F7" w:rsidRDefault="00FF45DA" w:rsidP="00C204F7">
      <w:pPr>
        <w:widowControl w:val="0"/>
        <w:suppressAutoHyphens/>
        <w:autoSpaceDE w:val="0"/>
        <w:spacing w:after="0" w:line="240" w:lineRule="auto"/>
        <w:jc w:val="center"/>
        <w:rPr>
          <w:rFonts w:ascii="Times New Roman" w:hAnsi="Times New Roman"/>
          <w:b/>
          <w:bCs/>
          <w:sz w:val="28"/>
          <w:szCs w:val="28"/>
          <w:lang w:eastAsia="zh-CN"/>
        </w:rPr>
      </w:pPr>
      <w:r w:rsidRPr="00C204F7">
        <w:rPr>
          <w:rFonts w:ascii="Times New Roman" w:hAnsi="Times New Roman"/>
          <w:b/>
          <w:bCs/>
          <w:sz w:val="28"/>
          <w:szCs w:val="28"/>
          <w:lang w:eastAsia="zh-CN"/>
        </w:rPr>
        <w:t>по этапам реализации Подпрограммы 3 (оказываемых областными</w:t>
      </w:r>
    </w:p>
    <w:p w:rsidR="00FF45DA" w:rsidRPr="00C204F7" w:rsidRDefault="00FF45DA" w:rsidP="00C204F7">
      <w:pPr>
        <w:widowControl w:val="0"/>
        <w:suppressAutoHyphens/>
        <w:autoSpaceDE w:val="0"/>
        <w:spacing w:after="0" w:line="240" w:lineRule="auto"/>
        <w:jc w:val="center"/>
        <w:rPr>
          <w:rFonts w:ascii="Times New Roman" w:hAnsi="Times New Roman"/>
          <w:b/>
          <w:bCs/>
          <w:sz w:val="28"/>
          <w:szCs w:val="28"/>
          <w:lang w:eastAsia="zh-CN"/>
        </w:rPr>
      </w:pPr>
      <w:r w:rsidRPr="00C204F7">
        <w:rPr>
          <w:rFonts w:ascii="Times New Roman" w:hAnsi="Times New Roman"/>
          <w:b/>
          <w:bCs/>
          <w:sz w:val="28"/>
          <w:szCs w:val="28"/>
          <w:lang w:eastAsia="zh-CN"/>
        </w:rPr>
        <w:t>государственными учреждениями государственных услуг</w:t>
      </w:r>
    </w:p>
    <w:p w:rsidR="00FF45DA" w:rsidRPr="00C204F7" w:rsidRDefault="00FF45DA" w:rsidP="00C204F7">
      <w:pPr>
        <w:widowControl w:val="0"/>
        <w:suppressAutoHyphens/>
        <w:autoSpaceDE w:val="0"/>
        <w:spacing w:after="0" w:line="240" w:lineRule="auto"/>
        <w:jc w:val="center"/>
        <w:rPr>
          <w:rFonts w:ascii="Times New Roman" w:hAnsi="Times New Roman"/>
          <w:b/>
          <w:bCs/>
          <w:sz w:val="28"/>
          <w:szCs w:val="28"/>
          <w:lang w:eastAsia="zh-CN"/>
        </w:rPr>
      </w:pPr>
      <w:r w:rsidRPr="00C204F7">
        <w:rPr>
          <w:rFonts w:ascii="Times New Roman" w:hAnsi="Times New Roman"/>
          <w:b/>
          <w:bCs/>
          <w:sz w:val="28"/>
          <w:szCs w:val="28"/>
          <w:lang w:eastAsia="zh-CN"/>
        </w:rPr>
        <w:t>(работ) в рамках Подпрограммы 3)</w:t>
      </w:r>
    </w:p>
    <w:p w:rsidR="00FF45DA" w:rsidRPr="00C204F7" w:rsidRDefault="00FF45DA" w:rsidP="00C204F7">
      <w:pPr>
        <w:widowControl w:val="0"/>
        <w:suppressAutoHyphens/>
        <w:autoSpaceDE w:val="0"/>
        <w:spacing w:after="0" w:line="240" w:lineRule="auto"/>
        <w:jc w:val="center"/>
        <w:rPr>
          <w:rFonts w:ascii="Times New Roman" w:hAnsi="Times New Roman"/>
          <w:b/>
          <w:bCs/>
          <w:sz w:val="28"/>
          <w:szCs w:val="28"/>
          <w:lang w:eastAsia="zh-CN"/>
        </w:rPr>
      </w:pP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Департамент экологической безопасности и природопользования Курской области является учредителем двух бюджетных учреждений Курской области: ОБУ «Железногорский дендрологический парк» и ОБУ «Экоцентр».</w:t>
      </w: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Государственное задание ОБУ «Железногорский дендрологический парк»:</w:t>
      </w: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обеспечение функционирования и соблюдения режима особой охраны особо охраняемой природной территории регионального значения категории «дендрологический парк».</w:t>
      </w: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Государственное задание ОБУ «Экоцентр»:</w:t>
      </w: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 осуществление мероприятий по мониторингу гидротехнических сооружений, в том числе находящихся в собственности Курской области (обследование гидротехнических сооружений, находящихся в областной собственности, а также гидротехнических сооружений , которые не имеют собственника или собственник  которых неизвестен либо от права собственности   на  которые собственник отказался на предмет технического состояния в целях обеспечения их безопасности при использовании водных объектов);</w:t>
      </w: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 подготовка материалов, необходимых для организации аукционов на право пользования участками недр местного значения и подготовки условий пользования недрами;</w:t>
      </w: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 подготовка предложений по результатам рассмотрения проектов зон санитарной охраны водных объектов, используемых для питьевого, хозяйственно-бытового водоснабжения, и по установлению границ и режима зон санитарной охраны источников питьевого и хозяйственно-бытового водоснабжения;</w:t>
      </w: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 формирование макета, организация издания и сопровождение ежегодного Доклада о состоянии и охране окружающей среды на территории Курской области;</w:t>
      </w: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 организация мероприятий по формированию экологического мировоззрения и нравственного воспитания населения Курской области в сфере охраны окружающей среды и природопользования;</w:t>
      </w: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 ведение реестра загрязненных нефтью и нефтепродуктами территорий и водных объектов Курской области;</w:t>
      </w: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 анализ выполнения условий водопользования, предусмотренных договорами и решениями о предоставлении водного объекта в пользование с фактическими показателями и сроками их предоставления водопользователями;</w:t>
      </w: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 подготовка материалов, необходимых для создания особо охраняемых природных территорий регионального значения;</w:t>
      </w: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 транспортное обеспечение Учредителя для выполнения возложенных полномочий.</w:t>
      </w: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rPr>
      </w:pPr>
      <w:r w:rsidRPr="00C204F7">
        <w:rPr>
          <w:rFonts w:ascii="Times New Roman" w:hAnsi="Times New Roman"/>
          <w:sz w:val="28"/>
          <w:szCs w:val="28"/>
          <w:lang w:eastAsia="zh-CN"/>
        </w:rPr>
        <w:t>Подпрограммой 3 предусмотрено 100% выполнение государственных заданий.</w:t>
      </w: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rPr>
        <w:t>Прогноз</w:t>
      </w:r>
      <w:r w:rsidRPr="00C204F7">
        <w:rPr>
          <w:rFonts w:ascii="Times New Roman" w:hAnsi="Times New Roman"/>
          <w:sz w:val="28"/>
          <w:szCs w:val="28"/>
          <w:lang w:eastAsia="zh-CN"/>
        </w:rPr>
        <w:t xml:space="preserve"> сводных показателей государственных заданий на оказание государственных услуг указанными областными государственными учреждениями представлен в приложении № 3 к государственной программе.</w:t>
      </w:r>
    </w:p>
    <w:p w:rsidR="00FF45DA" w:rsidRPr="00C204F7" w:rsidRDefault="00FF45DA" w:rsidP="00C204F7">
      <w:pPr>
        <w:widowControl w:val="0"/>
        <w:suppressAutoHyphens/>
        <w:autoSpaceDE w:val="0"/>
        <w:spacing w:after="0" w:line="240" w:lineRule="auto"/>
        <w:jc w:val="both"/>
        <w:rPr>
          <w:rFonts w:ascii="Times New Roman" w:hAnsi="Times New Roman"/>
          <w:sz w:val="28"/>
          <w:szCs w:val="28"/>
          <w:lang w:eastAsia="zh-CN"/>
        </w:rPr>
      </w:pPr>
    </w:p>
    <w:p w:rsidR="00FF45DA" w:rsidRPr="00C204F7" w:rsidRDefault="00FF45DA" w:rsidP="00C204F7">
      <w:pPr>
        <w:widowControl w:val="0"/>
        <w:suppressAutoHyphens/>
        <w:autoSpaceDE w:val="0"/>
        <w:spacing w:after="0" w:line="240" w:lineRule="auto"/>
        <w:jc w:val="center"/>
        <w:rPr>
          <w:rFonts w:ascii="Times New Roman" w:hAnsi="Times New Roman"/>
          <w:b/>
          <w:bCs/>
          <w:sz w:val="28"/>
          <w:szCs w:val="28"/>
          <w:lang w:eastAsia="zh-CN"/>
        </w:rPr>
      </w:pPr>
      <w:bookmarkStart w:id="59" w:name="Par1219"/>
      <w:bookmarkEnd w:id="59"/>
      <w:r w:rsidRPr="00C204F7">
        <w:rPr>
          <w:rFonts w:ascii="Times New Roman" w:hAnsi="Times New Roman"/>
          <w:b/>
          <w:bCs/>
          <w:sz w:val="28"/>
          <w:szCs w:val="28"/>
          <w:lang w:eastAsia="zh-CN"/>
        </w:rPr>
        <w:t>6. Характеристика основных мероприятий, реализуемых</w:t>
      </w:r>
    </w:p>
    <w:p w:rsidR="00FF45DA" w:rsidRPr="00C204F7" w:rsidRDefault="00FF45DA" w:rsidP="00C204F7">
      <w:pPr>
        <w:widowControl w:val="0"/>
        <w:suppressAutoHyphens/>
        <w:autoSpaceDE w:val="0"/>
        <w:spacing w:after="0" w:line="240" w:lineRule="auto"/>
        <w:jc w:val="center"/>
        <w:rPr>
          <w:rFonts w:ascii="Times New Roman" w:hAnsi="Times New Roman"/>
          <w:b/>
          <w:bCs/>
          <w:sz w:val="28"/>
          <w:szCs w:val="28"/>
          <w:lang w:eastAsia="zh-CN"/>
        </w:rPr>
      </w:pPr>
      <w:r w:rsidRPr="00C204F7">
        <w:rPr>
          <w:rFonts w:ascii="Times New Roman" w:hAnsi="Times New Roman"/>
          <w:b/>
          <w:bCs/>
          <w:sz w:val="28"/>
          <w:szCs w:val="28"/>
          <w:lang w:eastAsia="zh-CN"/>
        </w:rPr>
        <w:t>муниципальными образованиями Курской области в реализации</w:t>
      </w:r>
    </w:p>
    <w:p w:rsidR="00FF45DA" w:rsidRPr="00C204F7" w:rsidRDefault="00FF45DA" w:rsidP="00C204F7">
      <w:pPr>
        <w:widowControl w:val="0"/>
        <w:suppressAutoHyphens/>
        <w:autoSpaceDE w:val="0"/>
        <w:spacing w:after="0" w:line="240" w:lineRule="auto"/>
        <w:jc w:val="center"/>
        <w:rPr>
          <w:rFonts w:ascii="Times New Roman" w:hAnsi="Times New Roman"/>
          <w:sz w:val="28"/>
          <w:szCs w:val="28"/>
          <w:lang w:eastAsia="zh-CN"/>
        </w:rPr>
      </w:pPr>
      <w:r w:rsidRPr="00C204F7">
        <w:rPr>
          <w:rFonts w:ascii="Times New Roman" w:hAnsi="Times New Roman"/>
          <w:b/>
          <w:bCs/>
          <w:sz w:val="28"/>
          <w:szCs w:val="28"/>
          <w:lang w:eastAsia="zh-CN"/>
        </w:rPr>
        <w:t>Подпрограммы 3</w:t>
      </w:r>
    </w:p>
    <w:p w:rsidR="00FF45DA" w:rsidRPr="00C204F7" w:rsidRDefault="00FF45DA" w:rsidP="00C204F7">
      <w:pPr>
        <w:widowControl w:val="0"/>
        <w:suppressAutoHyphens/>
        <w:autoSpaceDE w:val="0"/>
        <w:spacing w:after="0" w:line="240" w:lineRule="auto"/>
        <w:jc w:val="both"/>
        <w:rPr>
          <w:rFonts w:ascii="Times New Roman" w:hAnsi="Times New Roman"/>
          <w:sz w:val="28"/>
          <w:szCs w:val="28"/>
          <w:lang w:eastAsia="zh-CN"/>
        </w:rPr>
      </w:pP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Муниципальные образования Курской области участия в реализации Подпрограммы 3 не принимают.</w:t>
      </w:r>
    </w:p>
    <w:p w:rsidR="00FF45DA" w:rsidRPr="00C204F7" w:rsidRDefault="00FF45DA" w:rsidP="00C204F7">
      <w:pPr>
        <w:widowControl w:val="0"/>
        <w:suppressAutoHyphens/>
        <w:autoSpaceDE w:val="0"/>
        <w:spacing w:after="0" w:line="240" w:lineRule="auto"/>
        <w:jc w:val="both"/>
        <w:rPr>
          <w:rFonts w:ascii="Times New Roman" w:hAnsi="Times New Roman"/>
          <w:sz w:val="28"/>
          <w:szCs w:val="28"/>
          <w:lang w:eastAsia="zh-CN"/>
        </w:rPr>
      </w:pPr>
    </w:p>
    <w:p w:rsidR="00FF45DA" w:rsidRPr="00C204F7" w:rsidRDefault="00FF45DA" w:rsidP="00C204F7">
      <w:pPr>
        <w:widowControl w:val="0"/>
        <w:suppressAutoHyphens/>
        <w:autoSpaceDE w:val="0"/>
        <w:spacing w:after="0" w:line="240" w:lineRule="auto"/>
        <w:jc w:val="center"/>
        <w:rPr>
          <w:rFonts w:ascii="Times New Roman" w:hAnsi="Times New Roman"/>
          <w:b/>
          <w:bCs/>
          <w:sz w:val="28"/>
          <w:szCs w:val="28"/>
          <w:lang w:eastAsia="zh-CN"/>
        </w:rPr>
      </w:pPr>
      <w:bookmarkStart w:id="60" w:name="Par1225"/>
      <w:bookmarkEnd w:id="60"/>
      <w:r w:rsidRPr="00C204F7">
        <w:rPr>
          <w:rFonts w:ascii="Times New Roman" w:hAnsi="Times New Roman"/>
          <w:b/>
          <w:bCs/>
          <w:sz w:val="28"/>
          <w:szCs w:val="28"/>
          <w:lang w:eastAsia="zh-CN"/>
        </w:rPr>
        <w:t>7. Информация об участии предприятий и организаций</w:t>
      </w:r>
    </w:p>
    <w:p w:rsidR="00FF45DA" w:rsidRPr="00C204F7" w:rsidRDefault="00FF45DA" w:rsidP="00C204F7">
      <w:pPr>
        <w:widowControl w:val="0"/>
        <w:suppressAutoHyphens/>
        <w:autoSpaceDE w:val="0"/>
        <w:spacing w:after="0" w:line="240" w:lineRule="auto"/>
        <w:jc w:val="center"/>
        <w:rPr>
          <w:rFonts w:ascii="Times New Roman" w:hAnsi="Times New Roman"/>
          <w:b/>
          <w:bCs/>
          <w:sz w:val="28"/>
          <w:szCs w:val="28"/>
          <w:lang w:eastAsia="zh-CN"/>
        </w:rPr>
      </w:pPr>
      <w:r w:rsidRPr="00C204F7">
        <w:rPr>
          <w:rFonts w:ascii="Times New Roman" w:hAnsi="Times New Roman"/>
          <w:b/>
          <w:bCs/>
          <w:sz w:val="28"/>
          <w:szCs w:val="28"/>
          <w:lang w:eastAsia="zh-CN"/>
        </w:rPr>
        <w:t>независимо от их организационно-правовых форм и форм</w:t>
      </w:r>
    </w:p>
    <w:p w:rsidR="00FF45DA" w:rsidRPr="00C204F7" w:rsidRDefault="00FF45DA" w:rsidP="00C204F7">
      <w:pPr>
        <w:widowControl w:val="0"/>
        <w:suppressAutoHyphens/>
        <w:autoSpaceDE w:val="0"/>
        <w:spacing w:after="0" w:line="240" w:lineRule="auto"/>
        <w:jc w:val="center"/>
        <w:rPr>
          <w:rFonts w:ascii="Times New Roman" w:hAnsi="Times New Roman"/>
          <w:b/>
          <w:bCs/>
          <w:sz w:val="28"/>
          <w:szCs w:val="28"/>
          <w:lang w:eastAsia="zh-CN"/>
        </w:rPr>
      </w:pPr>
      <w:r w:rsidRPr="00C204F7">
        <w:rPr>
          <w:rFonts w:ascii="Times New Roman" w:hAnsi="Times New Roman"/>
          <w:b/>
          <w:bCs/>
          <w:sz w:val="28"/>
          <w:szCs w:val="28"/>
          <w:lang w:eastAsia="zh-CN"/>
        </w:rPr>
        <w:t>собственности, а также государственных внебюджетных</w:t>
      </w:r>
    </w:p>
    <w:p w:rsidR="00FF45DA" w:rsidRPr="00C204F7" w:rsidRDefault="00FF45DA" w:rsidP="00C204F7">
      <w:pPr>
        <w:widowControl w:val="0"/>
        <w:suppressAutoHyphens/>
        <w:autoSpaceDE w:val="0"/>
        <w:spacing w:after="0" w:line="240" w:lineRule="auto"/>
        <w:jc w:val="center"/>
        <w:rPr>
          <w:rFonts w:ascii="Times New Roman" w:hAnsi="Times New Roman"/>
          <w:sz w:val="28"/>
          <w:szCs w:val="28"/>
          <w:lang w:eastAsia="zh-CN"/>
        </w:rPr>
      </w:pPr>
      <w:r w:rsidRPr="00C204F7">
        <w:rPr>
          <w:rFonts w:ascii="Times New Roman" w:hAnsi="Times New Roman"/>
          <w:b/>
          <w:bCs/>
          <w:sz w:val="28"/>
          <w:szCs w:val="28"/>
          <w:lang w:eastAsia="zh-CN"/>
        </w:rPr>
        <w:t>фондов в реализации Подпрограммы 3</w:t>
      </w: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В реализации Подпрограммы 3 принимают участие областное казенное учреждение «Управление по эксплуатации гидротехнических сооружений Курской области», областное бюджетное учреждение «Железногорский дендрологический парк» и областное бюджетное учреждение «Экологический центр».</w:t>
      </w:r>
    </w:p>
    <w:p w:rsidR="00FF45DA" w:rsidRPr="00C204F7" w:rsidRDefault="00FF45DA" w:rsidP="00C204F7">
      <w:pPr>
        <w:widowControl w:val="0"/>
        <w:suppressAutoHyphens/>
        <w:autoSpaceDE w:val="0"/>
        <w:spacing w:after="0" w:line="240" w:lineRule="auto"/>
        <w:jc w:val="both"/>
        <w:rPr>
          <w:rFonts w:ascii="Times New Roman" w:hAnsi="Times New Roman"/>
          <w:sz w:val="28"/>
          <w:szCs w:val="28"/>
          <w:lang w:eastAsia="zh-CN"/>
        </w:rPr>
      </w:pPr>
    </w:p>
    <w:p w:rsidR="00FF45DA" w:rsidRPr="00C204F7" w:rsidRDefault="00FF45DA" w:rsidP="00C204F7">
      <w:pPr>
        <w:widowControl w:val="0"/>
        <w:suppressAutoHyphens/>
        <w:autoSpaceDE w:val="0"/>
        <w:spacing w:after="0" w:line="240" w:lineRule="auto"/>
        <w:jc w:val="center"/>
        <w:rPr>
          <w:rFonts w:ascii="Times New Roman" w:hAnsi="Times New Roman"/>
          <w:b/>
          <w:bCs/>
          <w:sz w:val="28"/>
          <w:szCs w:val="28"/>
          <w:lang w:eastAsia="zh-CN"/>
        </w:rPr>
      </w:pPr>
      <w:bookmarkStart w:id="61" w:name="Par1232"/>
      <w:bookmarkEnd w:id="61"/>
      <w:r w:rsidRPr="00C204F7">
        <w:rPr>
          <w:rFonts w:ascii="Times New Roman" w:hAnsi="Times New Roman"/>
          <w:b/>
          <w:bCs/>
          <w:sz w:val="28"/>
          <w:szCs w:val="28"/>
          <w:lang w:eastAsia="zh-CN"/>
        </w:rPr>
        <w:t>8. Объем финансовых ресурсов, необходимых для реализации</w:t>
      </w:r>
    </w:p>
    <w:p w:rsidR="00FF45DA" w:rsidRPr="00C204F7" w:rsidRDefault="00FF45DA" w:rsidP="00C204F7">
      <w:pPr>
        <w:widowControl w:val="0"/>
        <w:suppressAutoHyphens/>
        <w:autoSpaceDE w:val="0"/>
        <w:spacing w:after="0" w:line="240" w:lineRule="auto"/>
        <w:jc w:val="center"/>
        <w:rPr>
          <w:rFonts w:ascii="Times New Roman" w:hAnsi="Times New Roman"/>
          <w:sz w:val="28"/>
          <w:szCs w:val="28"/>
          <w:lang w:eastAsia="zh-CN"/>
        </w:rPr>
      </w:pPr>
      <w:r w:rsidRPr="00C204F7">
        <w:rPr>
          <w:rFonts w:ascii="Times New Roman" w:hAnsi="Times New Roman"/>
          <w:b/>
          <w:bCs/>
          <w:sz w:val="28"/>
          <w:szCs w:val="28"/>
          <w:lang w:eastAsia="zh-CN"/>
        </w:rPr>
        <w:t>Подпрограммы 3</w:t>
      </w:r>
    </w:p>
    <w:p w:rsidR="00FF45DA" w:rsidRPr="00C204F7" w:rsidRDefault="00FF45DA" w:rsidP="00C204F7">
      <w:pPr>
        <w:widowControl w:val="0"/>
        <w:suppressAutoHyphens/>
        <w:autoSpaceDE w:val="0"/>
        <w:spacing w:after="0" w:line="240" w:lineRule="auto"/>
        <w:jc w:val="both"/>
        <w:rPr>
          <w:rFonts w:ascii="Times New Roman" w:hAnsi="Times New Roman"/>
          <w:sz w:val="28"/>
          <w:szCs w:val="28"/>
          <w:lang w:eastAsia="zh-CN"/>
        </w:rPr>
      </w:pP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Финансирование мероприятий подпрограммы 3 предусмотрено выполнять за счет средств областного бюджета. Общий объем финансирования мероприятий подпрограммы 3 на период 2014 - 2020 годов составляет 219033,299 тыс. рублей, из них:</w:t>
      </w: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2014 год - 29238,455 тыс. рублей;</w:t>
      </w: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2015 год - 48321,700 тыс. рублей;</w:t>
      </w: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2016 год - 50085,428 тыс. рублей;</w:t>
      </w: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2017 год - 48779,316 тыс. рублей;</w:t>
      </w: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2018 год - 14202,800 тыс. рублей;</w:t>
      </w: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2019 год - 14202,800 тыс. рублей;</w:t>
      </w:r>
    </w:p>
    <w:p w:rsidR="00FF45DA" w:rsidRPr="00C204F7" w:rsidRDefault="00FF45DA" w:rsidP="00C204F7">
      <w:pPr>
        <w:widowControl w:val="0"/>
        <w:tabs>
          <w:tab w:val="left" w:pos="9120"/>
        </w:tabs>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2020 год - 14202,800 тыс. рублей.</w:t>
      </w: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Объем бюджетных ассигнований на финансовое обеспечение реализации Подпрограммы 3 утверждается законом об областном бюджете.</w:t>
      </w: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Определение объемов финансирования определяется на основе аналитических исследований и экспертных оценок текущего и прогнозного состояния окружающей среды. Объемы финансирования Подпрограммы 3 позволят обеспечить возможность реализации мероприятий, направленных на достижение целей, задач и целевых показателей (индикаторов).</w:t>
      </w: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 xml:space="preserve">Ресурсное </w:t>
      </w:r>
      <w:r w:rsidRPr="00C204F7">
        <w:rPr>
          <w:rFonts w:ascii="Times New Roman" w:hAnsi="Times New Roman"/>
          <w:sz w:val="28"/>
          <w:szCs w:val="28"/>
        </w:rPr>
        <w:t>обеспечение</w:t>
      </w:r>
      <w:r w:rsidRPr="00C204F7">
        <w:rPr>
          <w:rFonts w:ascii="Times New Roman" w:hAnsi="Times New Roman"/>
          <w:sz w:val="28"/>
          <w:szCs w:val="28"/>
          <w:lang w:eastAsia="zh-CN"/>
        </w:rPr>
        <w:t xml:space="preserve"> реализации Подпрограммы 3 за счет средств областного бюджета приведено в приложении № 4 к государственной программе.</w:t>
      </w:r>
    </w:p>
    <w:p w:rsidR="00FF45DA" w:rsidRPr="00C204F7" w:rsidRDefault="00FF45DA" w:rsidP="00C204F7">
      <w:pPr>
        <w:widowControl w:val="0"/>
        <w:suppressAutoHyphens/>
        <w:autoSpaceDE w:val="0"/>
        <w:spacing w:after="0" w:line="240" w:lineRule="auto"/>
        <w:jc w:val="both"/>
        <w:rPr>
          <w:rFonts w:ascii="Times New Roman" w:hAnsi="Times New Roman"/>
          <w:sz w:val="28"/>
          <w:szCs w:val="28"/>
          <w:lang w:eastAsia="zh-CN"/>
        </w:rPr>
      </w:pPr>
    </w:p>
    <w:p w:rsidR="00FF45DA" w:rsidRPr="00C204F7" w:rsidRDefault="00FF45DA" w:rsidP="00C204F7">
      <w:pPr>
        <w:widowControl w:val="0"/>
        <w:suppressAutoHyphens/>
        <w:autoSpaceDE w:val="0"/>
        <w:spacing w:after="0" w:line="240" w:lineRule="auto"/>
        <w:jc w:val="center"/>
        <w:rPr>
          <w:rFonts w:ascii="Times New Roman" w:hAnsi="Times New Roman"/>
          <w:b/>
          <w:bCs/>
          <w:sz w:val="28"/>
          <w:szCs w:val="28"/>
          <w:lang w:eastAsia="zh-CN"/>
        </w:rPr>
      </w:pPr>
      <w:bookmarkStart w:id="62" w:name="Par1280"/>
      <w:bookmarkEnd w:id="62"/>
      <w:r w:rsidRPr="00C204F7">
        <w:rPr>
          <w:rFonts w:ascii="Times New Roman" w:hAnsi="Times New Roman"/>
          <w:b/>
          <w:bCs/>
          <w:sz w:val="28"/>
          <w:szCs w:val="28"/>
          <w:lang w:eastAsia="zh-CN"/>
        </w:rPr>
        <w:t>9. Анализ рисков реализации подпрограммы и описание мер</w:t>
      </w:r>
    </w:p>
    <w:p w:rsidR="00FF45DA" w:rsidRPr="00C204F7" w:rsidRDefault="00FF45DA" w:rsidP="00C204F7">
      <w:pPr>
        <w:widowControl w:val="0"/>
        <w:suppressAutoHyphens/>
        <w:autoSpaceDE w:val="0"/>
        <w:spacing w:after="0" w:line="240" w:lineRule="auto"/>
        <w:jc w:val="center"/>
        <w:rPr>
          <w:rFonts w:ascii="Times New Roman" w:hAnsi="Times New Roman"/>
          <w:sz w:val="28"/>
          <w:szCs w:val="28"/>
          <w:lang w:eastAsia="zh-CN"/>
        </w:rPr>
      </w:pPr>
      <w:r w:rsidRPr="00C204F7">
        <w:rPr>
          <w:rFonts w:ascii="Times New Roman" w:hAnsi="Times New Roman"/>
          <w:b/>
          <w:bCs/>
          <w:sz w:val="28"/>
          <w:szCs w:val="28"/>
          <w:lang w:eastAsia="zh-CN"/>
        </w:rPr>
        <w:t>управления рисками реализации Подпрограммы 3</w:t>
      </w:r>
    </w:p>
    <w:p w:rsidR="00FF45DA" w:rsidRPr="00C204F7" w:rsidRDefault="00FF45DA" w:rsidP="00C204F7">
      <w:pPr>
        <w:widowControl w:val="0"/>
        <w:suppressAutoHyphens/>
        <w:autoSpaceDE w:val="0"/>
        <w:spacing w:after="0" w:line="240" w:lineRule="auto"/>
        <w:jc w:val="both"/>
        <w:rPr>
          <w:rFonts w:ascii="Times New Roman" w:hAnsi="Times New Roman"/>
          <w:sz w:val="28"/>
          <w:szCs w:val="28"/>
          <w:lang w:eastAsia="zh-CN"/>
        </w:rPr>
      </w:pP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К основным рискам следует отнести потенциальные изменения действующего законодательства и, как следствие, необходимость увеличения количества исполняемых полномочий и государственных заданий. Снижению рисков могут способствовать своевременная подготовка изменений в государственную программу в части увеличения объемов финансирования Подпрограммы 3.</w:t>
      </w:r>
    </w:p>
    <w:p w:rsidR="00FF45DA" w:rsidRPr="00C204F7" w:rsidRDefault="00FF45DA" w:rsidP="00C204F7">
      <w:pPr>
        <w:widowControl w:val="0"/>
        <w:suppressAutoHyphens/>
        <w:autoSpaceDE w:val="0"/>
        <w:spacing w:after="0" w:line="240" w:lineRule="auto"/>
        <w:jc w:val="both"/>
        <w:rPr>
          <w:rFonts w:ascii="Times New Roman" w:hAnsi="Times New Roman"/>
          <w:sz w:val="28"/>
          <w:szCs w:val="28"/>
          <w:lang w:eastAsia="zh-CN"/>
        </w:rPr>
      </w:pPr>
    </w:p>
    <w:p w:rsidR="00FF45DA" w:rsidRPr="00C204F7" w:rsidRDefault="00FF45DA" w:rsidP="00C204F7">
      <w:pPr>
        <w:widowControl w:val="0"/>
        <w:suppressAutoHyphens/>
        <w:autoSpaceDE w:val="0"/>
        <w:spacing w:after="0" w:line="240" w:lineRule="auto"/>
        <w:jc w:val="both"/>
        <w:rPr>
          <w:rFonts w:ascii="Times New Roman" w:hAnsi="Times New Roman"/>
          <w:sz w:val="28"/>
          <w:szCs w:val="28"/>
          <w:lang w:eastAsia="zh-CN"/>
        </w:rPr>
      </w:pPr>
    </w:p>
    <w:p w:rsidR="00FF45DA" w:rsidRPr="00C204F7" w:rsidRDefault="00FF45DA" w:rsidP="00C204F7">
      <w:pPr>
        <w:widowControl w:val="0"/>
        <w:suppressAutoHyphens/>
        <w:autoSpaceDE w:val="0"/>
        <w:spacing w:after="0" w:line="240" w:lineRule="auto"/>
        <w:jc w:val="both"/>
        <w:rPr>
          <w:rFonts w:ascii="Times New Roman" w:hAnsi="Times New Roman"/>
          <w:sz w:val="28"/>
          <w:szCs w:val="28"/>
          <w:lang w:eastAsia="zh-CN"/>
        </w:rPr>
      </w:pPr>
    </w:p>
    <w:p w:rsidR="00FF45DA" w:rsidRPr="00C204F7" w:rsidRDefault="00FF45DA" w:rsidP="00A27783">
      <w:pPr>
        <w:widowControl w:val="0"/>
        <w:suppressAutoHyphens/>
        <w:autoSpaceDE w:val="0"/>
        <w:spacing w:after="0" w:line="240" w:lineRule="auto"/>
        <w:rPr>
          <w:rFonts w:ascii="Times New Roman" w:hAnsi="Times New Roman"/>
          <w:b/>
          <w:bCs/>
          <w:sz w:val="28"/>
          <w:szCs w:val="28"/>
          <w:lang w:eastAsia="zh-CN"/>
        </w:rPr>
      </w:pPr>
    </w:p>
    <w:p w:rsidR="00FF45DA" w:rsidRPr="00C204F7" w:rsidRDefault="00FF45DA" w:rsidP="00C204F7">
      <w:pPr>
        <w:widowControl w:val="0"/>
        <w:suppressAutoHyphens/>
        <w:autoSpaceDE w:val="0"/>
        <w:spacing w:after="0" w:line="240" w:lineRule="auto"/>
        <w:jc w:val="center"/>
        <w:rPr>
          <w:rFonts w:ascii="Times New Roman" w:hAnsi="Times New Roman"/>
          <w:sz w:val="28"/>
          <w:szCs w:val="28"/>
          <w:lang w:eastAsia="zh-CN"/>
        </w:rPr>
      </w:pPr>
      <w:r w:rsidRPr="00C204F7">
        <w:rPr>
          <w:rFonts w:ascii="Times New Roman" w:hAnsi="Times New Roman"/>
          <w:b/>
          <w:bCs/>
          <w:sz w:val="28"/>
          <w:szCs w:val="28"/>
          <w:lang w:eastAsia="zh-CN"/>
        </w:rPr>
        <w:t>Подпрограмма 4 «Экология и чистая вода в Курской области» на 2014 - 2020 годы</w:t>
      </w:r>
    </w:p>
    <w:p w:rsidR="00FF45DA" w:rsidRPr="00C204F7" w:rsidRDefault="00FF45DA" w:rsidP="00C204F7">
      <w:pPr>
        <w:widowControl w:val="0"/>
        <w:suppressAutoHyphens/>
        <w:autoSpaceDE w:val="0"/>
        <w:spacing w:after="0" w:line="240" w:lineRule="auto"/>
        <w:jc w:val="both"/>
        <w:rPr>
          <w:rFonts w:ascii="Times New Roman" w:hAnsi="Times New Roman"/>
          <w:sz w:val="28"/>
          <w:szCs w:val="28"/>
          <w:lang w:eastAsia="zh-CN"/>
        </w:rPr>
      </w:pPr>
    </w:p>
    <w:p w:rsidR="00FF45DA" w:rsidRPr="00C204F7" w:rsidRDefault="00FF45DA" w:rsidP="00C204F7">
      <w:pPr>
        <w:widowControl w:val="0"/>
        <w:suppressAutoHyphens/>
        <w:autoSpaceDE w:val="0"/>
        <w:spacing w:after="0" w:line="240" w:lineRule="auto"/>
        <w:jc w:val="center"/>
        <w:rPr>
          <w:rFonts w:ascii="Times New Roman" w:hAnsi="Times New Roman"/>
          <w:b/>
          <w:bCs/>
          <w:sz w:val="28"/>
          <w:szCs w:val="28"/>
          <w:lang w:eastAsia="zh-CN"/>
        </w:rPr>
      </w:pPr>
      <w:bookmarkStart w:id="63" w:name="Par1292"/>
      <w:bookmarkEnd w:id="63"/>
      <w:r w:rsidRPr="00C204F7">
        <w:rPr>
          <w:rFonts w:ascii="Times New Roman" w:hAnsi="Times New Roman"/>
          <w:b/>
          <w:bCs/>
          <w:sz w:val="28"/>
          <w:szCs w:val="28"/>
          <w:lang w:eastAsia="zh-CN"/>
        </w:rPr>
        <w:t>ПАСПОРТ</w:t>
      </w:r>
    </w:p>
    <w:p w:rsidR="00FF45DA" w:rsidRPr="00C204F7" w:rsidRDefault="00FF45DA" w:rsidP="00C204F7">
      <w:pPr>
        <w:widowControl w:val="0"/>
        <w:suppressAutoHyphens/>
        <w:autoSpaceDE w:val="0"/>
        <w:spacing w:after="0" w:line="240" w:lineRule="auto"/>
        <w:jc w:val="center"/>
        <w:rPr>
          <w:rFonts w:ascii="Times New Roman" w:hAnsi="Times New Roman"/>
          <w:b/>
          <w:bCs/>
          <w:sz w:val="28"/>
          <w:szCs w:val="28"/>
          <w:lang w:eastAsia="zh-CN"/>
        </w:rPr>
      </w:pPr>
      <w:r w:rsidRPr="00C204F7">
        <w:rPr>
          <w:rFonts w:ascii="Times New Roman" w:hAnsi="Times New Roman"/>
          <w:b/>
          <w:bCs/>
          <w:sz w:val="28"/>
          <w:szCs w:val="28"/>
          <w:lang w:eastAsia="zh-CN"/>
        </w:rPr>
        <w:t>подпрограммы 4 «Экология</w:t>
      </w:r>
    </w:p>
    <w:p w:rsidR="00FF45DA" w:rsidRPr="00C204F7" w:rsidRDefault="00FF45DA" w:rsidP="00C204F7">
      <w:pPr>
        <w:widowControl w:val="0"/>
        <w:suppressAutoHyphens/>
        <w:autoSpaceDE w:val="0"/>
        <w:spacing w:after="0" w:line="240" w:lineRule="auto"/>
        <w:jc w:val="center"/>
        <w:rPr>
          <w:rFonts w:ascii="Times New Roman" w:hAnsi="Times New Roman"/>
          <w:sz w:val="28"/>
          <w:szCs w:val="28"/>
          <w:lang w:eastAsia="zh-CN"/>
        </w:rPr>
      </w:pPr>
      <w:r w:rsidRPr="00C204F7">
        <w:rPr>
          <w:rFonts w:ascii="Times New Roman" w:hAnsi="Times New Roman"/>
          <w:b/>
          <w:bCs/>
          <w:sz w:val="28"/>
          <w:szCs w:val="28"/>
          <w:lang w:eastAsia="zh-CN"/>
        </w:rPr>
        <w:t>и чистая вода в Курской области» на 2014 - 2020 годы</w:t>
      </w:r>
    </w:p>
    <w:p w:rsidR="00FF45DA" w:rsidRPr="00C204F7" w:rsidRDefault="00FF45DA" w:rsidP="00C204F7">
      <w:pPr>
        <w:widowControl w:val="0"/>
        <w:suppressAutoHyphens/>
        <w:autoSpaceDE w:val="0"/>
        <w:spacing w:after="0" w:line="240" w:lineRule="auto"/>
        <w:jc w:val="center"/>
        <w:rPr>
          <w:rFonts w:ascii="Times New Roman" w:hAnsi="Times New Roman"/>
          <w:sz w:val="28"/>
          <w:szCs w:val="28"/>
          <w:lang w:eastAsia="zh-CN"/>
        </w:rPr>
      </w:pPr>
      <w:r w:rsidRPr="00C204F7">
        <w:rPr>
          <w:rFonts w:ascii="Times New Roman" w:hAnsi="Times New Roman"/>
          <w:sz w:val="28"/>
          <w:szCs w:val="28"/>
          <w:lang w:eastAsia="zh-CN"/>
        </w:rPr>
        <w:t>(далее - Подпрограмма 4)</w:t>
      </w:r>
    </w:p>
    <w:p w:rsidR="00FF45DA" w:rsidRPr="00C204F7" w:rsidRDefault="00FF45DA" w:rsidP="00C204F7">
      <w:pPr>
        <w:widowControl w:val="0"/>
        <w:suppressAutoHyphens/>
        <w:autoSpaceDE w:val="0"/>
        <w:spacing w:after="0" w:line="240" w:lineRule="auto"/>
        <w:jc w:val="center"/>
        <w:rPr>
          <w:rFonts w:ascii="Times New Roman" w:hAnsi="Times New Roman"/>
          <w:sz w:val="28"/>
          <w:szCs w:val="28"/>
          <w:lang w:eastAsia="zh-CN"/>
        </w:rPr>
      </w:pPr>
    </w:p>
    <w:tbl>
      <w:tblPr>
        <w:tblW w:w="0" w:type="auto"/>
        <w:tblInd w:w="75" w:type="dxa"/>
        <w:tblLayout w:type="fixed"/>
        <w:tblCellMar>
          <w:top w:w="75" w:type="dxa"/>
          <w:left w:w="75" w:type="dxa"/>
          <w:bottom w:w="75" w:type="dxa"/>
          <w:right w:w="75" w:type="dxa"/>
        </w:tblCellMar>
        <w:tblLook w:val="0000"/>
      </w:tblPr>
      <w:tblGrid>
        <w:gridCol w:w="2608"/>
        <w:gridCol w:w="7051"/>
      </w:tblGrid>
      <w:tr w:rsidR="00FF45DA" w:rsidRPr="00C82221" w:rsidTr="00263FE7">
        <w:tc>
          <w:tcPr>
            <w:tcW w:w="2608" w:type="dxa"/>
          </w:tcPr>
          <w:p w:rsidR="00FF45DA" w:rsidRPr="00C204F7" w:rsidRDefault="00FF45DA" w:rsidP="00C204F7">
            <w:pPr>
              <w:widowControl w:val="0"/>
              <w:suppressAutoHyphens/>
              <w:autoSpaceDE w:val="0"/>
              <w:spacing w:after="0" w:line="240" w:lineRule="auto"/>
              <w:rPr>
                <w:rFonts w:ascii="Times New Roman" w:hAnsi="Times New Roman"/>
                <w:sz w:val="28"/>
                <w:szCs w:val="28"/>
                <w:lang w:eastAsia="zh-CN"/>
              </w:rPr>
            </w:pPr>
            <w:r w:rsidRPr="00C204F7">
              <w:rPr>
                <w:rFonts w:ascii="Times New Roman" w:hAnsi="Times New Roman"/>
                <w:sz w:val="28"/>
                <w:szCs w:val="28"/>
                <w:lang w:eastAsia="zh-CN"/>
              </w:rPr>
              <w:t>Ответственный исполнитель Подпрограммы 4</w:t>
            </w:r>
          </w:p>
        </w:tc>
        <w:tc>
          <w:tcPr>
            <w:tcW w:w="7051" w:type="dxa"/>
          </w:tcPr>
          <w:p w:rsidR="00FF45DA" w:rsidRPr="00C204F7" w:rsidRDefault="00FF45DA" w:rsidP="00C204F7">
            <w:pPr>
              <w:widowControl w:val="0"/>
              <w:suppressAutoHyphens/>
              <w:autoSpaceDE w:val="0"/>
              <w:spacing w:after="0" w:line="240" w:lineRule="auto"/>
              <w:jc w:val="both"/>
              <w:rPr>
                <w:rFonts w:ascii="Times New Roman" w:hAnsi="Times New Roman"/>
                <w:sz w:val="28"/>
                <w:szCs w:val="28"/>
                <w:lang w:eastAsia="zh-CN"/>
              </w:rPr>
            </w:pPr>
            <w:r w:rsidRPr="00C204F7">
              <w:rPr>
                <w:rFonts w:ascii="Times New Roman" w:hAnsi="Times New Roman"/>
                <w:sz w:val="28"/>
                <w:szCs w:val="28"/>
                <w:lang w:eastAsia="zh-CN"/>
              </w:rPr>
              <w:t xml:space="preserve">- департамент экологической безопасности и природопользования Курской области </w:t>
            </w:r>
          </w:p>
        </w:tc>
      </w:tr>
      <w:tr w:rsidR="00FF45DA" w:rsidRPr="00C82221" w:rsidTr="00263FE7">
        <w:tc>
          <w:tcPr>
            <w:tcW w:w="2608" w:type="dxa"/>
          </w:tcPr>
          <w:p w:rsidR="00FF45DA" w:rsidRPr="00C204F7" w:rsidRDefault="00FF45DA" w:rsidP="00C204F7">
            <w:pPr>
              <w:widowControl w:val="0"/>
              <w:suppressAutoHyphens/>
              <w:autoSpaceDE w:val="0"/>
              <w:spacing w:after="0" w:line="240" w:lineRule="auto"/>
              <w:rPr>
                <w:rFonts w:ascii="Times New Roman" w:hAnsi="Times New Roman"/>
                <w:sz w:val="28"/>
                <w:szCs w:val="28"/>
                <w:lang w:eastAsia="zh-CN"/>
              </w:rPr>
            </w:pPr>
            <w:r w:rsidRPr="00C204F7">
              <w:rPr>
                <w:rFonts w:ascii="Times New Roman" w:hAnsi="Times New Roman"/>
                <w:sz w:val="28"/>
                <w:szCs w:val="28"/>
                <w:lang w:eastAsia="zh-CN"/>
              </w:rPr>
              <w:t>Участники Подпрограммы 4</w:t>
            </w:r>
          </w:p>
        </w:tc>
        <w:tc>
          <w:tcPr>
            <w:tcW w:w="7051" w:type="dxa"/>
          </w:tcPr>
          <w:p w:rsidR="00FF45DA" w:rsidRPr="00C204F7" w:rsidRDefault="00FF45DA" w:rsidP="00C204F7">
            <w:pPr>
              <w:widowControl w:val="0"/>
              <w:suppressAutoHyphens/>
              <w:autoSpaceDE w:val="0"/>
              <w:spacing w:after="0" w:line="240" w:lineRule="auto"/>
              <w:rPr>
                <w:rFonts w:ascii="Times New Roman" w:hAnsi="Times New Roman"/>
                <w:sz w:val="28"/>
                <w:szCs w:val="28"/>
                <w:lang w:eastAsia="zh-CN"/>
              </w:rPr>
            </w:pPr>
            <w:r w:rsidRPr="00C204F7">
              <w:rPr>
                <w:rFonts w:ascii="Times New Roman" w:hAnsi="Times New Roman"/>
                <w:sz w:val="28"/>
                <w:szCs w:val="28"/>
                <w:lang w:eastAsia="zh-CN"/>
              </w:rPr>
              <w:t>- отсутствуют</w:t>
            </w:r>
          </w:p>
        </w:tc>
      </w:tr>
      <w:tr w:rsidR="00FF45DA" w:rsidRPr="00C82221" w:rsidTr="00263FE7">
        <w:tc>
          <w:tcPr>
            <w:tcW w:w="2608" w:type="dxa"/>
          </w:tcPr>
          <w:p w:rsidR="00FF45DA" w:rsidRPr="00C204F7" w:rsidRDefault="00FF45DA" w:rsidP="00C204F7">
            <w:pPr>
              <w:widowControl w:val="0"/>
              <w:suppressAutoHyphens/>
              <w:autoSpaceDE w:val="0"/>
              <w:spacing w:after="0" w:line="240" w:lineRule="auto"/>
              <w:rPr>
                <w:rFonts w:ascii="Times New Roman" w:hAnsi="Times New Roman"/>
                <w:sz w:val="28"/>
                <w:szCs w:val="28"/>
                <w:lang w:eastAsia="zh-CN"/>
              </w:rPr>
            </w:pPr>
            <w:r w:rsidRPr="00C204F7">
              <w:rPr>
                <w:rFonts w:ascii="Times New Roman" w:hAnsi="Times New Roman"/>
                <w:sz w:val="28"/>
                <w:szCs w:val="28"/>
                <w:lang w:eastAsia="zh-CN"/>
              </w:rPr>
              <w:t>Цель Подпрограммы 4</w:t>
            </w:r>
          </w:p>
        </w:tc>
        <w:tc>
          <w:tcPr>
            <w:tcW w:w="7051" w:type="dxa"/>
          </w:tcPr>
          <w:p w:rsidR="00FF45DA" w:rsidRPr="00C204F7" w:rsidRDefault="00FF45DA" w:rsidP="00C204F7">
            <w:pPr>
              <w:widowControl w:val="0"/>
              <w:suppressAutoHyphens/>
              <w:autoSpaceDE w:val="0"/>
              <w:spacing w:after="0" w:line="240" w:lineRule="auto"/>
              <w:jc w:val="both"/>
              <w:rPr>
                <w:rFonts w:ascii="Times New Roman" w:hAnsi="Times New Roman"/>
                <w:sz w:val="28"/>
                <w:szCs w:val="28"/>
                <w:lang w:eastAsia="zh-CN"/>
              </w:rPr>
            </w:pPr>
            <w:r w:rsidRPr="00C204F7">
              <w:rPr>
                <w:rFonts w:ascii="Times New Roman" w:hAnsi="Times New Roman"/>
                <w:sz w:val="28"/>
                <w:szCs w:val="28"/>
                <w:lang w:eastAsia="zh-CN"/>
              </w:rPr>
              <w:t>- улучшение качества жизни жителей Курской области</w:t>
            </w:r>
          </w:p>
        </w:tc>
      </w:tr>
      <w:tr w:rsidR="00FF45DA" w:rsidRPr="00C82221" w:rsidTr="00263FE7">
        <w:tc>
          <w:tcPr>
            <w:tcW w:w="2608" w:type="dxa"/>
          </w:tcPr>
          <w:p w:rsidR="00FF45DA" w:rsidRPr="00C204F7" w:rsidRDefault="00FF45DA" w:rsidP="00C204F7">
            <w:pPr>
              <w:widowControl w:val="0"/>
              <w:suppressAutoHyphens/>
              <w:autoSpaceDE w:val="0"/>
              <w:spacing w:after="0" w:line="240" w:lineRule="auto"/>
              <w:rPr>
                <w:rFonts w:ascii="Times New Roman" w:hAnsi="Times New Roman"/>
                <w:sz w:val="28"/>
                <w:szCs w:val="28"/>
                <w:lang w:eastAsia="zh-CN"/>
              </w:rPr>
            </w:pPr>
            <w:r w:rsidRPr="00C204F7">
              <w:rPr>
                <w:rFonts w:ascii="Times New Roman" w:hAnsi="Times New Roman"/>
                <w:sz w:val="28"/>
                <w:szCs w:val="28"/>
                <w:lang w:eastAsia="zh-CN"/>
              </w:rPr>
              <w:t>Задачи Подпрограммы 4</w:t>
            </w:r>
          </w:p>
        </w:tc>
        <w:tc>
          <w:tcPr>
            <w:tcW w:w="7051" w:type="dxa"/>
          </w:tcPr>
          <w:p w:rsidR="00FF45DA" w:rsidRPr="00C204F7" w:rsidRDefault="00FF45DA" w:rsidP="00C204F7">
            <w:pPr>
              <w:widowControl w:val="0"/>
              <w:suppressAutoHyphens/>
              <w:autoSpaceDE w:val="0"/>
              <w:spacing w:after="0" w:line="240" w:lineRule="auto"/>
              <w:rPr>
                <w:rFonts w:ascii="Times New Roman" w:hAnsi="Times New Roman"/>
                <w:sz w:val="28"/>
                <w:szCs w:val="28"/>
                <w:lang w:eastAsia="zh-CN"/>
              </w:rPr>
            </w:pPr>
            <w:r w:rsidRPr="00C204F7">
              <w:rPr>
                <w:rFonts w:ascii="Times New Roman" w:hAnsi="Times New Roman"/>
                <w:sz w:val="28"/>
                <w:szCs w:val="28"/>
                <w:lang w:eastAsia="zh-CN"/>
              </w:rPr>
              <w:t>- улучшение питьевого водоснабжения населения;</w:t>
            </w:r>
          </w:p>
          <w:p w:rsidR="00FF45DA" w:rsidRPr="00C204F7" w:rsidRDefault="00FF45DA" w:rsidP="00C204F7">
            <w:pPr>
              <w:widowControl w:val="0"/>
              <w:suppressAutoHyphens/>
              <w:autoSpaceDE w:val="0"/>
              <w:spacing w:after="0" w:line="240" w:lineRule="auto"/>
              <w:jc w:val="both"/>
              <w:rPr>
                <w:rFonts w:ascii="Times New Roman" w:hAnsi="Times New Roman"/>
                <w:sz w:val="28"/>
                <w:szCs w:val="28"/>
                <w:lang w:eastAsia="zh-CN"/>
              </w:rPr>
            </w:pPr>
            <w:r w:rsidRPr="00C204F7">
              <w:rPr>
                <w:rFonts w:ascii="Times New Roman" w:hAnsi="Times New Roman"/>
                <w:sz w:val="28"/>
                <w:szCs w:val="28"/>
                <w:lang w:eastAsia="zh-CN"/>
              </w:rPr>
              <w:t>предупреждение негативного влияния на окружающую среду антропогенных источников загрязнения окружающей среды;</w:t>
            </w:r>
          </w:p>
          <w:p w:rsidR="00FF45DA" w:rsidRPr="00C204F7" w:rsidRDefault="00FF45DA" w:rsidP="00C204F7">
            <w:pPr>
              <w:widowControl w:val="0"/>
              <w:suppressAutoHyphens/>
              <w:autoSpaceDE w:val="0"/>
              <w:spacing w:after="0" w:line="240" w:lineRule="auto"/>
              <w:jc w:val="both"/>
              <w:rPr>
                <w:rFonts w:ascii="Times New Roman" w:hAnsi="Times New Roman"/>
                <w:sz w:val="28"/>
                <w:szCs w:val="28"/>
                <w:lang w:eastAsia="zh-CN"/>
              </w:rPr>
            </w:pPr>
            <w:r w:rsidRPr="00C204F7">
              <w:rPr>
                <w:rFonts w:ascii="Times New Roman" w:hAnsi="Times New Roman"/>
                <w:sz w:val="28"/>
                <w:szCs w:val="28"/>
                <w:lang w:eastAsia="zh-CN"/>
              </w:rPr>
              <w:t>улучшение работы с твердыми бытовыми отходами;</w:t>
            </w:r>
          </w:p>
          <w:p w:rsidR="00FF45DA" w:rsidRPr="00C204F7" w:rsidRDefault="00FF45DA" w:rsidP="00C204F7">
            <w:pPr>
              <w:widowControl w:val="0"/>
              <w:suppressAutoHyphens/>
              <w:autoSpaceDE w:val="0"/>
              <w:spacing w:after="0" w:line="240" w:lineRule="auto"/>
              <w:jc w:val="both"/>
              <w:rPr>
                <w:rFonts w:ascii="Times New Roman" w:hAnsi="Times New Roman"/>
                <w:sz w:val="28"/>
                <w:szCs w:val="28"/>
                <w:lang w:eastAsia="zh-CN"/>
              </w:rPr>
            </w:pPr>
            <w:r w:rsidRPr="00C204F7">
              <w:rPr>
                <w:rFonts w:ascii="Times New Roman" w:hAnsi="Times New Roman"/>
                <w:sz w:val="28"/>
                <w:szCs w:val="28"/>
                <w:lang w:eastAsia="zh-CN"/>
              </w:rPr>
              <w:t>повышение уровня экологической культуры населения Курской области</w:t>
            </w:r>
          </w:p>
        </w:tc>
      </w:tr>
      <w:tr w:rsidR="00FF45DA" w:rsidRPr="00C82221" w:rsidTr="00263FE7">
        <w:tc>
          <w:tcPr>
            <w:tcW w:w="2608" w:type="dxa"/>
          </w:tcPr>
          <w:p w:rsidR="00FF45DA" w:rsidRPr="00C204F7" w:rsidRDefault="00FF45DA" w:rsidP="00C204F7">
            <w:pPr>
              <w:widowControl w:val="0"/>
              <w:suppressAutoHyphens/>
              <w:autoSpaceDE w:val="0"/>
              <w:spacing w:after="0" w:line="240" w:lineRule="auto"/>
              <w:rPr>
                <w:rFonts w:ascii="Times New Roman" w:hAnsi="Times New Roman"/>
                <w:sz w:val="28"/>
                <w:szCs w:val="28"/>
                <w:lang w:eastAsia="zh-CN"/>
              </w:rPr>
            </w:pPr>
            <w:r w:rsidRPr="00C204F7">
              <w:rPr>
                <w:rFonts w:ascii="Times New Roman" w:hAnsi="Times New Roman"/>
                <w:sz w:val="28"/>
                <w:szCs w:val="28"/>
                <w:lang w:eastAsia="zh-CN"/>
              </w:rPr>
              <w:t>Целевые индикаторы и показатели Подпрограммы 4</w:t>
            </w:r>
          </w:p>
        </w:tc>
        <w:tc>
          <w:tcPr>
            <w:tcW w:w="7051" w:type="dxa"/>
          </w:tcPr>
          <w:p w:rsidR="00FF45DA" w:rsidRPr="00C204F7" w:rsidRDefault="00FF45DA" w:rsidP="00C204F7">
            <w:pPr>
              <w:widowControl w:val="0"/>
              <w:suppressAutoHyphens/>
              <w:autoSpaceDE w:val="0"/>
              <w:spacing w:after="0" w:line="240" w:lineRule="auto"/>
              <w:jc w:val="both"/>
              <w:rPr>
                <w:rFonts w:ascii="Times New Roman" w:hAnsi="Times New Roman"/>
                <w:sz w:val="28"/>
                <w:szCs w:val="28"/>
                <w:lang w:eastAsia="zh-CN"/>
              </w:rPr>
            </w:pPr>
            <w:r w:rsidRPr="00C204F7">
              <w:rPr>
                <w:rFonts w:ascii="Times New Roman" w:hAnsi="Times New Roman"/>
                <w:sz w:val="28"/>
                <w:szCs w:val="28"/>
                <w:lang w:eastAsia="zh-CN"/>
              </w:rPr>
              <w:t>- количество созданных и отремонтированных объектов водоснабжения муниципальной собственности (единиц);</w:t>
            </w:r>
          </w:p>
          <w:p w:rsidR="00FF45DA" w:rsidRPr="00C204F7" w:rsidRDefault="00FF45DA" w:rsidP="00C204F7">
            <w:pPr>
              <w:widowControl w:val="0"/>
              <w:suppressAutoHyphens/>
              <w:autoSpaceDE w:val="0"/>
              <w:spacing w:after="0" w:line="240" w:lineRule="auto"/>
              <w:jc w:val="both"/>
              <w:rPr>
                <w:rFonts w:ascii="Times New Roman" w:hAnsi="Times New Roman"/>
                <w:sz w:val="28"/>
                <w:szCs w:val="28"/>
                <w:lang w:eastAsia="zh-CN"/>
              </w:rPr>
            </w:pPr>
            <w:r w:rsidRPr="00C204F7">
              <w:rPr>
                <w:rFonts w:ascii="Times New Roman" w:hAnsi="Times New Roman"/>
                <w:sz w:val="28"/>
                <w:szCs w:val="28"/>
                <w:lang w:eastAsia="zh-CN"/>
              </w:rPr>
              <w:t>численность населения, обеспеченного питьевой водой надлежащего качества (тыс. чел.);</w:t>
            </w:r>
          </w:p>
          <w:p w:rsidR="00FF45DA" w:rsidRPr="00C204F7" w:rsidRDefault="00FF45DA" w:rsidP="00C204F7">
            <w:pPr>
              <w:widowControl w:val="0"/>
              <w:suppressAutoHyphens/>
              <w:autoSpaceDE w:val="0"/>
              <w:spacing w:after="0" w:line="240" w:lineRule="auto"/>
              <w:jc w:val="both"/>
              <w:rPr>
                <w:rFonts w:ascii="Times New Roman" w:hAnsi="Times New Roman"/>
                <w:sz w:val="28"/>
                <w:szCs w:val="28"/>
                <w:lang w:eastAsia="zh-CN"/>
              </w:rPr>
            </w:pPr>
            <w:r w:rsidRPr="00C204F7">
              <w:rPr>
                <w:rFonts w:ascii="Times New Roman" w:hAnsi="Times New Roman"/>
                <w:sz w:val="28"/>
                <w:szCs w:val="28"/>
                <w:lang w:eastAsia="zh-CN"/>
              </w:rPr>
              <w:t>количество выполненных мероприятий по мониторингу антропогенного воздействия источников загрязнения на окружающую среду (штук);</w:t>
            </w:r>
          </w:p>
          <w:p w:rsidR="00FF45DA" w:rsidRPr="00C204F7" w:rsidRDefault="00FF45DA" w:rsidP="00C204F7">
            <w:pPr>
              <w:widowControl w:val="0"/>
              <w:suppressAutoHyphens/>
              <w:autoSpaceDE w:val="0"/>
              <w:spacing w:after="0" w:line="240" w:lineRule="auto"/>
              <w:jc w:val="both"/>
              <w:rPr>
                <w:rFonts w:ascii="Times New Roman" w:hAnsi="Times New Roman"/>
                <w:sz w:val="28"/>
                <w:szCs w:val="28"/>
                <w:lang w:eastAsia="zh-CN"/>
              </w:rPr>
            </w:pPr>
            <w:r w:rsidRPr="00C204F7">
              <w:rPr>
                <w:rFonts w:ascii="Times New Roman" w:hAnsi="Times New Roman"/>
                <w:sz w:val="28"/>
                <w:szCs w:val="28"/>
                <w:lang w:eastAsia="zh-CN"/>
              </w:rPr>
              <w:t>количество осуществленных мероприятий по ликвидации подтопления территорий населенных пунктов (единиц);</w:t>
            </w:r>
          </w:p>
          <w:p w:rsidR="00FF45DA" w:rsidRPr="00C204F7" w:rsidRDefault="00FF45DA" w:rsidP="00C204F7">
            <w:pPr>
              <w:widowControl w:val="0"/>
              <w:suppressAutoHyphens/>
              <w:autoSpaceDE w:val="0"/>
              <w:spacing w:after="0" w:line="240" w:lineRule="auto"/>
              <w:jc w:val="both"/>
              <w:rPr>
                <w:rFonts w:ascii="Times New Roman" w:hAnsi="Times New Roman"/>
                <w:sz w:val="28"/>
                <w:szCs w:val="28"/>
                <w:lang w:eastAsia="zh-CN"/>
              </w:rPr>
            </w:pPr>
            <w:r w:rsidRPr="00C204F7">
              <w:rPr>
                <w:rFonts w:ascii="Times New Roman" w:hAnsi="Times New Roman"/>
                <w:sz w:val="28"/>
                <w:szCs w:val="28"/>
                <w:lang w:eastAsia="zh-CN"/>
              </w:rPr>
              <w:t>количество выполненных ремонтных работ на объектах очистки сточных вод муниципальной собственности (единиц);</w:t>
            </w:r>
          </w:p>
          <w:p w:rsidR="00FF45DA" w:rsidRPr="00C204F7" w:rsidRDefault="00FF45DA" w:rsidP="00C204F7">
            <w:pPr>
              <w:widowControl w:val="0"/>
              <w:suppressAutoHyphens/>
              <w:autoSpaceDE w:val="0"/>
              <w:spacing w:after="0" w:line="240" w:lineRule="auto"/>
              <w:jc w:val="both"/>
              <w:rPr>
                <w:rFonts w:ascii="Times New Roman" w:hAnsi="Times New Roman"/>
                <w:sz w:val="28"/>
                <w:szCs w:val="28"/>
                <w:lang w:eastAsia="zh-CN"/>
              </w:rPr>
            </w:pPr>
            <w:r w:rsidRPr="00C204F7">
              <w:rPr>
                <w:rFonts w:ascii="Times New Roman" w:hAnsi="Times New Roman"/>
                <w:sz w:val="28"/>
                <w:szCs w:val="28"/>
                <w:lang w:eastAsia="zh-CN"/>
              </w:rPr>
              <w:t>количество выполненных строительных работ на объектах размещения (хранения) твердых бытовых отходов (шт.);</w:t>
            </w:r>
          </w:p>
          <w:p w:rsidR="00FF45DA" w:rsidRPr="00C204F7" w:rsidRDefault="00FF45DA" w:rsidP="00C204F7">
            <w:pPr>
              <w:widowControl w:val="0"/>
              <w:suppressAutoHyphens/>
              <w:autoSpaceDE w:val="0"/>
              <w:spacing w:after="0" w:line="240" w:lineRule="auto"/>
              <w:jc w:val="both"/>
              <w:rPr>
                <w:rFonts w:ascii="Times New Roman" w:hAnsi="Times New Roman"/>
                <w:sz w:val="28"/>
                <w:szCs w:val="28"/>
                <w:lang w:eastAsia="zh-CN"/>
              </w:rPr>
            </w:pPr>
            <w:r w:rsidRPr="00C204F7">
              <w:rPr>
                <w:rFonts w:ascii="Times New Roman" w:hAnsi="Times New Roman"/>
                <w:sz w:val="28"/>
                <w:szCs w:val="28"/>
                <w:lang w:eastAsia="zh-CN"/>
              </w:rPr>
              <w:t>количество обустроенных родников - природных источников питьевой воды (штук);</w:t>
            </w:r>
          </w:p>
          <w:p w:rsidR="00FF45DA" w:rsidRPr="00C204F7" w:rsidRDefault="00FF45DA" w:rsidP="00C204F7">
            <w:pPr>
              <w:widowControl w:val="0"/>
              <w:suppressAutoHyphens/>
              <w:autoSpaceDE w:val="0"/>
              <w:spacing w:after="0" w:line="240" w:lineRule="auto"/>
              <w:jc w:val="both"/>
              <w:rPr>
                <w:rFonts w:ascii="Times New Roman" w:hAnsi="Times New Roman"/>
                <w:sz w:val="28"/>
                <w:szCs w:val="28"/>
                <w:lang w:eastAsia="zh-CN"/>
              </w:rPr>
            </w:pPr>
            <w:r w:rsidRPr="00C204F7">
              <w:rPr>
                <w:rFonts w:ascii="Times New Roman" w:hAnsi="Times New Roman"/>
                <w:sz w:val="28"/>
                <w:szCs w:val="28"/>
                <w:lang w:eastAsia="zh-CN"/>
              </w:rPr>
              <w:t>количество изданных материалов экологической направленности (экземпляров);</w:t>
            </w:r>
          </w:p>
          <w:p w:rsidR="00FF45DA" w:rsidRPr="00C204F7" w:rsidRDefault="00FF45DA" w:rsidP="00C204F7">
            <w:pPr>
              <w:widowControl w:val="0"/>
              <w:suppressAutoHyphens/>
              <w:autoSpaceDE w:val="0"/>
              <w:spacing w:after="0" w:line="240" w:lineRule="auto"/>
              <w:jc w:val="both"/>
              <w:rPr>
                <w:rFonts w:ascii="Times New Roman" w:hAnsi="Times New Roman"/>
                <w:sz w:val="28"/>
                <w:szCs w:val="28"/>
                <w:lang w:eastAsia="zh-CN"/>
              </w:rPr>
            </w:pPr>
            <w:r w:rsidRPr="00C204F7">
              <w:rPr>
                <w:rFonts w:ascii="Times New Roman" w:hAnsi="Times New Roman"/>
                <w:sz w:val="28"/>
                <w:szCs w:val="28"/>
                <w:lang w:eastAsia="zh-CN"/>
              </w:rPr>
              <w:t>100% выполнение выданных государственных заданий ОБУ "Курское областное экологическое управление"</w:t>
            </w:r>
          </w:p>
        </w:tc>
      </w:tr>
      <w:tr w:rsidR="00FF45DA" w:rsidRPr="00C82221" w:rsidTr="00263FE7">
        <w:tc>
          <w:tcPr>
            <w:tcW w:w="2608" w:type="dxa"/>
          </w:tcPr>
          <w:p w:rsidR="00FF45DA" w:rsidRPr="00C204F7" w:rsidRDefault="00FF45DA" w:rsidP="00C204F7">
            <w:pPr>
              <w:widowControl w:val="0"/>
              <w:suppressAutoHyphens/>
              <w:autoSpaceDE w:val="0"/>
              <w:spacing w:after="0" w:line="240" w:lineRule="auto"/>
              <w:rPr>
                <w:rFonts w:ascii="Times New Roman" w:hAnsi="Times New Roman"/>
                <w:sz w:val="28"/>
                <w:szCs w:val="28"/>
                <w:lang w:eastAsia="zh-CN"/>
              </w:rPr>
            </w:pPr>
            <w:r w:rsidRPr="00C204F7">
              <w:rPr>
                <w:rFonts w:ascii="Times New Roman" w:hAnsi="Times New Roman"/>
                <w:sz w:val="28"/>
                <w:szCs w:val="28"/>
                <w:lang w:eastAsia="zh-CN"/>
              </w:rPr>
              <w:t>Этапы и сроки реализации Подпрограммы 4</w:t>
            </w:r>
          </w:p>
        </w:tc>
        <w:tc>
          <w:tcPr>
            <w:tcW w:w="7051" w:type="dxa"/>
          </w:tcPr>
          <w:p w:rsidR="00FF45DA" w:rsidRPr="00C204F7" w:rsidRDefault="00FF45DA" w:rsidP="00C204F7">
            <w:pPr>
              <w:widowControl w:val="0"/>
              <w:suppressAutoHyphens/>
              <w:autoSpaceDE w:val="0"/>
              <w:spacing w:after="0" w:line="240" w:lineRule="auto"/>
              <w:jc w:val="both"/>
              <w:rPr>
                <w:rFonts w:ascii="Times New Roman" w:hAnsi="Times New Roman"/>
                <w:sz w:val="28"/>
                <w:szCs w:val="28"/>
                <w:lang w:eastAsia="zh-CN"/>
              </w:rPr>
            </w:pPr>
            <w:r w:rsidRPr="00C204F7">
              <w:rPr>
                <w:rFonts w:ascii="Times New Roman" w:hAnsi="Times New Roman"/>
                <w:sz w:val="28"/>
                <w:szCs w:val="28"/>
                <w:lang w:eastAsia="zh-CN"/>
              </w:rPr>
              <w:t>Подпрограмма 4 реализуется в 2014 - 2020 годах без выделения этапов</w:t>
            </w:r>
          </w:p>
        </w:tc>
      </w:tr>
      <w:tr w:rsidR="00FF45DA" w:rsidRPr="00C82221" w:rsidTr="00263FE7">
        <w:tc>
          <w:tcPr>
            <w:tcW w:w="2608" w:type="dxa"/>
          </w:tcPr>
          <w:p w:rsidR="00FF45DA" w:rsidRPr="00C204F7" w:rsidRDefault="00FF45DA" w:rsidP="00C204F7">
            <w:pPr>
              <w:widowControl w:val="0"/>
              <w:suppressAutoHyphens/>
              <w:autoSpaceDE w:val="0"/>
              <w:spacing w:after="0" w:line="240" w:lineRule="auto"/>
              <w:rPr>
                <w:rFonts w:ascii="Times New Roman" w:hAnsi="Times New Roman"/>
                <w:sz w:val="28"/>
                <w:szCs w:val="28"/>
                <w:lang w:eastAsia="zh-CN"/>
              </w:rPr>
            </w:pPr>
            <w:r w:rsidRPr="00C204F7">
              <w:rPr>
                <w:rFonts w:ascii="Times New Roman" w:hAnsi="Times New Roman"/>
                <w:sz w:val="28"/>
                <w:szCs w:val="28"/>
                <w:lang w:eastAsia="zh-CN"/>
              </w:rPr>
              <w:t>Объем бюджетных ассигнований подпрограммы 4</w:t>
            </w:r>
          </w:p>
        </w:tc>
        <w:tc>
          <w:tcPr>
            <w:tcW w:w="7051" w:type="dxa"/>
          </w:tcPr>
          <w:p w:rsidR="00FF45DA" w:rsidRPr="00C204F7" w:rsidRDefault="00FF45DA" w:rsidP="00C204F7">
            <w:pPr>
              <w:widowControl w:val="0"/>
              <w:suppressAutoHyphens/>
              <w:autoSpaceDE w:val="0"/>
              <w:spacing w:after="0" w:line="240" w:lineRule="auto"/>
              <w:jc w:val="both"/>
              <w:rPr>
                <w:rFonts w:ascii="Times New Roman" w:hAnsi="Times New Roman"/>
                <w:sz w:val="28"/>
                <w:szCs w:val="28"/>
                <w:lang w:eastAsia="zh-CN"/>
              </w:rPr>
            </w:pPr>
            <w:r w:rsidRPr="00C204F7">
              <w:rPr>
                <w:rFonts w:ascii="Times New Roman" w:hAnsi="Times New Roman"/>
                <w:sz w:val="28"/>
                <w:szCs w:val="28"/>
                <w:lang w:eastAsia="zh-CN"/>
              </w:rPr>
              <w:t>объем бюджетных ассигнований по подпрограмме 4 за счет средств областного бюджета составит 271768,844 тыс. рублей, из них:</w:t>
            </w:r>
          </w:p>
          <w:p w:rsidR="00FF45DA" w:rsidRPr="00C204F7" w:rsidRDefault="00FF45DA" w:rsidP="00C204F7">
            <w:pPr>
              <w:widowControl w:val="0"/>
              <w:suppressAutoHyphens/>
              <w:autoSpaceDE w:val="0"/>
              <w:spacing w:after="0" w:line="240" w:lineRule="auto"/>
              <w:jc w:val="both"/>
              <w:rPr>
                <w:rFonts w:ascii="Times New Roman" w:hAnsi="Times New Roman"/>
                <w:sz w:val="28"/>
                <w:szCs w:val="28"/>
                <w:lang w:eastAsia="zh-CN"/>
              </w:rPr>
            </w:pPr>
            <w:r w:rsidRPr="00C204F7">
              <w:rPr>
                <w:rFonts w:ascii="Times New Roman" w:hAnsi="Times New Roman"/>
                <w:sz w:val="28"/>
                <w:szCs w:val="28"/>
                <w:lang w:eastAsia="zh-CN"/>
              </w:rPr>
              <w:t>2014 год - 59856,266 тыс. рублей;</w:t>
            </w:r>
          </w:p>
          <w:p w:rsidR="00FF45DA" w:rsidRPr="00C204F7" w:rsidRDefault="00FF45DA" w:rsidP="00C204F7">
            <w:pPr>
              <w:widowControl w:val="0"/>
              <w:suppressAutoHyphens/>
              <w:autoSpaceDE w:val="0"/>
              <w:spacing w:after="0" w:line="240" w:lineRule="auto"/>
              <w:jc w:val="both"/>
              <w:rPr>
                <w:rFonts w:ascii="Times New Roman" w:hAnsi="Times New Roman"/>
                <w:sz w:val="28"/>
                <w:szCs w:val="28"/>
                <w:lang w:eastAsia="zh-CN"/>
              </w:rPr>
            </w:pPr>
            <w:r w:rsidRPr="00C204F7">
              <w:rPr>
                <w:rFonts w:ascii="Times New Roman" w:hAnsi="Times New Roman"/>
                <w:sz w:val="28"/>
                <w:szCs w:val="28"/>
                <w:lang w:eastAsia="zh-CN"/>
              </w:rPr>
              <w:t>2015 год - 53606,221 тыс. рублей;</w:t>
            </w:r>
          </w:p>
          <w:p w:rsidR="00FF45DA" w:rsidRPr="00C204F7" w:rsidRDefault="00FF45DA" w:rsidP="00C204F7">
            <w:pPr>
              <w:widowControl w:val="0"/>
              <w:suppressAutoHyphens/>
              <w:autoSpaceDE w:val="0"/>
              <w:spacing w:after="0" w:line="240" w:lineRule="auto"/>
              <w:jc w:val="both"/>
              <w:rPr>
                <w:rFonts w:ascii="Times New Roman" w:hAnsi="Times New Roman"/>
                <w:sz w:val="28"/>
                <w:szCs w:val="28"/>
                <w:lang w:eastAsia="zh-CN"/>
              </w:rPr>
            </w:pPr>
            <w:r w:rsidRPr="00C204F7">
              <w:rPr>
                <w:rFonts w:ascii="Times New Roman" w:hAnsi="Times New Roman"/>
                <w:sz w:val="28"/>
                <w:szCs w:val="28"/>
                <w:lang w:eastAsia="zh-CN"/>
              </w:rPr>
              <w:t>2016 год - 31456,221 тыс. рублей;</w:t>
            </w:r>
          </w:p>
          <w:p w:rsidR="00FF45DA" w:rsidRPr="00C204F7" w:rsidRDefault="00FF45DA" w:rsidP="00C204F7">
            <w:pPr>
              <w:widowControl w:val="0"/>
              <w:suppressAutoHyphens/>
              <w:autoSpaceDE w:val="0"/>
              <w:spacing w:after="0" w:line="240" w:lineRule="auto"/>
              <w:jc w:val="both"/>
              <w:rPr>
                <w:rFonts w:ascii="Times New Roman" w:hAnsi="Times New Roman"/>
                <w:sz w:val="28"/>
                <w:szCs w:val="28"/>
                <w:lang w:eastAsia="zh-CN"/>
              </w:rPr>
            </w:pPr>
            <w:r w:rsidRPr="00C204F7">
              <w:rPr>
                <w:rFonts w:ascii="Times New Roman" w:hAnsi="Times New Roman"/>
                <w:sz w:val="28"/>
                <w:szCs w:val="28"/>
                <w:lang w:eastAsia="zh-CN"/>
              </w:rPr>
              <w:t>2017 год - 4414,736 тыс. рублей;</w:t>
            </w:r>
          </w:p>
          <w:p w:rsidR="00FF45DA" w:rsidRPr="00C204F7" w:rsidRDefault="00FF45DA" w:rsidP="00C204F7">
            <w:pPr>
              <w:widowControl w:val="0"/>
              <w:suppressAutoHyphens/>
              <w:autoSpaceDE w:val="0"/>
              <w:spacing w:after="0" w:line="240" w:lineRule="auto"/>
              <w:jc w:val="both"/>
              <w:rPr>
                <w:rFonts w:ascii="Times New Roman" w:hAnsi="Times New Roman"/>
                <w:sz w:val="28"/>
                <w:szCs w:val="28"/>
                <w:lang w:eastAsia="zh-CN"/>
              </w:rPr>
            </w:pPr>
            <w:r w:rsidRPr="00C204F7">
              <w:rPr>
                <w:rFonts w:ascii="Times New Roman" w:hAnsi="Times New Roman"/>
                <w:sz w:val="28"/>
                <w:szCs w:val="28"/>
                <w:lang w:eastAsia="zh-CN"/>
              </w:rPr>
              <w:t>2018 год - 40811,800 тыс. рублей;</w:t>
            </w:r>
          </w:p>
          <w:p w:rsidR="00FF45DA" w:rsidRPr="00C204F7" w:rsidRDefault="00FF45DA" w:rsidP="00C204F7">
            <w:pPr>
              <w:widowControl w:val="0"/>
              <w:suppressAutoHyphens/>
              <w:autoSpaceDE w:val="0"/>
              <w:spacing w:after="0" w:line="240" w:lineRule="auto"/>
              <w:jc w:val="both"/>
              <w:rPr>
                <w:rFonts w:ascii="Times New Roman" w:hAnsi="Times New Roman"/>
                <w:sz w:val="28"/>
                <w:szCs w:val="28"/>
                <w:lang w:eastAsia="zh-CN"/>
              </w:rPr>
            </w:pPr>
            <w:r w:rsidRPr="00C204F7">
              <w:rPr>
                <w:rFonts w:ascii="Times New Roman" w:hAnsi="Times New Roman"/>
                <w:sz w:val="28"/>
                <w:szCs w:val="28"/>
                <w:lang w:eastAsia="zh-CN"/>
              </w:rPr>
              <w:t>2019 год - 40811,800 тыс. рублей;</w:t>
            </w:r>
          </w:p>
          <w:p w:rsidR="00FF45DA" w:rsidRPr="00C204F7" w:rsidRDefault="00FF45DA" w:rsidP="00C204F7">
            <w:pPr>
              <w:widowControl w:val="0"/>
              <w:suppressAutoHyphens/>
              <w:autoSpaceDE w:val="0"/>
              <w:spacing w:after="0" w:line="240" w:lineRule="auto"/>
              <w:jc w:val="both"/>
              <w:rPr>
                <w:rFonts w:ascii="Times New Roman" w:hAnsi="Times New Roman"/>
                <w:sz w:val="28"/>
                <w:szCs w:val="28"/>
                <w:lang w:eastAsia="zh-CN"/>
              </w:rPr>
            </w:pPr>
            <w:r w:rsidRPr="00C204F7">
              <w:rPr>
                <w:rFonts w:ascii="Times New Roman" w:hAnsi="Times New Roman"/>
                <w:sz w:val="28"/>
                <w:szCs w:val="28"/>
                <w:lang w:eastAsia="zh-CN"/>
              </w:rPr>
              <w:t>2020 год - 40811,800 тыс. рублей.</w:t>
            </w:r>
          </w:p>
        </w:tc>
      </w:tr>
      <w:tr w:rsidR="00FF45DA" w:rsidRPr="00C82221" w:rsidTr="00263FE7">
        <w:tc>
          <w:tcPr>
            <w:tcW w:w="2608" w:type="dxa"/>
          </w:tcPr>
          <w:p w:rsidR="00FF45DA" w:rsidRPr="00C204F7" w:rsidRDefault="00FF45DA" w:rsidP="00C204F7">
            <w:pPr>
              <w:widowControl w:val="0"/>
              <w:suppressAutoHyphens/>
              <w:autoSpaceDE w:val="0"/>
              <w:spacing w:after="0" w:line="240" w:lineRule="auto"/>
              <w:rPr>
                <w:rFonts w:ascii="Times New Roman" w:hAnsi="Times New Roman"/>
                <w:sz w:val="28"/>
                <w:szCs w:val="28"/>
                <w:lang w:eastAsia="zh-CN"/>
              </w:rPr>
            </w:pPr>
            <w:r w:rsidRPr="00C204F7">
              <w:rPr>
                <w:rFonts w:ascii="Times New Roman" w:hAnsi="Times New Roman"/>
                <w:sz w:val="28"/>
                <w:szCs w:val="28"/>
                <w:lang w:eastAsia="zh-CN"/>
              </w:rPr>
              <w:t>Ожидаемые результаты реализации Подпрограммы 4</w:t>
            </w:r>
          </w:p>
        </w:tc>
        <w:tc>
          <w:tcPr>
            <w:tcW w:w="7051" w:type="dxa"/>
          </w:tcPr>
          <w:p w:rsidR="00FF45DA" w:rsidRPr="00C204F7" w:rsidRDefault="00FF45DA" w:rsidP="00C204F7">
            <w:pPr>
              <w:widowControl w:val="0"/>
              <w:suppressAutoHyphens/>
              <w:autoSpaceDE w:val="0"/>
              <w:spacing w:after="0" w:line="240" w:lineRule="auto"/>
              <w:rPr>
                <w:rFonts w:ascii="Times New Roman" w:hAnsi="Times New Roman"/>
                <w:sz w:val="28"/>
                <w:szCs w:val="28"/>
                <w:lang w:eastAsia="zh-CN"/>
              </w:rPr>
            </w:pPr>
            <w:r w:rsidRPr="00C204F7">
              <w:rPr>
                <w:rFonts w:ascii="Times New Roman" w:hAnsi="Times New Roman"/>
                <w:sz w:val="28"/>
                <w:szCs w:val="28"/>
                <w:lang w:eastAsia="zh-CN"/>
              </w:rPr>
              <w:t>- в качественном выражении:</w:t>
            </w:r>
          </w:p>
          <w:p w:rsidR="00FF45DA" w:rsidRPr="00C204F7" w:rsidRDefault="00FF45DA" w:rsidP="00C204F7">
            <w:pPr>
              <w:widowControl w:val="0"/>
              <w:suppressAutoHyphens/>
              <w:autoSpaceDE w:val="0"/>
              <w:spacing w:after="0" w:line="240" w:lineRule="auto"/>
              <w:jc w:val="both"/>
              <w:rPr>
                <w:rFonts w:ascii="Times New Roman" w:hAnsi="Times New Roman"/>
                <w:sz w:val="28"/>
                <w:szCs w:val="28"/>
                <w:lang w:eastAsia="zh-CN"/>
              </w:rPr>
            </w:pPr>
            <w:r w:rsidRPr="00C204F7">
              <w:rPr>
                <w:rFonts w:ascii="Times New Roman" w:hAnsi="Times New Roman"/>
                <w:sz w:val="28"/>
                <w:szCs w:val="28"/>
                <w:lang w:eastAsia="zh-CN"/>
              </w:rPr>
              <w:t>улучшение обеспеченности питьевой водой жителей;</w:t>
            </w:r>
          </w:p>
          <w:p w:rsidR="00FF45DA" w:rsidRPr="00C204F7" w:rsidRDefault="00FF45DA" w:rsidP="00C204F7">
            <w:pPr>
              <w:widowControl w:val="0"/>
              <w:suppressAutoHyphens/>
              <w:autoSpaceDE w:val="0"/>
              <w:spacing w:after="0" w:line="240" w:lineRule="auto"/>
              <w:jc w:val="both"/>
              <w:rPr>
                <w:rFonts w:ascii="Times New Roman" w:hAnsi="Times New Roman"/>
                <w:sz w:val="28"/>
                <w:szCs w:val="28"/>
                <w:lang w:eastAsia="zh-CN"/>
              </w:rPr>
            </w:pPr>
            <w:r w:rsidRPr="00C204F7">
              <w:rPr>
                <w:rFonts w:ascii="Times New Roman" w:hAnsi="Times New Roman"/>
                <w:sz w:val="28"/>
                <w:szCs w:val="28"/>
                <w:lang w:eastAsia="zh-CN"/>
              </w:rPr>
              <w:t>улучшение работы объектов очистки сточных вод; обеспечение защиты территорий населенных пунктов от негативного воздействия вод, увеличение количества восстановленных и обустроенных родников - природных источников питьевой воды, повышение уровня экологической культуры населения, своевременное реагирование на случаи обострения экологической обстановки;</w:t>
            </w:r>
          </w:p>
          <w:p w:rsidR="00FF45DA" w:rsidRPr="00C204F7" w:rsidRDefault="00FF45DA" w:rsidP="00C204F7">
            <w:pPr>
              <w:widowControl w:val="0"/>
              <w:suppressAutoHyphens/>
              <w:autoSpaceDE w:val="0"/>
              <w:spacing w:after="0" w:line="240" w:lineRule="auto"/>
              <w:jc w:val="both"/>
              <w:rPr>
                <w:rFonts w:ascii="Times New Roman" w:hAnsi="Times New Roman"/>
                <w:sz w:val="28"/>
                <w:szCs w:val="28"/>
                <w:lang w:eastAsia="zh-CN"/>
              </w:rPr>
            </w:pPr>
            <w:r w:rsidRPr="00C204F7">
              <w:rPr>
                <w:rFonts w:ascii="Times New Roman" w:hAnsi="Times New Roman"/>
                <w:sz w:val="28"/>
                <w:szCs w:val="28"/>
                <w:lang w:eastAsia="zh-CN"/>
              </w:rPr>
              <w:t>улучшение работы с твердыми бытовыми отходами;</w:t>
            </w:r>
          </w:p>
          <w:p w:rsidR="00FF45DA" w:rsidRPr="00C204F7" w:rsidRDefault="00FF45DA" w:rsidP="00C204F7">
            <w:pPr>
              <w:widowControl w:val="0"/>
              <w:suppressAutoHyphens/>
              <w:autoSpaceDE w:val="0"/>
              <w:spacing w:after="0" w:line="240" w:lineRule="auto"/>
              <w:jc w:val="both"/>
              <w:rPr>
                <w:rFonts w:ascii="Times New Roman" w:hAnsi="Times New Roman"/>
                <w:sz w:val="28"/>
                <w:szCs w:val="28"/>
                <w:lang w:eastAsia="zh-CN"/>
              </w:rPr>
            </w:pPr>
            <w:r w:rsidRPr="00C204F7">
              <w:rPr>
                <w:rFonts w:ascii="Times New Roman" w:hAnsi="Times New Roman"/>
                <w:sz w:val="28"/>
                <w:szCs w:val="28"/>
                <w:lang w:eastAsia="zh-CN"/>
              </w:rPr>
              <w:t>- в количественном выражении реализация Подпрограммы 4 к 2020 году позволит:</w:t>
            </w:r>
          </w:p>
          <w:p w:rsidR="00FF45DA" w:rsidRPr="00C204F7" w:rsidRDefault="00FF45DA" w:rsidP="00C204F7">
            <w:pPr>
              <w:widowControl w:val="0"/>
              <w:suppressAutoHyphens/>
              <w:autoSpaceDE w:val="0"/>
              <w:spacing w:after="0" w:line="240" w:lineRule="auto"/>
              <w:jc w:val="both"/>
              <w:rPr>
                <w:rFonts w:ascii="Times New Roman" w:hAnsi="Times New Roman"/>
                <w:sz w:val="28"/>
                <w:szCs w:val="28"/>
                <w:lang w:eastAsia="zh-CN"/>
              </w:rPr>
            </w:pPr>
            <w:r w:rsidRPr="00C204F7">
              <w:rPr>
                <w:rFonts w:ascii="Times New Roman" w:hAnsi="Times New Roman"/>
                <w:sz w:val="28"/>
                <w:szCs w:val="28"/>
                <w:lang w:eastAsia="zh-CN"/>
              </w:rPr>
              <w:t>создать и отремонтировать, в том числе за счет активного применения инновационных технологий, 579 объект водоснабжения муниципальной собственности;</w:t>
            </w:r>
          </w:p>
          <w:p w:rsidR="00FF45DA" w:rsidRPr="00C204F7" w:rsidRDefault="00FF45DA" w:rsidP="00C204F7">
            <w:pPr>
              <w:widowControl w:val="0"/>
              <w:suppressAutoHyphens/>
              <w:autoSpaceDE w:val="0"/>
              <w:spacing w:after="0" w:line="240" w:lineRule="auto"/>
              <w:jc w:val="both"/>
              <w:rPr>
                <w:rFonts w:ascii="Times New Roman" w:hAnsi="Times New Roman"/>
                <w:sz w:val="28"/>
                <w:szCs w:val="28"/>
                <w:lang w:eastAsia="zh-CN"/>
              </w:rPr>
            </w:pPr>
            <w:r w:rsidRPr="00C204F7">
              <w:rPr>
                <w:rFonts w:ascii="Times New Roman" w:hAnsi="Times New Roman"/>
                <w:sz w:val="28"/>
                <w:szCs w:val="28"/>
                <w:lang w:eastAsia="zh-CN"/>
              </w:rPr>
              <w:t>обеспечить питьевой водой надлежащего качества 252 тыс. человек;</w:t>
            </w:r>
          </w:p>
          <w:p w:rsidR="00FF45DA" w:rsidRPr="00C204F7" w:rsidRDefault="00FF45DA" w:rsidP="00C204F7">
            <w:pPr>
              <w:widowControl w:val="0"/>
              <w:suppressAutoHyphens/>
              <w:autoSpaceDE w:val="0"/>
              <w:spacing w:after="0" w:line="240" w:lineRule="auto"/>
              <w:jc w:val="both"/>
              <w:rPr>
                <w:rFonts w:ascii="Times New Roman" w:hAnsi="Times New Roman"/>
                <w:sz w:val="28"/>
                <w:szCs w:val="28"/>
                <w:lang w:eastAsia="zh-CN"/>
              </w:rPr>
            </w:pPr>
            <w:r w:rsidRPr="00C204F7">
              <w:rPr>
                <w:rFonts w:ascii="Times New Roman" w:hAnsi="Times New Roman"/>
                <w:sz w:val="28"/>
                <w:szCs w:val="28"/>
                <w:lang w:eastAsia="zh-CN"/>
              </w:rPr>
              <w:t>отремонтировать 9 объектов очистки сточных вод муниципальной собственности;</w:t>
            </w:r>
          </w:p>
          <w:p w:rsidR="00FF45DA" w:rsidRPr="00C204F7" w:rsidRDefault="00FF45DA" w:rsidP="00C204F7">
            <w:pPr>
              <w:widowControl w:val="0"/>
              <w:suppressAutoHyphens/>
              <w:autoSpaceDE w:val="0"/>
              <w:spacing w:after="0" w:line="240" w:lineRule="auto"/>
              <w:jc w:val="both"/>
              <w:rPr>
                <w:rFonts w:ascii="Times New Roman" w:hAnsi="Times New Roman"/>
                <w:sz w:val="28"/>
                <w:szCs w:val="28"/>
                <w:lang w:eastAsia="zh-CN"/>
              </w:rPr>
            </w:pPr>
            <w:r w:rsidRPr="00C204F7">
              <w:rPr>
                <w:rFonts w:ascii="Times New Roman" w:hAnsi="Times New Roman"/>
                <w:sz w:val="28"/>
                <w:szCs w:val="28"/>
                <w:lang w:eastAsia="zh-CN"/>
              </w:rPr>
              <w:t>выполнить 15 мероприятий по мониторингу состояния антропогенного воздействия источников загрязнения на окружающую среду;</w:t>
            </w:r>
          </w:p>
          <w:p w:rsidR="00FF45DA" w:rsidRPr="00C204F7" w:rsidRDefault="00FF45DA" w:rsidP="00C204F7">
            <w:pPr>
              <w:widowControl w:val="0"/>
              <w:suppressAutoHyphens/>
              <w:autoSpaceDE w:val="0"/>
              <w:spacing w:after="0" w:line="240" w:lineRule="auto"/>
              <w:jc w:val="both"/>
              <w:rPr>
                <w:rFonts w:ascii="Times New Roman" w:hAnsi="Times New Roman"/>
                <w:sz w:val="28"/>
                <w:szCs w:val="28"/>
                <w:lang w:eastAsia="zh-CN"/>
              </w:rPr>
            </w:pPr>
            <w:r w:rsidRPr="00C204F7">
              <w:rPr>
                <w:rFonts w:ascii="Times New Roman" w:hAnsi="Times New Roman"/>
                <w:sz w:val="28"/>
                <w:szCs w:val="28"/>
                <w:lang w:eastAsia="zh-CN"/>
              </w:rPr>
              <w:t>издать 23 тыс. экземпляров экологической литературы и материалов экологической направленности, среди которых экологический журнал для детей и школьников «Родничок»;</w:t>
            </w:r>
          </w:p>
          <w:p w:rsidR="00FF45DA" w:rsidRPr="00C204F7" w:rsidRDefault="00FF45DA" w:rsidP="00C204F7">
            <w:pPr>
              <w:widowControl w:val="0"/>
              <w:suppressAutoHyphens/>
              <w:autoSpaceDE w:val="0"/>
              <w:spacing w:after="0" w:line="240" w:lineRule="auto"/>
              <w:jc w:val="both"/>
              <w:rPr>
                <w:rFonts w:ascii="Times New Roman" w:hAnsi="Times New Roman"/>
                <w:sz w:val="28"/>
                <w:szCs w:val="28"/>
                <w:lang w:eastAsia="zh-CN"/>
              </w:rPr>
            </w:pPr>
            <w:r w:rsidRPr="00C204F7">
              <w:rPr>
                <w:rFonts w:ascii="Times New Roman" w:hAnsi="Times New Roman"/>
                <w:sz w:val="28"/>
                <w:szCs w:val="28"/>
                <w:lang w:eastAsia="zh-CN"/>
              </w:rPr>
              <w:t>восстановить и обустроить 18 родников, являющихся дополнительным источником питьевой воды и источником силы, здоровья и благополучия человека;</w:t>
            </w:r>
          </w:p>
          <w:p w:rsidR="00FF45DA" w:rsidRPr="00C204F7" w:rsidRDefault="00FF45DA" w:rsidP="00C204F7">
            <w:pPr>
              <w:widowControl w:val="0"/>
              <w:suppressAutoHyphens/>
              <w:autoSpaceDE w:val="0"/>
              <w:spacing w:after="0" w:line="240" w:lineRule="auto"/>
              <w:jc w:val="both"/>
              <w:rPr>
                <w:rFonts w:ascii="Times New Roman" w:hAnsi="Times New Roman"/>
                <w:sz w:val="28"/>
                <w:szCs w:val="28"/>
                <w:lang w:eastAsia="zh-CN"/>
              </w:rPr>
            </w:pPr>
            <w:r w:rsidRPr="00C204F7">
              <w:rPr>
                <w:rFonts w:ascii="Times New Roman" w:hAnsi="Times New Roman"/>
                <w:sz w:val="28"/>
                <w:szCs w:val="28"/>
                <w:lang w:eastAsia="zh-CN"/>
              </w:rPr>
              <w:t>выполнить работы по строительству 2 объектов размещения (хранения) твердых бытовых отходов</w:t>
            </w:r>
          </w:p>
        </w:tc>
      </w:tr>
    </w:tbl>
    <w:p w:rsidR="00FF45DA" w:rsidRPr="00C204F7" w:rsidRDefault="00FF45DA" w:rsidP="00C204F7">
      <w:pPr>
        <w:widowControl w:val="0"/>
        <w:suppressAutoHyphens/>
        <w:autoSpaceDE w:val="0"/>
        <w:spacing w:after="0" w:line="240" w:lineRule="auto"/>
        <w:rPr>
          <w:rFonts w:ascii="Times New Roman" w:hAnsi="Times New Roman"/>
          <w:sz w:val="28"/>
          <w:szCs w:val="28"/>
          <w:lang w:eastAsia="zh-CN"/>
        </w:rPr>
      </w:pPr>
    </w:p>
    <w:p w:rsidR="00FF45DA" w:rsidRPr="00C204F7" w:rsidRDefault="00FF45DA" w:rsidP="00C204F7">
      <w:pPr>
        <w:widowControl w:val="0"/>
        <w:suppressAutoHyphens/>
        <w:autoSpaceDE w:val="0"/>
        <w:spacing w:after="0" w:line="240" w:lineRule="auto"/>
        <w:jc w:val="center"/>
        <w:rPr>
          <w:rFonts w:ascii="Times New Roman" w:hAnsi="Times New Roman"/>
          <w:b/>
          <w:bCs/>
          <w:sz w:val="28"/>
          <w:szCs w:val="28"/>
          <w:lang w:eastAsia="zh-CN"/>
        </w:rPr>
      </w:pPr>
      <w:bookmarkStart w:id="64" w:name="Par1343"/>
      <w:bookmarkEnd w:id="64"/>
      <w:r w:rsidRPr="00C204F7">
        <w:rPr>
          <w:rFonts w:ascii="Times New Roman" w:hAnsi="Times New Roman"/>
          <w:b/>
          <w:bCs/>
          <w:sz w:val="28"/>
          <w:szCs w:val="28"/>
          <w:lang w:eastAsia="zh-CN"/>
        </w:rPr>
        <w:t>1. Характеристика сферы реализации Подпрограммы 4,</w:t>
      </w:r>
    </w:p>
    <w:p w:rsidR="00FF45DA" w:rsidRPr="00C204F7" w:rsidRDefault="00FF45DA" w:rsidP="00C204F7">
      <w:pPr>
        <w:widowControl w:val="0"/>
        <w:suppressAutoHyphens/>
        <w:autoSpaceDE w:val="0"/>
        <w:spacing w:after="0" w:line="240" w:lineRule="auto"/>
        <w:jc w:val="center"/>
        <w:rPr>
          <w:rFonts w:ascii="Times New Roman" w:hAnsi="Times New Roman"/>
          <w:b/>
          <w:bCs/>
          <w:sz w:val="28"/>
          <w:szCs w:val="28"/>
          <w:lang w:eastAsia="zh-CN"/>
        </w:rPr>
      </w:pPr>
      <w:r w:rsidRPr="00C204F7">
        <w:rPr>
          <w:rFonts w:ascii="Times New Roman" w:hAnsi="Times New Roman"/>
          <w:b/>
          <w:bCs/>
          <w:sz w:val="28"/>
          <w:szCs w:val="28"/>
          <w:lang w:eastAsia="zh-CN"/>
        </w:rPr>
        <w:t>описание основных проблем в указанной сфере и</w:t>
      </w:r>
    </w:p>
    <w:p w:rsidR="00FF45DA" w:rsidRPr="00C204F7" w:rsidRDefault="00FF45DA" w:rsidP="00C204F7">
      <w:pPr>
        <w:widowControl w:val="0"/>
        <w:suppressAutoHyphens/>
        <w:autoSpaceDE w:val="0"/>
        <w:spacing w:after="0" w:line="240" w:lineRule="auto"/>
        <w:jc w:val="center"/>
        <w:rPr>
          <w:rFonts w:ascii="Times New Roman" w:hAnsi="Times New Roman"/>
          <w:sz w:val="28"/>
          <w:szCs w:val="28"/>
          <w:lang w:eastAsia="zh-CN"/>
        </w:rPr>
      </w:pPr>
      <w:r w:rsidRPr="00C204F7">
        <w:rPr>
          <w:rFonts w:ascii="Times New Roman" w:hAnsi="Times New Roman"/>
          <w:b/>
          <w:bCs/>
          <w:sz w:val="28"/>
          <w:szCs w:val="28"/>
          <w:lang w:eastAsia="zh-CN"/>
        </w:rPr>
        <w:t>прогноз ее развития</w:t>
      </w:r>
    </w:p>
    <w:p w:rsidR="00FF45DA" w:rsidRPr="00C204F7" w:rsidRDefault="00FF45DA" w:rsidP="00C204F7">
      <w:pPr>
        <w:widowControl w:val="0"/>
        <w:suppressAutoHyphens/>
        <w:autoSpaceDE w:val="0"/>
        <w:spacing w:after="0" w:line="240" w:lineRule="auto"/>
        <w:jc w:val="both"/>
        <w:rPr>
          <w:rFonts w:ascii="Times New Roman" w:hAnsi="Times New Roman"/>
          <w:sz w:val="28"/>
          <w:szCs w:val="28"/>
          <w:lang w:eastAsia="zh-CN"/>
        </w:rPr>
      </w:pP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Состояние природной среды Курской области на протяжении ряда лет остается стабильным, что является результатом совместной работы государственных органов, муниципальных образований, хозяйствующих субъектов и граждан.</w:t>
      </w: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В то же время за более чем 200-летний период интенсивного освоения территории Курской области и использования ее природных ресурсов коренным образом изменились естественные ландшафты (они занимают теперь лишь 1% территории). Чрезмерная распаханность почвы, вырубка лесов, интенсивное развитие промышленности в советское время и транспорта в последнее время, неумеренное и научно необоснованное потребление природных ресурсов породили ряд экологических проблем.</w:t>
      </w: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Высокая антропогенная нагрузка на значительной территории Курской области обусловлена загрязнением вредными веществами атмосферного воздуха, поверхностных и подземных вод и почв.</w:t>
      </w: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Основными источниками загрязнения атмосферы области продолжают быть автотранспорт, предприятия теплоэнергетики, стройиндустрии, машиностроения, химической и горнодобывающей промышленности.</w:t>
      </w: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Пробы атмосферного воздуха, отобранные в городских и в сельских поселениях, при анализе состояния выбрасываемых загрязняющих веществ в атмосферу показывают, что удельный вес неудовлетворительных проб атмосферного воздуха практически не меняется и колеблется в районе 3,8%.</w:t>
      </w: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Неудовлетворительные результаты в сельских поселениях отмечаются по окиси углерода и углеводородам.</w:t>
      </w: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Результаты мониторинга земель и других систем наблюдений за состоянием окружающей среды показывают сохраняющуюся тенденцию ухудшения состояния земель.</w:t>
      </w: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Происходит изменение, а в районе КМА и разрушение почвенного покрова в результате развития эрозии, нарушения технологии обработки почв, добычи полезных ископаемых. Применение большого количества ядохимикатов и минеральных удобрений, вынос с полей или сжигание почти всех органических остатков способствуют загрязнению почв, падению гумуса. Доза содержания ядохимикатов в почве часто превышает норму в несколько раз.</w:t>
      </w: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Сохраняется экологическая напряженность и в сфере водных ресурсов и водных объектов.</w:t>
      </w: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Источником покрытия потребности в воде на территории Курской области являются поверхностные и подземные воды. Хозяйственно-питьевое водоснабжение Курской области осуществляется исключительно из подземных горизонтов. Для водоснабжения промышленности широко используется поверхностный сток рек.</w:t>
      </w: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Объем среднегодового поверхностного стока рек и разведанные запасы подземных вод полностью покрывают потребности Курской области в водных ресурсах и обеспечивают заявленные объемы забора воды по всем отраслям хозяйственной деятельности.</w:t>
      </w: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Курская область расположена в бассейнах рек Днепр и Дон (соответственно 78% и 22% территории области). Всего в области насчитывается 902 постоянных и временных водотока, из которых 188 имеют длину более 10 км.</w:t>
      </w: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Из наиболее значимых рек к бассейну Днепра относятся Сейм (приток Десны) со своими притоками Тускарь и Свапа, а также Псел (приток Днепра). Бассейн Дона представляют верховья рек Тим, Кшень, Олым (все притоки реки Сосна), а также Оскол (приток реки Северский Донец).</w:t>
      </w: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В большинстве своем поверхностные водные объекты имеют природоохранное и рекреационное значение.</w:t>
      </w: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Характерными загрязняющими веществами водных объектов Курской области являются органические вещества, соединения меди, азот нитритный и железо общее. Устойчиво загрязнение нефтепродуктами.</w:t>
      </w: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В настоящее время реки области испытывают большую антропогенную нагрузку и, зачастую, их природной самоочищающейся способности недостаточно для нейтрализации загрязняющих веществ, попадающих в водоемы.</w:t>
      </w: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Основными источниками загрязнения поверхностных вод и водных объектов являются недостаточно очищенные сбросы промышленных и коммунальных предприятий, смывы, содержащие удобрения, ядохимикаты и нефтепродукты.</w:t>
      </w: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Технологическое и очистное оборудование физически и морально изношено, при этом оно модернизируется и обновляется недостаточными темпами.</w:t>
      </w: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В последнее время стали интенсивно проявляться процессы подтопления, переувлажнения и заболачивания почв.</w:t>
      </w: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Медленными темпами снижается острота проблемы качества питьевой воды. Курская область входит в число 32 территорий России, хозяйственно-питьевое водоснабжение в которых осуществляется за счет запасов подземных вод, что позволяет обеспечивать достаточно высокую защищенность вод, используемых для питьевых целей, от различных факторов внешней среды, обеспечить относительную стабильность их запасов, а в отдельных случаях использовать их в практике хозяйственно-питьевого водоснабжения без предварительной водоподготовки.</w:t>
      </w: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Основной причиной ухудшения качества питьевой воды в ряде районов является крайне неудовлетворительное санитарно-техническое состояние водопроводных сетей и сооружений, особенно в сельской местности.</w:t>
      </w: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Модернизация существующих сооружений питьевого водоснабжения еще не стала приоритетным направлением в деятельности проектных учреждений областных структур и муниципальных образований. Инновационные технологии, дающие экономический и экологический эффект, в этих целях внедряются еще медленными темпами.</w:t>
      </w: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Социально-экономическое развитие области в предшествующий период, процессы индустриализации и экстенсивной добычи природных ресурсов, плотность промышленного производства, высокая степень износа основных фондов, технологическая отсталость, накопление загрязняющих веществ преимущественно в почвах (землях) с учетом биогеохимических процессов и депонирующих свойств указанного природного объекта, а также значительное количество бесхозяйных или экономически непривлекательных активов, характеризующихся высокой степенью загрязнения, являются основными причинами возникновения прошлого экологического ущерба.</w:t>
      </w: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Прогноз развития экологической обстановки в области в определяющей степени зависит от результатов реализации данной подпрограммы. В случае достижения поставленных программой цели и задач экологическая обстановка в области будет иметь положительную динамику и, как следствие, позитивно повлияет на качество жизни населения.</w:t>
      </w: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Немаловажную роль в сохранении и улучшении экологии на территории Курской области играет уровень экологической культуры населения, который на современном этапе нуждается в проведении дальнейшей работы по экологическому образованию и просвещению всех возрастных категорий населения Курской области.</w:t>
      </w:r>
    </w:p>
    <w:p w:rsidR="00FF45DA" w:rsidRPr="00C204F7" w:rsidRDefault="00FF45DA" w:rsidP="00C204F7">
      <w:pPr>
        <w:widowControl w:val="0"/>
        <w:suppressAutoHyphens/>
        <w:autoSpaceDE w:val="0"/>
        <w:spacing w:after="0" w:line="240" w:lineRule="auto"/>
        <w:jc w:val="both"/>
        <w:rPr>
          <w:rFonts w:ascii="Times New Roman" w:hAnsi="Times New Roman"/>
          <w:sz w:val="28"/>
          <w:szCs w:val="28"/>
          <w:lang w:eastAsia="zh-CN"/>
        </w:rPr>
      </w:pPr>
    </w:p>
    <w:p w:rsidR="00FF45DA" w:rsidRPr="00C204F7" w:rsidRDefault="00FF45DA" w:rsidP="00C204F7">
      <w:pPr>
        <w:widowControl w:val="0"/>
        <w:suppressAutoHyphens/>
        <w:autoSpaceDE w:val="0"/>
        <w:spacing w:after="0" w:line="240" w:lineRule="auto"/>
        <w:jc w:val="center"/>
        <w:rPr>
          <w:rFonts w:ascii="Times New Roman" w:hAnsi="Times New Roman"/>
          <w:b/>
          <w:bCs/>
          <w:sz w:val="28"/>
          <w:szCs w:val="28"/>
          <w:lang w:eastAsia="zh-CN"/>
        </w:rPr>
      </w:pPr>
      <w:bookmarkStart w:id="65" w:name="Par1373"/>
      <w:bookmarkEnd w:id="65"/>
      <w:r w:rsidRPr="00C204F7">
        <w:rPr>
          <w:rFonts w:ascii="Times New Roman" w:hAnsi="Times New Roman"/>
          <w:b/>
          <w:bCs/>
          <w:sz w:val="28"/>
          <w:szCs w:val="28"/>
          <w:lang w:eastAsia="zh-CN"/>
        </w:rPr>
        <w:t>2. Приоритеты государственной политики в сфере реализации</w:t>
      </w:r>
    </w:p>
    <w:p w:rsidR="00FF45DA" w:rsidRPr="00C204F7" w:rsidRDefault="00FF45DA" w:rsidP="00C204F7">
      <w:pPr>
        <w:widowControl w:val="0"/>
        <w:suppressAutoHyphens/>
        <w:autoSpaceDE w:val="0"/>
        <w:spacing w:after="0" w:line="240" w:lineRule="auto"/>
        <w:jc w:val="center"/>
        <w:rPr>
          <w:rFonts w:ascii="Times New Roman" w:hAnsi="Times New Roman"/>
          <w:b/>
          <w:bCs/>
          <w:sz w:val="28"/>
          <w:szCs w:val="28"/>
          <w:lang w:eastAsia="zh-CN"/>
        </w:rPr>
      </w:pPr>
      <w:r w:rsidRPr="00C204F7">
        <w:rPr>
          <w:rFonts w:ascii="Times New Roman" w:hAnsi="Times New Roman"/>
          <w:b/>
          <w:bCs/>
          <w:sz w:val="28"/>
          <w:szCs w:val="28"/>
          <w:lang w:eastAsia="zh-CN"/>
        </w:rPr>
        <w:t>Подпрограммы 4, цели, задачи и показатели</w:t>
      </w:r>
    </w:p>
    <w:p w:rsidR="00FF45DA" w:rsidRPr="00C204F7" w:rsidRDefault="00FF45DA" w:rsidP="00C204F7">
      <w:pPr>
        <w:widowControl w:val="0"/>
        <w:suppressAutoHyphens/>
        <w:autoSpaceDE w:val="0"/>
        <w:spacing w:after="0" w:line="240" w:lineRule="auto"/>
        <w:jc w:val="center"/>
        <w:rPr>
          <w:rFonts w:ascii="Times New Roman" w:hAnsi="Times New Roman"/>
          <w:b/>
          <w:bCs/>
          <w:sz w:val="28"/>
          <w:szCs w:val="28"/>
          <w:lang w:eastAsia="zh-CN"/>
        </w:rPr>
      </w:pPr>
      <w:r w:rsidRPr="00C204F7">
        <w:rPr>
          <w:rFonts w:ascii="Times New Roman" w:hAnsi="Times New Roman"/>
          <w:b/>
          <w:bCs/>
          <w:sz w:val="28"/>
          <w:szCs w:val="28"/>
          <w:lang w:eastAsia="zh-CN"/>
        </w:rPr>
        <w:t>(индикаторы) достижения целей и решения задач, описание</w:t>
      </w:r>
    </w:p>
    <w:p w:rsidR="00FF45DA" w:rsidRPr="00C204F7" w:rsidRDefault="00FF45DA" w:rsidP="00C204F7">
      <w:pPr>
        <w:widowControl w:val="0"/>
        <w:suppressAutoHyphens/>
        <w:autoSpaceDE w:val="0"/>
        <w:spacing w:after="0" w:line="240" w:lineRule="auto"/>
        <w:jc w:val="center"/>
        <w:rPr>
          <w:rFonts w:ascii="Times New Roman" w:hAnsi="Times New Roman"/>
          <w:b/>
          <w:bCs/>
          <w:sz w:val="28"/>
          <w:szCs w:val="28"/>
          <w:lang w:eastAsia="zh-CN"/>
        </w:rPr>
      </w:pPr>
      <w:r w:rsidRPr="00C204F7">
        <w:rPr>
          <w:rFonts w:ascii="Times New Roman" w:hAnsi="Times New Roman"/>
          <w:b/>
          <w:bCs/>
          <w:sz w:val="28"/>
          <w:szCs w:val="28"/>
          <w:lang w:eastAsia="zh-CN"/>
        </w:rPr>
        <w:t>основных ожидаемых конечных результатов Подпрограммы 4,</w:t>
      </w:r>
    </w:p>
    <w:p w:rsidR="00FF45DA" w:rsidRPr="00C204F7" w:rsidRDefault="00FF45DA" w:rsidP="00C204F7">
      <w:pPr>
        <w:widowControl w:val="0"/>
        <w:suppressAutoHyphens/>
        <w:autoSpaceDE w:val="0"/>
        <w:spacing w:after="0" w:line="240" w:lineRule="auto"/>
        <w:jc w:val="center"/>
        <w:rPr>
          <w:rFonts w:ascii="Times New Roman" w:hAnsi="Times New Roman"/>
          <w:sz w:val="28"/>
          <w:szCs w:val="28"/>
          <w:lang w:eastAsia="zh-CN"/>
        </w:rPr>
      </w:pPr>
      <w:r w:rsidRPr="00C204F7">
        <w:rPr>
          <w:rFonts w:ascii="Times New Roman" w:hAnsi="Times New Roman"/>
          <w:b/>
          <w:bCs/>
          <w:sz w:val="28"/>
          <w:szCs w:val="28"/>
          <w:lang w:eastAsia="zh-CN"/>
        </w:rPr>
        <w:t>сроков и контрольных этапов реализации Подпрограммы 4</w:t>
      </w:r>
    </w:p>
    <w:p w:rsidR="00FF45DA" w:rsidRPr="00C204F7" w:rsidRDefault="00FF45DA" w:rsidP="00C204F7">
      <w:pPr>
        <w:widowControl w:val="0"/>
        <w:suppressAutoHyphens/>
        <w:autoSpaceDE w:val="0"/>
        <w:spacing w:after="0" w:line="240" w:lineRule="auto"/>
        <w:jc w:val="both"/>
        <w:rPr>
          <w:rFonts w:ascii="Times New Roman" w:hAnsi="Times New Roman"/>
          <w:sz w:val="28"/>
          <w:szCs w:val="28"/>
          <w:lang w:eastAsia="zh-CN"/>
        </w:rPr>
      </w:pP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 xml:space="preserve">Настоящая Подпрограмма 4 разработана с учетом основных положений </w:t>
      </w:r>
      <w:r w:rsidRPr="00C204F7">
        <w:rPr>
          <w:rFonts w:ascii="Times New Roman" w:hAnsi="Times New Roman"/>
          <w:sz w:val="28"/>
          <w:szCs w:val="28"/>
        </w:rPr>
        <w:t>подраздела 8</w:t>
      </w:r>
      <w:r w:rsidRPr="00C204F7">
        <w:rPr>
          <w:rFonts w:ascii="Times New Roman" w:hAnsi="Times New Roman"/>
          <w:sz w:val="28"/>
          <w:szCs w:val="28"/>
          <w:lang w:eastAsia="zh-CN"/>
        </w:rPr>
        <w:t xml:space="preserve"> Стратегии социально-экономического развития Центрального федерального округа, утвержденной Распоряжением Правительства Российской Федерации от 6 сентября 2011 г. № 1540Р, </w:t>
      </w:r>
      <w:r w:rsidRPr="00C204F7">
        <w:rPr>
          <w:rFonts w:ascii="Times New Roman" w:hAnsi="Times New Roman"/>
          <w:sz w:val="28"/>
          <w:szCs w:val="28"/>
        </w:rPr>
        <w:t>Закона</w:t>
      </w:r>
      <w:r w:rsidRPr="00C204F7">
        <w:rPr>
          <w:rFonts w:ascii="Times New Roman" w:hAnsi="Times New Roman"/>
          <w:sz w:val="28"/>
          <w:szCs w:val="28"/>
          <w:lang w:eastAsia="zh-CN"/>
        </w:rPr>
        <w:t xml:space="preserve"> Курской области от 28 февраля 2011 г. № 15-ЗКО «О Программе социально-экономического развития Курской области на 2011 - 2015 годы» и Прогноза социально-экономического развития Курской области на 2013 год и плановый период 2014 - 2020 годов.</w:t>
      </w: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В соответствии с указанными нормативными актами цель настоящей Подпрограммы 4 - улучшение качества жизни жителей Курской области.</w:t>
      </w: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Задачи Подпрограммы 4: улучшение питьевого водоснабжения населения; предупреждение негативного влияния на окружающую среду антропогенных источников загрязнения окружающей среды; улучшение работы с твердыми бытовыми отходами; повышение уровня экологической культуры населения Курской области.</w:t>
      </w: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Индикаторами достижения данной цели являются:</w:t>
      </w: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количество созданных объектов водоснабжения муниципальной собственности, не относящихся к объектам капитального строительства;</w:t>
      </w: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количество отремонтированных объектов водоснабжения муниципальной собственности;</w:t>
      </w: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численность населения, обеспеченного питьевой водой надлежащего качества;</w:t>
      </w: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количество выполненных работ по текущему ремонту объектов очистки сточных вод муниципальной собственности;</w:t>
      </w: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количество выполненных строительных работ на объектах размещения (хранения) твердых бытовых отходов;</w:t>
      </w: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количество выполненных мероприятий по мониторингу антропогенного воздействия источников загрязнения на окружающую среду;</w:t>
      </w: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количество осуществленных мероприятий по ликвидации подтопления территорий населенных пунктов;</w:t>
      </w: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количество обустроенных родников - природных источников питьевой воды;</w:t>
      </w: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количество изданных материалов экологической направленности;</w:t>
      </w: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выполнение выданных государственных заданий.</w:t>
      </w: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Непосредственным исполнителем Подпрограммы 4 является ОБУ «Курское областное экологическое управление».</w:t>
      </w: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Реализация указанной Подпрограммы 4 позволит улучшить обеспеченность питьевой водой жителей Курской области, улучшить работу объектов очистки сточных вод и работу с твердыми бытовыми отходами; обеспечить защиту территорий населенных пунктов от негативного воздействия вод, увеличить количество восстановленных и обустроенных родников - природных источников питьевой воды, повысить уровень экологической культуры населения, своевременное реагирование на случаи обострения экологической обстановки.</w:t>
      </w: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В количественном выражении реализация Подпрограммы 4 к 2020 году позволит:</w:t>
      </w: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создать и отремонтировать, в том числе за счет активного применения инновационных технологий, 579 объект водоснабжения муниципальной собственности;</w:t>
      </w: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обеспечить питьевой водой надлежащего качества 252 тыс. человек;</w:t>
      </w: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отремонтировать 9 объектов очистки сточных вод муниципальной собственности;</w:t>
      </w: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выполнить 15 мероприятий по мониторингу состояния антропогенного воздействия источников загрязнения на окружающую среду;</w:t>
      </w: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издать 23 тыс. экземпляров экологической литературы и материалов экологической направленности, среди которых экологический журнал для детей и школьников «Родничок»;</w:t>
      </w: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восстановить и обустроить 18 родников, являющихся дополнительным источником питьевой воды и источником силы, здоровья и благополучия человека;</w:t>
      </w: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выполнить работы по строительству 2 объектов размещения (хранения) твердых бытовых отходов.</w:t>
      </w: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rPr>
      </w:pPr>
      <w:r w:rsidRPr="00C204F7">
        <w:rPr>
          <w:rFonts w:ascii="Times New Roman" w:hAnsi="Times New Roman"/>
          <w:sz w:val="28"/>
          <w:szCs w:val="28"/>
          <w:lang w:eastAsia="zh-CN"/>
        </w:rPr>
        <w:t>Сроки реализации Подпрограммы 4 - 2014 - 2020 годы. Этапы реализации Подпрограммы 4 не выделяются.</w:t>
      </w: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rPr>
        <w:t>Сведения</w:t>
      </w:r>
      <w:r w:rsidRPr="00C204F7">
        <w:rPr>
          <w:rFonts w:ascii="Times New Roman" w:hAnsi="Times New Roman"/>
          <w:sz w:val="28"/>
          <w:szCs w:val="28"/>
          <w:lang w:eastAsia="zh-CN"/>
        </w:rPr>
        <w:t xml:space="preserve"> о показателях (индикаторах) Подпрограммы 4 и их значениях приведены в приложении № 1 к государственной программе.</w:t>
      </w:r>
    </w:p>
    <w:p w:rsidR="00FF45DA" w:rsidRPr="00C204F7" w:rsidRDefault="00FF45DA" w:rsidP="00C204F7">
      <w:pPr>
        <w:widowControl w:val="0"/>
        <w:suppressAutoHyphens/>
        <w:autoSpaceDE w:val="0"/>
        <w:spacing w:after="0" w:line="240" w:lineRule="auto"/>
        <w:jc w:val="both"/>
        <w:rPr>
          <w:rFonts w:ascii="Times New Roman" w:hAnsi="Times New Roman"/>
          <w:sz w:val="28"/>
          <w:szCs w:val="28"/>
          <w:lang w:eastAsia="zh-CN"/>
        </w:rPr>
      </w:pPr>
    </w:p>
    <w:p w:rsidR="00FF45DA" w:rsidRPr="00C204F7" w:rsidRDefault="00FF45DA" w:rsidP="00C204F7">
      <w:pPr>
        <w:widowControl w:val="0"/>
        <w:suppressAutoHyphens/>
        <w:autoSpaceDE w:val="0"/>
        <w:spacing w:after="0" w:line="240" w:lineRule="auto"/>
        <w:jc w:val="center"/>
        <w:rPr>
          <w:rFonts w:ascii="Times New Roman" w:hAnsi="Times New Roman"/>
          <w:sz w:val="28"/>
          <w:szCs w:val="28"/>
          <w:lang w:eastAsia="zh-CN"/>
        </w:rPr>
      </w:pPr>
      <w:bookmarkStart w:id="66" w:name="Par1406"/>
      <w:bookmarkEnd w:id="66"/>
      <w:r w:rsidRPr="00C204F7">
        <w:rPr>
          <w:rFonts w:ascii="Times New Roman" w:hAnsi="Times New Roman"/>
          <w:b/>
          <w:bCs/>
          <w:sz w:val="28"/>
          <w:szCs w:val="28"/>
          <w:lang w:eastAsia="zh-CN"/>
        </w:rPr>
        <w:t>3. Характеристика основных мероприятий Подпрограммы 4</w:t>
      </w:r>
    </w:p>
    <w:p w:rsidR="00FF45DA" w:rsidRPr="00C204F7" w:rsidRDefault="00FF45DA" w:rsidP="00C204F7">
      <w:pPr>
        <w:widowControl w:val="0"/>
        <w:suppressAutoHyphens/>
        <w:autoSpaceDE w:val="0"/>
        <w:spacing w:after="0" w:line="240" w:lineRule="auto"/>
        <w:jc w:val="both"/>
        <w:rPr>
          <w:rFonts w:ascii="Times New Roman" w:hAnsi="Times New Roman"/>
          <w:sz w:val="28"/>
          <w:szCs w:val="28"/>
          <w:lang w:eastAsia="zh-CN"/>
        </w:rPr>
      </w:pP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bookmarkStart w:id="67" w:name="Par1408"/>
      <w:bookmarkEnd w:id="67"/>
      <w:r w:rsidRPr="00C204F7">
        <w:rPr>
          <w:rFonts w:ascii="Times New Roman" w:hAnsi="Times New Roman"/>
          <w:b/>
          <w:bCs/>
          <w:sz w:val="28"/>
          <w:szCs w:val="28"/>
          <w:u w:val="single"/>
          <w:lang w:eastAsia="zh-CN"/>
        </w:rPr>
        <w:t>Основное мероприятие 1.</w:t>
      </w:r>
      <w:r w:rsidRPr="00C204F7">
        <w:rPr>
          <w:rFonts w:ascii="Times New Roman" w:hAnsi="Times New Roman"/>
          <w:b/>
          <w:bCs/>
          <w:sz w:val="28"/>
          <w:szCs w:val="28"/>
          <w:lang w:eastAsia="zh-CN"/>
        </w:rPr>
        <w:t xml:space="preserve"> Обеспечение населения экологически чистой питьевой водой</w:t>
      </w: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По данному направлению реализуются мероприятия по созданию объектов водоснабжения муниципальной собственности, не относящихся к объектам капитального строительства; по проведению текущего ремонта объектов водоснабжения муниципальной собственности.</w:t>
      </w: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Реализация мероприятия направлена на обеспечение потребности населения в водных ресурсах на основе эффективного использования водно-ресурсного потенциала. Мероприятие реализуется за счет предоставления субсидий местным бюджетам. Исполнителем мероприятия является ОБУ «Курское областное экологическое управление». Мероприятие реализуется в 2014 - 2020 годах.</w:t>
      </w: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Реализация мероприятия позволит улучшить обеспеченность питьевой водой жителей Курской области, повысить работоспособность объектов водоснабжения.</w:t>
      </w:r>
    </w:p>
    <w:p w:rsidR="00FF45DA" w:rsidRPr="00C204F7" w:rsidRDefault="00FF45DA" w:rsidP="00C204F7">
      <w:pPr>
        <w:widowControl w:val="0"/>
        <w:suppressAutoHyphens/>
        <w:autoSpaceDE w:val="0"/>
        <w:spacing w:after="0" w:line="240" w:lineRule="auto"/>
        <w:ind w:firstLine="540"/>
        <w:jc w:val="both"/>
        <w:rPr>
          <w:rFonts w:ascii="Times New Roman" w:hAnsi="Times New Roman"/>
          <w:b/>
          <w:bCs/>
          <w:sz w:val="28"/>
          <w:szCs w:val="28"/>
          <w:u w:val="single"/>
          <w:lang w:eastAsia="zh-CN"/>
        </w:rPr>
      </w:pPr>
      <w:r w:rsidRPr="00C204F7">
        <w:rPr>
          <w:rFonts w:ascii="Times New Roman" w:hAnsi="Times New Roman"/>
          <w:sz w:val="28"/>
          <w:szCs w:val="28"/>
          <w:lang w:eastAsia="zh-CN"/>
        </w:rPr>
        <w:t>Последствия нереализации основного мероприятия 1: ухудшение обеспеченности питьевой водой жителей Курской области, рост заболеваемости населения, возникновение социальной напряженности.</w:t>
      </w: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bookmarkStart w:id="68" w:name="Par1415"/>
      <w:bookmarkEnd w:id="68"/>
      <w:r w:rsidRPr="00C204F7">
        <w:rPr>
          <w:rFonts w:ascii="Times New Roman" w:hAnsi="Times New Roman"/>
          <w:b/>
          <w:bCs/>
          <w:sz w:val="28"/>
          <w:szCs w:val="28"/>
          <w:u w:val="single"/>
          <w:lang w:eastAsia="zh-CN"/>
        </w:rPr>
        <w:t>Основное мероприятие 2.</w:t>
      </w:r>
      <w:r w:rsidRPr="00C204F7">
        <w:rPr>
          <w:rFonts w:ascii="Times New Roman" w:hAnsi="Times New Roman"/>
          <w:b/>
          <w:bCs/>
          <w:sz w:val="28"/>
          <w:szCs w:val="28"/>
          <w:lang w:eastAsia="zh-CN"/>
        </w:rPr>
        <w:t xml:space="preserve"> Другие мероприятия по охране окружающей среды</w:t>
      </w: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Реализация мероприятия направлена на проведение текущего ремонта объектов очистки сточных вод муниципальной собственности.</w:t>
      </w: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Мероприятие реализуется за счет предоставления субсидий местным бюджетам. Выполнение данного основного мероприятия будет осуществляться областным бюджетным учреждением «Курское областное экологическое управление» совместно с муниципальными образованиями Курской области в период с 2014 по 2020 год включительно.</w:t>
      </w: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Реализация мероприятия позволит улучшить работу объектов очистки сточных вод.</w:t>
      </w:r>
    </w:p>
    <w:p w:rsidR="00FF45DA" w:rsidRPr="00C204F7" w:rsidRDefault="00FF45DA" w:rsidP="00C204F7">
      <w:pPr>
        <w:widowControl w:val="0"/>
        <w:suppressAutoHyphens/>
        <w:autoSpaceDE w:val="0"/>
        <w:spacing w:after="0" w:line="240" w:lineRule="auto"/>
        <w:ind w:firstLine="540"/>
        <w:jc w:val="both"/>
        <w:rPr>
          <w:rFonts w:ascii="Times New Roman" w:hAnsi="Times New Roman"/>
          <w:b/>
          <w:bCs/>
          <w:sz w:val="28"/>
          <w:szCs w:val="28"/>
          <w:u w:val="single"/>
          <w:lang w:eastAsia="zh-CN"/>
        </w:rPr>
      </w:pPr>
      <w:r w:rsidRPr="00C204F7">
        <w:rPr>
          <w:rFonts w:ascii="Times New Roman" w:hAnsi="Times New Roman"/>
          <w:sz w:val="28"/>
          <w:szCs w:val="28"/>
          <w:lang w:eastAsia="zh-CN"/>
        </w:rPr>
        <w:t>Последствия нереализации основного мероприятия 2: загрязнение водных объектов промышленными и бытовыми стоками, возникновение инфекционных заболеваний.</w:t>
      </w: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bookmarkStart w:id="69" w:name="Par1422"/>
      <w:bookmarkEnd w:id="69"/>
      <w:r w:rsidRPr="00C204F7">
        <w:rPr>
          <w:rFonts w:ascii="Times New Roman" w:hAnsi="Times New Roman"/>
          <w:b/>
          <w:bCs/>
          <w:sz w:val="28"/>
          <w:szCs w:val="28"/>
          <w:u w:val="single"/>
          <w:lang w:eastAsia="zh-CN"/>
        </w:rPr>
        <w:t>Основное мероприятие 3.</w:t>
      </w:r>
      <w:r w:rsidRPr="00C204F7">
        <w:rPr>
          <w:rFonts w:ascii="Times New Roman" w:hAnsi="Times New Roman"/>
          <w:b/>
          <w:bCs/>
          <w:sz w:val="28"/>
          <w:szCs w:val="28"/>
          <w:lang w:eastAsia="zh-CN"/>
        </w:rPr>
        <w:t xml:space="preserve"> Расходы на обеспечение деятельности (оказание услуг) государственных учреждений</w:t>
      </w: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Реализация мероприятия направлена на 100% выполнение государственных заданий, природоохранных мероприятий ОБУ «Курское областное экологическое управление», учредителем которого является Администрация Курской области.</w:t>
      </w: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Мероприятие реализуется за счет предоставления из областного бюджета субсидий на финансовое обеспечение государственного задания и субсидий на иные цели. Исполнителем мероприятия является ОБУ «Курское областное экологическое управление». Мероприятие реализуется в 2014 - 2020 годах.</w:t>
      </w: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Реализация мероприятия позволит обеспечить защиту территорий населенных пунктов от негативного воздействия вод; увеличить количество восстановленных и обустроенных родников - природных источников питьевой воды; повысить уровень экологической культуры населения; своевременно реагировать на случаи обострения экологической обстановки.</w:t>
      </w: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rPr>
      </w:pPr>
      <w:r w:rsidRPr="00C204F7">
        <w:rPr>
          <w:rFonts w:ascii="Times New Roman" w:hAnsi="Times New Roman"/>
          <w:sz w:val="28"/>
          <w:szCs w:val="28"/>
          <w:lang w:eastAsia="zh-CN"/>
        </w:rPr>
        <w:t>Последствия нереализации основного мероприятия 3: захламление и заиливание родников - природных источников питьевой воды, отдельные из них прекратят свое существование. Снижение уровня реагирования на случаи обострения экологической обстановки.</w:t>
      </w:r>
    </w:p>
    <w:p w:rsidR="00FF45DA" w:rsidRPr="00C204F7" w:rsidRDefault="00FF45DA" w:rsidP="00C204F7">
      <w:pPr>
        <w:widowControl w:val="0"/>
        <w:suppressAutoHyphens/>
        <w:autoSpaceDE w:val="0"/>
        <w:spacing w:after="0" w:line="240" w:lineRule="auto"/>
        <w:ind w:firstLine="540"/>
        <w:jc w:val="both"/>
        <w:rPr>
          <w:rFonts w:ascii="Times New Roman" w:hAnsi="Times New Roman"/>
          <w:b/>
          <w:bCs/>
          <w:sz w:val="28"/>
          <w:szCs w:val="28"/>
          <w:u w:val="single"/>
          <w:lang w:eastAsia="zh-CN"/>
        </w:rPr>
      </w:pPr>
      <w:r w:rsidRPr="00C204F7">
        <w:rPr>
          <w:rFonts w:ascii="Times New Roman" w:hAnsi="Times New Roman"/>
          <w:sz w:val="28"/>
          <w:szCs w:val="28"/>
        </w:rPr>
        <w:t>Перечень</w:t>
      </w:r>
      <w:r w:rsidRPr="00C204F7">
        <w:rPr>
          <w:rFonts w:ascii="Times New Roman" w:hAnsi="Times New Roman"/>
          <w:sz w:val="28"/>
          <w:szCs w:val="28"/>
          <w:lang w:eastAsia="zh-CN"/>
        </w:rPr>
        <w:t xml:space="preserve"> основных мероприятий Подпрограммы 4 приведен в приложении № 2 к государственной программе.</w:t>
      </w: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bookmarkStart w:id="70" w:name="Par1430"/>
      <w:bookmarkEnd w:id="70"/>
      <w:r w:rsidRPr="00C204F7">
        <w:rPr>
          <w:rFonts w:ascii="Times New Roman" w:hAnsi="Times New Roman"/>
          <w:b/>
          <w:bCs/>
          <w:sz w:val="28"/>
          <w:szCs w:val="28"/>
          <w:u w:val="single"/>
          <w:lang w:eastAsia="zh-CN"/>
        </w:rPr>
        <w:t>Основное мероприятие 4.</w:t>
      </w:r>
      <w:r w:rsidRPr="00C204F7">
        <w:rPr>
          <w:rFonts w:ascii="Times New Roman" w:hAnsi="Times New Roman"/>
          <w:b/>
          <w:bCs/>
          <w:sz w:val="28"/>
          <w:szCs w:val="28"/>
          <w:lang w:eastAsia="zh-CN"/>
        </w:rPr>
        <w:t xml:space="preserve"> Строительство объектов размещения (хранения) твердых бытовых отходов</w:t>
      </w: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Реализация мероприятия направлена на строительство объектов размещения (хранения) твердых бытовых отходов.</w:t>
      </w: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Мероприятие реализуется за счет предоставления субсидий местным бюджетам. Выполнение данного основного мероприятия будет осуществляться областным бюджетным учреждением «Курское областное экологическое управление» совместно с муниципальными образованиями Курской области в 2014 году.</w:t>
      </w: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Реализация мероприятия позволит улучшить работу с твердыми бытовыми отходами.</w:t>
      </w: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Последствия нереализации основного мероприятия 4: загрязнение территорий муниципальных образований твердыми бытовыми отходами.</w:t>
      </w:r>
    </w:p>
    <w:p w:rsidR="00FF45DA" w:rsidRPr="00C204F7" w:rsidRDefault="00FF45DA" w:rsidP="00C204F7">
      <w:pPr>
        <w:widowControl w:val="0"/>
        <w:suppressAutoHyphens/>
        <w:autoSpaceDE w:val="0"/>
        <w:spacing w:after="0" w:line="240" w:lineRule="auto"/>
        <w:jc w:val="both"/>
        <w:rPr>
          <w:rFonts w:ascii="Times New Roman" w:hAnsi="Times New Roman"/>
          <w:sz w:val="28"/>
          <w:szCs w:val="28"/>
          <w:lang w:eastAsia="zh-CN"/>
        </w:rPr>
      </w:pPr>
    </w:p>
    <w:p w:rsidR="00FF45DA" w:rsidRPr="00C204F7" w:rsidRDefault="00FF45DA" w:rsidP="00C204F7">
      <w:pPr>
        <w:widowControl w:val="0"/>
        <w:suppressAutoHyphens/>
        <w:autoSpaceDE w:val="0"/>
        <w:spacing w:after="0" w:line="240" w:lineRule="auto"/>
        <w:jc w:val="center"/>
        <w:rPr>
          <w:rFonts w:ascii="Times New Roman" w:hAnsi="Times New Roman"/>
          <w:sz w:val="28"/>
          <w:szCs w:val="28"/>
          <w:lang w:eastAsia="zh-CN"/>
        </w:rPr>
      </w:pPr>
      <w:bookmarkStart w:id="71" w:name="Par1437"/>
      <w:bookmarkEnd w:id="71"/>
      <w:r w:rsidRPr="00C204F7">
        <w:rPr>
          <w:rFonts w:ascii="Times New Roman" w:hAnsi="Times New Roman"/>
          <w:b/>
          <w:bCs/>
          <w:sz w:val="28"/>
          <w:szCs w:val="28"/>
          <w:lang w:eastAsia="zh-CN"/>
        </w:rPr>
        <w:t>4. Характеристика мер государственного регулирования</w:t>
      </w:r>
    </w:p>
    <w:p w:rsidR="00FF45DA" w:rsidRPr="00C204F7" w:rsidRDefault="00FF45DA" w:rsidP="00C204F7">
      <w:pPr>
        <w:widowControl w:val="0"/>
        <w:suppressAutoHyphens/>
        <w:autoSpaceDE w:val="0"/>
        <w:spacing w:after="0" w:line="240" w:lineRule="auto"/>
        <w:jc w:val="both"/>
        <w:rPr>
          <w:rFonts w:ascii="Times New Roman" w:hAnsi="Times New Roman"/>
          <w:sz w:val="28"/>
          <w:szCs w:val="28"/>
          <w:lang w:eastAsia="zh-CN"/>
        </w:rPr>
      </w:pP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Меры государственного регулирования в данной Подпрограмме 4 не применяются. Меры правового регулирования не предусмотрены.</w:t>
      </w:r>
    </w:p>
    <w:p w:rsidR="00FF45DA" w:rsidRPr="00C204F7" w:rsidRDefault="00FF45DA" w:rsidP="00C204F7">
      <w:pPr>
        <w:widowControl w:val="0"/>
        <w:suppressAutoHyphens/>
        <w:autoSpaceDE w:val="0"/>
        <w:spacing w:after="0" w:line="240" w:lineRule="auto"/>
        <w:jc w:val="both"/>
        <w:rPr>
          <w:rFonts w:ascii="Times New Roman" w:hAnsi="Times New Roman"/>
          <w:sz w:val="28"/>
          <w:szCs w:val="28"/>
          <w:lang w:eastAsia="zh-CN"/>
        </w:rPr>
      </w:pPr>
    </w:p>
    <w:p w:rsidR="00FF45DA" w:rsidRPr="00C204F7" w:rsidRDefault="00FF45DA" w:rsidP="00C204F7">
      <w:pPr>
        <w:widowControl w:val="0"/>
        <w:suppressAutoHyphens/>
        <w:autoSpaceDE w:val="0"/>
        <w:spacing w:after="0" w:line="240" w:lineRule="auto"/>
        <w:jc w:val="center"/>
        <w:rPr>
          <w:rFonts w:ascii="Times New Roman" w:hAnsi="Times New Roman"/>
          <w:b/>
          <w:bCs/>
          <w:sz w:val="28"/>
          <w:szCs w:val="28"/>
          <w:lang w:eastAsia="zh-CN"/>
        </w:rPr>
      </w:pPr>
      <w:bookmarkStart w:id="72" w:name="Par1441"/>
      <w:bookmarkEnd w:id="72"/>
      <w:r w:rsidRPr="00C204F7">
        <w:rPr>
          <w:rFonts w:ascii="Times New Roman" w:hAnsi="Times New Roman"/>
          <w:b/>
          <w:bCs/>
          <w:sz w:val="28"/>
          <w:szCs w:val="28"/>
          <w:lang w:eastAsia="zh-CN"/>
        </w:rPr>
        <w:t>5. Прогноз сводных показателей государственных заданий</w:t>
      </w:r>
    </w:p>
    <w:p w:rsidR="00FF45DA" w:rsidRPr="00C204F7" w:rsidRDefault="00FF45DA" w:rsidP="00C204F7">
      <w:pPr>
        <w:widowControl w:val="0"/>
        <w:suppressAutoHyphens/>
        <w:autoSpaceDE w:val="0"/>
        <w:spacing w:after="0" w:line="240" w:lineRule="auto"/>
        <w:jc w:val="center"/>
        <w:rPr>
          <w:rFonts w:ascii="Times New Roman" w:hAnsi="Times New Roman"/>
          <w:sz w:val="28"/>
          <w:szCs w:val="28"/>
          <w:lang w:eastAsia="zh-CN"/>
        </w:rPr>
      </w:pPr>
      <w:r w:rsidRPr="00C204F7">
        <w:rPr>
          <w:rFonts w:ascii="Times New Roman" w:hAnsi="Times New Roman"/>
          <w:b/>
          <w:bCs/>
          <w:sz w:val="28"/>
          <w:szCs w:val="28"/>
          <w:lang w:eastAsia="zh-CN"/>
        </w:rPr>
        <w:t>реализации подпрограммы</w:t>
      </w:r>
    </w:p>
    <w:p w:rsidR="00FF45DA" w:rsidRPr="00C204F7" w:rsidRDefault="00FF45DA" w:rsidP="00C204F7">
      <w:pPr>
        <w:widowControl w:val="0"/>
        <w:suppressAutoHyphens/>
        <w:autoSpaceDE w:val="0"/>
        <w:spacing w:after="0" w:line="240" w:lineRule="auto"/>
        <w:jc w:val="both"/>
        <w:rPr>
          <w:rFonts w:ascii="Times New Roman" w:hAnsi="Times New Roman"/>
          <w:sz w:val="28"/>
          <w:szCs w:val="28"/>
          <w:lang w:eastAsia="zh-CN"/>
        </w:rPr>
      </w:pP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В соответствии с действующим законодательством в ходе реализации основных мероприятий Подпрограммы 4 областным бюджетным учреждением «Курское областное экологическое управление» предусматривается оказание государственных услуг:</w:t>
      </w:r>
    </w:p>
    <w:p w:rsidR="00FF45DA" w:rsidRPr="00C204F7" w:rsidRDefault="00FF45DA" w:rsidP="00C204F7">
      <w:pPr>
        <w:widowControl w:val="0"/>
        <w:tabs>
          <w:tab w:val="left" w:pos="9120"/>
        </w:tabs>
        <w:suppressAutoHyphens/>
        <w:autoSpaceDE w:val="0"/>
        <w:spacing w:after="0" w:line="240" w:lineRule="auto"/>
        <w:ind w:firstLine="794"/>
        <w:jc w:val="both"/>
        <w:rPr>
          <w:rFonts w:ascii="Times New Roman" w:hAnsi="Times New Roman"/>
          <w:sz w:val="28"/>
          <w:szCs w:val="28"/>
          <w:lang w:eastAsia="zh-CN"/>
        </w:rPr>
      </w:pPr>
      <w:r w:rsidRPr="00C204F7">
        <w:rPr>
          <w:rFonts w:ascii="Times New Roman" w:hAnsi="Times New Roman"/>
          <w:sz w:val="28"/>
          <w:szCs w:val="28"/>
          <w:lang w:eastAsia="zh-CN"/>
        </w:rPr>
        <w:t>разработка и реализация подпрограмм государственных программ Курской области в сфере охраны окружающей среды и обеспечения населения Курской области  экологически  чистой питьевой водой,</w:t>
      </w: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проведение государственного мониторинга окружающей среды на территории Курской области,</w:t>
      </w: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осуществление функций заказчика и застройщика по проектированию, строительству и реконструкции природоохранных объектов и объектов, обеспечивающих население Курской области экологически чистой питьевой водой,</w:t>
      </w: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ликвидация подтоплений территорий населенных пунктов Курской области и предупреждение, в пределах предусмотренных полномочий, ситуаций, которые могут привести к нарушению функционирования системы жизнеобеспечения населения Курской области,</w:t>
      </w: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rPr>
      </w:pPr>
      <w:r w:rsidRPr="00C204F7">
        <w:rPr>
          <w:rFonts w:ascii="Times New Roman" w:hAnsi="Times New Roman"/>
          <w:sz w:val="28"/>
          <w:szCs w:val="28"/>
          <w:lang w:eastAsia="zh-CN"/>
        </w:rPr>
        <w:t>развитие экологического образования и формирование экологической культуры на территории Курской области.</w:t>
      </w: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rPr>
        <w:t>Прогноз</w:t>
      </w:r>
      <w:r w:rsidRPr="00C204F7">
        <w:rPr>
          <w:rFonts w:ascii="Times New Roman" w:hAnsi="Times New Roman"/>
          <w:sz w:val="28"/>
          <w:szCs w:val="28"/>
          <w:lang w:eastAsia="zh-CN"/>
        </w:rPr>
        <w:t xml:space="preserve"> сводных показателей государственных заданий на оказание государственных услуг областным бюджетным учреждением «Курское областное экологическое управление» в рамках реализации Подпрограммы 4 представлен в приложении № 3 к государственной программе.</w:t>
      </w:r>
    </w:p>
    <w:p w:rsidR="00FF45DA" w:rsidRPr="00C204F7" w:rsidRDefault="00FF45DA" w:rsidP="00C204F7">
      <w:pPr>
        <w:widowControl w:val="0"/>
        <w:suppressAutoHyphens/>
        <w:autoSpaceDE w:val="0"/>
        <w:spacing w:after="0" w:line="240" w:lineRule="auto"/>
        <w:jc w:val="both"/>
        <w:rPr>
          <w:rFonts w:ascii="Times New Roman" w:hAnsi="Times New Roman"/>
          <w:sz w:val="28"/>
          <w:szCs w:val="28"/>
          <w:lang w:eastAsia="zh-CN"/>
        </w:rPr>
      </w:pPr>
    </w:p>
    <w:p w:rsidR="00FF45DA" w:rsidRPr="00C204F7" w:rsidRDefault="00FF45DA" w:rsidP="00C204F7">
      <w:pPr>
        <w:widowControl w:val="0"/>
        <w:suppressAutoHyphens/>
        <w:autoSpaceDE w:val="0"/>
        <w:spacing w:after="0" w:line="240" w:lineRule="auto"/>
        <w:jc w:val="center"/>
        <w:rPr>
          <w:rFonts w:ascii="Times New Roman" w:hAnsi="Times New Roman"/>
          <w:b/>
          <w:bCs/>
          <w:sz w:val="28"/>
          <w:szCs w:val="28"/>
          <w:lang w:eastAsia="zh-CN"/>
        </w:rPr>
      </w:pPr>
      <w:bookmarkStart w:id="73" w:name="Par1452"/>
      <w:bookmarkEnd w:id="73"/>
      <w:r w:rsidRPr="00C204F7">
        <w:rPr>
          <w:rFonts w:ascii="Times New Roman" w:hAnsi="Times New Roman"/>
          <w:b/>
          <w:bCs/>
          <w:sz w:val="28"/>
          <w:szCs w:val="28"/>
          <w:lang w:eastAsia="zh-CN"/>
        </w:rPr>
        <w:t>6. Характеристика основных мероприятий, реализуемых</w:t>
      </w:r>
    </w:p>
    <w:p w:rsidR="00FF45DA" w:rsidRPr="00C204F7" w:rsidRDefault="00FF45DA" w:rsidP="00C204F7">
      <w:pPr>
        <w:widowControl w:val="0"/>
        <w:suppressAutoHyphens/>
        <w:autoSpaceDE w:val="0"/>
        <w:spacing w:after="0" w:line="240" w:lineRule="auto"/>
        <w:jc w:val="center"/>
        <w:rPr>
          <w:rFonts w:ascii="Times New Roman" w:hAnsi="Times New Roman"/>
          <w:b/>
          <w:bCs/>
          <w:sz w:val="28"/>
          <w:szCs w:val="28"/>
          <w:lang w:eastAsia="zh-CN"/>
        </w:rPr>
      </w:pPr>
      <w:r w:rsidRPr="00C204F7">
        <w:rPr>
          <w:rFonts w:ascii="Times New Roman" w:hAnsi="Times New Roman"/>
          <w:b/>
          <w:bCs/>
          <w:sz w:val="28"/>
          <w:szCs w:val="28"/>
          <w:lang w:eastAsia="zh-CN"/>
        </w:rPr>
        <w:t>муниципальными образованиями Курской области,</w:t>
      </w:r>
    </w:p>
    <w:p w:rsidR="00FF45DA" w:rsidRPr="00C204F7" w:rsidRDefault="00FF45DA" w:rsidP="00C204F7">
      <w:pPr>
        <w:widowControl w:val="0"/>
        <w:suppressAutoHyphens/>
        <w:autoSpaceDE w:val="0"/>
        <w:spacing w:after="0" w:line="240" w:lineRule="auto"/>
        <w:jc w:val="center"/>
        <w:rPr>
          <w:rFonts w:ascii="Times New Roman" w:hAnsi="Times New Roman"/>
          <w:sz w:val="28"/>
          <w:szCs w:val="28"/>
          <w:lang w:eastAsia="zh-CN"/>
        </w:rPr>
      </w:pPr>
      <w:r w:rsidRPr="00C204F7">
        <w:rPr>
          <w:rFonts w:ascii="Times New Roman" w:hAnsi="Times New Roman"/>
          <w:b/>
          <w:bCs/>
          <w:sz w:val="28"/>
          <w:szCs w:val="28"/>
          <w:lang w:eastAsia="zh-CN"/>
        </w:rPr>
        <w:t>участвующими в реализации Подпрограммы 4</w:t>
      </w:r>
    </w:p>
    <w:p w:rsidR="00FF45DA" w:rsidRPr="00C204F7" w:rsidRDefault="00FF45DA" w:rsidP="00C204F7">
      <w:pPr>
        <w:widowControl w:val="0"/>
        <w:suppressAutoHyphens/>
        <w:autoSpaceDE w:val="0"/>
        <w:spacing w:after="0" w:line="240" w:lineRule="auto"/>
        <w:jc w:val="both"/>
        <w:rPr>
          <w:rFonts w:ascii="Times New Roman" w:hAnsi="Times New Roman"/>
          <w:sz w:val="28"/>
          <w:szCs w:val="28"/>
          <w:lang w:eastAsia="zh-CN"/>
        </w:rPr>
      </w:pP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Для оказания муниципальным образованиям финансовой поддержки при исполнении ими своих расходных обязательств, связанных с осуществлением:</w:t>
      </w: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мероприятий по созданию объектов водоснабжения муниципальной собственности, не относящихся к объектам капитального строительства;</w:t>
      </w: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текущего ремонта объектов водоснабжения муниципальной собственности;</w:t>
      </w: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текущего ремонта объектов очистки сточных вод муниципальной собственности предоставляются субсидии из областного бюджета;</w:t>
      </w: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работ по строительству объектов размещения (хранения) твердых бытовых отходов;</w:t>
      </w: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rPr>
      </w:pPr>
      <w:r w:rsidRPr="00C204F7">
        <w:rPr>
          <w:rFonts w:ascii="Times New Roman" w:hAnsi="Times New Roman"/>
          <w:sz w:val="28"/>
          <w:szCs w:val="28"/>
          <w:lang w:eastAsia="zh-CN"/>
        </w:rPr>
        <w:t>Распределение субсидий между муниципальными образованиями на текущий год, а также изменения, связанные с их перераспределением (сокращением, увеличением), утверждаются распоряжением Администрации Курской области.</w:t>
      </w: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rPr>
        <w:t>Правила</w:t>
      </w:r>
      <w:r w:rsidRPr="00C204F7">
        <w:rPr>
          <w:rFonts w:ascii="Times New Roman" w:hAnsi="Times New Roman"/>
          <w:sz w:val="28"/>
          <w:szCs w:val="28"/>
          <w:lang w:eastAsia="zh-CN"/>
        </w:rPr>
        <w:t xml:space="preserve"> предоставления и распределения субсидий из областного бюджета местным бюджетам на выполнение природоохранных мероприятий в рамках реализации подпрограммы 4 «Экология и чистая вода в Курской области» на 2014 - 2020 годы государственной программы, являющиеся неотъемлемой частью указанной Подпрограммы 4, даны в приложении № 6 к государственной программе.</w:t>
      </w: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 xml:space="preserve">Цели, условия предоставления и расходования указанных субсидий местным бюджетам, критерии отбора муниципальных образований для предоставления субсидий и их распределение между муниципальными образованиями устанавливаются указанными </w:t>
      </w:r>
      <w:r w:rsidRPr="00C204F7">
        <w:rPr>
          <w:rFonts w:ascii="Times New Roman" w:hAnsi="Times New Roman"/>
          <w:sz w:val="28"/>
          <w:szCs w:val="28"/>
        </w:rPr>
        <w:t>Правилами</w:t>
      </w:r>
      <w:r w:rsidRPr="00C204F7">
        <w:rPr>
          <w:rFonts w:ascii="Times New Roman" w:hAnsi="Times New Roman"/>
          <w:sz w:val="28"/>
          <w:szCs w:val="28"/>
          <w:lang w:eastAsia="zh-CN"/>
        </w:rPr>
        <w:t>.</w:t>
      </w:r>
    </w:p>
    <w:p w:rsidR="00FF45DA" w:rsidRPr="00C204F7" w:rsidRDefault="00FF45DA" w:rsidP="003C41AB">
      <w:pPr>
        <w:widowControl w:val="0"/>
        <w:suppressAutoHyphens/>
        <w:autoSpaceDE w:val="0"/>
        <w:spacing w:after="0" w:line="240" w:lineRule="auto"/>
        <w:rPr>
          <w:rFonts w:ascii="Times New Roman" w:hAnsi="Times New Roman"/>
          <w:b/>
          <w:bCs/>
          <w:sz w:val="28"/>
          <w:szCs w:val="28"/>
          <w:lang w:eastAsia="zh-CN"/>
        </w:rPr>
      </w:pPr>
      <w:bookmarkStart w:id="74" w:name="Par1465"/>
      <w:bookmarkEnd w:id="74"/>
    </w:p>
    <w:p w:rsidR="00FF45DA" w:rsidRPr="00C204F7" w:rsidRDefault="00FF45DA" w:rsidP="00C204F7">
      <w:pPr>
        <w:widowControl w:val="0"/>
        <w:suppressAutoHyphens/>
        <w:autoSpaceDE w:val="0"/>
        <w:spacing w:after="0" w:line="240" w:lineRule="auto"/>
        <w:jc w:val="center"/>
        <w:rPr>
          <w:rFonts w:ascii="Times New Roman" w:hAnsi="Times New Roman"/>
          <w:b/>
          <w:bCs/>
          <w:sz w:val="28"/>
          <w:szCs w:val="28"/>
          <w:lang w:eastAsia="zh-CN"/>
        </w:rPr>
      </w:pPr>
      <w:r w:rsidRPr="00C204F7">
        <w:rPr>
          <w:rFonts w:ascii="Times New Roman" w:hAnsi="Times New Roman"/>
          <w:b/>
          <w:bCs/>
          <w:sz w:val="28"/>
          <w:szCs w:val="28"/>
          <w:lang w:eastAsia="zh-CN"/>
        </w:rPr>
        <w:t>7. Информация об участии предприятий и организаций</w:t>
      </w:r>
    </w:p>
    <w:p w:rsidR="00FF45DA" w:rsidRPr="00C204F7" w:rsidRDefault="00FF45DA" w:rsidP="00C204F7">
      <w:pPr>
        <w:widowControl w:val="0"/>
        <w:suppressAutoHyphens/>
        <w:autoSpaceDE w:val="0"/>
        <w:spacing w:after="0" w:line="240" w:lineRule="auto"/>
        <w:jc w:val="center"/>
        <w:rPr>
          <w:rFonts w:ascii="Times New Roman" w:hAnsi="Times New Roman"/>
          <w:b/>
          <w:bCs/>
          <w:sz w:val="28"/>
          <w:szCs w:val="28"/>
          <w:lang w:eastAsia="zh-CN"/>
        </w:rPr>
      </w:pPr>
      <w:r w:rsidRPr="00C204F7">
        <w:rPr>
          <w:rFonts w:ascii="Times New Roman" w:hAnsi="Times New Roman"/>
          <w:b/>
          <w:bCs/>
          <w:sz w:val="28"/>
          <w:szCs w:val="28"/>
          <w:lang w:eastAsia="zh-CN"/>
        </w:rPr>
        <w:t>независимо от их организационно-правовых форм и форм</w:t>
      </w:r>
    </w:p>
    <w:p w:rsidR="00FF45DA" w:rsidRPr="00C204F7" w:rsidRDefault="00FF45DA" w:rsidP="00C204F7">
      <w:pPr>
        <w:widowControl w:val="0"/>
        <w:suppressAutoHyphens/>
        <w:autoSpaceDE w:val="0"/>
        <w:spacing w:after="0" w:line="240" w:lineRule="auto"/>
        <w:jc w:val="center"/>
        <w:rPr>
          <w:rFonts w:ascii="Times New Roman" w:hAnsi="Times New Roman"/>
          <w:b/>
          <w:bCs/>
          <w:sz w:val="28"/>
          <w:szCs w:val="28"/>
          <w:lang w:eastAsia="zh-CN"/>
        </w:rPr>
      </w:pPr>
      <w:r w:rsidRPr="00C204F7">
        <w:rPr>
          <w:rFonts w:ascii="Times New Roman" w:hAnsi="Times New Roman"/>
          <w:b/>
          <w:bCs/>
          <w:sz w:val="28"/>
          <w:szCs w:val="28"/>
          <w:lang w:eastAsia="zh-CN"/>
        </w:rPr>
        <w:t>собственности, а также государственных внебюджетных</w:t>
      </w:r>
    </w:p>
    <w:p w:rsidR="00FF45DA" w:rsidRPr="00C204F7" w:rsidRDefault="00FF45DA" w:rsidP="00C204F7">
      <w:pPr>
        <w:widowControl w:val="0"/>
        <w:suppressAutoHyphens/>
        <w:autoSpaceDE w:val="0"/>
        <w:spacing w:after="0" w:line="240" w:lineRule="auto"/>
        <w:jc w:val="center"/>
        <w:rPr>
          <w:rFonts w:ascii="Times New Roman" w:hAnsi="Times New Roman"/>
          <w:sz w:val="28"/>
          <w:szCs w:val="28"/>
          <w:lang w:eastAsia="zh-CN"/>
        </w:rPr>
      </w:pPr>
      <w:r w:rsidRPr="00C204F7">
        <w:rPr>
          <w:rFonts w:ascii="Times New Roman" w:hAnsi="Times New Roman"/>
          <w:b/>
          <w:bCs/>
          <w:sz w:val="28"/>
          <w:szCs w:val="28"/>
          <w:lang w:eastAsia="zh-CN"/>
        </w:rPr>
        <w:t>фондов в реализации Подпрограммы 4</w:t>
      </w:r>
    </w:p>
    <w:p w:rsidR="00FF45DA" w:rsidRPr="00C204F7" w:rsidRDefault="00FF45DA" w:rsidP="00C204F7">
      <w:pPr>
        <w:widowControl w:val="0"/>
        <w:suppressAutoHyphens/>
        <w:autoSpaceDE w:val="0"/>
        <w:spacing w:after="0" w:line="240" w:lineRule="auto"/>
        <w:jc w:val="both"/>
        <w:rPr>
          <w:rFonts w:ascii="Times New Roman" w:hAnsi="Times New Roman"/>
          <w:sz w:val="28"/>
          <w:szCs w:val="28"/>
          <w:lang w:eastAsia="zh-CN"/>
        </w:rPr>
      </w:pP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В реализации Подпрограммы 4 принимает участие областное бюджетное учреждение «Курское областное экологическое управление».</w:t>
      </w:r>
    </w:p>
    <w:p w:rsidR="00FF45DA" w:rsidRPr="00C204F7" w:rsidRDefault="00FF45DA" w:rsidP="00C204F7">
      <w:pPr>
        <w:widowControl w:val="0"/>
        <w:suppressAutoHyphens/>
        <w:autoSpaceDE w:val="0"/>
        <w:spacing w:after="0" w:line="240" w:lineRule="auto"/>
        <w:jc w:val="both"/>
        <w:rPr>
          <w:rFonts w:ascii="Times New Roman" w:hAnsi="Times New Roman"/>
          <w:sz w:val="28"/>
          <w:szCs w:val="28"/>
          <w:lang w:eastAsia="zh-CN"/>
        </w:rPr>
      </w:pPr>
    </w:p>
    <w:p w:rsidR="00FF45DA" w:rsidRPr="00C204F7" w:rsidRDefault="00FF45DA" w:rsidP="00C204F7">
      <w:pPr>
        <w:widowControl w:val="0"/>
        <w:suppressAutoHyphens/>
        <w:autoSpaceDE w:val="0"/>
        <w:spacing w:after="0" w:line="240" w:lineRule="auto"/>
        <w:jc w:val="center"/>
        <w:rPr>
          <w:rFonts w:ascii="Times New Roman" w:hAnsi="Times New Roman"/>
          <w:b/>
          <w:bCs/>
          <w:sz w:val="28"/>
          <w:szCs w:val="28"/>
          <w:lang w:eastAsia="zh-CN"/>
        </w:rPr>
      </w:pPr>
      <w:bookmarkStart w:id="75" w:name="Par1472"/>
      <w:bookmarkEnd w:id="75"/>
      <w:r w:rsidRPr="00C204F7">
        <w:rPr>
          <w:rFonts w:ascii="Times New Roman" w:hAnsi="Times New Roman"/>
          <w:b/>
          <w:bCs/>
          <w:sz w:val="28"/>
          <w:szCs w:val="28"/>
          <w:lang w:eastAsia="zh-CN"/>
        </w:rPr>
        <w:t>8. Обоснование объема финансовых ресурсов, необходимых для</w:t>
      </w:r>
    </w:p>
    <w:p w:rsidR="00FF45DA" w:rsidRPr="00C204F7" w:rsidRDefault="00FF45DA" w:rsidP="00C204F7">
      <w:pPr>
        <w:widowControl w:val="0"/>
        <w:suppressAutoHyphens/>
        <w:autoSpaceDE w:val="0"/>
        <w:spacing w:after="0" w:line="240" w:lineRule="auto"/>
        <w:jc w:val="center"/>
        <w:rPr>
          <w:rFonts w:ascii="Times New Roman" w:hAnsi="Times New Roman"/>
          <w:sz w:val="28"/>
          <w:szCs w:val="28"/>
          <w:lang w:eastAsia="zh-CN"/>
        </w:rPr>
      </w:pPr>
      <w:r w:rsidRPr="00C204F7">
        <w:rPr>
          <w:rFonts w:ascii="Times New Roman" w:hAnsi="Times New Roman"/>
          <w:b/>
          <w:bCs/>
          <w:sz w:val="28"/>
          <w:szCs w:val="28"/>
          <w:lang w:eastAsia="zh-CN"/>
        </w:rPr>
        <w:t>реализации Подпрограммы 4</w:t>
      </w:r>
    </w:p>
    <w:p w:rsidR="00FF45DA" w:rsidRPr="00C204F7" w:rsidRDefault="00FF45DA" w:rsidP="00C204F7">
      <w:pPr>
        <w:widowControl w:val="0"/>
        <w:suppressAutoHyphens/>
        <w:autoSpaceDE w:val="0"/>
        <w:spacing w:after="0" w:line="240" w:lineRule="auto"/>
        <w:jc w:val="both"/>
        <w:rPr>
          <w:rFonts w:ascii="Times New Roman" w:hAnsi="Times New Roman"/>
          <w:sz w:val="28"/>
          <w:szCs w:val="28"/>
          <w:lang w:eastAsia="zh-CN"/>
        </w:rPr>
      </w:pPr>
    </w:p>
    <w:p w:rsidR="00FF45DA" w:rsidRPr="00C204F7" w:rsidRDefault="00FF45DA" w:rsidP="00C204F7">
      <w:pPr>
        <w:widowControl w:val="0"/>
        <w:tabs>
          <w:tab w:val="left" w:pos="9120"/>
        </w:tabs>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Объем финансирования по подпрограмме 4 на период 2014 - 2020 годов за счет средств областного бюджета составит 271768,844 тыс. рублей, из них:</w:t>
      </w:r>
    </w:p>
    <w:p w:rsidR="00FF45DA" w:rsidRPr="00C204F7" w:rsidRDefault="00FF45DA" w:rsidP="00C204F7">
      <w:pPr>
        <w:widowControl w:val="0"/>
        <w:suppressAutoHyphens/>
        <w:autoSpaceDE w:val="0"/>
        <w:spacing w:after="0" w:line="240" w:lineRule="auto"/>
        <w:ind w:firstLine="567"/>
        <w:jc w:val="both"/>
        <w:rPr>
          <w:rFonts w:ascii="Times New Roman" w:hAnsi="Times New Roman"/>
          <w:sz w:val="28"/>
          <w:szCs w:val="28"/>
          <w:lang w:eastAsia="zh-CN"/>
        </w:rPr>
      </w:pPr>
      <w:r w:rsidRPr="00C204F7">
        <w:rPr>
          <w:rFonts w:ascii="Times New Roman" w:hAnsi="Times New Roman"/>
          <w:sz w:val="28"/>
          <w:szCs w:val="28"/>
          <w:lang w:eastAsia="zh-CN"/>
        </w:rPr>
        <w:t>2014 год - 59856,266 тыс. рублей;</w:t>
      </w:r>
    </w:p>
    <w:p w:rsidR="00FF45DA" w:rsidRPr="00C204F7" w:rsidRDefault="00FF45DA" w:rsidP="00C204F7">
      <w:pPr>
        <w:widowControl w:val="0"/>
        <w:suppressAutoHyphens/>
        <w:autoSpaceDE w:val="0"/>
        <w:spacing w:after="0" w:line="240" w:lineRule="auto"/>
        <w:ind w:firstLine="567"/>
        <w:jc w:val="both"/>
        <w:rPr>
          <w:rFonts w:ascii="Times New Roman" w:hAnsi="Times New Roman"/>
          <w:sz w:val="28"/>
          <w:szCs w:val="28"/>
          <w:lang w:eastAsia="zh-CN"/>
        </w:rPr>
      </w:pPr>
      <w:r w:rsidRPr="00C204F7">
        <w:rPr>
          <w:rFonts w:ascii="Times New Roman" w:hAnsi="Times New Roman"/>
          <w:sz w:val="28"/>
          <w:szCs w:val="28"/>
          <w:lang w:eastAsia="zh-CN"/>
        </w:rPr>
        <w:t>2015 год - 53606,221 тыс. рублей;</w:t>
      </w:r>
    </w:p>
    <w:p w:rsidR="00FF45DA" w:rsidRPr="00C204F7" w:rsidRDefault="00FF45DA" w:rsidP="00C204F7">
      <w:pPr>
        <w:widowControl w:val="0"/>
        <w:suppressAutoHyphens/>
        <w:autoSpaceDE w:val="0"/>
        <w:spacing w:after="0" w:line="240" w:lineRule="auto"/>
        <w:ind w:firstLine="567"/>
        <w:jc w:val="both"/>
        <w:rPr>
          <w:rFonts w:ascii="Times New Roman" w:hAnsi="Times New Roman"/>
          <w:sz w:val="28"/>
          <w:szCs w:val="28"/>
          <w:lang w:eastAsia="zh-CN"/>
        </w:rPr>
      </w:pPr>
      <w:r w:rsidRPr="00C204F7">
        <w:rPr>
          <w:rFonts w:ascii="Times New Roman" w:hAnsi="Times New Roman"/>
          <w:sz w:val="28"/>
          <w:szCs w:val="28"/>
          <w:lang w:eastAsia="zh-CN"/>
        </w:rPr>
        <w:t>2016 год - 31456,221 тыс. рублей;</w:t>
      </w:r>
    </w:p>
    <w:p w:rsidR="00FF45DA" w:rsidRPr="00C204F7" w:rsidRDefault="00FF45DA" w:rsidP="00C204F7">
      <w:pPr>
        <w:widowControl w:val="0"/>
        <w:suppressAutoHyphens/>
        <w:autoSpaceDE w:val="0"/>
        <w:spacing w:after="0" w:line="240" w:lineRule="auto"/>
        <w:ind w:firstLine="567"/>
        <w:jc w:val="both"/>
        <w:rPr>
          <w:rFonts w:ascii="Times New Roman" w:hAnsi="Times New Roman"/>
          <w:sz w:val="28"/>
          <w:szCs w:val="28"/>
          <w:lang w:eastAsia="zh-CN"/>
        </w:rPr>
      </w:pPr>
      <w:r w:rsidRPr="00C204F7">
        <w:rPr>
          <w:rFonts w:ascii="Times New Roman" w:hAnsi="Times New Roman"/>
          <w:sz w:val="28"/>
          <w:szCs w:val="28"/>
          <w:lang w:eastAsia="zh-CN"/>
        </w:rPr>
        <w:t>2017 год - 4414,736 тыс. рублей;</w:t>
      </w:r>
    </w:p>
    <w:p w:rsidR="00FF45DA" w:rsidRPr="00C204F7" w:rsidRDefault="00FF45DA" w:rsidP="00C204F7">
      <w:pPr>
        <w:widowControl w:val="0"/>
        <w:suppressAutoHyphens/>
        <w:autoSpaceDE w:val="0"/>
        <w:spacing w:after="0" w:line="240" w:lineRule="auto"/>
        <w:ind w:firstLine="567"/>
        <w:jc w:val="both"/>
        <w:rPr>
          <w:rFonts w:ascii="Times New Roman" w:hAnsi="Times New Roman"/>
          <w:sz w:val="28"/>
          <w:szCs w:val="28"/>
          <w:lang w:eastAsia="zh-CN"/>
        </w:rPr>
      </w:pPr>
      <w:r w:rsidRPr="00C204F7">
        <w:rPr>
          <w:rFonts w:ascii="Times New Roman" w:hAnsi="Times New Roman"/>
          <w:sz w:val="28"/>
          <w:szCs w:val="28"/>
          <w:lang w:eastAsia="zh-CN"/>
        </w:rPr>
        <w:t>2018 год - 40811,800 тыс. рублей;</w:t>
      </w:r>
    </w:p>
    <w:p w:rsidR="00FF45DA" w:rsidRPr="00C204F7" w:rsidRDefault="00FF45DA" w:rsidP="00C204F7">
      <w:pPr>
        <w:widowControl w:val="0"/>
        <w:suppressAutoHyphens/>
        <w:autoSpaceDE w:val="0"/>
        <w:spacing w:after="0" w:line="240" w:lineRule="auto"/>
        <w:ind w:firstLine="567"/>
        <w:jc w:val="both"/>
        <w:rPr>
          <w:rFonts w:ascii="Times New Roman" w:hAnsi="Times New Roman"/>
          <w:sz w:val="28"/>
          <w:szCs w:val="28"/>
          <w:lang w:eastAsia="zh-CN"/>
        </w:rPr>
      </w:pPr>
      <w:r w:rsidRPr="00C204F7">
        <w:rPr>
          <w:rFonts w:ascii="Times New Roman" w:hAnsi="Times New Roman"/>
          <w:sz w:val="28"/>
          <w:szCs w:val="28"/>
          <w:lang w:eastAsia="zh-CN"/>
        </w:rPr>
        <w:t>2019 год - 40811,800 тыс. рублей;</w:t>
      </w:r>
    </w:p>
    <w:p w:rsidR="00FF45DA" w:rsidRPr="00C204F7" w:rsidRDefault="00FF45DA" w:rsidP="00C204F7">
      <w:pPr>
        <w:widowControl w:val="0"/>
        <w:tabs>
          <w:tab w:val="left" w:pos="9120"/>
        </w:tabs>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2020 год - 40811,800 тыс. рублей.</w:t>
      </w: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Финансовое обеспечение реализации Подпрограммы 4 рассчитано с учетом средств областного бюджета, потребностей муниципальных образований в финансировании природоохранных мероприятий, средней стоимости работ и других природоохранных мероприятий, а также с учетом возможного изменения стоимости их выполнения на основе аналитических исследований и экспертных оценок текущего и прогнозного состояния обеспечения населения качественной питьевой водой.</w:t>
      </w: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При расчете объемов финансирования текущих расходов на 2014 - 2020 годы также принимались во внимание прогнозные данные развития экологической ситуации, и в особенности связанные с обеспеченностью людей питьевой водой.</w:t>
      </w: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При изменении объемов бюджетного финансирования Подпрограммы 4 ответственный исполнитель Подпрограммы 4 учитывает объемы финансирования ее основных мероприятий с учетом средств областного бюджета, а также уточняются целевые индикаторы и показатели Подпрограммы 4 в установленном порядке.</w:t>
      </w: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Объем бюджетных ассигнований на финансовое обеспечение реализации Подпрограммы 4 утверждается законом об областном бюджете.</w:t>
      </w: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Объемы финансирования Подпрограммы 4 позволят обеспечить возможность реализации мероприятий, направленных на достижение целей, задач и целевых показателей (индикаторов).</w:t>
      </w: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 xml:space="preserve">Ресурсное </w:t>
      </w:r>
      <w:r w:rsidRPr="00C204F7">
        <w:rPr>
          <w:rFonts w:ascii="Times New Roman" w:hAnsi="Times New Roman"/>
          <w:sz w:val="28"/>
          <w:szCs w:val="28"/>
        </w:rPr>
        <w:t>обеспечение</w:t>
      </w:r>
      <w:r w:rsidRPr="00C204F7">
        <w:rPr>
          <w:rFonts w:ascii="Times New Roman" w:hAnsi="Times New Roman"/>
          <w:sz w:val="28"/>
          <w:szCs w:val="28"/>
          <w:lang w:eastAsia="zh-CN"/>
        </w:rPr>
        <w:t xml:space="preserve"> реализации Подпрограммы 4 за счет средств областного бюджета приведено в приложении № 4 к государственной программе.</w:t>
      </w: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 xml:space="preserve">Ресурсное </w:t>
      </w:r>
      <w:r w:rsidRPr="00C204F7">
        <w:rPr>
          <w:rFonts w:ascii="Times New Roman" w:hAnsi="Times New Roman"/>
          <w:sz w:val="28"/>
          <w:szCs w:val="28"/>
        </w:rPr>
        <w:t>обеспечение</w:t>
      </w:r>
      <w:r w:rsidRPr="00C204F7">
        <w:rPr>
          <w:rFonts w:ascii="Times New Roman" w:hAnsi="Times New Roman"/>
          <w:sz w:val="28"/>
          <w:szCs w:val="28"/>
          <w:lang w:eastAsia="zh-CN"/>
        </w:rPr>
        <w:t xml:space="preserve"> и прогнозная (справочная) оценка расходов местных бюджетов приведены в приложении № 5 к государственной программе.</w:t>
      </w:r>
    </w:p>
    <w:p w:rsidR="00FF45DA" w:rsidRPr="00C204F7" w:rsidRDefault="00FF45DA" w:rsidP="00C204F7">
      <w:pPr>
        <w:widowControl w:val="0"/>
        <w:suppressAutoHyphens/>
        <w:autoSpaceDE w:val="0"/>
        <w:spacing w:after="0" w:line="240" w:lineRule="auto"/>
        <w:jc w:val="both"/>
        <w:rPr>
          <w:rFonts w:ascii="Times New Roman" w:hAnsi="Times New Roman"/>
          <w:sz w:val="28"/>
          <w:szCs w:val="28"/>
          <w:lang w:eastAsia="zh-CN"/>
        </w:rPr>
      </w:pPr>
    </w:p>
    <w:p w:rsidR="00FF45DA" w:rsidRPr="00C204F7" w:rsidRDefault="00FF45DA" w:rsidP="00C204F7">
      <w:pPr>
        <w:widowControl w:val="0"/>
        <w:suppressAutoHyphens/>
        <w:autoSpaceDE w:val="0"/>
        <w:spacing w:after="0" w:line="240" w:lineRule="auto"/>
        <w:jc w:val="center"/>
        <w:rPr>
          <w:rFonts w:ascii="Times New Roman" w:hAnsi="Times New Roman"/>
          <w:b/>
          <w:bCs/>
          <w:sz w:val="28"/>
          <w:szCs w:val="28"/>
          <w:lang w:eastAsia="zh-CN"/>
        </w:rPr>
      </w:pPr>
      <w:bookmarkStart w:id="76" w:name="Par1491"/>
      <w:bookmarkEnd w:id="76"/>
      <w:r w:rsidRPr="00C204F7">
        <w:rPr>
          <w:rFonts w:ascii="Times New Roman" w:hAnsi="Times New Roman"/>
          <w:b/>
          <w:bCs/>
          <w:sz w:val="28"/>
          <w:szCs w:val="28"/>
          <w:lang w:eastAsia="zh-CN"/>
        </w:rPr>
        <w:t>9. Анализ рисков реализации Подпрограммы 4 и описание мер</w:t>
      </w:r>
    </w:p>
    <w:p w:rsidR="00FF45DA" w:rsidRPr="00C204F7" w:rsidRDefault="00FF45DA" w:rsidP="00C204F7">
      <w:pPr>
        <w:widowControl w:val="0"/>
        <w:suppressAutoHyphens/>
        <w:autoSpaceDE w:val="0"/>
        <w:spacing w:after="0" w:line="240" w:lineRule="auto"/>
        <w:jc w:val="center"/>
        <w:rPr>
          <w:rFonts w:ascii="Times New Roman" w:hAnsi="Times New Roman"/>
          <w:sz w:val="28"/>
          <w:szCs w:val="28"/>
          <w:lang w:eastAsia="zh-CN"/>
        </w:rPr>
      </w:pPr>
      <w:r w:rsidRPr="00C204F7">
        <w:rPr>
          <w:rFonts w:ascii="Times New Roman" w:hAnsi="Times New Roman"/>
          <w:b/>
          <w:bCs/>
          <w:sz w:val="28"/>
          <w:szCs w:val="28"/>
          <w:lang w:eastAsia="zh-CN"/>
        </w:rPr>
        <w:t>управления рисками</w:t>
      </w:r>
    </w:p>
    <w:p w:rsidR="00FF45DA" w:rsidRPr="00C204F7" w:rsidRDefault="00FF45DA" w:rsidP="00C204F7">
      <w:pPr>
        <w:widowControl w:val="0"/>
        <w:suppressAutoHyphens/>
        <w:autoSpaceDE w:val="0"/>
        <w:spacing w:after="0" w:line="240" w:lineRule="auto"/>
        <w:jc w:val="both"/>
        <w:rPr>
          <w:rFonts w:ascii="Times New Roman" w:hAnsi="Times New Roman"/>
          <w:sz w:val="28"/>
          <w:szCs w:val="28"/>
          <w:lang w:eastAsia="zh-CN"/>
        </w:rPr>
      </w:pP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В ходе реализации настоящей Подпрограммы 4 могут возникнуть законодательные, финансовые и климатические риски.</w:t>
      </w: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Законодательные риски: изменения в законодательстве, отказ от программно-целевого метода финансирования и соответственно влекущие изменения схемы финансирования природоохранных мероприятий и др.</w:t>
      </w: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Минимизация влияния данного риска основана на своевременной подготовке нормативных актов Администрации Курской области, устанавливающих новый механизм реализации Подпрограммы 4 и ее управления.</w:t>
      </w: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Финансовые риски связаны с возможным возникновением острого дефицита областного бюджета и вследствие этого недостаточным уровнем бюджетного финансирования реализации мероприятий Подпрограммы 4. В данном случае основными исполнителями подпрограммы будут определяться первоочередные природоохранные мероприятия, подлежащие выполнению в текущем финансовом году с внесением соответствующих поправок в Подпрограмму 4 и ее целевые индикаторы и показатели.</w:t>
      </w: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Климатические риски вызываются существенными отклонениями погодных условий от средних климатических показателей данной территории (длительные жара и осадки, штормы, сильные ранние морозы и т.д.).</w:t>
      </w: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Наличие указанных рисков существенно повлияет на ход и качество реализации подпрограммных мероприятий, в том числе на своевременность выполнения строительных, ремонтных и мониторинговых работ.</w:t>
      </w: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В данном случае возможны переносы сроков реализации и финансирования мероприятий с внесением соответствующих поправок в Подпрограмму 4.</w:t>
      </w:r>
    </w:p>
    <w:p w:rsidR="00FF45DA" w:rsidRPr="00C204F7" w:rsidRDefault="00FF45DA" w:rsidP="00C204F7">
      <w:pPr>
        <w:widowControl w:val="0"/>
        <w:suppressAutoHyphens/>
        <w:autoSpaceDE w:val="0"/>
        <w:spacing w:after="0" w:line="240" w:lineRule="auto"/>
        <w:jc w:val="both"/>
        <w:rPr>
          <w:rFonts w:ascii="Times New Roman" w:hAnsi="Times New Roman"/>
          <w:sz w:val="28"/>
          <w:szCs w:val="28"/>
          <w:lang w:eastAsia="zh-CN"/>
        </w:rPr>
      </w:pPr>
    </w:p>
    <w:p w:rsidR="00FF45DA" w:rsidRPr="00C204F7" w:rsidRDefault="00FF45DA" w:rsidP="00C204F7">
      <w:pPr>
        <w:widowControl w:val="0"/>
        <w:suppressAutoHyphens/>
        <w:autoSpaceDE w:val="0"/>
        <w:spacing w:after="0" w:line="240" w:lineRule="auto"/>
        <w:jc w:val="both"/>
        <w:rPr>
          <w:rFonts w:ascii="Times New Roman" w:hAnsi="Times New Roman"/>
          <w:sz w:val="28"/>
          <w:szCs w:val="28"/>
          <w:lang w:eastAsia="zh-CN"/>
        </w:rPr>
      </w:pPr>
    </w:p>
    <w:p w:rsidR="00FF45DA" w:rsidRDefault="00FF45DA" w:rsidP="00C204F7">
      <w:pPr>
        <w:widowControl w:val="0"/>
        <w:suppressAutoHyphens/>
        <w:autoSpaceDE w:val="0"/>
        <w:spacing w:after="0" w:line="240" w:lineRule="auto"/>
        <w:rPr>
          <w:rFonts w:ascii="Times New Roman" w:hAnsi="Times New Roman"/>
          <w:sz w:val="28"/>
          <w:szCs w:val="28"/>
          <w:lang w:eastAsia="zh-CN"/>
        </w:rPr>
      </w:pPr>
    </w:p>
    <w:p w:rsidR="00FF45DA" w:rsidRDefault="00FF45DA" w:rsidP="00C204F7">
      <w:pPr>
        <w:widowControl w:val="0"/>
        <w:suppressAutoHyphens/>
        <w:autoSpaceDE w:val="0"/>
        <w:spacing w:after="0" w:line="240" w:lineRule="auto"/>
        <w:rPr>
          <w:rFonts w:ascii="Times New Roman" w:hAnsi="Times New Roman"/>
          <w:sz w:val="28"/>
          <w:szCs w:val="28"/>
          <w:lang w:eastAsia="zh-CN"/>
        </w:rPr>
      </w:pPr>
    </w:p>
    <w:p w:rsidR="00FF45DA" w:rsidRPr="00C204F7" w:rsidRDefault="00FF45DA" w:rsidP="00C204F7">
      <w:pPr>
        <w:widowControl w:val="0"/>
        <w:suppressAutoHyphens/>
        <w:autoSpaceDE w:val="0"/>
        <w:spacing w:after="0" w:line="240" w:lineRule="auto"/>
        <w:rPr>
          <w:rFonts w:ascii="Times New Roman" w:hAnsi="Times New Roman"/>
          <w:sz w:val="28"/>
          <w:szCs w:val="28"/>
          <w:lang w:eastAsia="zh-CN"/>
        </w:rPr>
      </w:pPr>
    </w:p>
    <w:p w:rsidR="00FF45DA" w:rsidRPr="00C204F7" w:rsidRDefault="00FF45DA" w:rsidP="00C204F7">
      <w:pPr>
        <w:widowControl w:val="0"/>
        <w:suppressAutoHyphens/>
        <w:autoSpaceDE w:val="0"/>
        <w:spacing w:after="0" w:line="240" w:lineRule="auto"/>
        <w:jc w:val="center"/>
        <w:rPr>
          <w:rFonts w:ascii="Times New Roman" w:hAnsi="Times New Roman"/>
          <w:b/>
          <w:bCs/>
          <w:sz w:val="28"/>
          <w:szCs w:val="28"/>
          <w:lang w:eastAsia="zh-CN"/>
        </w:rPr>
      </w:pPr>
      <w:r w:rsidRPr="00C204F7">
        <w:rPr>
          <w:rFonts w:ascii="Times New Roman" w:hAnsi="Times New Roman"/>
          <w:b/>
          <w:bCs/>
          <w:sz w:val="28"/>
          <w:szCs w:val="28"/>
          <w:lang w:eastAsia="zh-CN"/>
        </w:rPr>
        <w:t>Подпрограмма 5 «Охрана, воспроизводство и рациональное использование объектов животного мира и среды их обитания на территории Курской области»</w:t>
      </w:r>
    </w:p>
    <w:p w:rsidR="00FF45DA" w:rsidRPr="00C204F7" w:rsidRDefault="00FF45DA" w:rsidP="00C204F7">
      <w:pPr>
        <w:widowControl w:val="0"/>
        <w:suppressAutoHyphens/>
        <w:autoSpaceDE w:val="0"/>
        <w:spacing w:after="0" w:line="240" w:lineRule="auto"/>
        <w:jc w:val="both"/>
        <w:rPr>
          <w:rFonts w:ascii="Times New Roman" w:hAnsi="Times New Roman"/>
          <w:b/>
          <w:bCs/>
          <w:sz w:val="28"/>
          <w:szCs w:val="28"/>
          <w:lang w:eastAsia="zh-CN"/>
        </w:rPr>
      </w:pPr>
    </w:p>
    <w:p w:rsidR="00FF45DA" w:rsidRPr="00C204F7" w:rsidRDefault="00FF45DA" w:rsidP="00C204F7">
      <w:pPr>
        <w:widowControl w:val="0"/>
        <w:suppressAutoHyphens/>
        <w:autoSpaceDE w:val="0"/>
        <w:spacing w:after="0" w:line="240" w:lineRule="auto"/>
        <w:jc w:val="center"/>
        <w:rPr>
          <w:rFonts w:ascii="Times New Roman" w:hAnsi="Times New Roman"/>
          <w:b/>
          <w:bCs/>
          <w:sz w:val="28"/>
          <w:szCs w:val="28"/>
          <w:lang w:eastAsia="zh-CN"/>
        </w:rPr>
      </w:pPr>
      <w:bookmarkStart w:id="77" w:name="Par1692"/>
      <w:bookmarkEnd w:id="77"/>
      <w:r w:rsidRPr="00C204F7">
        <w:rPr>
          <w:rFonts w:ascii="Times New Roman" w:hAnsi="Times New Roman"/>
          <w:sz w:val="28"/>
          <w:szCs w:val="28"/>
          <w:lang w:eastAsia="zh-CN"/>
        </w:rPr>
        <w:t>ПАСПОРТ</w:t>
      </w:r>
    </w:p>
    <w:p w:rsidR="00FF45DA" w:rsidRPr="00C204F7" w:rsidRDefault="00FF45DA" w:rsidP="00C204F7">
      <w:pPr>
        <w:widowControl w:val="0"/>
        <w:suppressAutoHyphens/>
        <w:autoSpaceDE w:val="0"/>
        <w:spacing w:after="0" w:line="240" w:lineRule="auto"/>
        <w:jc w:val="center"/>
        <w:rPr>
          <w:rFonts w:ascii="Times New Roman" w:hAnsi="Times New Roman"/>
          <w:sz w:val="28"/>
          <w:szCs w:val="28"/>
          <w:lang w:eastAsia="zh-CN"/>
        </w:rPr>
      </w:pPr>
      <w:r w:rsidRPr="00C204F7">
        <w:rPr>
          <w:rFonts w:ascii="Times New Roman" w:hAnsi="Times New Roman"/>
          <w:b/>
          <w:bCs/>
          <w:sz w:val="28"/>
          <w:szCs w:val="28"/>
          <w:lang w:eastAsia="zh-CN"/>
        </w:rPr>
        <w:t>подпрограммы 5 «Охрана, воспроизводство и рациональное использование объектов животного мира и среды их обитания на территории Курской области»</w:t>
      </w:r>
    </w:p>
    <w:p w:rsidR="00FF45DA" w:rsidRPr="00C204F7" w:rsidRDefault="00FF45DA" w:rsidP="00C204F7">
      <w:pPr>
        <w:widowControl w:val="0"/>
        <w:suppressAutoHyphens/>
        <w:autoSpaceDE w:val="0"/>
        <w:spacing w:after="0" w:line="240" w:lineRule="auto"/>
        <w:jc w:val="center"/>
        <w:rPr>
          <w:rFonts w:ascii="Times New Roman" w:hAnsi="Times New Roman"/>
          <w:sz w:val="28"/>
          <w:szCs w:val="28"/>
          <w:lang w:eastAsia="zh-CN"/>
        </w:rPr>
      </w:pPr>
      <w:r w:rsidRPr="00C204F7">
        <w:rPr>
          <w:rFonts w:ascii="Times New Roman" w:hAnsi="Times New Roman"/>
          <w:sz w:val="28"/>
          <w:szCs w:val="28"/>
          <w:lang w:eastAsia="zh-CN"/>
        </w:rPr>
        <w:t>(далее - Подпрограмма 5)</w:t>
      </w:r>
    </w:p>
    <w:p w:rsidR="00FF45DA" w:rsidRPr="00C204F7" w:rsidRDefault="00FF45DA" w:rsidP="00C204F7">
      <w:pPr>
        <w:widowControl w:val="0"/>
        <w:suppressAutoHyphens/>
        <w:autoSpaceDE w:val="0"/>
        <w:spacing w:after="0" w:line="240" w:lineRule="auto"/>
        <w:jc w:val="center"/>
        <w:rPr>
          <w:rFonts w:ascii="Times New Roman" w:hAnsi="Times New Roman"/>
          <w:sz w:val="28"/>
          <w:szCs w:val="28"/>
          <w:lang w:eastAsia="zh-CN"/>
        </w:rPr>
      </w:pPr>
    </w:p>
    <w:tbl>
      <w:tblPr>
        <w:tblW w:w="0" w:type="auto"/>
        <w:tblInd w:w="75" w:type="dxa"/>
        <w:tblLayout w:type="fixed"/>
        <w:tblCellMar>
          <w:top w:w="75" w:type="dxa"/>
          <w:left w:w="75" w:type="dxa"/>
          <w:bottom w:w="75" w:type="dxa"/>
          <w:right w:w="75" w:type="dxa"/>
        </w:tblCellMar>
        <w:tblLook w:val="0000"/>
      </w:tblPr>
      <w:tblGrid>
        <w:gridCol w:w="2608"/>
        <w:gridCol w:w="7051"/>
      </w:tblGrid>
      <w:tr w:rsidR="00FF45DA" w:rsidRPr="00C82221" w:rsidTr="00263FE7">
        <w:tc>
          <w:tcPr>
            <w:tcW w:w="2608" w:type="dxa"/>
          </w:tcPr>
          <w:p w:rsidR="00FF45DA" w:rsidRPr="00C204F7" w:rsidRDefault="00FF45DA" w:rsidP="00C204F7">
            <w:pPr>
              <w:widowControl w:val="0"/>
              <w:suppressAutoHyphens/>
              <w:autoSpaceDE w:val="0"/>
              <w:spacing w:after="0" w:line="240" w:lineRule="auto"/>
              <w:rPr>
                <w:rFonts w:ascii="Times New Roman" w:hAnsi="Times New Roman"/>
                <w:sz w:val="28"/>
                <w:szCs w:val="28"/>
                <w:lang w:eastAsia="zh-CN"/>
              </w:rPr>
            </w:pPr>
            <w:r w:rsidRPr="00C204F7">
              <w:rPr>
                <w:rFonts w:ascii="Times New Roman" w:hAnsi="Times New Roman"/>
                <w:sz w:val="28"/>
                <w:szCs w:val="28"/>
                <w:lang w:eastAsia="zh-CN"/>
              </w:rPr>
              <w:t>Ответственный исполнитель Подпрограммы 5</w:t>
            </w:r>
          </w:p>
        </w:tc>
        <w:tc>
          <w:tcPr>
            <w:tcW w:w="7051" w:type="dxa"/>
          </w:tcPr>
          <w:p w:rsidR="00FF45DA" w:rsidRPr="00C204F7" w:rsidRDefault="00FF45DA" w:rsidP="00C204F7">
            <w:pPr>
              <w:widowControl w:val="0"/>
              <w:suppressAutoHyphens/>
              <w:autoSpaceDE w:val="0"/>
              <w:spacing w:after="0" w:line="240" w:lineRule="auto"/>
              <w:jc w:val="both"/>
              <w:rPr>
                <w:rFonts w:ascii="Times New Roman" w:hAnsi="Times New Roman"/>
                <w:sz w:val="28"/>
                <w:szCs w:val="28"/>
                <w:lang w:eastAsia="zh-CN"/>
              </w:rPr>
            </w:pPr>
            <w:r w:rsidRPr="00C204F7">
              <w:rPr>
                <w:rFonts w:ascii="Times New Roman" w:hAnsi="Times New Roman"/>
                <w:sz w:val="28"/>
                <w:szCs w:val="28"/>
                <w:lang w:eastAsia="zh-CN"/>
              </w:rPr>
              <w:t>- управление по охране, федеральному государственному надзору и регулированию использования объектов животного мира и среды их обитания Курской области</w:t>
            </w:r>
          </w:p>
        </w:tc>
      </w:tr>
      <w:tr w:rsidR="00FF45DA" w:rsidRPr="00C82221" w:rsidTr="00263FE7">
        <w:tc>
          <w:tcPr>
            <w:tcW w:w="2608" w:type="dxa"/>
          </w:tcPr>
          <w:p w:rsidR="00FF45DA" w:rsidRPr="00C204F7" w:rsidRDefault="00FF45DA" w:rsidP="00C204F7">
            <w:pPr>
              <w:widowControl w:val="0"/>
              <w:suppressAutoHyphens/>
              <w:autoSpaceDE w:val="0"/>
              <w:spacing w:after="0" w:line="240" w:lineRule="auto"/>
              <w:rPr>
                <w:rFonts w:ascii="Times New Roman" w:hAnsi="Times New Roman"/>
                <w:sz w:val="28"/>
                <w:szCs w:val="28"/>
                <w:lang w:eastAsia="zh-CN"/>
              </w:rPr>
            </w:pPr>
            <w:r w:rsidRPr="00C204F7">
              <w:rPr>
                <w:rFonts w:ascii="Times New Roman" w:hAnsi="Times New Roman"/>
                <w:sz w:val="28"/>
                <w:szCs w:val="28"/>
                <w:lang w:eastAsia="zh-CN"/>
              </w:rPr>
              <w:t>Участники Подпрограммы 5</w:t>
            </w:r>
          </w:p>
        </w:tc>
        <w:tc>
          <w:tcPr>
            <w:tcW w:w="7051" w:type="dxa"/>
          </w:tcPr>
          <w:p w:rsidR="00FF45DA" w:rsidRPr="00C204F7" w:rsidRDefault="00FF45DA" w:rsidP="00C204F7">
            <w:pPr>
              <w:widowControl w:val="0"/>
              <w:suppressAutoHyphens/>
              <w:autoSpaceDE w:val="0"/>
              <w:spacing w:after="0" w:line="240" w:lineRule="auto"/>
              <w:jc w:val="both"/>
              <w:rPr>
                <w:rFonts w:ascii="Times New Roman" w:hAnsi="Times New Roman"/>
                <w:sz w:val="28"/>
                <w:szCs w:val="28"/>
                <w:lang w:eastAsia="zh-CN"/>
              </w:rPr>
            </w:pPr>
            <w:r w:rsidRPr="00C204F7">
              <w:rPr>
                <w:rFonts w:ascii="Times New Roman" w:hAnsi="Times New Roman"/>
                <w:sz w:val="28"/>
                <w:szCs w:val="28"/>
                <w:lang w:eastAsia="zh-CN"/>
              </w:rPr>
              <w:t>- отсутствуют</w:t>
            </w:r>
          </w:p>
        </w:tc>
      </w:tr>
      <w:tr w:rsidR="00FF45DA" w:rsidRPr="00C82221" w:rsidTr="00263FE7">
        <w:tc>
          <w:tcPr>
            <w:tcW w:w="2608" w:type="dxa"/>
          </w:tcPr>
          <w:p w:rsidR="00FF45DA" w:rsidRPr="00C204F7" w:rsidRDefault="00FF45DA" w:rsidP="00C204F7">
            <w:pPr>
              <w:widowControl w:val="0"/>
              <w:suppressAutoHyphens/>
              <w:autoSpaceDE w:val="0"/>
              <w:spacing w:after="0" w:line="240" w:lineRule="auto"/>
              <w:rPr>
                <w:rFonts w:ascii="Times New Roman" w:hAnsi="Times New Roman"/>
                <w:sz w:val="28"/>
                <w:szCs w:val="28"/>
                <w:lang w:eastAsia="zh-CN"/>
              </w:rPr>
            </w:pPr>
            <w:r w:rsidRPr="00C204F7">
              <w:rPr>
                <w:rFonts w:ascii="Times New Roman" w:hAnsi="Times New Roman"/>
                <w:sz w:val="28"/>
                <w:szCs w:val="28"/>
                <w:lang w:eastAsia="zh-CN"/>
              </w:rPr>
              <w:t>Цель Подпрограммы 5</w:t>
            </w:r>
          </w:p>
        </w:tc>
        <w:tc>
          <w:tcPr>
            <w:tcW w:w="7051" w:type="dxa"/>
          </w:tcPr>
          <w:p w:rsidR="00FF45DA" w:rsidRPr="00C204F7" w:rsidRDefault="00FF45DA" w:rsidP="00C204F7">
            <w:pPr>
              <w:widowControl w:val="0"/>
              <w:suppressAutoHyphens/>
              <w:autoSpaceDE w:val="0"/>
              <w:spacing w:after="0" w:line="240" w:lineRule="auto"/>
              <w:jc w:val="both"/>
              <w:rPr>
                <w:rFonts w:ascii="Times New Roman" w:hAnsi="Times New Roman"/>
                <w:sz w:val="28"/>
                <w:szCs w:val="28"/>
                <w:lang w:eastAsia="zh-CN"/>
              </w:rPr>
            </w:pPr>
            <w:r w:rsidRPr="00C204F7">
              <w:rPr>
                <w:rFonts w:ascii="Times New Roman" w:hAnsi="Times New Roman"/>
                <w:sz w:val="28"/>
                <w:szCs w:val="28"/>
                <w:lang w:eastAsia="zh-CN"/>
              </w:rPr>
              <w:t>- сохранение, воспроизводство и рациональное использование охотничьих и водных биологических ресурсов, сохранение среды их обитания</w:t>
            </w:r>
          </w:p>
        </w:tc>
      </w:tr>
      <w:tr w:rsidR="00FF45DA" w:rsidRPr="00C82221" w:rsidTr="00263FE7">
        <w:tc>
          <w:tcPr>
            <w:tcW w:w="2608" w:type="dxa"/>
          </w:tcPr>
          <w:p w:rsidR="00FF45DA" w:rsidRPr="00C204F7" w:rsidRDefault="00FF45DA" w:rsidP="00C204F7">
            <w:pPr>
              <w:widowControl w:val="0"/>
              <w:suppressAutoHyphens/>
              <w:autoSpaceDE w:val="0"/>
              <w:spacing w:after="0" w:line="240" w:lineRule="auto"/>
              <w:rPr>
                <w:rFonts w:ascii="Times New Roman" w:hAnsi="Times New Roman"/>
                <w:sz w:val="28"/>
                <w:szCs w:val="28"/>
                <w:lang w:eastAsia="zh-CN"/>
              </w:rPr>
            </w:pPr>
            <w:r w:rsidRPr="00C204F7">
              <w:rPr>
                <w:rFonts w:ascii="Times New Roman" w:hAnsi="Times New Roman"/>
                <w:sz w:val="28"/>
                <w:szCs w:val="28"/>
                <w:lang w:eastAsia="zh-CN"/>
              </w:rPr>
              <w:t>Задачи Подпрограммы 5</w:t>
            </w:r>
          </w:p>
        </w:tc>
        <w:tc>
          <w:tcPr>
            <w:tcW w:w="7051" w:type="dxa"/>
          </w:tcPr>
          <w:p w:rsidR="00FF45DA" w:rsidRPr="00C204F7" w:rsidRDefault="00FF45DA" w:rsidP="00C204F7">
            <w:pPr>
              <w:widowControl w:val="0"/>
              <w:suppressAutoHyphens/>
              <w:autoSpaceDE w:val="0"/>
              <w:spacing w:after="0" w:line="240" w:lineRule="auto"/>
              <w:jc w:val="both"/>
              <w:rPr>
                <w:rFonts w:ascii="Times New Roman" w:hAnsi="Times New Roman"/>
                <w:sz w:val="28"/>
                <w:szCs w:val="28"/>
                <w:lang w:eastAsia="zh-CN"/>
              </w:rPr>
            </w:pPr>
            <w:r w:rsidRPr="00C204F7">
              <w:rPr>
                <w:rFonts w:ascii="Times New Roman" w:hAnsi="Times New Roman"/>
                <w:sz w:val="28"/>
                <w:szCs w:val="28"/>
                <w:lang w:eastAsia="zh-CN"/>
              </w:rPr>
              <w:t>- эффективная реализация полномочий в сфере охраны и использования объектов животного мира и среды их обитания;</w:t>
            </w:r>
          </w:p>
          <w:p w:rsidR="00FF45DA" w:rsidRPr="00C204F7" w:rsidRDefault="00FF45DA" w:rsidP="00C204F7">
            <w:pPr>
              <w:widowControl w:val="0"/>
              <w:suppressAutoHyphens/>
              <w:autoSpaceDE w:val="0"/>
              <w:spacing w:after="0" w:line="240" w:lineRule="auto"/>
              <w:jc w:val="both"/>
              <w:rPr>
                <w:rFonts w:ascii="Times New Roman" w:hAnsi="Times New Roman"/>
                <w:sz w:val="28"/>
                <w:szCs w:val="28"/>
                <w:lang w:eastAsia="zh-CN"/>
              </w:rPr>
            </w:pPr>
            <w:r w:rsidRPr="00C204F7">
              <w:rPr>
                <w:rFonts w:ascii="Times New Roman" w:hAnsi="Times New Roman"/>
                <w:sz w:val="28"/>
                <w:szCs w:val="28"/>
                <w:lang w:eastAsia="zh-CN"/>
              </w:rPr>
              <w:t>регулирование любительского и спортивного рыболовства</w:t>
            </w:r>
          </w:p>
        </w:tc>
      </w:tr>
      <w:tr w:rsidR="00FF45DA" w:rsidRPr="00C82221" w:rsidTr="00263FE7">
        <w:tc>
          <w:tcPr>
            <w:tcW w:w="2608" w:type="dxa"/>
          </w:tcPr>
          <w:p w:rsidR="00FF45DA" w:rsidRPr="00C204F7" w:rsidRDefault="00FF45DA" w:rsidP="00C204F7">
            <w:pPr>
              <w:widowControl w:val="0"/>
              <w:suppressAutoHyphens/>
              <w:autoSpaceDE w:val="0"/>
              <w:spacing w:after="0" w:line="240" w:lineRule="auto"/>
              <w:rPr>
                <w:rFonts w:ascii="Times New Roman" w:hAnsi="Times New Roman"/>
                <w:sz w:val="28"/>
                <w:szCs w:val="28"/>
                <w:lang w:eastAsia="zh-CN"/>
              </w:rPr>
            </w:pPr>
            <w:r w:rsidRPr="00C204F7">
              <w:rPr>
                <w:rFonts w:ascii="Times New Roman" w:hAnsi="Times New Roman"/>
                <w:sz w:val="28"/>
                <w:szCs w:val="28"/>
                <w:lang w:eastAsia="zh-CN"/>
              </w:rPr>
              <w:t>Целевые индикаторы и показатели Подпрограммы 5</w:t>
            </w:r>
          </w:p>
        </w:tc>
        <w:tc>
          <w:tcPr>
            <w:tcW w:w="7051" w:type="dxa"/>
          </w:tcPr>
          <w:p w:rsidR="00FF45DA" w:rsidRPr="00C204F7" w:rsidRDefault="00FF45DA" w:rsidP="00C204F7">
            <w:pPr>
              <w:widowControl w:val="0"/>
              <w:suppressAutoHyphens/>
              <w:autoSpaceDE w:val="0"/>
              <w:spacing w:after="0" w:line="240" w:lineRule="auto"/>
              <w:jc w:val="both"/>
              <w:rPr>
                <w:rFonts w:ascii="Times New Roman" w:hAnsi="Times New Roman"/>
                <w:sz w:val="28"/>
                <w:szCs w:val="28"/>
                <w:lang w:eastAsia="zh-CN"/>
              </w:rPr>
            </w:pPr>
            <w:r w:rsidRPr="00C204F7">
              <w:rPr>
                <w:rFonts w:ascii="Times New Roman" w:hAnsi="Times New Roman"/>
                <w:sz w:val="28"/>
                <w:szCs w:val="28"/>
                <w:lang w:eastAsia="zh-CN"/>
              </w:rPr>
              <w:t>- доля нарушений, выявленных при осуществлении федерального государственного охотничьего надзора, по которым вынесены постановления о привлечении к ответственности, к общему количеству выявленных нарушений;</w:t>
            </w:r>
          </w:p>
          <w:p w:rsidR="00FF45DA" w:rsidRPr="00C204F7" w:rsidRDefault="00FF45DA" w:rsidP="00C204F7">
            <w:pPr>
              <w:widowControl w:val="0"/>
              <w:suppressAutoHyphens/>
              <w:autoSpaceDE w:val="0"/>
              <w:spacing w:after="0" w:line="240" w:lineRule="auto"/>
              <w:jc w:val="both"/>
              <w:rPr>
                <w:rFonts w:ascii="Times New Roman" w:hAnsi="Times New Roman"/>
                <w:sz w:val="28"/>
                <w:szCs w:val="28"/>
                <w:lang w:eastAsia="zh-CN"/>
              </w:rPr>
            </w:pPr>
            <w:r w:rsidRPr="00C204F7">
              <w:rPr>
                <w:rFonts w:ascii="Times New Roman" w:hAnsi="Times New Roman"/>
                <w:sz w:val="28"/>
                <w:szCs w:val="28"/>
                <w:lang w:eastAsia="zh-CN"/>
              </w:rPr>
              <w:t>индекс численности охотничьих ресурсов в охотничьих хозяйствах (отношение численности охотничьих ресурсов по окончании охотничьего сезона в текущем году к их численности по окончании предшествующего охотничьего сезона) по видам: лось, косуля, олень благородный, заяц-русак;</w:t>
            </w:r>
          </w:p>
          <w:p w:rsidR="00FF45DA" w:rsidRPr="00C204F7" w:rsidRDefault="00FF45DA" w:rsidP="00C204F7">
            <w:pPr>
              <w:widowControl w:val="0"/>
              <w:suppressAutoHyphens/>
              <w:autoSpaceDE w:val="0"/>
              <w:spacing w:after="0" w:line="240" w:lineRule="auto"/>
              <w:jc w:val="both"/>
              <w:rPr>
                <w:rFonts w:ascii="Times New Roman" w:hAnsi="Times New Roman"/>
                <w:sz w:val="28"/>
                <w:szCs w:val="28"/>
                <w:lang w:eastAsia="zh-CN"/>
              </w:rPr>
            </w:pPr>
            <w:r w:rsidRPr="00C204F7">
              <w:rPr>
                <w:rFonts w:ascii="Times New Roman" w:hAnsi="Times New Roman"/>
                <w:sz w:val="28"/>
                <w:szCs w:val="28"/>
                <w:lang w:eastAsia="zh-CN"/>
              </w:rPr>
              <w:t>доля площади закрепленных охотничьих угодий в общей площади охотничьих угодий Курской области;</w:t>
            </w:r>
          </w:p>
          <w:p w:rsidR="00FF45DA" w:rsidRPr="00C204F7" w:rsidRDefault="00FF45DA" w:rsidP="00C204F7">
            <w:pPr>
              <w:widowControl w:val="0"/>
              <w:suppressAutoHyphens/>
              <w:autoSpaceDE w:val="0"/>
              <w:spacing w:after="0" w:line="240" w:lineRule="auto"/>
              <w:jc w:val="both"/>
              <w:rPr>
                <w:rFonts w:ascii="Times New Roman" w:hAnsi="Times New Roman"/>
                <w:sz w:val="28"/>
                <w:szCs w:val="28"/>
                <w:lang w:eastAsia="zh-CN"/>
              </w:rPr>
            </w:pPr>
            <w:r w:rsidRPr="00C204F7">
              <w:rPr>
                <w:rFonts w:ascii="Times New Roman" w:hAnsi="Times New Roman"/>
                <w:sz w:val="28"/>
                <w:szCs w:val="28"/>
                <w:lang w:eastAsia="zh-CN"/>
              </w:rPr>
              <w:t>доля площади охотничьих угодий, на которых проведено внутрихозяйственное охотустройство, в общей площади охотничьих угодий;</w:t>
            </w:r>
          </w:p>
          <w:p w:rsidR="00FF45DA" w:rsidRPr="00C204F7" w:rsidRDefault="00FF45DA" w:rsidP="00C204F7">
            <w:pPr>
              <w:widowControl w:val="0"/>
              <w:suppressAutoHyphens/>
              <w:autoSpaceDE w:val="0"/>
              <w:spacing w:after="0" w:line="240" w:lineRule="auto"/>
              <w:jc w:val="both"/>
              <w:rPr>
                <w:rFonts w:ascii="Times New Roman" w:hAnsi="Times New Roman"/>
                <w:sz w:val="28"/>
                <w:szCs w:val="28"/>
                <w:lang w:eastAsia="zh-CN"/>
              </w:rPr>
            </w:pPr>
            <w:r w:rsidRPr="00C204F7">
              <w:rPr>
                <w:rFonts w:ascii="Times New Roman" w:hAnsi="Times New Roman"/>
                <w:sz w:val="28"/>
                <w:szCs w:val="28"/>
                <w:lang w:eastAsia="zh-CN"/>
              </w:rPr>
              <w:t>доля видов охотничьих ресурсов, по которым ведется учет добычи в рамках государственного мониторинга охотничьих ресурсов и среды их обитания, в общем количестве видов охотничьих ресурсов, обитающих на территории Курской области;</w:t>
            </w:r>
          </w:p>
          <w:p w:rsidR="00FF45DA" w:rsidRPr="00C204F7" w:rsidRDefault="00FF45DA" w:rsidP="00C204F7">
            <w:pPr>
              <w:widowControl w:val="0"/>
              <w:suppressAutoHyphens/>
              <w:autoSpaceDE w:val="0"/>
              <w:spacing w:after="0" w:line="240" w:lineRule="auto"/>
              <w:jc w:val="both"/>
              <w:rPr>
                <w:rFonts w:ascii="Times New Roman" w:hAnsi="Times New Roman"/>
                <w:sz w:val="28"/>
                <w:szCs w:val="28"/>
                <w:lang w:eastAsia="zh-CN"/>
              </w:rPr>
            </w:pPr>
            <w:r w:rsidRPr="00C204F7">
              <w:rPr>
                <w:rFonts w:ascii="Times New Roman" w:hAnsi="Times New Roman"/>
                <w:sz w:val="28"/>
                <w:szCs w:val="28"/>
                <w:lang w:eastAsia="zh-CN"/>
              </w:rPr>
              <w:t>доля общедоступных водоемов к водоемам для проведения рекреационного рыболовства согласно прогнозу законодательства</w:t>
            </w:r>
          </w:p>
        </w:tc>
      </w:tr>
      <w:tr w:rsidR="00FF45DA" w:rsidRPr="00C82221" w:rsidTr="00263FE7">
        <w:tc>
          <w:tcPr>
            <w:tcW w:w="2608" w:type="dxa"/>
          </w:tcPr>
          <w:p w:rsidR="00FF45DA" w:rsidRPr="00C204F7" w:rsidRDefault="00FF45DA" w:rsidP="00C204F7">
            <w:pPr>
              <w:widowControl w:val="0"/>
              <w:suppressAutoHyphens/>
              <w:autoSpaceDE w:val="0"/>
              <w:spacing w:after="0" w:line="240" w:lineRule="auto"/>
              <w:rPr>
                <w:rFonts w:ascii="Times New Roman" w:hAnsi="Times New Roman"/>
                <w:sz w:val="28"/>
                <w:szCs w:val="28"/>
                <w:lang w:eastAsia="zh-CN"/>
              </w:rPr>
            </w:pPr>
            <w:r w:rsidRPr="00C204F7">
              <w:rPr>
                <w:rFonts w:ascii="Times New Roman" w:hAnsi="Times New Roman"/>
                <w:sz w:val="28"/>
                <w:szCs w:val="28"/>
                <w:lang w:eastAsia="zh-CN"/>
              </w:rPr>
              <w:t>Этапы и сроки реализации Подпрограммы 5</w:t>
            </w:r>
          </w:p>
        </w:tc>
        <w:tc>
          <w:tcPr>
            <w:tcW w:w="7051" w:type="dxa"/>
          </w:tcPr>
          <w:p w:rsidR="00FF45DA" w:rsidRPr="00C204F7" w:rsidRDefault="00FF45DA" w:rsidP="00C204F7">
            <w:pPr>
              <w:widowControl w:val="0"/>
              <w:suppressAutoHyphens/>
              <w:autoSpaceDE w:val="0"/>
              <w:spacing w:after="0" w:line="240" w:lineRule="auto"/>
              <w:jc w:val="both"/>
              <w:rPr>
                <w:rFonts w:ascii="Times New Roman" w:hAnsi="Times New Roman"/>
                <w:sz w:val="28"/>
                <w:szCs w:val="28"/>
                <w:lang w:eastAsia="zh-CN"/>
              </w:rPr>
            </w:pPr>
            <w:r w:rsidRPr="00C204F7">
              <w:rPr>
                <w:rFonts w:ascii="Times New Roman" w:hAnsi="Times New Roman"/>
                <w:sz w:val="28"/>
                <w:szCs w:val="28"/>
                <w:lang w:eastAsia="zh-CN"/>
              </w:rPr>
              <w:t>- срок реализации Подпрограммы 5: 2014 - 2020 гг.</w:t>
            </w:r>
          </w:p>
          <w:p w:rsidR="00FF45DA" w:rsidRPr="00C204F7" w:rsidRDefault="00FF45DA" w:rsidP="00C204F7">
            <w:pPr>
              <w:widowControl w:val="0"/>
              <w:suppressAutoHyphens/>
              <w:autoSpaceDE w:val="0"/>
              <w:spacing w:after="0" w:line="240" w:lineRule="auto"/>
              <w:jc w:val="both"/>
              <w:rPr>
                <w:rFonts w:ascii="Times New Roman" w:hAnsi="Times New Roman"/>
                <w:sz w:val="28"/>
                <w:szCs w:val="28"/>
                <w:lang w:eastAsia="zh-CN"/>
              </w:rPr>
            </w:pPr>
            <w:r w:rsidRPr="00C204F7">
              <w:rPr>
                <w:rFonts w:ascii="Times New Roman" w:hAnsi="Times New Roman"/>
                <w:sz w:val="28"/>
                <w:szCs w:val="28"/>
                <w:lang w:eastAsia="zh-CN"/>
              </w:rPr>
              <w:t>Этапы реализации Подпрограммы 5 не выделяются</w:t>
            </w:r>
          </w:p>
        </w:tc>
      </w:tr>
      <w:tr w:rsidR="00FF45DA" w:rsidRPr="00C82221" w:rsidTr="00263FE7">
        <w:tc>
          <w:tcPr>
            <w:tcW w:w="2608" w:type="dxa"/>
          </w:tcPr>
          <w:p w:rsidR="00FF45DA" w:rsidRPr="00C204F7" w:rsidRDefault="00FF45DA" w:rsidP="00C204F7">
            <w:pPr>
              <w:widowControl w:val="0"/>
              <w:suppressAutoHyphens/>
              <w:autoSpaceDE w:val="0"/>
              <w:spacing w:after="0" w:line="240" w:lineRule="auto"/>
              <w:rPr>
                <w:rFonts w:ascii="Times New Roman" w:hAnsi="Times New Roman"/>
                <w:sz w:val="28"/>
                <w:szCs w:val="28"/>
                <w:lang w:eastAsia="zh-CN"/>
              </w:rPr>
            </w:pPr>
            <w:r w:rsidRPr="00C204F7">
              <w:rPr>
                <w:rFonts w:ascii="Times New Roman" w:hAnsi="Times New Roman"/>
                <w:sz w:val="28"/>
                <w:szCs w:val="28"/>
                <w:lang w:eastAsia="zh-CN"/>
              </w:rPr>
              <w:t>Объемы бюджетных ассигнований подпрограммы 5</w:t>
            </w:r>
          </w:p>
        </w:tc>
        <w:tc>
          <w:tcPr>
            <w:tcW w:w="7051" w:type="dxa"/>
          </w:tcPr>
          <w:p w:rsidR="00FF45DA" w:rsidRPr="00C204F7" w:rsidRDefault="00FF45DA" w:rsidP="00C204F7">
            <w:pPr>
              <w:widowControl w:val="0"/>
              <w:suppressAutoHyphens/>
              <w:autoSpaceDE w:val="0"/>
              <w:spacing w:after="0" w:line="240" w:lineRule="auto"/>
              <w:jc w:val="both"/>
              <w:rPr>
                <w:rFonts w:ascii="Times New Roman" w:hAnsi="Times New Roman"/>
                <w:sz w:val="28"/>
                <w:szCs w:val="28"/>
                <w:lang w:eastAsia="zh-CN"/>
              </w:rPr>
            </w:pPr>
            <w:r w:rsidRPr="00C204F7">
              <w:rPr>
                <w:rFonts w:ascii="Times New Roman" w:hAnsi="Times New Roman"/>
                <w:sz w:val="28"/>
                <w:szCs w:val="28"/>
                <w:lang w:eastAsia="zh-CN"/>
              </w:rPr>
              <w:t>общий объем бюджетных ассигнований на реализацию мероприятий подпрограммы 5 составит 111085,387 тыс. рублей, из них:</w:t>
            </w:r>
          </w:p>
          <w:p w:rsidR="00FF45DA" w:rsidRPr="00C204F7" w:rsidRDefault="00FF45DA" w:rsidP="00C204F7">
            <w:pPr>
              <w:widowControl w:val="0"/>
              <w:suppressAutoHyphens/>
              <w:autoSpaceDE w:val="0"/>
              <w:spacing w:after="0" w:line="240" w:lineRule="auto"/>
              <w:jc w:val="both"/>
              <w:rPr>
                <w:rFonts w:ascii="Times New Roman" w:hAnsi="Times New Roman"/>
                <w:sz w:val="28"/>
                <w:szCs w:val="28"/>
                <w:lang w:eastAsia="zh-CN"/>
              </w:rPr>
            </w:pPr>
            <w:r w:rsidRPr="00C204F7">
              <w:rPr>
                <w:rFonts w:ascii="Times New Roman" w:hAnsi="Times New Roman"/>
                <w:sz w:val="28"/>
                <w:szCs w:val="28"/>
                <w:lang w:eastAsia="zh-CN"/>
              </w:rPr>
              <w:t>2014 год - 19984,704 тыс. рублей;</w:t>
            </w:r>
          </w:p>
          <w:p w:rsidR="00FF45DA" w:rsidRPr="00C204F7" w:rsidRDefault="00FF45DA" w:rsidP="00C204F7">
            <w:pPr>
              <w:widowControl w:val="0"/>
              <w:suppressAutoHyphens/>
              <w:autoSpaceDE w:val="0"/>
              <w:spacing w:after="0" w:line="240" w:lineRule="auto"/>
              <w:jc w:val="both"/>
              <w:rPr>
                <w:rFonts w:ascii="Times New Roman" w:hAnsi="Times New Roman"/>
                <w:sz w:val="28"/>
                <w:szCs w:val="28"/>
                <w:lang w:eastAsia="zh-CN"/>
              </w:rPr>
            </w:pPr>
            <w:r w:rsidRPr="00C204F7">
              <w:rPr>
                <w:rFonts w:ascii="Times New Roman" w:hAnsi="Times New Roman"/>
                <w:sz w:val="28"/>
                <w:szCs w:val="28"/>
                <w:lang w:eastAsia="zh-CN"/>
              </w:rPr>
              <w:t>2015 год - 17251,217 тыс. рублей;</w:t>
            </w:r>
          </w:p>
          <w:p w:rsidR="00FF45DA" w:rsidRPr="00C204F7" w:rsidRDefault="00FF45DA" w:rsidP="00C204F7">
            <w:pPr>
              <w:widowControl w:val="0"/>
              <w:suppressAutoHyphens/>
              <w:autoSpaceDE w:val="0"/>
              <w:spacing w:after="0" w:line="240" w:lineRule="auto"/>
              <w:jc w:val="both"/>
              <w:rPr>
                <w:rFonts w:ascii="Times New Roman" w:hAnsi="Times New Roman"/>
                <w:sz w:val="28"/>
                <w:szCs w:val="28"/>
                <w:lang w:eastAsia="zh-CN"/>
              </w:rPr>
            </w:pPr>
            <w:r w:rsidRPr="00C204F7">
              <w:rPr>
                <w:rFonts w:ascii="Times New Roman" w:hAnsi="Times New Roman"/>
                <w:sz w:val="28"/>
                <w:szCs w:val="28"/>
                <w:lang w:eastAsia="zh-CN"/>
              </w:rPr>
              <w:t>2016 год - 17005,383 тыс. рублей;</w:t>
            </w:r>
          </w:p>
          <w:p w:rsidR="00FF45DA" w:rsidRPr="00C204F7" w:rsidRDefault="00FF45DA" w:rsidP="00C204F7">
            <w:pPr>
              <w:widowControl w:val="0"/>
              <w:suppressAutoHyphens/>
              <w:autoSpaceDE w:val="0"/>
              <w:spacing w:after="0" w:line="240" w:lineRule="auto"/>
              <w:jc w:val="both"/>
              <w:rPr>
                <w:rFonts w:ascii="Times New Roman" w:hAnsi="Times New Roman"/>
                <w:sz w:val="28"/>
                <w:szCs w:val="28"/>
                <w:lang w:eastAsia="zh-CN"/>
              </w:rPr>
            </w:pPr>
            <w:r w:rsidRPr="00C204F7">
              <w:rPr>
                <w:rFonts w:ascii="Times New Roman" w:hAnsi="Times New Roman"/>
                <w:sz w:val="28"/>
                <w:szCs w:val="28"/>
                <w:lang w:eastAsia="zh-CN"/>
              </w:rPr>
              <w:t>2017 год - 17535,083 тыс. рублей;</w:t>
            </w:r>
          </w:p>
          <w:p w:rsidR="00FF45DA" w:rsidRPr="00C204F7" w:rsidRDefault="00FF45DA" w:rsidP="00C204F7">
            <w:pPr>
              <w:widowControl w:val="0"/>
              <w:suppressAutoHyphens/>
              <w:autoSpaceDE w:val="0"/>
              <w:spacing w:after="0" w:line="240" w:lineRule="auto"/>
              <w:jc w:val="both"/>
              <w:rPr>
                <w:rFonts w:ascii="Times New Roman" w:hAnsi="Times New Roman"/>
                <w:sz w:val="28"/>
                <w:szCs w:val="28"/>
                <w:lang w:eastAsia="zh-CN"/>
              </w:rPr>
            </w:pPr>
            <w:r w:rsidRPr="00C204F7">
              <w:rPr>
                <w:rFonts w:ascii="Times New Roman" w:hAnsi="Times New Roman"/>
                <w:sz w:val="28"/>
                <w:szCs w:val="28"/>
                <w:lang w:eastAsia="zh-CN"/>
              </w:rPr>
              <w:t>2018 год - 13103,000 тыс. рублей;</w:t>
            </w:r>
          </w:p>
          <w:p w:rsidR="00FF45DA" w:rsidRPr="00C204F7" w:rsidRDefault="00FF45DA" w:rsidP="00C204F7">
            <w:pPr>
              <w:widowControl w:val="0"/>
              <w:suppressAutoHyphens/>
              <w:autoSpaceDE w:val="0"/>
              <w:spacing w:after="0" w:line="240" w:lineRule="auto"/>
              <w:jc w:val="both"/>
              <w:rPr>
                <w:rFonts w:ascii="Times New Roman" w:hAnsi="Times New Roman"/>
                <w:sz w:val="28"/>
                <w:szCs w:val="28"/>
                <w:lang w:eastAsia="zh-CN"/>
              </w:rPr>
            </w:pPr>
            <w:r w:rsidRPr="00C204F7">
              <w:rPr>
                <w:rFonts w:ascii="Times New Roman" w:hAnsi="Times New Roman"/>
                <w:sz w:val="28"/>
                <w:szCs w:val="28"/>
                <w:lang w:eastAsia="zh-CN"/>
              </w:rPr>
              <w:t>2019 год - 13103,000 тыс. рублей;</w:t>
            </w:r>
          </w:p>
          <w:p w:rsidR="00FF45DA" w:rsidRPr="00C204F7" w:rsidRDefault="00FF45DA" w:rsidP="00C204F7">
            <w:pPr>
              <w:widowControl w:val="0"/>
              <w:suppressAutoHyphens/>
              <w:autoSpaceDE w:val="0"/>
              <w:spacing w:after="0" w:line="240" w:lineRule="auto"/>
              <w:jc w:val="both"/>
              <w:rPr>
                <w:rFonts w:ascii="Times New Roman" w:hAnsi="Times New Roman"/>
                <w:sz w:val="28"/>
                <w:szCs w:val="28"/>
                <w:lang w:eastAsia="zh-CN"/>
              </w:rPr>
            </w:pPr>
            <w:r w:rsidRPr="00C204F7">
              <w:rPr>
                <w:rFonts w:ascii="Times New Roman" w:hAnsi="Times New Roman"/>
                <w:sz w:val="28"/>
                <w:szCs w:val="28"/>
                <w:lang w:eastAsia="zh-CN"/>
              </w:rPr>
              <w:t>2020 год - 13103,000 тыс. рублей;</w:t>
            </w:r>
          </w:p>
          <w:p w:rsidR="00FF45DA" w:rsidRPr="00C204F7" w:rsidRDefault="00FF45DA" w:rsidP="00C204F7">
            <w:pPr>
              <w:widowControl w:val="0"/>
              <w:suppressAutoHyphens/>
              <w:autoSpaceDE w:val="0"/>
              <w:spacing w:after="0" w:line="240" w:lineRule="auto"/>
              <w:jc w:val="both"/>
              <w:rPr>
                <w:rFonts w:ascii="Times New Roman" w:hAnsi="Times New Roman"/>
                <w:sz w:val="28"/>
                <w:szCs w:val="28"/>
                <w:lang w:eastAsia="zh-CN"/>
              </w:rPr>
            </w:pPr>
            <w:r w:rsidRPr="00C204F7">
              <w:rPr>
                <w:rFonts w:ascii="Times New Roman" w:hAnsi="Times New Roman"/>
                <w:sz w:val="28"/>
                <w:szCs w:val="28"/>
                <w:lang w:eastAsia="zh-CN"/>
              </w:rPr>
              <w:t>в том числе:</w:t>
            </w:r>
          </w:p>
          <w:p w:rsidR="00FF45DA" w:rsidRPr="00C204F7" w:rsidRDefault="00FF45DA" w:rsidP="00C204F7">
            <w:pPr>
              <w:widowControl w:val="0"/>
              <w:suppressAutoHyphens/>
              <w:autoSpaceDE w:val="0"/>
              <w:spacing w:after="0" w:line="240" w:lineRule="auto"/>
              <w:jc w:val="both"/>
              <w:rPr>
                <w:rFonts w:ascii="Times New Roman" w:hAnsi="Times New Roman"/>
                <w:sz w:val="28"/>
                <w:szCs w:val="28"/>
                <w:lang w:eastAsia="zh-CN"/>
              </w:rPr>
            </w:pPr>
            <w:r w:rsidRPr="00C204F7">
              <w:rPr>
                <w:rFonts w:ascii="Times New Roman" w:hAnsi="Times New Roman"/>
                <w:sz w:val="28"/>
                <w:szCs w:val="28"/>
                <w:lang w:eastAsia="zh-CN"/>
              </w:rPr>
              <w:t>объем бюджетных ассигнований за счет средств областного бюджета   82982,417 тыс. рублей, из них:</w:t>
            </w:r>
          </w:p>
          <w:p w:rsidR="00FF45DA" w:rsidRPr="00C204F7" w:rsidRDefault="00FF45DA" w:rsidP="00C204F7">
            <w:pPr>
              <w:widowControl w:val="0"/>
              <w:suppressAutoHyphens/>
              <w:autoSpaceDE w:val="0"/>
              <w:spacing w:after="0" w:line="240" w:lineRule="auto"/>
              <w:jc w:val="both"/>
              <w:rPr>
                <w:rFonts w:ascii="Times New Roman" w:hAnsi="Times New Roman"/>
                <w:sz w:val="28"/>
                <w:szCs w:val="28"/>
                <w:lang w:eastAsia="zh-CN"/>
              </w:rPr>
            </w:pPr>
            <w:r w:rsidRPr="00C204F7">
              <w:rPr>
                <w:rFonts w:ascii="Times New Roman" w:hAnsi="Times New Roman"/>
                <w:sz w:val="28"/>
                <w:szCs w:val="28"/>
                <w:lang w:eastAsia="zh-CN"/>
              </w:rPr>
              <w:t>2014 год - 11994,304 тыс. рублей;</w:t>
            </w:r>
          </w:p>
          <w:p w:rsidR="00FF45DA" w:rsidRPr="00C204F7" w:rsidRDefault="00FF45DA" w:rsidP="00C204F7">
            <w:pPr>
              <w:widowControl w:val="0"/>
              <w:suppressAutoHyphens/>
              <w:autoSpaceDE w:val="0"/>
              <w:spacing w:after="0" w:line="240" w:lineRule="auto"/>
              <w:jc w:val="both"/>
              <w:rPr>
                <w:rFonts w:ascii="Times New Roman" w:hAnsi="Times New Roman"/>
                <w:sz w:val="28"/>
                <w:szCs w:val="28"/>
                <w:lang w:eastAsia="zh-CN"/>
              </w:rPr>
            </w:pPr>
            <w:r w:rsidRPr="00C204F7">
              <w:rPr>
                <w:rFonts w:ascii="Times New Roman" w:hAnsi="Times New Roman"/>
                <w:sz w:val="28"/>
                <w:szCs w:val="28"/>
                <w:lang w:eastAsia="zh-CN"/>
              </w:rPr>
              <w:t>2015 год – 11082,347 тыс. рублей;</w:t>
            </w:r>
          </w:p>
          <w:p w:rsidR="00FF45DA" w:rsidRPr="00C204F7" w:rsidRDefault="00FF45DA" w:rsidP="00C204F7">
            <w:pPr>
              <w:widowControl w:val="0"/>
              <w:suppressAutoHyphens/>
              <w:autoSpaceDE w:val="0"/>
              <w:spacing w:after="0" w:line="240" w:lineRule="auto"/>
              <w:jc w:val="both"/>
              <w:rPr>
                <w:rFonts w:ascii="Times New Roman" w:hAnsi="Times New Roman"/>
                <w:sz w:val="28"/>
                <w:szCs w:val="28"/>
                <w:lang w:eastAsia="zh-CN"/>
              </w:rPr>
            </w:pPr>
            <w:r w:rsidRPr="00C204F7">
              <w:rPr>
                <w:rFonts w:ascii="Times New Roman" w:hAnsi="Times New Roman"/>
                <w:sz w:val="28"/>
                <w:szCs w:val="28"/>
                <w:lang w:eastAsia="zh-CN"/>
              </w:rPr>
              <w:t>2016 год - 10298,383 тыс. рублей;</w:t>
            </w:r>
          </w:p>
          <w:p w:rsidR="00FF45DA" w:rsidRPr="00C204F7" w:rsidRDefault="00FF45DA" w:rsidP="00C204F7">
            <w:pPr>
              <w:widowControl w:val="0"/>
              <w:suppressAutoHyphens/>
              <w:autoSpaceDE w:val="0"/>
              <w:spacing w:after="0" w:line="240" w:lineRule="auto"/>
              <w:rPr>
                <w:rFonts w:ascii="Times New Roman" w:hAnsi="Times New Roman"/>
                <w:sz w:val="28"/>
                <w:szCs w:val="28"/>
                <w:lang w:eastAsia="zh-CN"/>
              </w:rPr>
            </w:pPr>
            <w:r w:rsidRPr="00C204F7">
              <w:rPr>
                <w:rFonts w:ascii="Times New Roman" w:hAnsi="Times New Roman"/>
                <w:sz w:val="28"/>
                <w:szCs w:val="28"/>
                <w:lang w:eastAsia="zh-CN"/>
              </w:rPr>
              <w:t>2017 год - 10298,383 тыс. рублей;</w:t>
            </w:r>
          </w:p>
          <w:p w:rsidR="00FF45DA" w:rsidRPr="00C204F7" w:rsidRDefault="00FF45DA" w:rsidP="00C204F7">
            <w:pPr>
              <w:widowControl w:val="0"/>
              <w:suppressAutoHyphens/>
              <w:autoSpaceDE w:val="0"/>
              <w:spacing w:after="0" w:line="240" w:lineRule="auto"/>
              <w:rPr>
                <w:rFonts w:ascii="Times New Roman" w:hAnsi="Times New Roman"/>
                <w:sz w:val="28"/>
                <w:szCs w:val="28"/>
                <w:lang w:eastAsia="zh-CN"/>
              </w:rPr>
            </w:pPr>
            <w:r w:rsidRPr="00C204F7">
              <w:rPr>
                <w:rFonts w:ascii="Times New Roman" w:hAnsi="Times New Roman"/>
                <w:sz w:val="28"/>
                <w:szCs w:val="28"/>
                <w:lang w:eastAsia="zh-CN"/>
              </w:rPr>
              <w:t>2018 год - 13103,000 тыс. рублей;</w:t>
            </w:r>
          </w:p>
          <w:p w:rsidR="00FF45DA" w:rsidRPr="00C204F7" w:rsidRDefault="00FF45DA" w:rsidP="00C204F7">
            <w:pPr>
              <w:widowControl w:val="0"/>
              <w:suppressAutoHyphens/>
              <w:autoSpaceDE w:val="0"/>
              <w:spacing w:after="0" w:line="240" w:lineRule="auto"/>
              <w:rPr>
                <w:rFonts w:ascii="Times New Roman" w:hAnsi="Times New Roman"/>
                <w:sz w:val="28"/>
                <w:szCs w:val="28"/>
                <w:lang w:eastAsia="zh-CN"/>
              </w:rPr>
            </w:pPr>
            <w:r w:rsidRPr="00C204F7">
              <w:rPr>
                <w:rFonts w:ascii="Times New Roman" w:hAnsi="Times New Roman"/>
                <w:sz w:val="28"/>
                <w:szCs w:val="28"/>
                <w:lang w:eastAsia="zh-CN"/>
              </w:rPr>
              <w:t>2019 год - 13103,000 тыс. рублей;</w:t>
            </w:r>
          </w:p>
          <w:p w:rsidR="00FF45DA" w:rsidRPr="00C204F7" w:rsidRDefault="00FF45DA" w:rsidP="00C204F7">
            <w:pPr>
              <w:widowControl w:val="0"/>
              <w:suppressAutoHyphens/>
              <w:autoSpaceDE w:val="0"/>
              <w:spacing w:after="0" w:line="240" w:lineRule="auto"/>
              <w:jc w:val="both"/>
              <w:rPr>
                <w:rFonts w:ascii="Times New Roman" w:hAnsi="Times New Roman"/>
                <w:sz w:val="28"/>
                <w:szCs w:val="28"/>
                <w:lang w:eastAsia="zh-CN"/>
              </w:rPr>
            </w:pPr>
            <w:r w:rsidRPr="00C204F7">
              <w:rPr>
                <w:rFonts w:ascii="Times New Roman" w:hAnsi="Times New Roman"/>
                <w:sz w:val="28"/>
                <w:szCs w:val="28"/>
                <w:lang w:eastAsia="zh-CN"/>
              </w:rPr>
              <w:t>2020 год - 13103,000 тыс. рублей;</w:t>
            </w:r>
          </w:p>
          <w:p w:rsidR="00FF45DA" w:rsidRPr="00C204F7" w:rsidRDefault="00FF45DA" w:rsidP="00C204F7">
            <w:pPr>
              <w:widowControl w:val="0"/>
              <w:suppressAutoHyphens/>
              <w:autoSpaceDE w:val="0"/>
              <w:spacing w:after="0" w:line="240" w:lineRule="auto"/>
              <w:jc w:val="both"/>
              <w:rPr>
                <w:rFonts w:ascii="Times New Roman" w:hAnsi="Times New Roman"/>
                <w:sz w:val="28"/>
                <w:szCs w:val="28"/>
                <w:lang w:eastAsia="zh-CN"/>
              </w:rPr>
            </w:pPr>
            <w:r w:rsidRPr="00C204F7">
              <w:rPr>
                <w:rFonts w:ascii="Times New Roman" w:hAnsi="Times New Roman"/>
                <w:sz w:val="28"/>
                <w:szCs w:val="28"/>
                <w:lang w:eastAsia="zh-CN"/>
              </w:rPr>
              <w:t>объем бюджетных ассигнований за счет средств областного бюджета, источником которых являются средства федерального бюджета, - 28102,970 тыс. рублей, из них:</w:t>
            </w:r>
          </w:p>
          <w:p w:rsidR="00FF45DA" w:rsidRPr="00C204F7" w:rsidRDefault="00FF45DA" w:rsidP="00C204F7">
            <w:pPr>
              <w:widowControl w:val="0"/>
              <w:suppressAutoHyphens/>
              <w:autoSpaceDE w:val="0"/>
              <w:spacing w:after="0" w:line="240" w:lineRule="auto"/>
              <w:jc w:val="both"/>
              <w:rPr>
                <w:rFonts w:ascii="Times New Roman" w:hAnsi="Times New Roman"/>
                <w:sz w:val="28"/>
                <w:szCs w:val="28"/>
                <w:lang w:eastAsia="zh-CN"/>
              </w:rPr>
            </w:pPr>
            <w:r w:rsidRPr="00C204F7">
              <w:rPr>
                <w:rFonts w:ascii="Times New Roman" w:hAnsi="Times New Roman"/>
                <w:sz w:val="28"/>
                <w:szCs w:val="28"/>
                <w:lang w:eastAsia="zh-CN"/>
              </w:rPr>
              <w:t>2014 год - 7990,400 тыс. рублей;</w:t>
            </w:r>
          </w:p>
          <w:p w:rsidR="00FF45DA" w:rsidRPr="00C204F7" w:rsidRDefault="00FF45DA" w:rsidP="00C204F7">
            <w:pPr>
              <w:widowControl w:val="0"/>
              <w:suppressAutoHyphens/>
              <w:autoSpaceDE w:val="0"/>
              <w:spacing w:after="0" w:line="240" w:lineRule="auto"/>
              <w:jc w:val="both"/>
              <w:rPr>
                <w:rFonts w:ascii="Times New Roman" w:hAnsi="Times New Roman"/>
                <w:sz w:val="28"/>
                <w:szCs w:val="28"/>
                <w:lang w:eastAsia="zh-CN"/>
              </w:rPr>
            </w:pPr>
            <w:r w:rsidRPr="00C204F7">
              <w:rPr>
                <w:rFonts w:ascii="Times New Roman" w:hAnsi="Times New Roman"/>
                <w:sz w:val="28"/>
                <w:szCs w:val="28"/>
                <w:lang w:eastAsia="zh-CN"/>
              </w:rPr>
              <w:t>2015 год - 6168,870 тыс. рублей;</w:t>
            </w:r>
          </w:p>
          <w:p w:rsidR="00FF45DA" w:rsidRPr="00C204F7" w:rsidRDefault="00FF45DA" w:rsidP="00C204F7">
            <w:pPr>
              <w:widowControl w:val="0"/>
              <w:suppressAutoHyphens/>
              <w:autoSpaceDE w:val="0"/>
              <w:spacing w:after="0" w:line="240" w:lineRule="auto"/>
              <w:jc w:val="both"/>
              <w:rPr>
                <w:rFonts w:ascii="Times New Roman" w:hAnsi="Times New Roman"/>
                <w:sz w:val="28"/>
                <w:szCs w:val="28"/>
                <w:lang w:eastAsia="zh-CN"/>
              </w:rPr>
            </w:pPr>
            <w:r w:rsidRPr="00C204F7">
              <w:rPr>
                <w:rFonts w:ascii="Times New Roman" w:hAnsi="Times New Roman"/>
                <w:sz w:val="28"/>
                <w:szCs w:val="28"/>
                <w:lang w:eastAsia="zh-CN"/>
              </w:rPr>
              <w:t>2016 год - 6707,000 тыс. рублей;</w:t>
            </w:r>
          </w:p>
          <w:p w:rsidR="00FF45DA" w:rsidRPr="00C204F7" w:rsidRDefault="00FF45DA" w:rsidP="00C204F7">
            <w:pPr>
              <w:widowControl w:val="0"/>
              <w:suppressAutoHyphens/>
              <w:autoSpaceDE w:val="0"/>
              <w:spacing w:after="0" w:line="240" w:lineRule="auto"/>
              <w:jc w:val="both"/>
              <w:rPr>
                <w:rFonts w:ascii="Times New Roman" w:hAnsi="Times New Roman"/>
                <w:sz w:val="28"/>
                <w:szCs w:val="28"/>
                <w:lang w:eastAsia="zh-CN"/>
              </w:rPr>
            </w:pPr>
            <w:r w:rsidRPr="00C204F7">
              <w:rPr>
                <w:rFonts w:ascii="Times New Roman" w:hAnsi="Times New Roman"/>
                <w:sz w:val="28"/>
                <w:szCs w:val="28"/>
                <w:lang w:eastAsia="zh-CN"/>
              </w:rPr>
              <w:t>2017 год - 7236,700 тыс. рублей.</w:t>
            </w:r>
          </w:p>
        </w:tc>
      </w:tr>
      <w:tr w:rsidR="00FF45DA" w:rsidRPr="00C82221" w:rsidTr="00263FE7">
        <w:tc>
          <w:tcPr>
            <w:tcW w:w="2608" w:type="dxa"/>
          </w:tcPr>
          <w:p w:rsidR="00FF45DA" w:rsidRPr="00C204F7" w:rsidRDefault="00FF45DA" w:rsidP="00C204F7">
            <w:pPr>
              <w:widowControl w:val="0"/>
              <w:suppressAutoHyphens/>
              <w:autoSpaceDE w:val="0"/>
              <w:spacing w:after="0" w:line="240" w:lineRule="auto"/>
              <w:rPr>
                <w:rFonts w:ascii="Times New Roman" w:hAnsi="Times New Roman"/>
                <w:sz w:val="28"/>
                <w:szCs w:val="28"/>
                <w:lang w:eastAsia="zh-CN"/>
              </w:rPr>
            </w:pPr>
            <w:r w:rsidRPr="00C204F7">
              <w:rPr>
                <w:rFonts w:ascii="Times New Roman" w:hAnsi="Times New Roman"/>
                <w:sz w:val="28"/>
                <w:szCs w:val="28"/>
                <w:lang w:eastAsia="zh-CN"/>
              </w:rPr>
              <w:t>Ожидаемые результаты реализации Подпрограммы 5</w:t>
            </w:r>
          </w:p>
        </w:tc>
        <w:tc>
          <w:tcPr>
            <w:tcW w:w="7051" w:type="dxa"/>
          </w:tcPr>
          <w:p w:rsidR="00FF45DA" w:rsidRPr="00C204F7" w:rsidRDefault="00FF45DA" w:rsidP="00C204F7">
            <w:pPr>
              <w:widowControl w:val="0"/>
              <w:suppressAutoHyphens/>
              <w:autoSpaceDE w:val="0"/>
              <w:spacing w:after="0" w:line="240" w:lineRule="auto"/>
              <w:jc w:val="both"/>
              <w:rPr>
                <w:rFonts w:ascii="Times New Roman" w:hAnsi="Times New Roman"/>
                <w:sz w:val="28"/>
                <w:szCs w:val="28"/>
                <w:lang w:eastAsia="zh-CN"/>
              </w:rPr>
            </w:pPr>
            <w:r w:rsidRPr="00C204F7">
              <w:rPr>
                <w:rFonts w:ascii="Times New Roman" w:hAnsi="Times New Roman"/>
                <w:sz w:val="28"/>
                <w:szCs w:val="28"/>
                <w:lang w:eastAsia="zh-CN"/>
              </w:rPr>
              <w:t>- создание оптимальных условий для восстановления, увеличение численности охотничьих ресурсов и рационального использования охотничьих угодий;</w:t>
            </w:r>
          </w:p>
          <w:p w:rsidR="00FF45DA" w:rsidRPr="00C204F7" w:rsidRDefault="00FF45DA" w:rsidP="00C204F7">
            <w:pPr>
              <w:widowControl w:val="0"/>
              <w:suppressAutoHyphens/>
              <w:autoSpaceDE w:val="0"/>
              <w:spacing w:after="0" w:line="240" w:lineRule="auto"/>
              <w:jc w:val="both"/>
              <w:rPr>
                <w:rFonts w:ascii="Times New Roman" w:hAnsi="Times New Roman"/>
                <w:sz w:val="28"/>
                <w:szCs w:val="28"/>
                <w:lang w:eastAsia="zh-CN"/>
              </w:rPr>
            </w:pPr>
            <w:r w:rsidRPr="00C204F7">
              <w:rPr>
                <w:rFonts w:ascii="Times New Roman" w:hAnsi="Times New Roman"/>
                <w:sz w:val="28"/>
                <w:szCs w:val="28"/>
                <w:lang w:eastAsia="zh-CN"/>
              </w:rPr>
              <w:t>повышение эффективности мер по охране и использованию охотничьих ресурсов;</w:t>
            </w:r>
          </w:p>
          <w:p w:rsidR="00FF45DA" w:rsidRPr="00C204F7" w:rsidRDefault="00FF45DA" w:rsidP="00C204F7">
            <w:pPr>
              <w:widowControl w:val="0"/>
              <w:suppressAutoHyphens/>
              <w:autoSpaceDE w:val="0"/>
              <w:spacing w:after="0" w:line="240" w:lineRule="auto"/>
              <w:jc w:val="both"/>
              <w:rPr>
                <w:rFonts w:ascii="Times New Roman" w:hAnsi="Times New Roman"/>
                <w:sz w:val="28"/>
                <w:szCs w:val="28"/>
                <w:lang w:eastAsia="zh-CN"/>
              </w:rPr>
            </w:pPr>
            <w:r w:rsidRPr="00C204F7">
              <w:rPr>
                <w:rFonts w:ascii="Times New Roman" w:hAnsi="Times New Roman"/>
                <w:sz w:val="28"/>
                <w:szCs w:val="28"/>
                <w:lang w:eastAsia="zh-CN"/>
              </w:rPr>
              <w:t>эффективное регулирование разрешительной деятельности в области охраны, использования и воспроизводства объектов животного мира, не отнесенных к охотничьим ресурсам и водным биологическим ресурсам;</w:t>
            </w:r>
          </w:p>
          <w:p w:rsidR="00FF45DA" w:rsidRPr="00C204F7" w:rsidRDefault="00FF45DA" w:rsidP="00C204F7">
            <w:pPr>
              <w:widowControl w:val="0"/>
              <w:suppressAutoHyphens/>
              <w:autoSpaceDE w:val="0"/>
              <w:spacing w:after="0" w:line="240" w:lineRule="auto"/>
              <w:jc w:val="both"/>
              <w:rPr>
                <w:rFonts w:ascii="Times New Roman" w:hAnsi="Times New Roman"/>
                <w:sz w:val="28"/>
                <w:szCs w:val="28"/>
                <w:lang w:eastAsia="zh-CN"/>
              </w:rPr>
            </w:pPr>
            <w:r w:rsidRPr="00C204F7">
              <w:rPr>
                <w:rFonts w:ascii="Times New Roman" w:hAnsi="Times New Roman"/>
                <w:sz w:val="28"/>
                <w:szCs w:val="28"/>
                <w:lang w:eastAsia="zh-CN"/>
              </w:rPr>
              <w:t>стабилизация ситуации по численности животных, приносящих вред животному миру, сельскохозяйственным животным и населению;</w:t>
            </w:r>
          </w:p>
          <w:p w:rsidR="00FF45DA" w:rsidRPr="00C204F7" w:rsidRDefault="00FF45DA" w:rsidP="00C204F7">
            <w:pPr>
              <w:widowControl w:val="0"/>
              <w:suppressAutoHyphens/>
              <w:autoSpaceDE w:val="0"/>
              <w:spacing w:after="0" w:line="240" w:lineRule="auto"/>
              <w:jc w:val="both"/>
              <w:rPr>
                <w:rFonts w:ascii="Times New Roman" w:hAnsi="Times New Roman"/>
                <w:sz w:val="28"/>
                <w:szCs w:val="28"/>
                <w:lang w:eastAsia="zh-CN"/>
              </w:rPr>
            </w:pPr>
            <w:r w:rsidRPr="00C204F7">
              <w:rPr>
                <w:rFonts w:ascii="Times New Roman" w:hAnsi="Times New Roman"/>
                <w:sz w:val="28"/>
                <w:szCs w:val="28"/>
                <w:lang w:eastAsia="zh-CN"/>
              </w:rPr>
              <w:t>обеспечение реализации мероприятий подпрограммы;</w:t>
            </w:r>
          </w:p>
          <w:p w:rsidR="00FF45DA" w:rsidRPr="00C204F7" w:rsidRDefault="00FF45DA" w:rsidP="00C204F7">
            <w:pPr>
              <w:widowControl w:val="0"/>
              <w:suppressAutoHyphens/>
              <w:autoSpaceDE w:val="0"/>
              <w:spacing w:after="0" w:line="240" w:lineRule="auto"/>
              <w:jc w:val="both"/>
              <w:rPr>
                <w:rFonts w:ascii="Times New Roman" w:hAnsi="Times New Roman"/>
                <w:sz w:val="28"/>
                <w:szCs w:val="28"/>
                <w:lang w:eastAsia="zh-CN"/>
              </w:rPr>
            </w:pPr>
            <w:r w:rsidRPr="00C204F7">
              <w:rPr>
                <w:rFonts w:ascii="Times New Roman" w:hAnsi="Times New Roman"/>
                <w:sz w:val="28"/>
                <w:szCs w:val="28"/>
                <w:lang w:eastAsia="zh-CN"/>
              </w:rPr>
              <w:t>значительный прирост численности основных видов охотничьих ресурсов, обеспечение роста уровня добычи лимитируемых видов охотничьих ресурсов, повышение эффективности работ по государственному мониторингу охотничьих ресурсов и среды их обитания;</w:t>
            </w:r>
          </w:p>
          <w:p w:rsidR="00FF45DA" w:rsidRPr="00C204F7" w:rsidRDefault="00FF45DA" w:rsidP="00C204F7">
            <w:pPr>
              <w:widowControl w:val="0"/>
              <w:suppressAutoHyphens/>
              <w:autoSpaceDE w:val="0"/>
              <w:spacing w:after="0" w:line="240" w:lineRule="auto"/>
              <w:jc w:val="both"/>
              <w:rPr>
                <w:rFonts w:ascii="Times New Roman" w:hAnsi="Times New Roman"/>
                <w:sz w:val="28"/>
                <w:szCs w:val="28"/>
                <w:lang w:eastAsia="zh-CN"/>
              </w:rPr>
            </w:pPr>
            <w:r w:rsidRPr="00C204F7">
              <w:rPr>
                <w:rFonts w:ascii="Times New Roman" w:hAnsi="Times New Roman"/>
                <w:sz w:val="28"/>
                <w:szCs w:val="28"/>
                <w:lang w:eastAsia="zh-CN"/>
              </w:rPr>
              <w:t>оптимизация эффективности рыбохозяйственного комплекса области</w:t>
            </w:r>
          </w:p>
        </w:tc>
      </w:tr>
    </w:tbl>
    <w:p w:rsidR="00FF45DA" w:rsidRPr="00C204F7" w:rsidRDefault="00FF45DA" w:rsidP="00C204F7">
      <w:pPr>
        <w:widowControl w:val="0"/>
        <w:suppressAutoHyphens/>
        <w:autoSpaceDE w:val="0"/>
        <w:spacing w:after="0" w:line="240" w:lineRule="auto"/>
        <w:rPr>
          <w:rFonts w:ascii="Times New Roman" w:hAnsi="Times New Roman"/>
          <w:sz w:val="28"/>
          <w:szCs w:val="28"/>
          <w:lang w:eastAsia="zh-CN"/>
        </w:rPr>
      </w:pPr>
    </w:p>
    <w:p w:rsidR="00FF45DA" w:rsidRPr="00C204F7" w:rsidRDefault="00FF45DA" w:rsidP="00C204F7">
      <w:pPr>
        <w:widowControl w:val="0"/>
        <w:suppressAutoHyphens/>
        <w:autoSpaceDE w:val="0"/>
        <w:spacing w:after="0" w:line="240" w:lineRule="auto"/>
        <w:jc w:val="center"/>
        <w:rPr>
          <w:rFonts w:ascii="Times New Roman" w:hAnsi="Times New Roman"/>
          <w:b/>
          <w:bCs/>
          <w:sz w:val="28"/>
          <w:szCs w:val="28"/>
          <w:lang w:eastAsia="zh-CN"/>
        </w:rPr>
      </w:pPr>
      <w:bookmarkStart w:id="78" w:name="Par1751"/>
      <w:bookmarkEnd w:id="78"/>
      <w:r w:rsidRPr="00C204F7">
        <w:rPr>
          <w:rFonts w:ascii="Times New Roman" w:hAnsi="Times New Roman"/>
          <w:b/>
          <w:bCs/>
          <w:sz w:val="28"/>
          <w:szCs w:val="28"/>
          <w:lang w:eastAsia="zh-CN"/>
        </w:rPr>
        <w:t>1. Характеристика сферы реализации Подпрограммы 5, описание</w:t>
      </w:r>
    </w:p>
    <w:p w:rsidR="00FF45DA" w:rsidRPr="00C204F7" w:rsidRDefault="00FF45DA" w:rsidP="00C204F7">
      <w:pPr>
        <w:widowControl w:val="0"/>
        <w:suppressAutoHyphens/>
        <w:autoSpaceDE w:val="0"/>
        <w:spacing w:after="0" w:line="240" w:lineRule="auto"/>
        <w:jc w:val="center"/>
        <w:rPr>
          <w:rFonts w:ascii="Times New Roman" w:hAnsi="Times New Roman"/>
          <w:b/>
          <w:bCs/>
          <w:sz w:val="28"/>
          <w:szCs w:val="28"/>
          <w:lang w:eastAsia="zh-CN"/>
        </w:rPr>
      </w:pPr>
      <w:r w:rsidRPr="00C204F7">
        <w:rPr>
          <w:rFonts w:ascii="Times New Roman" w:hAnsi="Times New Roman"/>
          <w:b/>
          <w:bCs/>
          <w:sz w:val="28"/>
          <w:szCs w:val="28"/>
          <w:lang w:eastAsia="zh-CN"/>
        </w:rPr>
        <w:t>основных проблем в сфере охраны животного мира и водных</w:t>
      </w:r>
    </w:p>
    <w:p w:rsidR="00FF45DA" w:rsidRPr="00C204F7" w:rsidRDefault="00FF45DA" w:rsidP="00C204F7">
      <w:pPr>
        <w:widowControl w:val="0"/>
        <w:suppressAutoHyphens/>
        <w:autoSpaceDE w:val="0"/>
        <w:spacing w:after="0" w:line="240" w:lineRule="auto"/>
        <w:jc w:val="center"/>
        <w:rPr>
          <w:rFonts w:ascii="Times New Roman" w:hAnsi="Times New Roman"/>
          <w:sz w:val="28"/>
          <w:szCs w:val="28"/>
          <w:lang w:eastAsia="zh-CN"/>
        </w:rPr>
      </w:pPr>
      <w:r w:rsidRPr="00C204F7">
        <w:rPr>
          <w:rFonts w:ascii="Times New Roman" w:hAnsi="Times New Roman"/>
          <w:b/>
          <w:bCs/>
          <w:sz w:val="28"/>
          <w:szCs w:val="28"/>
          <w:lang w:eastAsia="zh-CN"/>
        </w:rPr>
        <w:t>биологических ресурсов и прогноз ее развития</w:t>
      </w:r>
    </w:p>
    <w:p w:rsidR="00FF45DA" w:rsidRPr="00C204F7" w:rsidRDefault="00FF45DA" w:rsidP="00C204F7">
      <w:pPr>
        <w:widowControl w:val="0"/>
        <w:suppressAutoHyphens/>
        <w:autoSpaceDE w:val="0"/>
        <w:spacing w:after="0" w:line="240" w:lineRule="auto"/>
        <w:jc w:val="both"/>
        <w:rPr>
          <w:rFonts w:ascii="Times New Roman" w:hAnsi="Times New Roman"/>
          <w:sz w:val="28"/>
          <w:szCs w:val="28"/>
          <w:lang w:eastAsia="zh-CN"/>
        </w:rPr>
      </w:pP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Животный мир - это наиболее уязвимый компонент природной среды, состояние которого определяется состоянием окружающей среды. Вследствие этого рациональное использование животного мира выступает инициатором разумного пользования всей окружающей средой. С древнейших времен человечество научилось пользоваться животным миром, потребляя объекты животного мира с помощью охоты и рыболовства. Не утратили своего значения охота и рыболовство и в настоящее время. В Курской области зарегистрировано около 29000 охотников-любителей, а граждан, занимающихся спортивным ловом рыбы, в несколько раз больше. В современных условиях ведение охотничьего хозяйства невозможно без целенаправленной помощи популяциям охотничьих животных со стороны человека. Только интенсивные биотехнические мероприятия совместно с эффективной охраной позволяют осуществлять производство охоты при увеличивающемся антропогенном прессе. В условиях стабильно высокой антропогенной нагрузки на популяции диких животных и водные биоресурсы, а также учитывая значительную трансформированность их местообитаний, требуется введение в действие системы компенсирования данного отрицательного воздействия, без чего на современном этапе животный мир обречен на постепенную деградацию.</w:t>
      </w: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В Курской области общая площадь охотничьих угодий составляет 2746,9 тыс. га, из них 1841,6 тыс. га общедоступных охотничьих угодий.</w:t>
      </w: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Территория Курской области расположена в бассейнах рек Днепр и Дон - 78% и 22% соответственно. Всего в области насчитывается 902 постоянных и временных водотока суммарной длиной 7600 км, из которых 188 имеют длину более 10 км. Также в наличии значится 785 искусственных водоемов-прудов и водохранилищ, три водохранилища федерального значения и 6 федеральных рек.</w:t>
      </w: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Объекты животного мира, обитающие на территории Курской области, составляют неотъемлемую часть ее природного богатства, обеспечивают его биологическое разнообразие и используются как объекты спортивной и любительской охоты.</w:t>
      </w: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Охотничье-ресурсный потенциал Курской области включает 24 вида охотничьих животных и 40 видов птиц.</w:t>
      </w: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В 2013 году проведены учетные работы по следующим группам видам:</w:t>
      </w: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водоплавающая дичь, пушные звери, дикие копытные животные, околоводные животные.</w:t>
      </w: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Численность охотничьих ресурсов составила:</w:t>
      </w: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олень благородный - 386 особей, косуля европейская - 4917 особей, лось - 469 особей, кабан - 2258 особей, волк - 5 особей, лисица - 4982 особей, собака енотовидная - 171 особь, барсук - 1759 особей, горностай - 391 особь, куница лесная - 1803 особи, лесной хорек - 768 особей, заяц-русак - 8568 особей, белка - 2547 особей, сурок-байбак - 1843 особи, бобр европейский - 7047 особей, ондатра - 11246 особи, вальдшнеп - 387 особей, куропатка серая - 62942 особи, перепел обыкновенный - 618 особей, гусь серый - 46, кряква - 8829 особей, чирок - 6186 особей, крохаль большой - 74 особи, лысуха - 6280 особей.</w:t>
      </w: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Охота и охотничье хозяйство - это особые формы хозяйственной и рекреационной деятельности, компоненты системы комплексного природопользования, эффективные инструменты охраны охотничьих ресурсов и среды их обитания.</w:t>
      </w: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В последние годы численность охотничьих ресурсов увеличивается незначительно, несмотря на то, что добыча остается в рамках допустимых лимитов.</w:t>
      </w: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Немаловажной является проблема отставания действующей системы охраны и воспроизводства объектов животного мира в современных условиях в сферах охоты и ведения охотничьего хозяйства; отставание правового и экономического механизмов, устанавливающих ответственность за совершение правонарушений в области охраны окружающей среды и природопользования, от уровня современных природоохранных требований.</w:t>
      </w: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В каждом районе Курской области требуется наличие охотоведа, а в зависимости от территории общедоступных охотугодий - и государственного инспектора по охране диких животных, обеспеченных транспортом повышенной проходимости для противостояния браконьерским группировкам и средствами связи для эффективного осуществления охраны объектов животного мира.</w:t>
      </w: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Система охранных и воспроизводственных мероприятий должна иметь научно обоснованный плановый характер, учитывающий конкретные условия.</w:t>
      </w: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В сложившейся ситуации очевидна необходимость решения проблемы сохранения видового разнообразия объектов животного мира и среды их обитания программно-целевыми методами с привлечением средств областного бюджета, позволяющими осуществлять действенный контроль за организацией реализации программных мероприятий, а также по целевому и эффективному использованию денежных средств.</w:t>
      </w: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Предметом реализации подпрограммы является комплекс мероприятий, направленных на сохранение ресурсного потенциала охотничьих ресурсов и придание динамизма для решения задач в области охраны, воспроизводства, сохранения биоразнообразия и генофонда животного мира на территории Курской области.</w:t>
      </w:r>
    </w:p>
    <w:p w:rsidR="00FF45DA" w:rsidRPr="00C204F7" w:rsidRDefault="00FF45DA" w:rsidP="00C204F7">
      <w:pPr>
        <w:widowControl w:val="0"/>
        <w:suppressAutoHyphens/>
        <w:autoSpaceDE w:val="0"/>
        <w:spacing w:after="0" w:line="240" w:lineRule="auto"/>
        <w:jc w:val="both"/>
        <w:rPr>
          <w:rFonts w:ascii="Times New Roman" w:hAnsi="Times New Roman"/>
          <w:sz w:val="28"/>
          <w:szCs w:val="28"/>
          <w:lang w:eastAsia="zh-CN"/>
        </w:rPr>
      </w:pPr>
    </w:p>
    <w:p w:rsidR="00FF45DA" w:rsidRPr="00C204F7" w:rsidRDefault="00FF45DA" w:rsidP="00C204F7">
      <w:pPr>
        <w:widowControl w:val="0"/>
        <w:suppressAutoHyphens/>
        <w:autoSpaceDE w:val="0"/>
        <w:spacing w:after="0" w:line="240" w:lineRule="auto"/>
        <w:jc w:val="center"/>
        <w:rPr>
          <w:rFonts w:ascii="Times New Roman" w:hAnsi="Times New Roman"/>
          <w:b/>
          <w:bCs/>
          <w:sz w:val="28"/>
          <w:szCs w:val="28"/>
          <w:lang w:eastAsia="zh-CN"/>
        </w:rPr>
      </w:pPr>
      <w:bookmarkStart w:id="79" w:name="Par1772"/>
      <w:bookmarkEnd w:id="79"/>
      <w:r w:rsidRPr="00C204F7">
        <w:rPr>
          <w:rFonts w:ascii="Times New Roman" w:hAnsi="Times New Roman"/>
          <w:b/>
          <w:bCs/>
          <w:sz w:val="28"/>
          <w:szCs w:val="28"/>
          <w:lang w:eastAsia="zh-CN"/>
        </w:rPr>
        <w:t>2. Приоритеты государственной политики в сфере реализации</w:t>
      </w:r>
    </w:p>
    <w:p w:rsidR="00FF45DA" w:rsidRPr="00C204F7" w:rsidRDefault="00FF45DA" w:rsidP="00C204F7">
      <w:pPr>
        <w:widowControl w:val="0"/>
        <w:suppressAutoHyphens/>
        <w:autoSpaceDE w:val="0"/>
        <w:spacing w:after="0" w:line="240" w:lineRule="auto"/>
        <w:jc w:val="center"/>
        <w:rPr>
          <w:rFonts w:ascii="Times New Roman" w:hAnsi="Times New Roman"/>
          <w:b/>
          <w:bCs/>
          <w:sz w:val="28"/>
          <w:szCs w:val="28"/>
          <w:lang w:eastAsia="zh-CN"/>
        </w:rPr>
      </w:pPr>
      <w:r w:rsidRPr="00C204F7">
        <w:rPr>
          <w:rFonts w:ascii="Times New Roman" w:hAnsi="Times New Roman"/>
          <w:b/>
          <w:bCs/>
          <w:sz w:val="28"/>
          <w:szCs w:val="28"/>
          <w:lang w:eastAsia="zh-CN"/>
        </w:rPr>
        <w:t>Подпрограммы 5, цели, задачи и индикаторы достижения целей,</w:t>
      </w:r>
    </w:p>
    <w:p w:rsidR="00FF45DA" w:rsidRPr="00C204F7" w:rsidRDefault="00FF45DA" w:rsidP="00C204F7">
      <w:pPr>
        <w:widowControl w:val="0"/>
        <w:suppressAutoHyphens/>
        <w:autoSpaceDE w:val="0"/>
        <w:spacing w:after="0" w:line="240" w:lineRule="auto"/>
        <w:jc w:val="center"/>
        <w:rPr>
          <w:rFonts w:ascii="Times New Roman" w:hAnsi="Times New Roman"/>
          <w:b/>
          <w:bCs/>
          <w:sz w:val="28"/>
          <w:szCs w:val="28"/>
          <w:lang w:eastAsia="zh-CN"/>
        </w:rPr>
      </w:pPr>
      <w:r w:rsidRPr="00C204F7">
        <w:rPr>
          <w:rFonts w:ascii="Times New Roman" w:hAnsi="Times New Roman"/>
          <w:b/>
          <w:bCs/>
          <w:sz w:val="28"/>
          <w:szCs w:val="28"/>
          <w:lang w:eastAsia="zh-CN"/>
        </w:rPr>
        <w:t>показатели решения задач, описание основных ожидаемых</w:t>
      </w:r>
    </w:p>
    <w:p w:rsidR="00FF45DA" w:rsidRPr="00C204F7" w:rsidRDefault="00FF45DA" w:rsidP="00C204F7">
      <w:pPr>
        <w:widowControl w:val="0"/>
        <w:suppressAutoHyphens/>
        <w:autoSpaceDE w:val="0"/>
        <w:spacing w:after="0" w:line="240" w:lineRule="auto"/>
        <w:jc w:val="center"/>
        <w:rPr>
          <w:rFonts w:ascii="Times New Roman" w:hAnsi="Times New Roman"/>
          <w:b/>
          <w:bCs/>
          <w:sz w:val="28"/>
          <w:szCs w:val="28"/>
          <w:lang w:eastAsia="zh-CN"/>
        </w:rPr>
      </w:pPr>
      <w:r w:rsidRPr="00C204F7">
        <w:rPr>
          <w:rFonts w:ascii="Times New Roman" w:hAnsi="Times New Roman"/>
          <w:b/>
          <w:bCs/>
          <w:sz w:val="28"/>
          <w:szCs w:val="28"/>
          <w:lang w:eastAsia="zh-CN"/>
        </w:rPr>
        <w:t>конечных результатов Подпрограммы 5, сроков и этапов</w:t>
      </w:r>
    </w:p>
    <w:p w:rsidR="00FF45DA" w:rsidRPr="00C204F7" w:rsidRDefault="00FF45DA" w:rsidP="00C204F7">
      <w:pPr>
        <w:widowControl w:val="0"/>
        <w:suppressAutoHyphens/>
        <w:autoSpaceDE w:val="0"/>
        <w:spacing w:after="0" w:line="240" w:lineRule="auto"/>
        <w:jc w:val="center"/>
        <w:rPr>
          <w:rFonts w:ascii="Times New Roman" w:hAnsi="Times New Roman"/>
          <w:sz w:val="28"/>
          <w:szCs w:val="28"/>
          <w:lang w:eastAsia="zh-CN"/>
        </w:rPr>
      </w:pPr>
      <w:r w:rsidRPr="00C204F7">
        <w:rPr>
          <w:rFonts w:ascii="Times New Roman" w:hAnsi="Times New Roman"/>
          <w:b/>
          <w:bCs/>
          <w:sz w:val="28"/>
          <w:szCs w:val="28"/>
          <w:lang w:eastAsia="zh-CN"/>
        </w:rPr>
        <w:t>реализации Подпрограммы 5</w:t>
      </w:r>
    </w:p>
    <w:p w:rsidR="00FF45DA" w:rsidRPr="00C204F7" w:rsidRDefault="00FF45DA" w:rsidP="00C204F7">
      <w:pPr>
        <w:widowControl w:val="0"/>
        <w:suppressAutoHyphens/>
        <w:autoSpaceDE w:val="0"/>
        <w:spacing w:after="0" w:line="240" w:lineRule="auto"/>
        <w:jc w:val="both"/>
        <w:rPr>
          <w:rFonts w:ascii="Times New Roman" w:hAnsi="Times New Roman"/>
          <w:sz w:val="28"/>
          <w:szCs w:val="28"/>
          <w:lang w:eastAsia="zh-CN"/>
        </w:rPr>
      </w:pP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Приоритетами государственной политики в сфере использования и охраны животного мира являются:</w:t>
      </w: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 приоритет охраны животного мира перед его использованием;</w:t>
      </w: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 максимальное удовлетворение духовных и материальных потребностей человека;</w:t>
      </w: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 достижение равновесия между использованием объектов животного мира и их воспроизводством.</w:t>
      </w: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Целью Подпрограммы 5 является сохранение, воспроизводство и рациональное использование охотничьих и водных биологических ресурсов, сохранение среды их обитания.</w:t>
      </w: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Реализация поставленной цели обеспечивается исполнением следующих задач:</w:t>
      </w: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эффективная реализация полномочий в сфере охраны и использования объектов животного мира и среды их обитания; регулирование любительского и спортивного рыболовства.</w:t>
      </w: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Показателями (целевыми индикаторами) выполнения основных мероприятий настоящей Подпрограммы 5 являются:</w:t>
      </w: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доля нарушений, выявленных при осуществлении федерального государственного охотничьего надзора, по которым вынесены постановления о привлечении к ответственности, к общему количеству выявленных нарушений;</w:t>
      </w: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индекс численности охотничьих ресурсов в охотничьих угодьях (отношение численности охотничьих ресурсов по окончании охотничьего сезона в текущем году к их численности по окончании предшествующего охотничьего сезона) по видам: лось, косуля, олень благородный, заяц-русак;</w:t>
      </w: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доля площади закрепленных охотничьих угодий в общей площади охотничьих угодий Курской области;</w:t>
      </w: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доля площади охотничьих угодий, на которых проведено внутрихозяйственное охотустройство, в общей площади охотничьих угодий;</w:t>
      </w: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доля видов охотничьих ресурсов, по которым ведется учет добычи в рамках государственного мониторинга охотничьих ресурсов и среды их обитания, в общем количестве видов охотничьих ресурсов, обитающих на территории Курской области;</w:t>
      </w: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доля общедоступных водоемов к водоемам для проведения рекреационного рыболовства согласно прогнозу законодательства.</w:t>
      </w: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Основные ожидаемые конечные результаты Подпрограммы 5:</w:t>
      </w: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создание оптимальных условий для восстановления, увеличение численности охотничьих ресурсов и рационального использования охотничьих угодий;</w:t>
      </w: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повышение эффективности мер по охране и использованию охотничьих ресурсов, эффективное регулирование разрешительной деятельности в области охраны, использования и воспроизводства объектов животного мира, не отнесенных к охотничьим ресурсам и водным биологическим ресурсам;</w:t>
      </w: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стабилизация ситуации по численности животных, приносящих вред животному миру, сельскохозяйственным животным и населению;</w:t>
      </w: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оптимизация эффективности рыбохозяйственного комплекса области;</w:t>
      </w: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обеспечение реализации мероприятий Подпрограммы 5;</w:t>
      </w: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значительный прирост численности основных видов охотничьих ресурсов, обеспечение роста уровня добычи лимитируемых видов охотничьих ресурсов, повышение эффективности работ по государственному мониторингу охотничьих ресурсов и среды их обитания - сохранение и рост численности основных видов охотничьих ресурсов (прежде всего, диких копытных животных) в интересах настоящих и будущих поколений.</w:t>
      </w: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rPr>
      </w:pPr>
      <w:r w:rsidRPr="00C204F7">
        <w:rPr>
          <w:rFonts w:ascii="Times New Roman" w:hAnsi="Times New Roman"/>
          <w:sz w:val="28"/>
          <w:szCs w:val="28"/>
          <w:lang w:eastAsia="zh-CN"/>
        </w:rPr>
        <w:t>Сроки реализации Подпрограммы 5 - 2014 - 2020 годы. Этапы реализации Подпрограммы 5 не выделяются.</w:t>
      </w: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rPr>
        <w:t>Сведения</w:t>
      </w:r>
      <w:r w:rsidRPr="00C204F7">
        <w:rPr>
          <w:rFonts w:ascii="Times New Roman" w:hAnsi="Times New Roman"/>
          <w:sz w:val="28"/>
          <w:szCs w:val="28"/>
          <w:lang w:eastAsia="zh-CN"/>
        </w:rPr>
        <w:t xml:space="preserve"> о показателях (индикаторах) Подпрограммы 5 и их значениях приведены в приложении № 1 к государственной программе.</w:t>
      </w:r>
    </w:p>
    <w:p w:rsidR="00FF45DA" w:rsidRPr="00C204F7" w:rsidRDefault="00FF45DA" w:rsidP="00C204F7">
      <w:pPr>
        <w:widowControl w:val="0"/>
        <w:suppressAutoHyphens/>
        <w:autoSpaceDE w:val="0"/>
        <w:spacing w:after="0" w:line="240" w:lineRule="auto"/>
        <w:jc w:val="both"/>
        <w:rPr>
          <w:rFonts w:ascii="Times New Roman" w:hAnsi="Times New Roman"/>
          <w:sz w:val="28"/>
          <w:szCs w:val="28"/>
          <w:lang w:eastAsia="zh-CN"/>
        </w:rPr>
      </w:pPr>
    </w:p>
    <w:p w:rsidR="00FF45DA" w:rsidRPr="00C204F7" w:rsidRDefault="00FF45DA" w:rsidP="00C204F7">
      <w:pPr>
        <w:widowControl w:val="0"/>
        <w:suppressAutoHyphens/>
        <w:autoSpaceDE w:val="0"/>
        <w:spacing w:after="0" w:line="240" w:lineRule="auto"/>
        <w:jc w:val="center"/>
        <w:rPr>
          <w:rFonts w:ascii="Times New Roman" w:hAnsi="Times New Roman"/>
          <w:sz w:val="28"/>
          <w:szCs w:val="28"/>
          <w:lang w:eastAsia="zh-CN"/>
        </w:rPr>
      </w:pPr>
      <w:bookmarkStart w:id="80" w:name="Par1802"/>
      <w:bookmarkEnd w:id="80"/>
      <w:r w:rsidRPr="00C204F7">
        <w:rPr>
          <w:rFonts w:ascii="Times New Roman" w:hAnsi="Times New Roman"/>
          <w:b/>
          <w:bCs/>
          <w:sz w:val="28"/>
          <w:szCs w:val="28"/>
          <w:lang w:eastAsia="zh-CN"/>
        </w:rPr>
        <w:t>3. Характеристика основных мероприятий Подпрограммы 5</w:t>
      </w:r>
    </w:p>
    <w:p w:rsidR="00FF45DA" w:rsidRPr="00C204F7" w:rsidRDefault="00FF45DA" w:rsidP="00C204F7">
      <w:pPr>
        <w:widowControl w:val="0"/>
        <w:suppressAutoHyphens/>
        <w:autoSpaceDE w:val="0"/>
        <w:spacing w:after="0" w:line="240" w:lineRule="auto"/>
        <w:jc w:val="both"/>
        <w:rPr>
          <w:rFonts w:ascii="Times New Roman" w:hAnsi="Times New Roman"/>
          <w:sz w:val="28"/>
          <w:szCs w:val="28"/>
          <w:lang w:eastAsia="zh-CN"/>
        </w:rPr>
      </w:pP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Для обеспечения решения задач настоящей Подпрограммы 5 необходима реализация следующих основных мероприятий:</w:t>
      </w:r>
    </w:p>
    <w:p w:rsidR="00FF45DA" w:rsidRPr="00C204F7" w:rsidRDefault="00FF45DA" w:rsidP="00C204F7">
      <w:pPr>
        <w:widowControl w:val="0"/>
        <w:suppressAutoHyphens/>
        <w:autoSpaceDE w:val="0"/>
        <w:spacing w:after="0" w:line="240" w:lineRule="auto"/>
        <w:jc w:val="both"/>
        <w:rPr>
          <w:rFonts w:ascii="Times New Roman" w:hAnsi="Times New Roman"/>
          <w:sz w:val="28"/>
          <w:szCs w:val="28"/>
          <w:lang w:eastAsia="zh-CN"/>
        </w:rPr>
      </w:pP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bookmarkStart w:id="81" w:name="Par1806"/>
      <w:bookmarkEnd w:id="81"/>
      <w:r w:rsidRPr="00C204F7">
        <w:rPr>
          <w:rFonts w:ascii="Times New Roman" w:hAnsi="Times New Roman"/>
          <w:b/>
          <w:bCs/>
          <w:sz w:val="28"/>
          <w:szCs w:val="28"/>
          <w:u w:val="single"/>
          <w:lang w:eastAsia="zh-CN"/>
        </w:rPr>
        <w:t>Основное мероприятие 1.</w:t>
      </w:r>
      <w:r w:rsidRPr="00C204F7">
        <w:rPr>
          <w:rFonts w:ascii="Times New Roman" w:hAnsi="Times New Roman"/>
          <w:b/>
          <w:bCs/>
          <w:sz w:val="28"/>
          <w:szCs w:val="28"/>
          <w:lang w:eastAsia="zh-CN"/>
        </w:rPr>
        <w:t xml:space="preserve"> Осуществление переданных органам государственной власти субъектов Российской Федерации в соответствии с </w:t>
      </w:r>
      <w:r w:rsidRPr="00C204F7">
        <w:rPr>
          <w:rFonts w:ascii="Times New Roman" w:hAnsi="Times New Roman"/>
          <w:b/>
          <w:bCs/>
          <w:sz w:val="28"/>
          <w:szCs w:val="28"/>
        </w:rPr>
        <w:t>частью 1 статьи 33</w:t>
      </w:r>
      <w:r w:rsidRPr="00C204F7">
        <w:rPr>
          <w:rFonts w:ascii="Times New Roman" w:hAnsi="Times New Roman"/>
          <w:b/>
          <w:bCs/>
          <w:sz w:val="28"/>
          <w:szCs w:val="28"/>
          <w:lang w:eastAsia="zh-CN"/>
        </w:rPr>
        <w:t xml:space="preserve"> Федерального закона «Об охоте и о сохранении охотничьих ресурсов и о внесении изменений в отдельные законодательные акты Российской Федерации» полномочий Российской Федерации в области охраны и использования охотничьих ресурсов по федеральному государственному охотничьему надзору, выдаче разрешений на добычу охотничьих ресурсов и заключению охотхозяйственных соглашений</w:t>
      </w: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Реализация мероприятия направлена на осуществление полномочий Российской Федерации в области охраны и использования охотничьих ресурсов по федеральному государственному охотничьему надзору, выдаче разрешений на добычу охотничьих ресурсов и заключению охотхозяйственных соглашений, результатом которых является сохранение и воспроизводство охотничьих ресурсов и среды их обитания, за исключением охотничьих ресурсов, находящихся на особо охраняемых природных территориях федерального значения.</w:t>
      </w: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Данное мероприятие реализуется Управлением по охране, федеральному государственному надзору и регулированию использования объектов животного мира и среды их обитания Курской области в период 2014 - 2020 годов за счет предоставления субвенций из федерального бюджета.</w:t>
      </w: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Реализация мероприятия позволит создать оптимальные условия для восстановления, увеличения численности охотничьих ресурсов и рационального использования охотничьих угодий.</w:t>
      </w:r>
    </w:p>
    <w:p w:rsidR="00FF45DA" w:rsidRPr="00C204F7" w:rsidRDefault="00FF45DA" w:rsidP="00C204F7">
      <w:pPr>
        <w:widowControl w:val="0"/>
        <w:suppressAutoHyphens/>
        <w:autoSpaceDE w:val="0"/>
        <w:spacing w:after="0" w:line="240" w:lineRule="auto"/>
        <w:ind w:firstLine="540"/>
        <w:jc w:val="both"/>
        <w:rPr>
          <w:rFonts w:ascii="Times New Roman" w:hAnsi="Times New Roman"/>
          <w:b/>
          <w:bCs/>
          <w:sz w:val="28"/>
          <w:szCs w:val="28"/>
          <w:u w:val="single"/>
          <w:lang w:eastAsia="zh-CN"/>
        </w:rPr>
      </w:pPr>
      <w:r w:rsidRPr="00C204F7">
        <w:rPr>
          <w:rFonts w:ascii="Times New Roman" w:hAnsi="Times New Roman"/>
          <w:sz w:val="28"/>
          <w:szCs w:val="28"/>
          <w:lang w:eastAsia="zh-CN"/>
        </w:rPr>
        <w:t>Последствия нереализации основного мероприятия 1: отсутствие контроля, надзора и разрешительной деятельности в области охоты и сохранения охотничьих ресурсов; отсутствие поступлений в бюджет от добычи охотничьих ресурсов; сокращение численности охотничьих ресурсов.</w:t>
      </w: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bookmarkStart w:id="82" w:name="Par1813"/>
      <w:bookmarkEnd w:id="82"/>
      <w:r w:rsidRPr="00C204F7">
        <w:rPr>
          <w:rFonts w:ascii="Times New Roman" w:hAnsi="Times New Roman"/>
          <w:b/>
          <w:bCs/>
          <w:sz w:val="28"/>
          <w:szCs w:val="28"/>
          <w:u w:val="single"/>
          <w:lang w:eastAsia="zh-CN"/>
        </w:rPr>
        <w:t>Основное мероприятие 2.</w:t>
      </w:r>
      <w:r w:rsidRPr="00C204F7">
        <w:rPr>
          <w:rFonts w:ascii="Times New Roman" w:hAnsi="Times New Roman"/>
          <w:b/>
          <w:bCs/>
          <w:sz w:val="28"/>
          <w:szCs w:val="28"/>
          <w:lang w:eastAsia="zh-CN"/>
        </w:rPr>
        <w:t xml:space="preserve"> Осуществление переданных органам государственной власти субъектов Российской Федерации в соответствии с </w:t>
      </w:r>
      <w:r w:rsidRPr="00C204F7">
        <w:rPr>
          <w:rFonts w:ascii="Times New Roman" w:hAnsi="Times New Roman"/>
          <w:b/>
          <w:bCs/>
          <w:sz w:val="28"/>
          <w:szCs w:val="28"/>
        </w:rPr>
        <w:t>частью 1 статьи 33</w:t>
      </w:r>
      <w:r w:rsidRPr="00C204F7">
        <w:rPr>
          <w:rFonts w:ascii="Times New Roman" w:hAnsi="Times New Roman"/>
          <w:b/>
          <w:bCs/>
          <w:sz w:val="28"/>
          <w:szCs w:val="28"/>
          <w:lang w:eastAsia="zh-CN"/>
        </w:rPr>
        <w:t xml:space="preserve"> Федерального закона «Об охоте и о сохранении охотничьих ресурсов и о внесении изменений в отдельные законодательные акты Российской Федерации» полномочий Российской Федерации в области охраны и использования охотничьих ресурсов (за исключением полномочий Российской Федерации по федеральному государственному охотничьему надзору, выдаче разрешений на добычу охотничьих ресурсов и заключению охотхозяйственных соглашений)</w:t>
      </w: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Данное мероприятие реализуется Управлением по охране, федеральному государственному надзору и регулированию использования объектов животного мира и среды их обитания Курской области в период 2014 - 2020 годов за счет предоставления субвенций из федерального бюджета. В рамках данного мероприятия реализуются полномочия органов государственной власти субъектов Российской Федерации в части использования и охраны охотничьих угодий.</w:t>
      </w: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Реализация мероприятия позволит повысить эффективность мер по охране и использованию охотничьих ресурсов.</w:t>
      </w:r>
    </w:p>
    <w:p w:rsidR="00FF45DA" w:rsidRPr="00C204F7" w:rsidRDefault="00FF45DA" w:rsidP="00C204F7">
      <w:pPr>
        <w:widowControl w:val="0"/>
        <w:suppressAutoHyphens/>
        <w:autoSpaceDE w:val="0"/>
        <w:spacing w:after="0" w:line="240" w:lineRule="auto"/>
        <w:ind w:firstLine="540"/>
        <w:jc w:val="both"/>
        <w:rPr>
          <w:rFonts w:ascii="Times New Roman" w:hAnsi="Times New Roman"/>
          <w:b/>
          <w:bCs/>
          <w:sz w:val="28"/>
          <w:szCs w:val="28"/>
          <w:u w:val="single"/>
          <w:lang w:eastAsia="zh-CN"/>
        </w:rPr>
      </w:pPr>
      <w:r w:rsidRPr="00C204F7">
        <w:rPr>
          <w:rFonts w:ascii="Times New Roman" w:hAnsi="Times New Roman"/>
          <w:sz w:val="28"/>
          <w:szCs w:val="28"/>
          <w:lang w:eastAsia="zh-CN"/>
        </w:rPr>
        <w:t>Последствия нереализации основного мероприятия 2: увеличение случаев браконьерства, резкое снижение численности охотничьих ресурсов.</w:t>
      </w: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bookmarkStart w:id="83" w:name="Par1819"/>
      <w:bookmarkEnd w:id="83"/>
      <w:r w:rsidRPr="00C204F7">
        <w:rPr>
          <w:rFonts w:ascii="Times New Roman" w:hAnsi="Times New Roman"/>
          <w:b/>
          <w:bCs/>
          <w:sz w:val="28"/>
          <w:szCs w:val="28"/>
          <w:u w:val="single"/>
          <w:lang w:eastAsia="zh-CN"/>
        </w:rPr>
        <w:t>Основное мероприятие 3.</w:t>
      </w:r>
      <w:r w:rsidRPr="00C204F7">
        <w:rPr>
          <w:rFonts w:ascii="Times New Roman" w:hAnsi="Times New Roman"/>
          <w:b/>
          <w:bCs/>
          <w:sz w:val="28"/>
          <w:szCs w:val="28"/>
          <w:lang w:eastAsia="zh-CN"/>
        </w:rPr>
        <w:t xml:space="preserve"> Осуществление переданных органам государственной власти субъектов Российской Федерации в соответствии с </w:t>
      </w:r>
      <w:r w:rsidRPr="00C204F7">
        <w:rPr>
          <w:rFonts w:ascii="Times New Roman" w:hAnsi="Times New Roman"/>
          <w:b/>
          <w:bCs/>
          <w:sz w:val="28"/>
          <w:szCs w:val="28"/>
        </w:rPr>
        <w:t>частью первой статьи 6</w:t>
      </w:r>
      <w:r w:rsidRPr="00C204F7">
        <w:rPr>
          <w:rFonts w:ascii="Times New Roman" w:hAnsi="Times New Roman"/>
          <w:b/>
          <w:bCs/>
          <w:sz w:val="28"/>
          <w:szCs w:val="28"/>
          <w:lang w:eastAsia="zh-CN"/>
        </w:rPr>
        <w:t xml:space="preserve"> Федерального закона «О животном мире» полномочий Российской Федерации в области охраны и использования объектов животного мира (за исключением охотничьих ресурсов и водных биологических ресурсов)</w:t>
      </w: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Реализация мероприятия направлена на регулирование разрешительной деятельности в области охраны, использования и воспроизводства объектов животного мира, не отнесенных к охотничьим ресурсам и водным биологическим ресурсам.</w:t>
      </w: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Мероприятие реализуется Управлением по охране, федеральному государственному надзору и регулированию использования объектов животного мира и среды их обитания Курской области в период 2014 - 2020 гг. за счет субвенций из федерального бюджета (прогнозное значение).</w:t>
      </w: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Реализация мероприятия позволит эффективно регулировать разрешительную деятельность в области охраны, использования и воспроизводства объектов животного мира, не отнесенных к охотничьим ресурсам и водным биологическим ресурсам.</w:t>
      </w:r>
    </w:p>
    <w:p w:rsidR="00FF45DA" w:rsidRPr="00C204F7" w:rsidRDefault="00FF45DA" w:rsidP="00C204F7">
      <w:pPr>
        <w:widowControl w:val="0"/>
        <w:suppressAutoHyphens/>
        <w:autoSpaceDE w:val="0"/>
        <w:spacing w:after="0" w:line="240" w:lineRule="auto"/>
        <w:ind w:firstLine="540"/>
        <w:jc w:val="both"/>
        <w:rPr>
          <w:rFonts w:ascii="Times New Roman" w:hAnsi="Times New Roman"/>
          <w:b/>
          <w:bCs/>
          <w:sz w:val="28"/>
          <w:szCs w:val="28"/>
          <w:u w:val="single"/>
          <w:lang w:eastAsia="zh-CN"/>
        </w:rPr>
      </w:pPr>
      <w:r w:rsidRPr="00C204F7">
        <w:rPr>
          <w:rFonts w:ascii="Times New Roman" w:hAnsi="Times New Roman"/>
          <w:sz w:val="28"/>
          <w:szCs w:val="28"/>
          <w:lang w:eastAsia="zh-CN"/>
        </w:rPr>
        <w:t>Последствия нереализации основного мероприятия 3: дестабилизация ситуации по численности объектов животного мира, не отнесенных к охотничьим ресурсам и водным биологическим ресурсам.</w:t>
      </w: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bookmarkStart w:id="84" w:name="Par1826"/>
      <w:bookmarkEnd w:id="84"/>
      <w:r w:rsidRPr="00C204F7">
        <w:rPr>
          <w:rFonts w:ascii="Times New Roman" w:hAnsi="Times New Roman"/>
          <w:b/>
          <w:bCs/>
          <w:sz w:val="28"/>
          <w:szCs w:val="28"/>
          <w:u w:val="single"/>
          <w:lang w:eastAsia="zh-CN"/>
        </w:rPr>
        <w:t>Основное мероприятие 4.</w:t>
      </w:r>
      <w:r w:rsidRPr="00C204F7">
        <w:rPr>
          <w:rFonts w:ascii="Times New Roman" w:hAnsi="Times New Roman"/>
          <w:b/>
          <w:bCs/>
          <w:sz w:val="28"/>
          <w:szCs w:val="28"/>
          <w:lang w:eastAsia="zh-CN"/>
        </w:rPr>
        <w:t xml:space="preserve"> Осуществление переданных органам государственной власти субъектов Российской Федерации в соответствии с </w:t>
      </w:r>
      <w:r w:rsidRPr="00C204F7">
        <w:rPr>
          <w:rFonts w:ascii="Times New Roman" w:hAnsi="Times New Roman"/>
          <w:b/>
          <w:bCs/>
          <w:sz w:val="28"/>
          <w:szCs w:val="28"/>
        </w:rPr>
        <w:t>частью первой статьи 6</w:t>
      </w:r>
      <w:r w:rsidRPr="00C204F7">
        <w:rPr>
          <w:rFonts w:ascii="Times New Roman" w:hAnsi="Times New Roman"/>
          <w:b/>
          <w:bCs/>
          <w:sz w:val="28"/>
          <w:szCs w:val="28"/>
          <w:lang w:eastAsia="zh-CN"/>
        </w:rPr>
        <w:t xml:space="preserve"> Федерального закона «О животном мире» полномочий Российской Федерации в области организации, регулирования и охраны водных биологических ресурсов</w:t>
      </w: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Данное мероприятие предусматривает формирование перечня рыбопромысловых участков и предоставление в пользование для товарного рыбоводства, а также предоставления услуг по рекреационному рыболовству. Мероприятие реализуется Управлением по охране, федеральному государственному надзору и регулированию использования объектов животного мира и среды их обитания Курской области в период 2014 - 2020 годов за счет субвенций из федерального бюджета.</w:t>
      </w: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Реализация мероприятия позволит оптимизировать эффективность рыбохозяйственного комплекса области.</w:t>
      </w:r>
    </w:p>
    <w:p w:rsidR="00FF45DA" w:rsidRPr="00C204F7" w:rsidRDefault="00FF45DA" w:rsidP="00C204F7">
      <w:pPr>
        <w:widowControl w:val="0"/>
        <w:suppressAutoHyphens/>
        <w:autoSpaceDE w:val="0"/>
        <w:spacing w:after="0" w:line="240" w:lineRule="auto"/>
        <w:ind w:firstLine="540"/>
        <w:jc w:val="both"/>
        <w:rPr>
          <w:rFonts w:ascii="Times New Roman" w:hAnsi="Times New Roman"/>
          <w:b/>
          <w:bCs/>
          <w:sz w:val="28"/>
          <w:szCs w:val="28"/>
          <w:u w:val="single"/>
          <w:lang w:eastAsia="zh-CN"/>
        </w:rPr>
      </w:pPr>
      <w:r w:rsidRPr="00C204F7">
        <w:rPr>
          <w:rFonts w:ascii="Times New Roman" w:hAnsi="Times New Roman"/>
          <w:sz w:val="28"/>
          <w:szCs w:val="28"/>
          <w:lang w:eastAsia="zh-CN"/>
        </w:rPr>
        <w:t>Последствия нереализации основного мероприятия 4: стагнация рыбохозяйственного комплекса.</w:t>
      </w: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bookmarkStart w:id="85" w:name="Par1832"/>
      <w:bookmarkEnd w:id="85"/>
      <w:r w:rsidRPr="00C204F7">
        <w:rPr>
          <w:rFonts w:ascii="Times New Roman" w:hAnsi="Times New Roman"/>
          <w:b/>
          <w:bCs/>
          <w:sz w:val="28"/>
          <w:szCs w:val="28"/>
          <w:u w:val="single"/>
          <w:lang w:eastAsia="zh-CN"/>
        </w:rPr>
        <w:t>Основное мероприятие 5.</w:t>
      </w:r>
      <w:r w:rsidRPr="00C204F7">
        <w:rPr>
          <w:rFonts w:ascii="Times New Roman" w:hAnsi="Times New Roman"/>
          <w:b/>
          <w:bCs/>
          <w:sz w:val="28"/>
          <w:szCs w:val="28"/>
          <w:lang w:eastAsia="zh-CN"/>
        </w:rPr>
        <w:t xml:space="preserve"> Обеспечение деятельности и выполнение функций государственных органов</w:t>
      </w: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Реализация данного мероприятия направлена на обеспечение эффективного исполнения Управлением по охране, федеральному государственному надзору и регулированию использования объектов животного мира и среды их обитания Курской области государственных функций в сфере охраны, воспроизводства, рационального использования объектов животного мира и среды их обитания на территории Курской области.</w:t>
      </w: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Мероприятие реализуется Управлением по охране, федеральному государственному надзору и регулированию использования объектов животного мира и среды их обитания Курской области в период 2014 - 2020 гг. за счет средств, выделяемых из областного бюджета.</w:t>
      </w: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Реализация мероприятия позволит обеспечить реализацию мероприятий Подпрограммы 5.</w:t>
      </w:r>
    </w:p>
    <w:p w:rsidR="00FF45DA" w:rsidRPr="00C204F7" w:rsidRDefault="00FF45DA" w:rsidP="00C204F7">
      <w:pPr>
        <w:widowControl w:val="0"/>
        <w:suppressAutoHyphens/>
        <w:autoSpaceDE w:val="0"/>
        <w:spacing w:after="0" w:line="240" w:lineRule="auto"/>
        <w:ind w:firstLine="540"/>
        <w:jc w:val="both"/>
        <w:rPr>
          <w:rFonts w:ascii="Times New Roman" w:hAnsi="Times New Roman"/>
          <w:b/>
          <w:bCs/>
          <w:sz w:val="28"/>
          <w:szCs w:val="28"/>
          <w:u w:val="single"/>
          <w:lang w:eastAsia="zh-CN"/>
        </w:rPr>
      </w:pPr>
      <w:r w:rsidRPr="00C204F7">
        <w:rPr>
          <w:rFonts w:ascii="Times New Roman" w:hAnsi="Times New Roman"/>
          <w:sz w:val="28"/>
          <w:szCs w:val="28"/>
          <w:lang w:eastAsia="zh-CN"/>
        </w:rPr>
        <w:t>Последствия нереализации основного мероприятия 5: неисполнение основных показателей Подпрограммы 5.</w:t>
      </w: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bookmarkStart w:id="86" w:name="Par1839"/>
      <w:bookmarkEnd w:id="86"/>
      <w:r w:rsidRPr="00C204F7">
        <w:rPr>
          <w:rFonts w:ascii="Times New Roman" w:hAnsi="Times New Roman"/>
          <w:b/>
          <w:bCs/>
          <w:sz w:val="28"/>
          <w:szCs w:val="28"/>
          <w:u w:val="single"/>
          <w:lang w:eastAsia="zh-CN"/>
        </w:rPr>
        <w:t>Основное мероприятие 6.</w:t>
      </w:r>
      <w:r w:rsidRPr="00C204F7">
        <w:rPr>
          <w:rFonts w:ascii="Times New Roman" w:hAnsi="Times New Roman"/>
          <w:b/>
          <w:bCs/>
          <w:sz w:val="28"/>
          <w:szCs w:val="28"/>
          <w:lang w:eastAsia="zh-CN"/>
        </w:rPr>
        <w:t xml:space="preserve"> Расходы на обеспечение деятельности (оказание услуг) государственных учреждений</w:t>
      </w: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Реализация данного мероприятия направлена на обеспечение эффективности и результативности бюджетных расходов ОКУ «Курскохотрыбцентр» по проведению охранных, охотхозяйственных и биотехнических мероприятий.</w:t>
      </w: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Мероприятие реализуется ОКУ «Курскохотрыбцентр» в период 2014 - 2020 гг. за счет средств, выделяемых из областного бюджета.</w:t>
      </w: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Реализация мероприятия позволит обеспечить значительный прирост численности основных видов охотничьих ресурсов, обеспечить рост уровня добычи лимитируемых видов охотничьих ресурсов, повысить эффективность работ по государственному мониторингу охотничьих ресурсов и среды их обитания.</w:t>
      </w: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rPr>
      </w:pPr>
      <w:r w:rsidRPr="00C204F7">
        <w:rPr>
          <w:rFonts w:ascii="Times New Roman" w:hAnsi="Times New Roman"/>
          <w:sz w:val="28"/>
          <w:szCs w:val="28"/>
          <w:lang w:eastAsia="zh-CN"/>
        </w:rPr>
        <w:t>Последствия нереализации основного мероприятия 6: увеличение случаев браконьерства, неэффективное освоение лимитов добычи и снижение численности основных видов охотничьих ресурсов.</w:t>
      </w: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rPr>
        <w:t>Перечень</w:t>
      </w:r>
      <w:r w:rsidRPr="00C204F7">
        <w:rPr>
          <w:rFonts w:ascii="Times New Roman" w:hAnsi="Times New Roman"/>
          <w:sz w:val="28"/>
          <w:szCs w:val="28"/>
          <w:lang w:eastAsia="zh-CN"/>
        </w:rPr>
        <w:t xml:space="preserve"> основных мероприятий Подпрограммы 5 представлен в приложении № 2 к государственной программе.</w:t>
      </w:r>
    </w:p>
    <w:p w:rsidR="00FF45DA" w:rsidRPr="00C204F7" w:rsidRDefault="00FF45DA" w:rsidP="00C204F7">
      <w:pPr>
        <w:widowControl w:val="0"/>
        <w:suppressAutoHyphens/>
        <w:autoSpaceDE w:val="0"/>
        <w:spacing w:after="0" w:line="240" w:lineRule="auto"/>
        <w:jc w:val="both"/>
        <w:rPr>
          <w:rFonts w:ascii="Times New Roman" w:hAnsi="Times New Roman"/>
          <w:sz w:val="28"/>
          <w:szCs w:val="28"/>
          <w:lang w:eastAsia="zh-CN"/>
        </w:rPr>
      </w:pPr>
    </w:p>
    <w:p w:rsidR="00FF45DA" w:rsidRPr="00C204F7" w:rsidRDefault="00FF45DA" w:rsidP="00C204F7">
      <w:pPr>
        <w:widowControl w:val="0"/>
        <w:suppressAutoHyphens/>
        <w:autoSpaceDE w:val="0"/>
        <w:spacing w:after="0" w:line="240" w:lineRule="auto"/>
        <w:jc w:val="center"/>
        <w:rPr>
          <w:rFonts w:ascii="Times New Roman" w:hAnsi="Times New Roman"/>
          <w:sz w:val="28"/>
          <w:szCs w:val="28"/>
          <w:lang w:eastAsia="zh-CN"/>
        </w:rPr>
      </w:pPr>
      <w:bookmarkStart w:id="87" w:name="Par1847"/>
      <w:bookmarkEnd w:id="87"/>
      <w:r w:rsidRPr="00C204F7">
        <w:rPr>
          <w:rFonts w:ascii="Times New Roman" w:hAnsi="Times New Roman"/>
          <w:b/>
          <w:bCs/>
          <w:sz w:val="28"/>
          <w:szCs w:val="28"/>
          <w:lang w:eastAsia="zh-CN"/>
        </w:rPr>
        <w:t>4. Характеристика мер государственного регулирования</w:t>
      </w:r>
    </w:p>
    <w:p w:rsidR="00FF45DA" w:rsidRPr="00C204F7" w:rsidRDefault="00FF45DA" w:rsidP="00C204F7">
      <w:pPr>
        <w:widowControl w:val="0"/>
        <w:suppressAutoHyphens/>
        <w:autoSpaceDE w:val="0"/>
        <w:spacing w:after="0" w:line="240" w:lineRule="auto"/>
        <w:jc w:val="both"/>
        <w:rPr>
          <w:rFonts w:ascii="Times New Roman" w:hAnsi="Times New Roman"/>
          <w:sz w:val="28"/>
          <w:szCs w:val="28"/>
          <w:lang w:eastAsia="zh-CN"/>
        </w:rPr>
      </w:pP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Меры государственного регулирования в Подпрограмме 5 не применяются.</w:t>
      </w: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Меры правового регулирования в Подпрограмме 5 не предусмотрены.</w:t>
      </w:r>
    </w:p>
    <w:p w:rsidR="00FF45DA" w:rsidRPr="00C204F7" w:rsidRDefault="00FF45DA" w:rsidP="00C204F7">
      <w:pPr>
        <w:widowControl w:val="0"/>
        <w:suppressAutoHyphens/>
        <w:autoSpaceDE w:val="0"/>
        <w:spacing w:after="0" w:line="240" w:lineRule="auto"/>
        <w:jc w:val="both"/>
        <w:rPr>
          <w:rFonts w:ascii="Times New Roman" w:hAnsi="Times New Roman"/>
          <w:sz w:val="28"/>
          <w:szCs w:val="28"/>
          <w:lang w:eastAsia="zh-CN"/>
        </w:rPr>
      </w:pPr>
    </w:p>
    <w:p w:rsidR="00FF45DA" w:rsidRPr="00C204F7" w:rsidRDefault="00FF45DA" w:rsidP="00C204F7">
      <w:pPr>
        <w:widowControl w:val="0"/>
        <w:suppressAutoHyphens/>
        <w:autoSpaceDE w:val="0"/>
        <w:spacing w:after="0" w:line="240" w:lineRule="auto"/>
        <w:jc w:val="center"/>
        <w:rPr>
          <w:rFonts w:ascii="Times New Roman" w:hAnsi="Times New Roman"/>
          <w:b/>
          <w:bCs/>
          <w:sz w:val="28"/>
          <w:szCs w:val="28"/>
          <w:lang w:eastAsia="zh-CN"/>
        </w:rPr>
      </w:pPr>
      <w:bookmarkStart w:id="88" w:name="Par1852"/>
      <w:bookmarkEnd w:id="88"/>
      <w:r w:rsidRPr="00C204F7">
        <w:rPr>
          <w:rFonts w:ascii="Times New Roman" w:hAnsi="Times New Roman"/>
          <w:b/>
          <w:bCs/>
          <w:sz w:val="28"/>
          <w:szCs w:val="28"/>
          <w:lang w:eastAsia="zh-CN"/>
        </w:rPr>
        <w:t>5. Прогноз сводных показателей государственных заданий</w:t>
      </w:r>
    </w:p>
    <w:p w:rsidR="00FF45DA" w:rsidRPr="00C204F7" w:rsidRDefault="00FF45DA" w:rsidP="00C204F7">
      <w:pPr>
        <w:widowControl w:val="0"/>
        <w:suppressAutoHyphens/>
        <w:autoSpaceDE w:val="0"/>
        <w:spacing w:after="0" w:line="240" w:lineRule="auto"/>
        <w:jc w:val="center"/>
        <w:rPr>
          <w:rFonts w:ascii="Times New Roman" w:hAnsi="Times New Roman"/>
          <w:sz w:val="28"/>
          <w:szCs w:val="28"/>
          <w:lang w:eastAsia="zh-CN"/>
        </w:rPr>
      </w:pPr>
      <w:r w:rsidRPr="00C204F7">
        <w:rPr>
          <w:rFonts w:ascii="Times New Roman" w:hAnsi="Times New Roman"/>
          <w:b/>
          <w:bCs/>
          <w:sz w:val="28"/>
          <w:szCs w:val="28"/>
          <w:lang w:eastAsia="zh-CN"/>
        </w:rPr>
        <w:t>по этапам реализации подпрограммы</w:t>
      </w:r>
    </w:p>
    <w:p w:rsidR="00FF45DA" w:rsidRPr="00C204F7" w:rsidRDefault="00FF45DA" w:rsidP="00C204F7">
      <w:pPr>
        <w:widowControl w:val="0"/>
        <w:suppressAutoHyphens/>
        <w:autoSpaceDE w:val="0"/>
        <w:spacing w:after="0" w:line="240" w:lineRule="auto"/>
        <w:jc w:val="both"/>
        <w:rPr>
          <w:rFonts w:ascii="Times New Roman" w:hAnsi="Times New Roman"/>
          <w:sz w:val="28"/>
          <w:szCs w:val="28"/>
          <w:lang w:eastAsia="zh-CN"/>
        </w:rPr>
      </w:pP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В целях реализации Подпрограммы 5 доведения государственных заданий не планируется.</w:t>
      </w:r>
    </w:p>
    <w:p w:rsidR="00FF45DA" w:rsidRPr="00C204F7" w:rsidRDefault="00FF45DA" w:rsidP="00C204F7">
      <w:pPr>
        <w:widowControl w:val="0"/>
        <w:suppressAutoHyphens/>
        <w:autoSpaceDE w:val="0"/>
        <w:spacing w:after="0" w:line="240" w:lineRule="auto"/>
        <w:jc w:val="both"/>
        <w:rPr>
          <w:rFonts w:ascii="Times New Roman" w:hAnsi="Times New Roman"/>
          <w:sz w:val="28"/>
          <w:szCs w:val="28"/>
          <w:lang w:eastAsia="zh-CN"/>
        </w:rPr>
      </w:pPr>
    </w:p>
    <w:p w:rsidR="00FF45DA" w:rsidRPr="00C204F7" w:rsidRDefault="00FF45DA" w:rsidP="00C204F7">
      <w:pPr>
        <w:widowControl w:val="0"/>
        <w:suppressAutoHyphens/>
        <w:autoSpaceDE w:val="0"/>
        <w:spacing w:after="0" w:line="240" w:lineRule="auto"/>
        <w:jc w:val="center"/>
        <w:rPr>
          <w:rFonts w:ascii="Times New Roman" w:hAnsi="Times New Roman"/>
          <w:b/>
          <w:bCs/>
          <w:sz w:val="28"/>
          <w:szCs w:val="28"/>
          <w:lang w:eastAsia="zh-CN"/>
        </w:rPr>
      </w:pPr>
      <w:bookmarkStart w:id="89" w:name="Par1857"/>
      <w:bookmarkEnd w:id="89"/>
      <w:r w:rsidRPr="00C204F7">
        <w:rPr>
          <w:rFonts w:ascii="Times New Roman" w:hAnsi="Times New Roman"/>
          <w:b/>
          <w:bCs/>
          <w:sz w:val="28"/>
          <w:szCs w:val="28"/>
          <w:lang w:eastAsia="zh-CN"/>
        </w:rPr>
        <w:t>6. Характеристика основных мероприятий, реализуемых</w:t>
      </w:r>
    </w:p>
    <w:p w:rsidR="00FF45DA" w:rsidRPr="00C204F7" w:rsidRDefault="00FF45DA" w:rsidP="00C204F7">
      <w:pPr>
        <w:widowControl w:val="0"/>
        <w:suppressAutoHyphens/>
        <w:autoSpaceDE w:val="0"/>
        <w:spacing w:after="0" w:line="240" w:lineRule="auto"/>
        <w:jc w:val="center"/>
        <w:rPr>
          <w:rFonts w:ascii="Times New Roman" w:hAnsi="Times New Roman"/>
          <w:b/>
          <w:bCs/>
          <w:sz w:val="28"/>
          <w:szCs w:val="28"/>
          <w:lang w:eastAsia="zh-CN"/>
        </w:rPr>
      </w:pPr>
    </w:p>
    <w:p w:rsidR="00FF45DA" w:rsidRPr="00C204F7" w:rsidRDefault="00FF45DA" w:rsidP="00C204F7">
      <w:pPr>
        <w:widowControl w:val="0"/>
        <w:suppressAutoHyphens/>
        <w:autoSpaceDE w:val="0"/>
        <w:spacing w:after="0" w:line="240" w:lineRule="auto"/>
        <w:jc w:val="center"/>
        <w:rPr>
          <w:rFonts w:ascii="Times New Roman" w:hAnsi="Times New Roman"/>
          <w:sz w:val="28"/>
          <w:szCs w:val="28"/>
          <w:lang w:eastAsia="zh-CN"/>
        </w:rPr>
      </w:pPr>
      <w:r w:rsidRPr="00C204F7">
        <w:rPr>
          <w:rFonts w:ascii="Times New Roman" w:hAnsi="Times New Roman"/>
          <w:sz w:val="28"/>
          <w:szCs w:val="28"/>
          <w:lang w:eastAsia="zh-CN"/>
        </w:rPr>
        <w:t>муниципальными образованиями Курской области в случае</w:t>
      </w:r>
    </w:p>
    <w:p w:rsidR="00FF45DA" w:rsidRPr="00C204F7" w:rsidRDefault="00FF45DA" w:rsidP="00C204F7">
      <w:pPr>
        <w:widowControl w:val="0"/>
        <w:suppressAutoHyphens/>
        <w:autoSpaceDE w:val="0"/>
        <w:spacing w:after="0" w:line="240" w:lineRule="auto"/>
        <w:jc w:val="center"/>
        <w:rPr>
          <w:rFonts w:ascii="Times New Roman" w:hAnsi="Times New Roman"/>
          <w:sz w:val="28"/>
          <w:szCs w:val="28"/>
          <w:lang w:eastAsia="zh-CN"/>
        </w:rPr>
      </w:pPr>
      <w:r w:rsidRPr="00C204F7">
        <w:rPr>
          <w:rFonts w:ascii="Times New Roman" w:hAnsi="Times New Roman"/>
          <w:sz w:val="28"/>
          <w:szCs w:val="28"/>
          <w:lang w:eastAsia="zh-CN"/>
        </w:rPr>
        <w:t>их участия в разработке и реализации подпрограммы</w:t>
      </w:r>
    </w:p>
    <w:p w:rsidR="00FF45DA" w:rsidRPr="00C204F7" w:rsidRDefault="00FF45DA" w:rsidP="00C204F7">
      <w:pPr>
        <w:widowControl w:val="0"/>
        <w:suppressAutoHyphens/>
        <w:autoSpaceDE w:val="0"/>
        <w:spacing w:after="0" w:line="240" w:lineRule="auto"/>
        <w:jc w:val="both"/>
        <w:rPr>
          <w:rFonts w:ascii="Times New Roman" w:hAnsi="Times New Roman"/>
          <w:sz w:val="28"/>
          <w:szCs w:val="28"/>
          <w:lang w:eastAsia="zh-CN"/>
        </w:rPr>
      </w:pP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Муниципальные образования Курской области не участвуют в реализации Подпрограммы 5.</w:t>
      </w:r>
    </w:p>
    <w:p w:rsidR="00FF45DA" w:rsidRPr="00C204F7" w:rsidRDefault="00FF45DA" w:rsidP="00C204F7">
      <w:pPr>
        <w:widowControl w:val="0"/>
        <w:suppressAutoHyphens/>
        <w:autoSpaceDE w:val="0"/>
        <w:spacing w:after="0" w:line="240" w:lineRule="auto"/>
        <w:jc w:val="both"/>
        <w:rPr>
          <w:rFonts w:ascii="Times New Roman" w:hAnsi="Times New Roman"/>
          <w:sz w:val="28"/>
          <w:szCs w:val="28"/>
          <w:lang w:eastAsia="zh-CN"/>
        </w:rPr>
      </w:pPr>
    </w:p>
    <w:p w:rsidR="00FF45DA" w:rsidRPr="00C204F7" w:rsidRDefault="00FF45DA" w:rsidP="00C204F7">
      <w:pPr>
        <w:widowControl w:val="0"/>
        <w:suppressAutoHyphens/>
        <w:autoSpaceDE w:val="0"/>
        <w:spacing w:after="0" w:line="240" w:lineRule="auto"/>
        <w:jc w:val="center"/>
        <w:rPr>
          <w:rFonts w:ascii="Times New Roman" w:hAnsi="Times New Roman"/>
          <w:b/>
          <w:bCs/>
          <w:sz w:val="28"/>
          <w:szCs w:val="28"/>
          <w:lang w:eastAsia="zh-CN"/>
        </w:rPr>
      </w:pPr>
      <w:bookmarkStart w:id="90" w:name="Par1863"/>
      <w:bookmarkEnd w:id="90"/>
      <w:r w:rsidRPr="00C204F7">
        <w:rPr>
          <w:rFonts w:ascii="Times New Roman" w:hAnsi="Times New Roman"/>
          <w:b/>
          <w:bCs/>
          <w:sz w:val="28"/>
          <w:szCs w:val="28"/>
          <w:lang w:eastAsia="zh-CN"/>
        </w:rPr>
        <w:t>7. Информация об участии предприятий и организаций</w:t>
      </w:r>
    </w:p>
    <w:p w:rsidR="00FF45DA" w:rsidRPr="00C204F7" w:rsidRDefault="00FF45DA" w:rsidP="00C204F7">
      <w:pPr>
        <w:widowControl w:val="0"/>
        <w:suppressAutoHyphens/>
        <w:autoSpaceDE w:val="0"/>
        <w:spacing w:after="0" w:line="240" w:lineRule="auto"/>
        <w:jc w:val="center"/>
        <w:rPr>
          <w:rFonts w:ascii="Times New Roman" w:hAnsi="Times New Roman"/>
          <w:b/>
          <w:bCs/>
          <w:sz w:val="28"/>
          <w:szCs w:val="28"/>
          <w:lang w:eastAsia="zh-CN"/>
        </w:rPr>
      </w:pPr>
      <w:r w:rsidRPr="00C204F7">
        <w:rPr>
          <w:rFonts w:ascii="Times New Roman" w:hAnsi="Times New Roman"/>
          <w:b/>
          <w:bCs/>
          <w:sz w:val="28"/>
          <w:szCs w:val="28"/>
          <w:lang w:eastAsia="zh-CN"/>
        </w:rPr>
        <w:t>независимо от их организационно-правовых форм и форм</w:t>
      </w:r>
    </w:p>
    <w:p w:rsidR="00FF45DA" w:rsidRPr="00C204F7" w:rsidRDefault="00FF45DA" w:rsidP="00C204F7">
      <w:pPr>
        <w:widowControl w:val="0"/>
        <w:suppressAutoHyphens/>
        <w:autoSpaceDE w:val="0"/>
        <w:spacing w:after="0" w:line="240" w:lineRule="auto"/>
        <w:jc w:val="center"/>
        <w:rPr>
          <w:rFonts w:ascii="Times New Roman" w:hAnsi="Times New Roman"/>
          <w:b/>
          <w:bCs/>
          <w:sz w:val="28"/>
          <w:szCs w:val="28"/>
          <w:lang w:eastAsia="zh-CN"/>
        </w:rPr>
      </w:pPr>
      <w:r w:rsidRPr="00C204F7">
        <w:rPr>
          <w:rFonts w:ascii="Times New Roman" w:hAnsi="Times New Roman"/>
          <w:b/>
          <w:bCs/>
          <w:sz w:val="28"/>
          <w:szCs w:val="28"/>
          <w:lang w:eastAsia="zh-CN"/>
        </w:rPr>
        <w:t>собственности, а также государственных внебюджетных</w:t>
      </w:r>
    </w:p>
    <w:p w:rsidR="00FF45DA" w:rsidRPr="00C204F7" w:rsidRDefault="00FF45DA" w:rsidP="00C204F7">
      <w:pPr>
        <w:widowControl w:val="0"/>
        <w:suppressAutoHyphens/>
        <w:autoSpaceDE w:val="0"/>
        <w:spacing w:after="0" w:line="240" w:lineRule="auto"/>
        <w:jc w:val="center"/>
        <w:rPr>
          <w:rFonts w:ascii="Times New Roman" w:hAnsi="Times New Roman"/>
          <w:sz w:val="28"/>
          <w:szCs w:val="28"/>
          <w:lang w:eastAsia="zh-CN"/>
        </w:rPr>
      </w:pPr>
      <w:r w:rsidRPr="00C204F7">
        <w:rPr>
          <w:rFonts w:ascii="Times New Roman" w:hAnsi="Times New Roman"/>
          <w:b/>
          <w:bCs/>
          <w:sz w:val="28"/>
          <w:szCs w:val="28"/>
          <w:lang w:eastAsia="zh-CN"/>
        </w:rPr>
        <w:t>фондов в реализации подпрограммы</w:t>
      </w:r>
    </w:p>
    <w:p w:rsidR="00FF45DA" w:rsidRPr="00C204F7" w:rsidRDefault="00FF45DA" w:rsidP="00C204F7">
      <w:pPr>
        <w:widowControl w:val="0"/>
        <w:suppressAutoHyphens/>
        <w:autoSpaceDE w:val="0"/>
        <w:spacing w:after="0" w:line="240" w:lineRule="auto"/>
        <w:jc w:val="both"/>
        <w:rPr>
          <w:rFonts w:ascii="Times New Roman" w:hAnsi="Times New Roman"/>
          <w:sz w:val="28"/>
          <w:szCs w:val="28"/>
          <w:lang w:eastAsia="zh-CN"/>
        </w:rPr>
      </w:pP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В реализации Подпрограммы 5 принимает участие областное казенное учреждение «Курскохотрыбцентр».</w:t>
      </w:r>
    </w:p>
    <w:p w:rsidR="00FF45DA" w:rsidRPr="00C204F7" w:rsidRDefault="00FF45DA" w:rsidP="00C204F7">
      <w:pPr>
        <w:widowControl w:val="0"/>
        <w:suppressAutoHyphens/>
        <w:autoSpaceDE w:val="0"/>
        <w:spacing w:after="0" w:line="240" w:lineRule="auto"/>
        <w:jc w:val="both"/>
        <w:rPr>
          <w:rFonts w:ascii="Times New Roman" w:hAnsi="Times New Roman"/>
          <w:sz w:val="28"/>
          <w:szCs w:val="28"/>
          <w:lang w:eastAsia="zh-CN"/>
        </w:rPr>
      </w:pPr>
    </w:p>
    <w:p w:rsidR="00FF45DA" w:rsidRPr="00C204F7" w:rsidRDefault="00FF45DA" w:rsidP="00C204F7">
      <w:pPr>
        <w:widowControl w:val="0"/>
        <w:suppressAutoHyphens/>
        <w:autoSpaceDE w:val="0"/>
        <w:spacing w:after="0" w:line="240" w:lineRule="auto"/>
        <w:jc w:val="center"/>
        <w:rPr>
          <w:rFonts w:ascii="Times New Roman" w:hAnsi="Times New Roman"/>
          <w:b/>
          <w:bCs/>
          <w:sz w:val="28"/>
          <w:szCs w:val="28"/>
          <w:lang w:eastAsia="zh-CN"/>
        </w:rPr>
      </w:pPr>
      <w:bookmarkStart w:id="91" w:name="Par1870"/>
      <w:bookmarkEnd w:id="91"/>
      <w:r w:rsidRPr="00C204F7">
        <w:rPr>
          <w:rFonts w:ascii="Times New Roman" w:hAnsi="Times New Roman"/>
          <w:b/>
          <w:bCs/>
          <w:sz w:val="28"/>
          <w:szCs w:val="28"/>
          <w:lang w:eastAsia="zh-CN"/>
        </w:rPr>
        <w:t>8. Обоснование объема финансовых ресурсов, необходимых</w:t>
      </w:r>
    </w:p>
    <w:p w:rsidR="00FF45DA" w:rsidRPr="00C204F7" w:rsidRDefault="00FF45DA" w:rsidP="00C204F7">
      <w:pPr>
        <w:widowControl w:val="0"/>
        <w:suppressAutoHyphens/>
        <w:autoSpaceDE w:val="0"/>
        <w:spacing w:after="0" w:line="240" w:lineRule="auto"/>
        <w:jc w:val="center"/>
        <w:rPr>
          <w:rFonts w:ascii="Times New Roman" w:hAnsi="Times New Roman"/>
          <w:sz w:val="28"/>
          <w:szCs w:val="28"/>
          <w:lang w:eastAsia="zh-CN"/>
        </w:rPr>
      </w:pPr>
      <w:r w:rsidRPr="00C204F7">
        <w:rPr>
          <w:rFonts w:ascii="Times New Roman" w:hAnsi="Times New Roman"/>
          <w:b/>
          <w:bCs/>
          <w:sz w:val="28"/>
          <w:szCs w:val="28"/>
          <w:lang w:eastAsia="zh-CN"/>
        </w:rPr>
        <w:t>для реализации подпрограммы</w:t>
      </w:r>
    </w:p>
    <w:p w:rsidR="00FF45DA" w:rsidRPr="00C204F7" w:rsidRDefault="00FF45DA" w:rsidP="00C204F7">
      <w:pPr>
        <w:widowControl w:val="0"/>
        <w:suppressAutoHyphens/>
        <w:autoSpaceDE w:val="0"/>
        <w:spacing w:after="0" w:line="240" w:lineRule="auto"/>
        <w:jc w:val="both"/>
        <w:rPr>
          <w:rFonts w:ascii="Times New Roman" w:hAnsi="Times New Roman"/>
          <w:sz w:val="28"/>
          <w:szCs w:val="28"/>
          <w:lang w:eastAsia="zh-CN"/>
        </w:rPr>
      </w:pP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Общий объем финансирования по подпрограмме 5 составит 111085,387 тыс. рублей, из них:</w:t>
      </w:r>
    </w:p>
    <w:p w:rsidR="00FF45DA" w:rsidRPr="00C204F7" w:rsidRDefault="00FF45DA" w:rsidP="00C204F7">
      <w:pPr>
        <w:widowControl w:val="0"/>
        <w:suppressAutoHyphens/>
        <w:autoSpaceDE w:val="0"/>
        <w:spacing w:after="0" w:line="240" w:lineRule="auto"/>
        <w:ind w:firstLine="510"/>
        <w:jc w:val="both"/>
        <w:rPr>
          <w:rFonts w:ascii="Times New Roman" w:hAnsi="Times New Roman"/>
          <w:sz w:val="28"/>
          <w:szCs w:val="28"/>
          <w:lang w:eastAsia="zh-CN"/>
        </w:rPr>
      </w:pPr>
      <w:r w:rsidRPr="00C204F7">
        <w:rPr>
          <w:rFonts w:ascii="Times New Roman" w:hAnsi="Times New Roman"/>
          <w:sz w:val="28"/>
          <w:szCs w:val="28"/>
          <w:lang w:eastAsia="zh-CN"/>
        </w:rPr>
        <w:t>2014 год - 19984,704 тыс. рублей;</w:t>
      </w:r>
    </w:p>
    <w:p w:rsidR="00FF45DA" w:rsidRPr="00C204F7" w:rsidRDefault="00FF45DA" w:rsidP="00C204F7">
      <w:pPr>
        <w:widowControl w:val="0"/>
        <w:suppressAutoHyphens/>
        <w:autoSpaceDE w:val="0"/>
        <w:spacing w:after="0" w:line="240" w:lineRule="auto"/>
        <w:ind w:firstLine="510"/>
        <w:jc w:val="both"/>
        <w:rPr>
          <w:rFonts w:ascii="Times New Roman" w:hAnsi="Times New Roman"/>
          <w:sz w:val="28"/>
          <w:szCs w:val="28"/>
          <w:lang w:eastAsia="zh-CN"/>
        </w:rPr>
      </w:pPr>
      <w:r w:rsidRPr="00C204F7">
        <w:rPr>
          <w:rFonts w:ascii="Times New Roman" w:hAnsi="Times New Roman"/>
          <w:sz w:val="28"/>
          <w:szCs w:val="28"/>
          <w:lang w:eastAsia="zh-CN"/>
        </w:rPr>
        <w:t>2015 год - 17251,217 тыс. рублей;</w:t>
      </w:r>
    </w:p>
    <w:p w:rsidR="00FF45DA" w:rsidRPr="00C204F7" w:rsidRDefault="00FF45DA" w:rsidP="00C204F7">
      <w:pPr>
        <w:widowControl w:val="0"/>
        <w:suppressAutoHyphens/>
        <w:autoSpaceDE w:val="0"/>
        <w:spacing w:after="0" w:line="240" w:lineRule="auto"/>
        <w:ind w:firstLine="510"/>
        <w:jc w:val="both"/>
        <w:rPr>
          <w:rFonts w:ascii="Times New Roman" w:hAnsi="Times New Roman"/>
          <w:sz w:val="28"/>
          <w:szCs w:val="28"/>
          <w:lang w:eastAsia="zh-CN"/>
        </w:rPr>
      </w:pPr>
      <w:r w:rsidRPr="00C204F7">
        <w:rPr>
          <w:rFonts w:ascii="Times New Roman" w:hAnsi="Times New Roman"/>
          <w:sz w:val="28"/>
          <w:szCs w:val="28"/>
          <w:lang w:eastAsia="zh-CN"/>
        </w:rPr>
        <w:t>2016 год - 17005,383 тыс. рублей;</w:t>
      </w:r>
    </w:p>
    <w:p w:rsidR="00FF45DA" w:rsidRPr="00C204F7" w:rsidRDefault="00FF45DA" w:rsidP="00C204F7">
      <w:pPr>
        <w:widowControl w:val="0"/>
        <w:suppressAutoHyphens/>
        <w:autoSpaceDE w:val="0"/>
        <w:spacing w:after="0" w:line="240" w:lineRule="auto"/>
        <w:ind w:firstLine="510"/>
        <w:jc w:val="both"/>
        <w:rPr>
          <w:rFonts w:ascii="Times New Roman" w:hAnsi="Times New Roman"/>
          <w:sz w:val="28"/>
          <w:szCs w:val="28"/>
          <w:lang w:eastAsia="zh-CN"/>
        </w:rPr>
      </w:pPr>
      <w:r w:rsidRPr="00C204F7">
        <w:rPr>
          <w:rFonts w:ascii="Times New Roman" w:hAnsi="Times New Roman"/>
          <w:sz w:val="28"/>
          <w:szCs w:val="28"/>
          <w:lang w:eastAsia="zh-CN"/>
        </w:rPr>
        <w:t>2017 год - 17535,083 тыс. рублей;</w:t>
      </w: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2018 год - 13103,000 тыс. рублей;</w:t>
      </w: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2019 год - 13103,000 тыс. рублей;</w:t>
      </w: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2020 год - 13103,000 тыс. рублей,</w:t>
      </w: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 xml:space="preserve">в том числе: </w:t>
      </w: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объем финансирования за счет средств областного бюджета – 82982,417, тыс. рублей, из них:</w:t>
      </w:r>
    </w:p>
    <w:p w:rsidR="00FF45DA" w:rsidRPr="00C204F7" w:rsidRDefault="00FF45DA" w:rsidP="00C204F7">
      <w:pPr>
        <w:widowControl w:val="0"/>
        <w:suppressAutoHyphens/>
        <w:autoSpaceDE w:val="0"/>
        <w:spacing w:after="0" w:line="240" w:lineRule="auto"/>
        <w:ind w:firstLine="567"/>
        <w:jc w:val="both"/>
        <w:rPr>
          <w:rFonts w:ascii="Times New Roman" w:hAnsi="Times New Roman"/>
          <w:sz w:val="28"/>
          <w:szCs w:val="28"/>
          <w:lang w:eastAsia="zh-CN"/>
        </w:rPr>
      </w:pPr>
      <w:r w:rsidRPr="00C204F7">
        <w:rPr>
          <w:rFonts w:ascii="Times New Roman" w:hAnsi="Times New Roman"/>
          <w:sz w:val="28"/>
          <w:szCs w:val="28"/>
          <w:lang w:eastAsia="zh-CN"/>
        </w:rPr>
        <w:t>2014 год - 11994,304 тыс. рублей;</w:t>
      </w:r>
    </w:p>
    <w:p w:rsidR="00FF45DA" w:rsidRPr="00C204F7" w:rsidRDefault="00FF45DA" w:rsidP="00C204F7">
      <w:pPr>
        <w:widowControl w:val="0"/>
        <w:suppressAutoHyphens/>
        <w:autoSpaceDE w:val="0"/>
        <w:spacing w:after="0" w:line="240" w:lineRule="auto"/>
        <w:ind w:firstLine="567"/>
        <w:jc w:val="both"/>
        <w:rPr>
          <w:rFonts w:ascii="Times New Roman" w:hAnsi="Times New Roman"/>
          <w:sz w:val="28"/>
          <w:szCs w:val="28"/>
          <w:lang w:eastAsia="zh-CN"/>
        </w:rPr>
      </w:pPr>
      <w:r w:rsidRPr="00C204F7">
        <w:rPr>
          <w:rFonts w:ascii="Times New Roman" w:hAnsi="Times New Roman"/>
          <w:sz w:val="28"/>
          <w:szCs w:val="28"/>
          <w:lang w:eastAsia="zh-CN"/>
        </w:rPr>
        <w:t>2015 год – 11082,347 тыс. рублей;</w:t>
      </w:r>
    </w:p>
    <w:p w:rsidR="00FF45DA" w:rsidRPr="00C204F7" w:rsidRDefault="00FF45DA" w:rsidP="00C204F7">
      <w:pPr>
        <w:widowControl w:val="0"/>
        <w:suppressAutoHyphens/>
        <w:autoSpaceDE w:val="0"/>
        <w:spacing w:after="0" w:line="240" w:lineRule="auto"/>
        <w:ind w:firstLine="567"/>
        <w:jc w:val="both"/>
        <w:rPr>
          <w:rFonts w:ascii="Times New Roman" w:hAnsi="Times New Roman"/>
          <w:sz w:val="28"/>
          <w:szCs w:val="28"/>
          <w:lang w:eastAsia="zh-CN"/>
        </w:rPr>
      </w:pPr>
      <w:r w:rsidRPr="00C204F7">
        <w:rPr>
          <w:rFonts w:ascii="Times New Roman" w:hAnsi="Times New Roman"/>
          <w:sz w:val="28"/>
          <w:szCs w:val="28"/>
          <w:lang w:eastAsia="zh-CN"/>
        </w:rPr>
        <w:t>2016 год - 10298,383 тыс. рублей;</w:t>
      </w: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2017 год - 10298,383 тыс. рублей;</w:t>
      </w: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2018 год - 13103,000 тыс. рублей;</w:t>
      </w: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2019 год - 13103,000 тыс. рублей;</w:t>
      </w:r>
    </w:p>
    <w:p w:rsidR="00FF45DA" w:rsidRPr="00C204F7" w:rsidRDefault="00FF45DA" w:rsidP="00C204F7">
      <w:pPr>
        <w:widowControl w:val="0"/>
        <w:tabs>
          <w:tab w:val="left" w:pos="9120"/>
        </w:tabs>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2020 год - 13103,000 тыс. рублей;</w:t>
      </w: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объем финансирования за счет средств областного бюджета, источником которых являются средства федерального бюджета, - 28102,970 тыс. рублей, из них:</w:t>
      </w: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2014 год - 7990,400 тыс. рублей;</w:t>
      </w: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2015 год - 6168,870 тыс. рублей;</w:t>
      </w: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2016 год - 6707,000 тыс. рублей;</w:t>
      </w: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2017 год - 7236,700 тыс. рублей.</w:t>
      </w: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 xml:space="preserve">Финансирование Подпрограммы 5, направленное на реализацию </w:t>
      </w:r>
      <w:r w:rsidRPr="00C204F7">
        <w:rPr>
          <w:rFonts w:ascii="Times New Roman" w:hAnsi="Times New Roman"/>
          <w:sz w:val="28"/>
          <w:szCs w:val="28"/>
        </w:rPr>
        <w:t>мероприятий 1</w:t>
      </w:r>
      <w:r w:rsidRPr="00C204F7">
        <w:rPr>
          <w:rFonts w:ascii="Times New Roman" w:hAnsi="Times New Roman"/>
          <w:sz w:val="28"/>
          <w:szCs w:val="28"/>
          <w:lang w:eastAsia="zh-CN"/>
        </w:rPr>
        <w:t xml:space="preserve"> - </w:t>
      </w:r>
      <w:hyperlink w:anchor="Par1826" w:history="1">
        <w:r w:rsidRPr="00C204F7">
          <w:rPr>
            <w:rFonts w:ascii="Times New Roman" w:hAnsi="Times New Roman"/>
            <w:sz w:val="28"/>
            <w:szCs w:val="28"/>
          </w:rPr>
          <w:t>4</w:t>
        </w:r>
      </w:hyperlink>
      <w:r w:rsidRPr="00C204F7">
        <w:rPr>
          <w:rFonts w:ascii="Times New Roman" w:hAnsi="Times New Roman"/>
          <w:sz w:val="28"/>
          <w:szCs w:val="28"/>
          <w:lang w:eastAsia="zh-CN"/>
        </w:rPr>
        <w:t>, осуществляется Управлением по охране, федеральному государственному надзору и регулированию использования объектов животного мира и среды их обитания Курской области путем предоставления субвенций из федерального бюджета, в том числе:</w:t>
      </w: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 на реализацию мероприятий по осуществлению полномочий Российской Федерации по федеральному государственному охотничьему надзору, охране и использованию охотничьих ресурсов, выдаче разрешений на добычу охотничьих ресурсов и заключению охотхозяйственных соглашений; охране и использованию охотничьих ресурсов (за исключением полномочий Российской Федерации по федерального государственному охотничьему надзору, выдаче разрешений на добычу охотничьих ресурсов и заключению охотхозяйственных соглашений); охране и использованию объектов животного мира (за исключением охотничьих ресурсов и водных биологических ресурсов); организации, регулированию и охране водных биологических ресурсов.</w:t>
      </w: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 xml:space="preserve">Размер объемов финансирования, предусмотренных настоящей Подпрограммой 5 на выполнение </w:t>
      </w:r>
      <w:r w:rsidRPr="00C204F7">
        <w:rPr>
          <w:rFonts w:ascii="Times New Roman" w:hAnsi="Times New Roman"/>
          <w:sz w:val="28"/>
          <w:szCs w:val="28"/>
        </w:rPr>
        <w:t>мероприятий 1</w:t>
      </w:r>
      <w:r w:rsidRPr="00C204F7">
        <w:rPr>
          <w:rFonts w:ascii="Times New Roman" w:hAnsi="Times New Roman"/>
          <w:sz w:val="28"/>
          <w:szCs w:val="28"/>
          <w:lang w:eastAsia="zh-CN"/>
        </w:rPr>
        <w:t xml:space="preserve"> - </w:t>
      </w:r>
      <w:hyperlink w:anchor="Par1826" w:history="1">
        <w:r w:rsidRPr="00C204F7">
          <w:rPr>
            <w:rFonts w:ascii="Times New Roman" w:hAnsi="Times New Roman"/>
            <w:sz w:val="28"/>
            <w:szCs w:val="28"/>
          </w:rPr>
          <w:t>4</w:t>
        </w:r>
      </w:hyperlink>
      <w:r w:rsidRPr="00C204F7">
        <w:rPr>
          <w:rFonts w:ascii="Times New Roman" w:hAnsi="Times New Roman"/>
          <w:sz w:val="28"/>
          <w:szCs w:val="28"/>
          <w:lang w:eastAsia="zh-CN"/>
        </w:rPr>
        <w:t xml:space="preserve">, определяется ежегодно в соответствии с </w:t>
      </w:r>
      <w:r w:rsidRPr="00C204F7">
        <w:rPr>
          <w:rFonts w:ascii="Times New Roman" w:hAnsi="Times New Roman"/>
          <w:sz w:val="28"/>
          <w:szCs w:val="28"/>
        </w:rPr>
        <w:t>Правилами</w:t>
      </w:r>
      <w:r w:rsidRPr="00C204F7">
        <w:rPr>
          <w:rFonts w:ascii="Times New Roman" w:hAnsi="Times New Roman"/>
          <w:sz w:val="28"/>
          <w:szCs w:val="28"/>
          <w:lang w:eastAsia="zh-CN"/>
        </w:rPr>
        <w:t xml:space="preserve"> формирования и предоставления из федерального бюджета единой субвенции бюджетам субъектов РФ, утвержденными Постановлением Правительства РФ от 27 марта 2013 г. № 275 «Об утверждении Правил формирования и предоставления из федерального бюджета единой субвенции бюджетам субъектов РФ». </w:t>
      </w:r>
      <w:r w:rsidRPr="00C204F7">
        <w:rPr>
          <w:rFonts w:ascii="Times New Roman" w:hAnsi="Times New Roman"/>
          <w:sz w:val="28"/>
          <w:szCs w:val="28"/>
        </w:rPr>
        <w:t>Перечень</w:t>
      </w:r>
      <w:r w:rsidRPr="00C204F7">
        <w:rPr>
          <w:rFonts w:ascii="Times New Roman" w:hAnsi="Times New Roman"/>
          <w:sz w:val="28"/>
          <w:szCs w:val="28"/>
          <w:lang w:eastAsia="zh-CN"/>
        </w:rPr>
        <w:t xml:space="preserve"> субвенций из федерального бюджета, предоставляемых бюджету Курской области для выполнения Управлением по охране, федеральному государственному надзору и регулированию использования объектов животного мира и среды их обитания Курской области полномочий Российской Федерации, установлен Распоряжением Правительства РФ от 17 августа 2013 г. № 1456-р «Об утверждении перечня субвенций, формирующих единую субвенцию бюджетам субъектов Российской Федерации, на 2014 - 2016 годы».</w:t>
      </w: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 xml:space="preserve">Финансирование </w:t>
      </w:r>
      <w:r w:rsidRPr="00C204F7">
        <w:rPr>
          <w:rFonts w:ascii="Times New Roman" w:hAnsi="Times New Roman"/>
          <w:sz w:val="28"/>
          <w:szCs w:val="28"/>
        </w:rPr>
        <w:t>мероприятий 5</w:t>
      </w:r>
      <w:r w:rsidRPr="00C204F7">
        <w:rPr>
          <w:rFonts w:ascii="Times New Roman" w:hAnsi="Times New Roman"/>
          <w:sz w:val="28"/>
          <w:szCs w:val="28"/>
          <w:lang w:eastAsia="zh-CN"/>
        </w:rPr>
        <w:t xml:space="preserve">, </w:t>
      </w:r>
      <w:hyperlink w:anchor="Par1839" w:history="1">
        <w:r w:rsidRPr="00C204F7">
          <w:rPr>
            <w:rFonts w:ascii="Times New Roman" w:hAnsi="Times New Roman"/>
            <w:sz w:val="28"/>
            <w:szCs w:val="28"/>
          </w:rPr>
          <w:t>6</w:t>
        </w:r>
      </w:hyperlink>
      <w:r w:rsidRPr="00C204F7">
        <w:rPr>
          <w:rFonts w:ascii="Times New Roman" w:hAnsi="Times New Roman"/>
          <w:sz w:val="28"/>
          <w:szCs w:val="28"/>
          <w:lang w:eastAsia="zh-CN"/>
        </w:rPr>
        <w:t xml:space="preserve"> осуществляется за счет средств, выделяемых из областного бюджета. Объем бюджетных ассигнований на финансовое обеспечение реализации Подпрограммы 5 утверждается законом об областном бюджете на текущий год и плановый период.</w:t>
      </w: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Определение объемов финансирования определяется на основе аналитических исследований и экспертных оценок текущего и прогнозного состояния природных систем и объектов животного мира, методик расчета субвенций. Объемы финансирования Подпрограммы 5 позволят обеспечить возможность реализации мероприятий, направленных на достижение целей, задач и целевых показателей (индикаторов).</w:t>
      </w: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 xml:space="preserve">Ресурсное </w:t>
      </w:r>
      <w:r w:rsidRPr="00C204F7">
        <w:rPr>
          <w:rFonts w:ascii="Times New Roman" w:hAnsi="Times New Roman"/>
          <w:sz w:val="28"/>
          <w:szCs w:val="28"/>
        </w:rPr>
        <w:t>обеспечение</w:t>
      </w:r>
      <w:r w:rsidRPr="00C204F7">
        <w:rPr>
          <w:rFonts w:ascii="Times New Roman" w:hAnsi="Times New Roman"/>
          <w:sz w:val="28"/>
          <w:szCs w:val="28"/>
          <w:lang w:eastAsia="zh-CN"/>
        </w:rPr>
        <w:t xml:space="preserve"> реализации Подпрограммы 5 за счет средств областного бюджета приведено в приложении № 4 к государственной программе.</w:t>
      </w: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pPr>
      <w:r w:rsidRPr="00C204F7">
        <w:rPr>
          <w:rFonts w:ascii="Times New Roman" w:hAnsi="Times New Roman"/>
          <w:sz w:val="28"/>
          <w:szCs w:val="28"/>
          <w:lang w:eastAsia="zh-CN"/>
        </w:rPr>
        <w:t xml:space="preserve">Ресурсное </w:t>
      </w:r>
      <w:r w:rsidRPr="00C204F7">
        <w:rPr>
          <w:rFonts w:ascii="Times New Roman" w:hAnsi="Times New Roman"/>
          <w:sz w:val="28"/>
          <w:szCs w:val="28"/>
        </w:rPr>
        <w:t>обеспечение</w:t>
      </w:r>
      <w:r w:rsidRPr="00C204F7">
        <w:rPr>
          <w:rFonts w:ascii="Times New Roman" w:hAnsi="Times New Roman"/>
          <w:sz w:val="28"/>
          <w:szCs w:val="28"/>
          <w:lang w:eastAsia="zh-CN"/>
        </w:rPr>
        <w:t xml:space="preserve"> и прогнозная (справочная) оценка расходов федерального бюджета, областного бюджета приведены в приложении № 5 к государственной программе.</w:t>
      </w:r>
    </w:p>
    <w:p w:rsidR="00FF45DA" w:rsidRPr="00C204F7" w:rsidRDefault="00FF45DA" w:rsidP="00C204F7">
      <w:pPr>
        <w:widowControl w:val="0"/>
        <w:suppressAutoHyphens/>
        <w:autoSpaceDE w:val="0"/>
        <w:spacing w:after="0" w:line="240" w:lineRule="auto"/>
        <w:jc w:val="both"/>
        <w:rPr>
          <w:rFonts w:ascii="Times New Roman" w:hAnsi="Times New Roman"/>
          <w:sz w:val="28"/>
          <w:szCs w:val="28"/>
          <w:lang w:eastAsia="zh-CN"/>
        </w:rPr>
      </w:pPr>
    </w:p>
    <w:p w:rsidR="00FF45DA" w:rsidRPr="00C204F7" w:rsidRDefault="00FF45DA" w:rsidP="00C204F7">
      <w:pPr>
        <w:widowControl w:val="0"/>
        <w:suppressAutoHyphens/>
        <w:autoSpaceDE w:val="0"/>
        <w:spacing w:after="0" w:line="240" w:lineRule="auto"/>
        <w:jc w:val="center"/>
        <w:rPr>
          <w:rFonts w:ascii="Times New Roman" w:hAnsi="Times New Roman"/>
          <w:b/>
          <w:bCs/>
          <w:sz w:val="28"/>
          <w:szCs w:val="28"/>
          <w:lang w:eastAsia="zh-CN"/>
        </w:rPr>
      </w:pPr>
      <w:bookmarkStart w:id="92" w:name="Par1905"/>
      <w:bookmarkEnd w:id="92"/>
      <w:r w:rsidRPr="00C204F7">
        <w:rPr>
          <w:rFonts w:ascii="Times New Roman" w:hAnsi="Times New Roman"/>
          <w:b/>
          <w:bCs/>
          <w:sz w:val="28"/>
          <w:szCs w:val="28"/>
          <w:lang w:eastAsia="zh-CN"/>
        </w:rPr>
        <w:t>9. Анализ рисков реализации подпрограммы и описание мер</w:t>
      </w:r>
    </w:p>
    <w:p w:rsidR="00FF45DA" w:rsidRPr="00C204F7" w:rsidRDefault="00FF45DA" w:rsidP="00C204F7">
      <w:pPr>
        <w:widowControl w:val="0"/>
        <w:suppressAutoHyphens/>
        <w:autoSpaceDE w:val="0"/>
        <w:spacing w:after="0" w:line="240" w:lineRule="auto"/>
        <w:jc w:val="center"/>
        <w:rPr>
          <w:rFonts w:ascii="Times New Roman" w:hAnsi="Times New Roman"/>
          <w:sz w:val="28"/>
          <w:szCs w:val="28"/>
          <w:lang w:eastAsia="zh-CN"/>
        </w:rPr>
      </w:pPr>
      <w:r w:rsidRPr="00C204F7">
        <w:rPr>
          <w:rFonts w:ascii="Times New Roman" w:hAnsi="Times New Roman"/>
          <w:b/>
          <w:bCs/>
          <w:sz w:val="28"/>
          <w:szCs w:val="28"/>
          <w:lang w:eastAsia="zh-CN"/>
        </w:rPr>
        <w:t>управления рисками реализации Подпрограммы 5</w:t>
      </w:r>
    </w:p>
    <w:p w:rsidR="00FF45DA" w:rsidRPr="00C204F7" w:rsidRDefault="00FF45DA" w:rsidP="00C204F7">
      <w:pPr>
        <w:widowControl w:val="0"/>
        <w:suppressAutoHyphens/>
        <w:autoSpaceDE w:val="0"/>
        <w:spacing w:after="0" w:line="240" w:lineRule="auto"/>
        <w:jc w:val="both"/>
        <w:rPr>
          <w:rFonts w:ascii="Times New Roman" w:hAnsi="Times New Roman"/>
          <w:sz w:val="28"/>
          <w:szCs w:val="28"/>
          <w:lang w:eastAsia="zh-CN"/>
        </w:rPr>
      </w:pP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8"/>
          <w:szCs w:val="28"/>
          <w:lang w:eastAsia="zh-CN"/>
        </w:rPr>
        <w:sectPr w:rsidR="00FF45DA" w:rsidRPr="00C204F7" w:rsidSect="00CD7290">
          <w:headerReference w:type="even" r:id="rId46"/>
          <w:headerReference w:type="default" r:id="rId47"/>
          <w:headerReference w:type="first" r:id="rId48"/>
          <w:pgSz w:w="11906" w:h="16838"/>
          <w:pgMar w:top="1134" w:right="850" w:bottom="1134" w:left="1701" w:header="510" w:footer="907" w:gutter="0"/>
          <w:cols w:space="720"/>
          <w:titlePg/>
          <w:docGrid w:linePitch="360"/>
        </w:sectPr>
      </w:pPr>
      <w:r w:rsidRPr="00C204F7">
        <w:rPr>
          <w:rFonts w:ascii="Times New Roman" w:hAnsi="Times New Roman"/>
          <w:sz w:val="28"/>
          <w:szCs w:val="28"/>
          <w:lang w:eastAsia="zh-CN"/>
        </w:rPr>
        <w:t>Рисками реализации Подпрограммы 5 являются: ускоренный рост отрицательного антропогенного воздействия как на объекты животного мира, так и на среду их обитания и, соответственно, трансформация среды обитания животного мира, включая водные биологические ресурсы, а также случаи эпизоотии (бешенство, классическая чума, африканская чума и т.д.), что не позволит расширить воспроизводство и довести численность наиболее ценной в охотхозяйственном отношении группы диких копытных животных до запланированных результатов; негативный абиотический фактор, т.е. природные и погодные катаклизмы (стихийные бедствия, ураганы, смерчи, засуха и т.д.), не позволит провести своевременную, качественную и в полном объеме заготовку кормов и соответственно расширить воспроизводство диких животных; административный фактор, т.е. недостаточная разработанность нормативно-правовой базы всего природоохранного блока. Из-за непринятия ряда нормативно-правовых актов на федеральном уровне существующая и действующая базы не позволяют принимать законы и другие нормативные акты на уровне субъекта РФ, что в результате может нарушить механизм реализации подпрограммы; финансовый фактор, т.е. невозможность получения запланированных средств либо из-за неполного финансирования подпрограммы, либо вследствие резкого роста цен на рынке товаров, работ и услуг.</w:t>
      </w:r>
    </w:p>
    <w:p w:rsidR="00FF45DA" w:rsidRPr="00C204F7" w:rsidRDefault="00FF45DA" w:rsidP="00C204F7">
      <w:pPr>
        <w:widowControl w:val="0"/>
        <w:suppressAutoHyphens/>
        <w:autoSpaceDE w:val="0"/>
        <w:spacing w:after="0" w:line="240" w:lineRule="auto"/>
        <w:ind w:left="16160"/>
        <w:jc w:val="center"/>
        <w:rPr>
          <w:rFonts w:ascii="Times New Roman" w:hAnsi="Times New Roman"/>
          <w:sz w:val="28"/>
          <w:szCs w:val="28"/>
          <w:lang w:eastAsia="zh-CN"/>
        </w:rPr>
      </w:pPr>
    </w:p>
    <w:p w:rsidR="00FF45DA" w:rsidRPr="00C204F7" w:rsidRDefault="00FF45DA" w:rsidP="00C204F7">
      <w:pPr>
        <w:widowControl w:val="0"/>
        <w:suppressAutoHyphens/>
        <w:autoSpaceDE w:val="0"/>
        <w:spacing w:after="0" w:line="240" w:lineRule="auto"/>
        <w:ind w:left="16160"/>
        <w:rPr>
          <w:rFonts w:ascii="Times New Roman" w:hAnsi="Times New Roman"/>
          <w:sz w:val="28"/>
          <w:szCs w:val="28"/>
          <w:lang w:eastAsia="zh-CN"/>
        </w:rPr>
      </w:pPr>
    </w:p>
    <w:tbl>
      <w:tblPr>
        <w:tblW w:w="0" w:type="auto"/>
        <w:tblLook w:val="00A0"/>
      </w:tblPr>
      <w:tblGrid>
        <w:gridCol w:w="9660"/>
        <w:gridCol w:w="4617"/>
      </w:tblGrid>
      <w:tr w:rsidR="00FF45DA" w:rsidRPr="00C82221" w:rsidTr="00C82221">
        <w:tc>
          <w:tcPr>
            <w:tcW w:w="9660" w:type="dxa"/>
          </w:tcPr>
          <w:p w:rsidR="00FF45DA" w:rsidRPr="00C82221" w:rsidRDefault="00FF45DA" w:rsidP="00C82221">
            <w:pPr>
              <w:widowControl w:val="0"/>
              <w:tabs>
                <w:tab w:val="left" w:pos="645"/>
              </w:tabs>
              <w:suppressAutoHyphens/>
              <w:autoSpaceDE w:val="0"/>
              <w:spacing w:after="0" w:line="240" w:lineRule="auto"/>
              <w:jc w:val="center"/>
              <w:rPr>
                <w:rFonts w:ascii="Times New Roman" w:hAnsi="Times New Roman"/>
                <w:bCs/>
                <w:sz w:val="20"/>
                <w:szCs w:val="20"/>
                <w:lang w:eastAsia="zh-CN"/>
              </w:rPr>
            </w:pPr>
            <w:bookmarkStart w:id="93" w:name="Par1921"/>
            <w:bookmarkEnd w:id="93"/>
          </w:p>
        </w:tc>
        <w:tc>
          <w:tcPr>
            <w:tcW w:w="4617" w:type="dxa"/>
          </w:tcPr>
          <w:p w:rsidR="00FF45DA" w:rsidRPr="00C82221" w:rsidRDefault="00FF45DA" w:rsidP="00C82221">
            <w:pPr>
              <w:widowControl w:val="0"/>
              <w:tabs>
                <w:tab w:val="left" w:pos="645"/>
              </w:tabs>
              <w:suppressAutoHyphens/>
              <w:autoSpaceDE w:val="0"/>
              <w:spacing w:after="0" w:line="240" w:lineRule="auto"/>
              <w:rPr>
                <w:rFonts w:ascii="Times New Roman" w:hAnsi="Times New Roman"/>
                <w:bCs/>
                <w:sz w:val="20"/>
                <w:szCs w:val="20"/>
                <w:lang w:eastAsia="zh-CN"/>
              </w:rPr>
            </w:pPr>
            <w:r w:rsidRPr="00C82221">
              <w:rPr>
                <w:rFonts w:ascii="Times New Roman" w:hAnsi="Times New Roman"/>
                <w:bCs/>
                <w:sz w:val="20"/>
                <w:szCs w:val="20"/>
                <w:lang w:eastAsia="zh-CN"/>
              </w:rPr>
              <w:t>Приложение № 1</w:t>
            </w:r>
          </w:p>
        </w:tc>
      </w:tr>
      <w:tr w:rsidR="00FF45DA" w:rsidRPr="00C82221" w:rsidTr="00C82221">
        <w:tc>
          <w:tcPr>
            <w:tcW w:w="9660" w:type="dxa"/>
          </w:tcPr>
          <w:p w:rsidR="00FF45DA" w:rsidRPr="00C82221" w:rsidRDefault="00FF45DA" w:rsidP="00C82221">
            <w:pPr>
              <w:widowControl w:val="0"/>
              <w:suppressAutoHyphens/>
              <w:autoSpaceDE w:val="0"/>
              <w:spacing w:after="0" w:line="240" w:lineRule="auto"/>
              <w:jc w:val="center"/>
              <w:rPr>
                <w:rFonts w:ascii="Times New Roman" w:hAnsi="Times New Roman"/>
                <w:bCs/>
                <w:sz w:val="20"/>
                <w:szCs w:val="20"/>
                <w:lang w:eastAsia="zh-CN"/>
              </w:rPr>
            </w:pPr>
          </w:p>
        </w:tc>
        <w:tc>
          <w:tcPr>
            <w:tcW w:w="4617" w:type="dxa"/>
          </w:tcPr>
          <w:p w:rsidR="00FF45DA" w:rsidRPr="00C82221" w:rsidRDefault="00FF45DA" w:rsidP="00C82221">
            <w:pPr>
              <w:widowControl w:val="0"/>
              <w:suppressAutoHyphens/>
              <w:autoSpaceDE w:val="0"/>
              <w:spacing w:after="0" w:line="240" w:lineRule="auto"/>
              <w:rPr>
                <w:rFonts w:ascii="Times New Roman" w:hAnsi="Times New Roman"/>
                <w:bCs/>
                <w:sz w:val="20"/>
                <w:szCs w:val="20"/>
                <w:lang w:eastAsia="zh-CN"/>
              </w:rPr>
            </w:pPr>
            <w:r w:rsidRPr="00C82221">
              <w:rPr>
                <w:rFonts w:ascii="Times New Roman" w:hAnsi="Times New Roman"/>
                <w:bCs/>
                <w:sz w:val="20"/>
                <w:szCs w:val="20"/>
                <w:lang w:eastAsia="zh-CN"/>
              </w:rPr>
              <w:t>к государственной программе Курской области</w:t>
            </w:r>
          </w:p>
        </w:tc>
      </w:tr>
      <w:tr w:rsidR="00FF45DA" w:rsidRPr="00C82221" w:rsidTr="00C82221">
        <w:tc>
          <w:tcPr>
            <w:tcW w:w="9660" w:type="dxa"/>
          </w:tcPr>
          <w:p w:rsidR="00FF45DA" w:rsidRPr="00C82221" w:rsidRDefault="00FF45DA" w:rsidP="00C82221">
            <w:pPr>
              <w:widowControl w:val="0"/>
              <w:tabs>
                <w:tab w:val="left" w:pos="13892"/>
              </w:tabs>
              <w:suppressAutoHyphens/>
              <w:autoSpaceDE w:val="0"/>
              <w:spacing w:after="0" w:line="240" w:lineRule="auto"/>
              <w:rPr>
                <w:rFonts w:ascii="Times New Roman" w:hAnsi="Times New Roman"/>
                <w:bCs/>
                <w:sz w:val="20"/>
                <w:szCs w:val="20"/>
                <w:lang w:eastAsia="zh-CN"/>
              </w:rPr>
            </w:pPr>
          </w:p>
        </w:tc>
        <w:tc>
          <w:tcPr>
            <w:tcW w:w="4617" w:type="dxa"/>
          </w:tcPr>
          <w:p w:rsidR="00FF45DA" w:rsidRPr="00C82221" w:rsidRDefault="00FF45DA" w:rsidP="00C82221">
            <w:pPr>
              <w:widowControl w:val="0"/>
              <w:tabs>
                <w:tab w:val="left" w:pos="13892"/>
              </w:tabs>
              <w:suppressAutoHyphens/>
              <w:autoSpaceDE w:val="0"/>
              <w:spacing w:after="0" w:line="240" w:lineRule="auto"/>
              <w:rPr>
                <w:rFonts w:ascii="Times New Roman" w:hAnsi="Times New Roman"/>
                <w:bCs/>
                <w:sz w:val="20"/>
                <w:szCs w:val="20"/>
                <w:lang w:eastAsia="zh-CN"/>
              </w:rPr>
            </w:pPr>
            <w:r w:rsidRPr="00C82221">
              <w:rPr>
                <w:rFonts w:ascii="Times New Roman" w:hAnsi="Times New Roman"/>
                <w:bCs/>
                <w:sz w:val="20"/>
                <w:szCs w:val="20"/>
                <w:lang w:eastAsia="zh-CN"/>
              </w:rPr>
              <w:t xml:space="preserve">«Воспроизводство и использование </w:t>
            </w:r>
          </w:p>
        </w:tc>
      </w:tr>
      <w:tr w:rsidR="00FF45DA" w:rsidRPr="00C82221" w:rsidTr="00C82221">
        <w:tc>
          <w:tcPr>
            <w:tcW w:w="9660" w:type="dxa"/>
          </w:tcPr>
          <w:p w:rsidR="00FF45DA" w:rsidRPr="00C82221" w:rsidRDefault="00FF45DA" w:rsidP="00C82221">
            <w:pPr>
              <w:widowControl w:val="0"/>
              <w:tabs>
                <w:tab w:val="left" w:pos="13892"/>
              </w:tabs>
              <w:suppressAutoHyphens/>
              <w:autoSpaceDE w:val="0"/>
              <w:spacing w:after="0" w:line="240" w:lineRule="auto"/>
              <w:jc w:val="center"/>
              <w:rPr>
                <w:rFonts w:ascii="Times New Roman" w:hAnsi="Times New Roman"/>
                <w:bCs/>
                <w:sz w:val="20"/>
                <w:szCs w:val="20"/>
                <w:lang w:eastAsia="zh-CN"/>
              </w:rPr>
            </w:pPr>
          </w:p>
        </w:tc>
        <w:tc>
          <w:tcPr>
            <w:tcW w:w="4617" w:type="dxa"/>
          </w:tcPr>
          <w:p w:rsidR="00FF45DA" w:rsidRPr="00C82221" w:rsidRDefault="00FF45DA" w:rsidP="00C82221">
            <w:pPr>
              <w:widowControl w:val="0"/>
              <w:tabs>
                <w:tab w:val="left" w:pos="13892"/>
              </w:tabs>
              <w:suppressAutoHyphens/>
              <w:autoSpaceDE w:val="0"/>
              <w:spacing w:after="0" w:line="240" w:lineRule="auto"/>
              <w:rPr>
                <w:rFonts w:ascii="Times New Roman" w:hAnsi="Times New Roman"/>
                <w:bCs/>
                <w:sz w:val="20"/>
                <w:szCs w:val="20"/>
                <w:lang w:eastAsia="zh-CN"/>
              </w:rPr>
            </w:pPr>
            <w:r w:rsidRPr="00C82221">
              <w:rPr>
                <w:rFonts w:ascii="Times New Roman" w:hAnsi="Times New Roman"/>
                <w:bCs/>
                <w:sz w:val="20"/>
                <w:szCs w:val="20"/>
                <w:lang w:eastAsia="zh-CN"/>
              </w:rPr>
              <w:t>природных ресурсов, охрана</w:t>
            </w:r>
          </w:p>
        </w:tc>
      </w:tr>
      <w:tr w:rsidR="00FF45DA" w:rsidRPr="00C82221" w:rsidTr="00C82221">
        <w:tc>
          <w:tcPr>
            <w:tcW w:w="9660" w:type="dxa"/>
          </w:tcPr>
          <w:p w:rsidR="00FF45DA" w:rsidRPr="00C82221" w:rsidRDefault="00FF45DA" w:rsidP="00C82221">
            <w:pPr>
              <w:widowControl w:val="0"/>
              <w:tabs>
                <w:tab w:val="left" w:pos="13892"/>
              </w:tabs>
              <w:suppressAutoHyphens/>
              <w:autoSpaceDE w:val="0"/>
              <w:spacing w:after="0" w:line="240" w:lineRule="auto"/>
              <w:jc w:val="right"/>
              <w:rPr>
                <w:rFonts w:ascii="Times New Roman" w:hAnsi="Times New Roman"/>
                <w:bCs/>
                <w:sz w:val="20"/>
                <w:szCs w:val="20"/>
                <w:lang w:eastAsia="zh-CN"/>
              </w:rPr>
            </w:pPr>
          </w:p>
        </w:tc>
        <w:tc>
          <w:tcPr>
            <w:tcW w:w="4617" w:type="dxa"/>
          </w:tcPr>
          <w:p w:rsidR="00FF45DA" w:rsidRPr="00C82221" w:rsidRDefault="00FF45DA" w:rsidP="00C82221">
            <w:pPr>
              <w:widowControl w:val="0"/>
              <w:tabs>
                <w:tab w:val="left" w:pos="13892"/>
              </w:tabs>
              <w:suppressAutoHyphens/>
              <w:autoSpaceDE w:val="0"/>
              <w:spacing w:after="0" w:line="240" w:lineRule="auto"/>
              <w:rPr>
                <w:rFonts w:ascii="Times New Roman" w:hAnsi="Times New Roman"/>
                <w:bCs/>
                <w:sz w:val="20"/>
                <w:szCs w:val="20"/>
                <w:lang w:eastAsia="zh-CN"/>
              </w:rPr>
            </w:pPr>
            <w:r w:rsidRPr="00C82221">
              <w:rPr>
                <w:rFonts w:ascii="Times New Roman" w:hAnsi="Times New Roman"/>
                <w:bCs/>
                <w:sz w:val="20"/>
                <w:szCs w:val="20"/>
                <w:lang w:eastAsia="zh-CN"/>
              </w:rPr>
              <w:t xml:space="preserve"> окружающей среды в Курской области»</w:t>
            </w:r>
          </w:p>
        </w:tc>
      </w:tr>
      <w:tr w:rsidR="00FF45DA" w:rsidRPr="00C82221" w:rsidTr="00C82221">
        <w:tc>
          <w:tcPr>
            <w:tcW w:w="9660" w:type="dxa"/>
          </w:tcPr>
          <w:p w:rsidR="00FF45DA" w:rsidRPr="00C82221" w:rsidRDefault="00FF45DA" w:rsidP="00C82221">
            <w:pPr>
              <w:widowControl w:val="0"/>
              <w:tabs>
                <w:tab w:val="left" w:pos="13892"/>
              </w:tabs>
              <w:suppressAutoHyphens/>
              <w:autoSpaceDE w:val="0"/>
              <w:spacing w:after="0" w:line="240" w:lineRule="auto"/>
              <w:jc w:val="center"/>
              <w:rPr>
                <w:rFonts w:ascii="Times New Roman" w:hAnsi="Times New Roman"/>
                <w:bCs/>
                <w:sz w:val="20"/>
                <w:szCs w:val="20"/>
                <w:lang w:eastAsia="zh-CN"/>
              </w:rPr>
            </w:pPr>
          </w:p>
        </w:tc>
        <w:tc>
          <w:tcPr>
            <w:tcW w:w="4617" w:type="dxa"/>
          </w:tcPr>
          <w:p w:rsidR="00FF45DA" w:rsidRPr="00C82221" w:rsidRDefault="00FF45DA" w:rsidP="00C82221">
            <w:pPr>
              <w:widowControl w:val="0"/>
              <w:tabs>
                <w:tab w:val="left" w:pos="13892"/>
              </w:tabs>
              <w:suppressAutoHyphens/>
              <w:autoSpaceDE w:val="0"/>
              <w:spacing w:after="0" w:line="240" w:lineRule="auto"/>
              <w:rPr>
                <w:rFonts w:ascii="Times New Roman" w:hAnsi="Times New Roman"/>
                <w:bCs/>
                <w:sz w:val="20"/>
                <w:szCs w:val="20"/>
                <w:lang w:eastAsia="zh-CN"/>
              </w:rPr>
            </w:pPr>
            <w:r w:rsidRPr="00C82221">
              <w:rPr>
                <w:rFonts w:ascii="Times New Roman" w:hAnsi="Times New Roman"/>
                <w:bCs/>
                <w:sz w:val="20"/>
                <w:szCs w:val="20"/>
                <w:lang w:eastAsia="zh-CN"/>
              </w:rPr>
              <w:t xml:space="preserve">(в редакции постановления </w:t>
            </w:r>
          </w:p>
        </w:tc>
      </w:tr>
      <w:tr w:rsidR="00FF45DA" w:rsidRPr="00C82221" w:rsidTr="00C82221">
        <w:tc>
          <w:tcPr>
            <w:tcW w:w="9660" w:type="dxa"/>
          </w:tcPr>
          <w:p w:rsidR="00FF45DA" w:rsidRPr="00C82221" w:rsidRDefault="00FF45DA" w:rsidP="00C82221">
            <w:pPr>
              <w:widowControl w:val="0"/>
              <w:tabs>
                <w:tab w:val="left" w:pos="13892"/>
              </w:tabs>
              <w:suppressAutoHyphens/>
              <w:autoSpaceDE w:val="0"/>
              <w:spacing w:after="0" w:line="240" w:lineRule="auto"/>
              <w:jc w:val="center"/>
              <w:rPr>
                <w:rFonts w:ascii="Times New Roman" w:hAnsi="Times New Roman"/>
                <w:bCs/>
                <w:sz w:val="20"/>
                <w:szCs w:val="20"/>
                <w:lang w:eastAsia="zh-CN"/>
              </w:rPr>
            </w:pPr>
          </w:p>
        </w:tc>
        <w:tc>
          <w:tcPr>
            <w:tcW w:w="4617" w:type="dxa"/>
          </w:tcPr>
          <w:p w:rsidR="00FF45DA" w:rsidRPr="00C82221" w:rsidRDefault="00FF45DA" w:rsidP="00C82221">
            <w:pPr>
              <w:widowControl w:val="0"/>
              <w:tabs>
                <w:tab w:val="left" w:pos="13892"/>
              </w:tabs>
              <w:suppressAutoHyphens/>
              <w:autoSpaceDE w:val="0"/>
              <w:spacing w:after="0" w:line="240" w:lineRule="auto"/>
              <w:rPr>
                <w:rFonts w:ascii="Times New Roman" w:hAnsi="Times New Roman"/>
                <w:bCs/>
                <w:sz w:val="20"/>
                <w:szCs w:val="20"/>
                <w:lang w:eastAsia="zh-CN"/>
              </w:rPr>
            </w:pPr>
            <w:r w:rsidRPr="00C82221">
              <w:rPr>
                <w:rFonts w:ascii="Times New Roman" w:hAnsi="Times New Roman"/>
                <w:bCs/>
                <w:sz w:val="20"/>
                <w:szCs w:val="20"/>
                <w:lang w:eastAsia="zh-CN"/>
              </w:rPr>
              <w:t>Администрации Курской области</w:t>
            </w:r>
          </w:p>
          <w:p w:rsidR="00FF45DA" w:rsidRPr="00C82221" w:rsidRDefault="00FF45DA" w:rsidP="00C82221">
            <w:pPr>
              <w:widowControl w:val="0"/>
              <w:tabs>
                <w:tab w:val="left" w:pos="13892"/>
              </w:tabs>
              <w:suppressAutoHyphens/>
              <w:autoSpaceDE w:val="0"/>
              <w:spacing w:after="0" w:line="240" w:lineRule="auto"/>
              <w:rPr>
                <w:rFonts w:ascii="Times New Roman" w:hAnsi="Times New Roman"/>
                <w:bCs/>
                <w:sz w:val="20"/>
                <w:szCs w:val="20"/>
                <w:lang w:eastAsia="zh-CN"/>
              </w:rPr>
            </w:pPr>
            <w:r w:rsidRPr="00C82221">
              <w:rPr>
                <w:rFonts w:ascii="Times New Roman" w:hAnsi="Times New Roman"/>
                <w:bCs/>
                <w:sz w:val="20"/>
                <w:szCs w:val="20"/>
                <w:lang w:eastAsia="zh-CN"/>
              </w:rPr>
              <w:t>от «13» марта 2014 г. № 133-па,</w:t>
            </w:r>
          </w:p>
          <w:p w:rsidR="00FF45DA" w:rsidRPr="00C82221" w:rsidRDefault="00FF45DA" w:rsidP="00C82221">
            <w:pPr>
              <w:widowControl w:val="0"/>
              <w:tabs>
                <w:tab w:val="left" w:pos="13892"/>
              </w:tabs>
              <w:suppressAutoHyphens/>
              <w:autoSpaceDE w:val="0"/>
              <w:spacing w:after="0" w:line="240" w:lineRule="auto"/>
              <w:rPr>
                <w:rFonts w:ascii="Times New Roman" w:hAnsi="Times New Roman"/>
                <w:bCs/>
                <w:sz w:val="20"/>
                <w:szCs w:val="20"/>
                <w:lang w:eastAsia="zh-CN"/>
              </w:rPr>
            </w:pPr>
            <w:r w:rsidRPr="00C82221">
              <w:rPr>
                <w:rFonts w:ascii="Times New Roman" w:hAnsi="Times New Roman"/>
                <w:bCs/>
                <w:sz w:val="20"/>
                <w:szCs w:val="20"/>
                <w:lang w:eastAsia="zh-CN"/>
              </w:rPr>
              <w:t>от «15» мая 2015 г. № 278-па,</w:t>
            </w:r>
          </w:p>
          <w:p w:rsidR="00FF45DA" w:rsidRPr="00C82221" w:rsidRDefault="00FF45DA" w:rsidP="00C82221">
            <w:pPr>
              <w:widowControl w:val="0"/>
              <w:tabs>
                <w:tab w:val="left" w:pos="13892"/>
              </w:tabs>
              <w:suppressAutoHyphens/>
              <w:autoSpaceDE w:val="0"/>
              <w:spacing w:after="0" w:line="240" w:lineRule="auto"/>
              <w:rPr>
                <w:rFonts w:ascii="Times New Roman" w:hAnsi="Times New Roman"/>
                <w:bCs/>
                <w:sz w:val="20"/>
                <w:szCs w:val="20"/>
                <w:lang w:eastAsia="zh-CN"/>
              </w:rPr>
            </w:pPr>
            <w:r w:rsidRPr="00C82221">
              <w:rPr>
                <w:rFonts w:ascii="Times New Roman" w:hAnsi="Times New Roman"/>
                <w:bCs/>
                <w:sz w:val="20"/>
                <w:szCs w:val="20"/>
                <w:lang w:eastAsia="zh-CN"/>
              </w:rPr>
              <w:t>от «07» августа 2015 г. № 502-па,</w:t>
            </w:r>
          </w:p>
        </w:tc>
      </w:tr>
      <w:tr w:rsidR="00FF45DA" w:rsidRPr="00C82221" w:rsidTr="00C82221">
        <w:tc>
          <w:tcPr>
            <w:tcW w:w="9660" w:type="dxa"/>
          </w:tcPr>
          <w:p w:rsidR="00FF45DA" w:rsidRPr="00C82221" w:rsidRDefault="00FF45DA" w:rsidP="00C82221">
            <w:pPr>
              <w:widowControl w:val="0"/>
              <w:tabs>
                <w:tab w:val="left" w:pos="13892"/>
              </w:tabs>
              <w:suppressAutoHyphens/>
              <w:autoSpaceDE w:val="0"/>
              <w:spacing w:after="0" w:line="240" w:lineRule="auto"/>
              <w:jc w:val="center"/>
              <w:rPr>
                <w:rFonts w:ascii="Times New Roman" w:hAnsi="Times New Roman"/>
                <w:bCs/>
                <w:sz w:val="20"/>
                <w:szCs w:val="20"/>
                <w:lang w:eastAsia="zh-CN"/>
              </w:rPr>
            </w:pPr>
          </w:p>
        </w:tc>
        <w:tc>
          <w:tcPr>
            <w:tcW w:w="4617" w:type="dxa"/>
          </w:tcPr>
          <w:p w:rsidR="00FF45DA" w:rsidRPr="00C82221" w:rsidRDefault="00FF45DA" w:rsidP="00C82221">
            <w:pPr>
              <w:widowControl w:val="0"/>
              <w:tabs>
                <w:tab w:val="left" w:pos="13892"/>
              </w:tabs>
              <w:suppressAutoHyphens/>
              <w:autoSpaceDE w:val="0"/>
              <w:spacing w:after="0" w:line="240" w:lineRule="auto"/>
              <w:rPr>
                <w:rFonts w:ascii="Times New Roman" w:hAnsi="Times New Roman"/>
                <w:bCs/>
                <w:sz w:val="20"/>
                <w:szCs w:val="20"/>
                <w:lang w:eastAsia="zh-CN"/>
              </w:rPr>
            </w:pPr>
            <w:r w:rsidRPr="00C82221">
              <w:rPr>
                <w:rFonts w:ascii="Times New Roman" w:hAnsi="Times New Roman"/>
                <w:bCs/>
                <w:sz w:val="20"/>
                <w:szCs w:val="20"/>
                <w:lang w:eastAsia="zh-CN"/>
              </w:rPr>
              <w:t>от «11» декабря 2015 г.№ 875-па)</w:t>
            </w:r>
          </w:p>
        </w:tc>
      </w:tr>
    </w:tbl>
    <w:p w:rsidR="00FF45DA" w:rsidRPr="00C204F7" w:rsidRDefault="00FF45DA" w:rsidP="00C204F7">
      <w:pPr>
        <w:widowControl w:val="0"/>
        <w:tabs>
          <w:tab w:val="left" w:pos="13892"/>
        </w:tabs>
        <w:suppressAutoHyphens/>
        <w:autoSpaceDE w:val="0"/>
        <w:spacing w:after="0" w:line="240" w:lineRule="auto"/>
        <w:ind w:right="996"/>
        <w:jc w:val="center"/>
        <w:rPr>
          <w:rFonts w:ascii="Times New Roman" w:hAnsi="Times New Roman"/>
          <w:bCs/>
          <w:sz w:val="20"/>
          <w:szCs w:val="20"/>
          <w:lang w:eastAsia="zh-CN"/>
        </w:rPr>
      </w:pPr>
    </w:p>
    <w:p w:rsidR="00FF45DA" w:rsidRPr="00C204F7" w:rsidRDefault="00FF45DA" w:rsidP="00C204F7">
      <w:pPr>
        <w:widowControl w:val="0"/>
        <w:suppressAutoHyphens/>
        <w:autoSpaceDE w:val="0"/>
        <w:spacing w:after="0" w:line="240" w:lineRule="auto"/>
        <w:jc w:val="center"/>
        <w:rPr>
          <w:rFonts w:ascii="Times New Roman" w:hAnsi="Times New Roman"/>
          <w:b/>
          <w:bCs/>
          <w:sz w:val="28"/>
          <w:szCs w:val="28"/>
          <w:lang w:eastAsia="zh-CN"/>
        </w:rPr>
      </w:pPr>
      <w:r w:rsidRPr="00C204F7">
        <w:rPr>
          <w:rFonts w:ascii="Times New Roman" w:hAnsi="Times New Roman"/>
          <w:b/>
          <w:bCs/>
          <w:sz w:val="28"/>
          <w:szCs w:val="28"/>
          <w:lang w:eastAsia="zh-CN"/>
        </w:rPr>
        <w:t>Сведения о показателях (индикаторах) государственной программы Курской области «Воспроизводство и использование природных ресурсов, охрана окружающей среды в Курской области», подпрограмм государственной программы и их значениях</w:t>
      </w:r>
    </w:p>
    <w:p w:rsidR="00FF45DA" w:rsidRPr="00C204F7" w:rsidRDefault="00FF45DA" w:rsidP="00C204F7">
      <w:pPr>
        <w:widowControl w:val="0"/>
        <w:suppressAutoHyphens/>
        <w:autoSpaceDE w:val="0"/>
        <w:spacing w:after="0" w:line="240" w:lineRule="auto"/>
        <w:jc w:val="center"/>
        <w:rPr>
          <w:rFonts w:ascii="Times New Roman" w:hAnsi="Times New Roman"/>
          <w:b/>
          <w:bCs/>
          <w:sz w:val="28"/>
          <w:szCs w:val="28"/>
          <w:lang w:eastAsia="zh-CN"/>
        </w:rPr>
      </w:pPr>
    </w:p>
    <w:tbl>
      <w:tblPr>
        <w:tblW w:w="5000" w:type="pct"/>
        <w:tblCellMar>
          <w:top w:w="55" w:type="dxa"/>
          <w:left w:w="55" w:type="dxa"/>
          <w:bottom w:w="55" w:type="dxa"/>
          <w:right w:w="55" w:type="dxa"/>
        </w:tblCellMar>
        <w:tblLook w:val="0000"/>
      </w:tblPr>
      <w:tblGrid>
        <w:gridCol w:w="731"/>
        <w:gridCol w:w="2885"/>
        <w:gridCol w:w="1141"/>
        <w:gridCol w:w="870"/>
        <w:gridCol w:w="870"/>
        <w:gridCol w:w="898"/>
        <w:gridCol w:w="919"/>
        <w:gridCol w:w="1037"/>
        <w:gridCol w:w="1176"/>
        <w:gridCol w:w="994"/>
        <w:gridCol w:w="1037"/>
        <w:gridCol w:w="1613"/>
      </w:tblGrid>
      <w:tr w:rsidR="00FF45DA" w:rsidRPr="00C82221" w:rsidTr="00263FE7">
        <w:trPr>
          <w:cantSplit/>
        </w:trPr>
        <w:tc>
          <w:tcPr>
            <w:tcW w:w="260" w:type="pct"/>
            <w:vMerge w:val="restart"/>
            <w:tcBorders>
              <w:top w:val="single" w:sz="4" w:space="0" w:color="000000"/>
              <w:left w:val="single" w:sz="4" w:space="0" w:color="000000"/>
            </w:tcBorders>
          </w:tcPr>
          <w:p w:rsidR="00FF45DA" w:rsidRPr="00C204F7" w:rsidRDefault="00FF45DA"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 п/п</w:t>
            </w:r>
          </w:p>
        </w:tc>
        <w:tc>
          <w:tcPr>
            <w:tcW w:w="1020" w:type="pct"/>
            <w:vMerge w:val="restart"/>
            <w:tcBorders>
              <w:top w:val="single" w:sz="4" w:space="0" w:color="000000"/>
              <w:left w:val="single" w:sz="4" w:space="0" w:color="000000"/>
              <w:bottom w:val="single" w:sz="4" w:space="0" w:color="000000"/>
            </w:tcBorders>
          </w:tcPr>
          <w:p w:rsidR="00FF45DA" w:rsidRPr="00C204F7" w:rsidRDefault="00FF45DA"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Наименование показателя (индикатора)</w:t>
            </w:r>
          </w:p>
        </w:tc>
        <w:tc>
          <w:tcPr>
            <w:tcW w:w="387" w:type="pct"/>
            <w:vMerge w:val="restart"/>
            <w:tcBorders>
              <w:top w:val="single" w:sz="4" w:space="0" w:color="000000"/>
              <w:left w:val="single" w:sz="4" w:space="0" w:color="000000"/>
              <w:bottom w:val="single" w:sz="4" w:space="0" w:color="000000"/>
            </w:tcBorders>
          </w:tcPr>
          <w:p w:rsidR="00FF45DA" w:rsidRPr="00C204F7" w:rsidRDefault="00FF45DA"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Ед. измерения</w:t>
            </w:r>
          </w:p>
        </w:tc>
        <w:tc>
          <w:tcPr>
            <w:tcW w:w="3333" w:type="pct"/>
            <w:gridSpan w:val="9"/>
            <w:tcBorders>
              <w:top w:val="single" w:sz="4" w:space="0" w:color="000000"/>
              <w:left w:val="single" w:sz="4" w:space="0" w:color="000000"/>
              <w:bottom w:val="single" w:sz="4" w:space="0" w:color="000000"/>
              <w:right w:val="single" w:sz="4" w:space="0" w:color="000000"/>
            </w:tcBorders>
          </w:tcPr>
          <w:p w:rsidR="00FF45DA" w:rsidRPr="00C204F7" w:rsidRDefault="00FF45DA"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Значения показателей</w:t>
            </w:r>
          </w:p>
        </w:tc>
      </w:tr>
      <w:tr w:rsidR="00FF45DA" w:rsidRPr="00C82221" w:rsidTr="00263FE7">
        <w:trPr>
          <w:cantSplit/>
          <w:trHeight w:val="279"/>
          <w:tblHeader/>
        </w:trPr>
        <w:tc>
          <w:tcPr>
            <w:tcW w:w="260" w:type="pct"/>
            <w:vMerge/>
            <w:tcBorders>
              <w:top w:val="single" w:sz="4" w:space="0" w:color="auto"/>
              <w:left w:val="single" w:sz="4" w:space="0" w:color="000000"/>
            </w:tcBorders>
          </w:tcPr>
          <w:p w:rsidR="00FF45DA" w:rsidRPr="00C204F7" w:rsidRDefault="00FF45DA" w:rsidP="00C204F7">
            <w:pPr>
              <w:widowControl w:val="0"/>
              <w:suppressAutoHyphens/>
              <w:autoSpaceDE w:val="0"/>
              <w:snapToGrid w:val="0"/>
              <w:spacing w:after="0" w:line="240" w:lineRule="auto"/>
              <w:jc w:val="center"/>
              <w:rPr>
                <w:rFonts w:ascii="Times New Roman" w:hAnsi="Times New Roman"/>
                <w:sz w:val="23"/>
                <w:szCs w:val="23"/>
                <w:lang w:eastAsia="zh-CN"/>
              </w:rPr>
            </w:pPr>
          </w:p>
        </w:tc>
        <w:tc>
          <w:tcPr>
            <w:tcW w:w="1020" w:type="pct"/>
            <w:vMerge/>
            <w:tcBorders>
              <w:top w:val="single" w:sz="4" w:space="0" w:color="000000"/>
              <w:left w:val="single" w:sz="4" w:space="0" w:color="000000"/>
              <w:bottom w:val="single" w:sz="4" w:space="0" w:color="000000"/>
            </w:tcBorders>
          </w:tcPr>
          <w:p w:rsidR="00FF45DA" w:rsidRPr="00C204F7" w:rsidRDefault="00FF45DA" w:rsidP="00C204F7">
            <w:pPr>
              <w:widowControl w:val="0"/>
              <w:suppressAutoHyphens/>
              <w:autoSpaceDE w:val="0"/>
              <w:snapToGrid w:val="0"/>
              <w:spacing w:after="0" w:line="240" w:lineRule="auto"/>
              <w:rPr>
                <w:rFonts w:ascii="Times New Roman" w:hAnsi="Times New Roman"/>
                <w:sz w:val="23"/>
                <w:szCs w:val="23"/>
                <w:lang w:eastAsia="zh-CN"/>
              </w:rPr>
            </w:pPr>
          </w:p>
        </w:tc>
        <w:tc>
          <w:tcPr>
            <w:tcW w:w="387" w:type="pct"/>
            <w:vMerge/>
            <w:tcBorders>
              <w:top w:val="single" w:sz="4" w:space="0" w:color="000000"/>
              <w:left w:val="single" w:sz="4" w:space="0" w:color="000000"/>
              <w:bottom w:val="single" w:sz="4" w:space="0" w:color="000000"/>
            </w:tcBorders>
          </w:tcPr>
          <w:p w:rsidR="00FF45DA" w:rsidRPr="00C204F7" w:rsidRDefault="00FF45DA" w:rsidP="00C204F7">
            <w:pPr>
              <w:widowControl w:val="0"/>
              <w:suppressAutoHyphens/>
              <w:autoSpaceDE w:val="0"/>
              <w:snapToGrid w:val="0"/>
              <w:spacing w:after="0" w:line="240" w:lineRule="auto"/>
              <w:jc w:val="center"/>
              <w:rPr>
                <w:rFonts w:ascii="Times New Roman" w:hAnsi="Times New Roman"/>
                <w:sz w:val="23"/>
                <w:szCs w:val="23"/>
                <w:lang w:eastAsia="zh-CN"/>
              </w:rPr>
            </w:pPr>
          </w:p>
        </w:tc>
        <w:tc>
          <w:tcPr>
            <w:tcW w:w="309" w:type="pct"/>
            <w:tcBorders>
              <w:left w:val="single" w:sz="4" w:space="0" w:color="000000"/>
              <w:bottom w:val="single" w:sz="4" w:space="0" w:color="000000"/>
            </w:tcBorders>
          </w:tcPr>
          <w:p w:rsidR="00FF45DA" w:rsidRPr="00C204F7" w:rsidRDefault="00FF45DA"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2012</w:t>
            </w:r>
          </w:p>
        </w:tc>
        <w:tc>
          <w:tcPr>
            <w:tcW w:w="309" w:type="pct"/>
            <w:tcBorders>
              <w:left w:val="single" w:sz="4" w:space="0" w:color="000000"/>
              <w:bottom w:val="single" w:sz="4" w:space="0" w:color="000000"/>
            </w:tcBorders>
          </w:tcPr>
          <w:p w:rsidR="00FF45DA" w:rsidRPr="00C204F7" w:rsidRDefault="00FF45DA"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2013</w:t>
            </w:r>
          </w:p>
        </w:tc>
        <w:tc>
          <w:tcPr>
            <w:tcW w:w="319" w:type="pct"/>
            <w:tcBorders>
              <w:left w:val="single" w:sz="4" w:space="0" w:color="000000"/>
              <w:bottom w:val="single" w:sz="4" w:space="0" w:color="000000"/>
            </w:tcBorders>
          </w:tcPr>
          <w:p w:rsidR="00FF45DA" w:rsidRPr="00C204F7" w:rsidRDefault="00FF45DA"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2014</w:t>
            </w:r>
          </w:p>
        </w:tc>
        <w:tc>
          <w:tcPr>
            <w:tcW w:w="319" w:type="pct"/>
            <w:tcBorders>
              <w:left w:val="single" w:sz="4" w:space="0" w:color="000000"/>
              <w:bottom w:val="single" w:sz="4" w:space="0" w:color="000000"/>
            </w:tcBorders>
          </w:tcPr>
          <w:p w:rsidR="00FF45DA" w:rsidRPr="00C204F7" w:rsidRDefault="00FF45DA"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2015</w:t>
            </w:r>
          </w:p>
        </w:tc>
        <w:tc>
          <w:tcPr>
            <w:tcW w:w="368" w:type="pct"/>
            <w:tcBorders>
              <w:left w:val="single" w:sz="4" w:space="0" w:color="000000"/>
              <w:bottom w:val="single" w:sz="4" w:space="0" w:color="000000"/>
            </w:tcBorders>
          </w:tcPr>
          <w:p w:rsidR="00FF45DA" w:rsidRPr="00C204F7" w:rsidRDefault="00FF45DA"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2016</w:t>
            </w:r>
          </w:p>
        </w:tc>
        <w:tc>
          <w:tcPr>
            <w:tcW w:w="417" w:type="pct"/>
            <w:tcBorders>
              <w:left w:val="single" w:sz="4" w:space="0" w:color="000000"/>
              <w:bottom w:val="single" w:sz="4" w:space="0" w:color="000000"/>
            </w:tcBorders>
          </w:tcPr>
          <w:p w:rsidR="00FF45DA" w:rsidRPr="00C204F7" w:rsidRDefault="00FF45DA"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2017</w:t>
            </w:r>
          </w:p>
        </w:tc>
        <w:tc>
          <w:tcPr>
            <w:tcW w:w="353" w:type="pct"/>
            <w:tcBorders>
              <w:left w:val="single" w:sz="4" w:space="0" w:color="000000"/>
              <w:bottom w:val="single" w:sz="4" w:space="0" w:color="000000"/>
            </w:tcBorders>
          </w:tcPr>
          <w:p w:rsidR="00FF45DA" w:rsidRPr="00C204F7" w:rsidRDefault="00FF45DA"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2018</w:t>
            </w:r>
          </w:p>
        </w:tc>
        <w:tc>
          <w:tcPr>
            <w:tcW w:w="368" w:type="pct"/>
            <w:tcBorders>
              <w:left w:val="single" w:sz="4" w:space="0" w:color="000000"/>
              <w:bottom w:val="single" w:sz="4" w:space="0" w:color="000000"/>
            </w:tcBorders>
          </w:tcPr>
          <w:p w:rsidR="00FF45DA" w:rsidRPr="00C204F7" w:rsidRDefault="00FF45DA"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2019</w:t>
            </w:r>
          </w:p>
        </w:tc>
        <w:tc>
          <w:tcPr>
            <w:tcW w:w="571" w:type="pct"/>
            <w:tcBorders>
              <w:left w:val="single" w:sz="4" w:space="0" w:color="000000"/>
              <w:bottom w:val="single" w:sz="4" w:space="0" w:color="000000"/>
              <w:right w:val="single" w:sz="4" w:space="0" w:color="000000"/>
            </w:tcBorders>
          </w:tcPr>
          <w:p w:rsidR="00FF45DA" w:rsidRPr="00C204F7" w:rsidRDefault="00FF45DA"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2020</w:t>
            </w:r>
          </w:p>
        </w:tc>
      </w:tr>
      <w:tr w:rsidR="00FF45DA" w:rsidRPr="00C82221" w:rsidTr="00263FE7">
        <w:trPr>
          <w:cantSplit/>
          <w:trHeight w:val="213"/>
          <w:tblHeader/>
        </w:trPr>
        <w:tc>
          <w:tcPr>
            <w:tcW w:w="260" w:type="pct"/>
            <w:tcBorders>
              <w:left w:val="single" w:sz="4" w:space="0" w:color="000000"/>
              <w:bottom w:val="single" w:sz="4" w:space="0" w:color="000000"/>
            </w:tcBorders>
          </w:tcPr>
          <w:p w:rsidR="00FF45DA" w:rsidRPr="00C204F7" w:rsidRDefault="00FF45DA"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1</w:t>
            </w:r>
          </w:p>
        </w:tc>
        <w:tc>
          <w:tcPr>
            <w:tcW w:w="1020" w:type="pct"/>
            <w:tcBorders>
              <w:left w:val="single" w:sz="4" w:space="0" w:color="000000"/>
              <w:bottom w:val="single" w:sz="4" w:space="0" w:color="000000"/>
            </w:tcBorders>
          </w:tcPr>
          <w:p w:rsidR="00FF45DA" w:rsidRPr="00C204F7" w:rsidRDefault="00FF45DA"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2</w:t>
            </w:r>
          </w:p>
        </w:tc>
        <w:tc>
          <w:tcPr>
            <w:tcW w:w="387" w:type="pct"/>
            <w:tcBorders>
              <w:left w:val="single" w:sz="4" w:space="0" w:color="000000"/>
              <w:bottom w:val="single" w:sz="4" w:space="0" w:color="000000"/>
            </w:tcBorders>
          </w:tcPr>
          <w:p w:rsidR="00FF45DA" w:rsidRPr="00C204F7" w:rsidRDefault="00FF45DA"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3</w:t>
            </w:r>
          </w:p>
        </w:tc>
        <w:tc>
          <w:tcPr>
            <w:tcW w:w="309" w:type="pct"/>
            <w:tcBorders>
              <w:left w:val="single" w:sz="4" w:space="0" w:color="000000"/>
              <w:bottom w:val="single" w:sz="4" w:space="0" w:color="000000"/>
            </w:tcBorders>
          </w:tcPr>
          <w:p w:rsidR="00FF45DA" w:rsidRPr="00C204F7" w:rsidRDefault="00FF45DA"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4</w:t>
            </w:r>
          </w:p>
        </w:tc>
        <w:tc>
          <w:tcPr>
            <w:tcW w:w="309" w:type="pct"/>
            <w:tcBorders>
              <w:left w:val="single" w:sz="4" w:space="0" w:color="000000"/>
              <w:bottom w:val="single" w:sz="4" w:space="0" w:color="000000"/>
            </w:tcBorders>
          </w:tcPr>
          <w:p w:rsidR="00FF45DA" w:rsidRPr="00C204F7" w:rsidRDefault="00FF45DA"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5</w:t>
            </w:r>
          </w:p>
        </w:tc>
        <w:tc>
          <w:tcPr>
            <w:tcW w:w="319" w:type="pct"/>
            <w:tcBorders>
              <w:left w:val="single" w:sz="4" w:space="0" w:color="000000"/>
              <w:bottom w:val="single" w:sz="4" w:space="0" w:color="000000"/>
            </w:tcBorders>
          </w:tcPr>
          <w:p w:rsidR="00FF45DA" w:rsidRPr="00C204F7" w:rsidRDefault="00FF45DA"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6</w:t>
            </w:r>
          </w:p>
        </w:tc>
        <w:tc>
          <w:tcPr>
            <w:tcW w:w="319" w:type="pct"/>
            <w:tcBorders>
              <w:left w:val="single" w:sz="4" w:space="0" w:color="000000"/>
              <w:bottom w:val="single" w:sz="4" w:space="0" w:color="000000"/>
            </w:tcBorders>
          </w:tcPr>
          <w:p w:rsidR="00FF45DA" w:rsidRPr="00C204F7" w:rsidRDefault="00FF45DA"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7</w:t>
            </w:r>
          </w:p>
        </w:tc>
        <w:tc>
          <w:tcPr>
            <w:tcW w:w="368" w:type="pct"/>
            <w:tcBorders>
              <w:left w:val="single" w:sz="4" w:space="0" w:color="000000"/>
              <w:bottom w:val="single" w:sz="4" w:space="0" w:color="000000"/>
            </w:tcBorders>
          </w:tcPr>
          <w:p w:rsidR="00FF45DA" w:rsidRPr="00C204F7" w:rsidRDefault="00FF45DA"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8</w:t>
            </w:r>
          </w:p>
        </w:tc>
        <w:tc>
          <w:tcPr>
            <w:tcW w:w="417" w:type="pct"/>
            <w:tcBorders>
              <w:left w:val="single" w:sz="4" w:space="0" w:color="000000"/>
              <w:bottom w:val="single" w:sz="4" w:space="0" w:color="000000"/>
            </w:tcBorders>
          </w:tcPr>
          <w:p w:rsidR="00FF45DA" w:rsidRPr="00C204F7" w:rsidRDefault="00FF45DA"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9</w:t>
            </w:r>
          </w:p>
        </w:tc>
        <w:tc>
          <w:tcPr>
            <w:tcW w:w="353" w:type="pct"/>
            <w:tcBorders>
              <w:left w:val="single" w:sz="4" w:space="0" w:color="000000"/>
              <w:bottom w:val="single" w:sz="4" w:space="0" w:color="000000"/>
            </w:tcBorders>
          </w:tcPr>
          <w:p w:rsidR="00FF45DA" w:rsidRPr="00C204F7" w:rsidRDefault="00FF45DA"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10</w:t>
            </w:r>
          </w:p>
        </w:tc>
        <w:tc>
          <w:tcPr>
            <w:tcW w:w="368" w:type="pct"/>
            <w:tcBorders>
              <w:left w:val="single" w:sz="4" w:space="0" w:color="000000"/>
              <w:bottom w:val="single" w:sz="4" w:space="0" w:color="000000"/>
            </w:tcBorders>
          </w:tcPr>
          <w:p w:rsidR="00FF45DA" w:rsidRPr="00C204F7" w:rsidRDefault="00FF45DA"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11</w:t>
            </w:r>
          </w:p>
        </w:tc>
        <w:tc>
          <w:tcPr>
            <w:tcW w:w="571" w:type="pct"/>
            <w:tcBorders>
              <w:left w:val="single" w:sz="4" w:space="0" w:color="000000"/>
              <w:bottom w:val="single" w:sz="4" w:space="0" w:color="000000"/>
              <w:right w:val="single" w:sz="4" w:space="0" w:color="000000"/>
            </w:tcBorders>
          </w:tcPr>
          <w:p w:rsidR="00FF45DA" w:rsidRPr="00C204F7" w:rsidRDefault="00FF45DA"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12</w:t>
            </w:r>
          </w:p>
        </w:tc>
      </w:tr>
      <w:tr w:rsidR="00FF45DA" w:rsidRPr="00C82221" w:rsidTr="00263FE7">
        <w:trPr>
          <w:cantSplit/>
          <w:trHeight w:val="242"/>
          <w:tblHeader/>
        </w:trPr>
        <w:tc>
          <w:tcPr>
            <w:tcW w:w="5000" w:type="pct"/>
            <w:gridSpan w:val="12"/>
            <w:tcBorders>
              <w:left w:val="single" w:sz="4" w:space="0" w:color="000000"/>
              <w:bottom w:val="single" w:sz="4" w:space="0" w:color="000000"/>
              <w:right w:val="single" w:sz="4" w:space="0" w:color="000000"/>
            </w:tcBorders>
          </w:tcPr>
          <w:p w:rsidR="00FF45DA" w:rsidRPr="00C204F7" w:rsidRDefault="00FF45DA"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Государственная программа Курской области «Воспроизводство и использование природных ресурсов, охрана окружающей среды в Курской области»</w:t>
            </w:r>
          </w:p>
        </w:tc>
      </w:tr>
      <w:tr w:rsidR="00FF45DA" w:rsidRPr="00C82221" w:rsidTr="00263FE7">
        <w:trPr>
          <w:cantSplit/>
          <w:trHeight w:val="698"/>
        </w:trPr>
        <w:tc>
          <w:tcPr>
            <w:tcW w:w="260" w:type="pct"/>
            <w:tcBorders>
              <w:left w:val="single" w:sz="4" w:space="0" w:color="000000"/>
              <w:bottom w:val="single" w:sz="4" w:space="0" w:color="000000"/>
            </w:tcBorders>
          </w:tcPr>
          <w:p w:rsidR="00FF45DA" w:rsidRPr="00C204F7" w:rsidRDefault="00FF45DA" w:rsidP="00C204F7">
            <w:pPr>
              <w:widowControl w:val="0"/>
              <w:suppressAutoHyphens/>
              <w:autoSpaceDE w:val="0"/>
              <w:spacing w:after="0" w:line="240" w:lineRule="auto"/>
              <w:jc w:val="center"/>
              <w:rPr>
                <w:rFonts w:ascii="Times New Roman" w:hAnsi="Times New Roman"/>
                <w:sz w:val="23"/>
                <w:szCs w:val="23"/>
                <w:lang w:eastAsia="zh-CN"/>
              </w:rPr>
            </w:pPr>
          </w:p>
          <w:p w:rsidR="00FF45DA" w:rsidRPr="00C204F7" w:rsidRDefault="00FF45DA"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1.</w:t>
            </w:r>
          </w:p>
        </w:tc>
        <w:tc>
          <w:tcPr>
            <w:tcW w:w="1020" w:type="pct"/>
            <w:tcBorders>
              <w:top w:val="single" w:sz="4" w:space="0" w:color="auto"/>
              <w:left w:val="single" w:sz="4" w:space="0" w:color="000000"/>
              <w:bottom w:val="single" w:sz="4" w:space="0" w:color="000000"/>
            </w:tcBorders>
          </w:tcPr>
          <w:p w:rsidR="00FF45DA" w:rsidRPr="00C204F7" w:rsidRDefault="00FF45DA" w:rsidP="00C204F7">
            <w:pPr>
              <w:suppressAutoHyphens/>
              <w:spacing w:after="0" w:line="240" w:lineRule="auto"/>
              <w:rPr>
                <w:rFonts w:ascii="Times New Roman" w:hAnsi="Times New Roman"/>
                <w:sz w:val="24"/>
                <w:szCs w:val="24"/>
                <w:lang w:eastAsia="zh-CN"/>
              </w:rPr>
            </w:pPr>
            <w:r w:rsidRPr="00C204F7">
              <w:rPr>
                <w:rFonts w:ascii="Times New Roman" w:hAnsi="Times New Roman"/>
                <w:sz w:val="24"/>
                <w:szCs w:val="24"/>
                <w:lang w:eastAsia="zh-CN"/>
              </w:rPr>
              <w:t>Количество созданных особо охраняемых природных территорий регионального значения</w:t>
            </w:r>
          </w:p>
        </w:tc>
        <w:tc>
          <w:tcPr>
            <w:tcW w:w="387" w:type="pct"/>
            <w:tcBorders>
              <w:left w:val="single" w:sz="4" w:space="0" w:color="000000"/>
              <w:bottom w:val="single" w:sz="4" w:space="0" w:color="000000"/>
            </w:tcBorders>
          </w:tcPr>
          <w:p w:rsidR="00FF45DA" w:rsidRPr="00C204F7" w:rsidRDefault="00FF45DA" w:rsidP="00C204F7">
            <w:pPr>
              <w:suppressAutoHyphens/>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шт.</w:t>
            </w:r>
          </w:p>
        </w:tc>
        <w:tc>
          <w:tcPr>
            <w:tcW w:w="309" w:type="pct"/>
            <w:tcBorders>
              <w:left w:val="single" w:sz="4" w:space="0" w:color="000000"/>
              <w:bottom w:val="single" w:sz="4" w:space="0" w:color="000000"/>
            </w:tcBorders>
          </w:tcPr>
          <w:p w:rsidR="00FF45DA" w:rsidRPr="00C204F7" w:rsidRDefault="00FF45DA" w:rsidP="00C204F7">
            <w:pPr>
              <w:suppressAutoHyphens/>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w:t>
            </w:r>
          </w:p>
        </w:tc>
        <w:tc>
          <w:tcPr>
            <w:tcW w:w="309" w:type="pct"/>
            <w:tcBorders>
              <w:left w:val="single" w:sz="4" w:space="0" w:color="000000"/>
              <w:bottom w:val="single" w:sz="4" w:space="0" w:color="000000"/>
            </w:tcBorders>
          </w:tcPr>
          <w:p w:rsidR="00FF45DA" w:rsidRPr="00C204F7" w:rsidRDefault="00FF45DA" w:rsidP="00C204F7">
            <w:pPr>
              <w:suppressAutoHyphens/>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4</w:t>
            </w:r>
          </w:p>
        </w:tc>
        <w:tc>
          <w:tcPr>
            <w:tcW w:w="319" w:type="pct"/>
            <w:tcBorders>
              <w:left w:val="single" w:sz="4" w:space="0" w:color="000000"/>
              <w:bottom w:val="single" w:sz="4" w:space="0" w:color="000000"/>
            </w:tcBorders>
          </w:tcPr>
          <w:p w:rsidR="00FF45DA" w:rsidRPr="00C204F7" w:rsidRDefault="00FF45DA" w:rsidP="00C204F7">
            <w:pPr>
              <w:suppressAutoHyphens/>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4</w:t>
            </w:r>
          </w:p>
        </w:tc>
        <w:tc>
          <w:tcPr>
            <w:tcW w:w="319" w:type="pct"/>
            <w:tcBorders>
              <w:left w:val="single" w:sz="4" w:space="0" w:color="000000"/>
              <w:bottom w:val="single" w:sz="4" w:space="0" w:color="000000"/>
            </w:tcBorders>
          </w:tcPr>
          <w:p w:rsidR="00FF45DA" w:rsidRPr="00C204F7" w:rsidRDefault="00FF45DA" w:rsidP="00C204F7">
            <w:pPr>
              <w:suppressAutoHyphens/>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2</w:t>
            </w:r>
          </w:p>
        </w:tc>
        <w:tc>
          <w:tcPr>
            <w:tcW w:w="368" w:type="pct"/>
            <w:tcBorders>
              <w:left w:val="single" w:sz="4" w:space="0" w:color="000000"/>
              <w:bottom w:val="single" w:sz="4" w:space="0" w:color="000000"/>
            </w:tcBorders>
          </w:tcPr>
          <w:p w:rsidR="00FF45DA" w:rsidRPr="00C204F7" w:rsidRDefault="00FF45DA" w:rsidP="00C204F7">
            <w:pPr>
              <w:suppressAutoHyphens/>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2</w:t>
            </w:r>
          </w:p>
        </w:tc>
        <w:tc>
          <w:tcPr>
            <w:tcW w:w="417" w:type="pct"/>
            <w:tcBorders>
              <w:left w:val="single" w:sz="4" w:space="0" w:color="000000"/>
              <w:bottom w:val="single" w:sz="4" w:space="0" w:color="000000"/>
            </w:tcBorders>
          </w:tcPr>
          <w:p w:rsidR="00FF45DA" w:rsidRPr="00C204F7" w:rsidRDefault="00FF45DA" w:rsidP="00C204F7">
            <w:pPr>
              <w:suppressAutoHyphens/>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2</w:t>
            </w:r>
          </w:p>
        </w:tc>
        <w:tc>
          <w:tcPr>
            <w:tcW w:w="353" w:type="pct"/>
            <w:tcBorders>
              <w:left w:val="single" w:sz="4" w:space="0" w:color="000000"/>
              <w:bottom w:val="single" w:sz="4" w:space="0" w:color="000000"/>
            </w:tcBorders>
          </w:tcPr>
          <w:p w:rsidR="00FF45DA" w:rsidRPr="00C204F7" w:rsidRDefault="00FF45DA" w:rsidP="00C204F7">
            <w:pPr>
              <w:suppressAutoHyphens/>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3</w:t>
            </w:r>
          </w:p>
        </w:tc>
        <w:tc>
          <w:tcPr>
            <w:tcW w:w="368" w:type="pct"/>
            <w:tcBorders>
              <w:left w:val="single" w:sz="4" w:space="0" w:color="000000"/>
              <w:bottom w:val="single" w:sz="4" w:space="0" w:color="000000"/>
            </w:tcBorders>
          </w:tcPr>
          <w:p w:rsidR="00FF45DA" w:rsidRPr="00C204F7" w:rsidRDefault="00FF45DA" w:rsidP="00C204F7">
            <w:pPr>
              <w:suppressAutoHyphens/>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3</w:t>
            </w:r>
          </w:p>
        </w:tc>
        <w:tc>
          <w:tcPr>
            <w:tcW w:w="571" w:type="pct"/>
            <w:tcBorders>
              <w:left w:val="single" w:sz="4" w:space="0" w:color="000000"/>
              <w:bottom w:val="single" w:sz="4" w:space="0" w:color="000000"/>
              <w:right w:val="single" w:sz="4" w:space="0" w:color="000000"/>
            </w:tcBorders>
          </w:tcPr>
          <w:p w:rsidR="00FF45DA" w:rsidRPr="00C204F7" w:rsidRDefault="00FF45DA" w:rsidP="00C204F7">
            <w:pPr>
              <w:suppressAutoHyphens/>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3</w:t>
            </w:r>
          </w:p>
        </w:tc>
      </w:tr>
      <w:tr w:rsidR="00FF45DA" w:rsidRPr="00C82221" w:rsidTr="00263FE7">
        <w:trPr>
          <w:cantSplit/>
          <w:trHeight w:val="1197"/>
        </w:trPr>
        <w:tc>
          <w:tcPr>
            <w:tcW w:w="260" w:type="pct"/>
            <w:tcBorders>
              <w:left w:val="single" w:sz="4" w:space="0" w:color="000000"/>
              <w:bottom w:val="single" w:sz="4" w:space="0" w:color="auto"/>
            </w:tcBorders>
          </w:tcPr>
          <w:p w:rsidR="00FF45DA" w:rsidRPr="00C204F7" w:rsidRDefault="00FF45DA"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2.</w:t>
            </w:r>
          </w:p>
        </w:tc>
        <w:tc>
          <w:tcPr>
            <w:tcW w:w="1020" w:type="pct"/>
            <w:tcBorders>
              <w:top w:val="single" w:sz="4" w:space="0" w:color="auto"/>
              <w:left w:val="single" w:sz="4" w:space="0" w:color="000000"/>
              <w:bottom w:val="single" w:sz="4" w:space="0" w:color="auto"/>
            </w:tcBorders>
          </w:tcPr>
          <w:p w:rsidR="00FF45DA" w:rsidRPr="00C204F7" w:rsidRDefault="00FF45DA" w:rsidP="00C204F7">
            <w:pPr>
              <w:suppressAutoHyphens/>
              <w:spacing w:after="0" w:line="240" w:lineRule="auto"/>
              <w:rPr>
                <w:rFonts w:ascii="Times New Roman" w:hAnsi="Times New Roman"/>
                <w:sz w:val="24"/>
                <w:szCs w:val="24"/>
                <w:lang w:eastAsia="zh-CN"/>
              </w:rPr>
            </w:pPr>
            <w:r w:rsidRPr="00C204F7">
              <w:rPr>
                <w:rFonts w:ascii="Times New Roman" w:hAnsi="Times New Roman"/>
                <w:sz w:val="24"/>
                <w:szCs w:val="24"/>
                <w:lang w:eastAsia="zh-CN"/>
              </w:rPr>
              <w:t>Протяженность водных объектов на которых выполнены работы по восстановлению и экологической реабилитации</w:t>
            </w:r>
          </w:p>
        </w:tc>
        <w:tc>
          <w:tcPr>
            <w:tcW w:w="387" w:type="pct"/>
            <w:tcBorders>
              <w:left w:val="single" w:sz="4" w:space="0" w:color="000000"/>
              <w:bottom w:val="single" w:sz="4" w:space="0" w:color="auto"/>
            </w:tcBorders>
          </w:tcPr>
          <w:p w:rsidR="00FF45DA" w:rsidRPr="00C204F7" w:rsidRDefault="00FF45DA" w:rsidP="00C204F7">
            <w:pPr>
              <w:suppressAutoHyphens/>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км</w:t>
            </w:r>
          </w:p>
        </w:tc>
        <w:tc>
          <w:tcPr>
            <w:tcW w:w="309" w:type="pct"/>
            <w:tcBorders>
              <w:left w:val="single" w:sz="4" w:space="0" w:color="000000"/>
              <w:bottom w:val="single" w:sz="4" w:space="0" w:color="auto"/>
            </w:tcBorders>
          </w:tcPr>
          <w:p w:rsidR="00FF45DA" w:rsidRPr="00C204F7" w:rsidRDefault="00FF45DA" w:rsidP="00C204F7">
            <w:pPr>
              <w:suppressAutoHyphens/>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w:t>
            </w:r>
          </w:p>
        </w:tc>
        <w:tc>
          <w:tcPr>
            <w:tcW w:w="309" w:type="pct"/>
            <w:tcBorders>
              <w:left w:val="single" w:sz="4" w:space="0" w:color="000000"/>
              <w:bottom w:val="single" w:sz="4" w:space="0" w:color="auto"/>
            </w:tcBorders>
          </w:tcPr>
          <w:p w:rsidR="00FF45DA" w:rsidRPr="00C204F7" w:rsidRDefault="00FF45DA" w:rsidP="00C204F7">
            <w:pPr>
              <w:suppressAutoHyphens/>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2,7</w:t>
            </w:r>
          </w:p>
        </w:tc>
        <w:tc>
          <w:tcPr>
            <w:tcW w:w="319" w:type="pct"/>
            <w:tcBorders>
              <w:left w:val="single" w:sz="4" w:space="0" w:color="000000"/>
              <w:bottom w:val="single" w:sz="4" w:space="0" w:color="auto"/>
            </w:tcBorders>
          </w:tcPr>
          <w:p w:rsidR="00FF45DA" w:rsidRPr="00C204F7" w:rsidRDefault="00FF45DA" w:rsidP="00C204F7">
            <w:pPr>
              <w:suppressAutoHyphens/>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w:t>
            </w:r>
          </w:p>
        </w:tc>
        <w:tc>
          <w:tcPr>
            <w:tcW w:w="319" w:type="pct"/>
            <w:tcBorders>
              <w:left w:val="single" w:sz="4" w:space="0" w:color="000000"/>
              <w:bottom w:val="single" w:sz="4" w:space="0" w:color="auto"/>
            </w:tcBorders>
          </w:tcPr>
          <w:p w:rsidR="00FF45DA" w:rsidRPr="00C204F7" w:rsidRDefault="00FF45DA" w:rsidP="00C204F7">
            <w:pPr>
              <w:suppressAutoHyphens/>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3,8</w:t>
            </w:r>
          </w:p>
        </w:tc>
        <w:tc>
          <w:tcPr>
            <w:tcW w:w="368" w:type="pct"/>
            <w:tcBorders>
              <w:left w:val="single" w:sz="4" w:space="0" w:color="000000"/>
              <w:bottom w:val="single" w:sz="4" w:space="0" w:color="auto"/>
            </w:tcBorders>
          </w:tcPr>
          <w:p w:rsidR="00FF45DA" w:rsidRPr="00C204F7" w:rsidRDefault="00FF45DA" w:rsidP="00C204F7">
            <w:pPr>
              <w:suppressAutoHyphens/>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15,8</w:t>
            </w:r>
          </w:p>
        </w:tc>
        <w:tc>
          <w:tcPr>
            <w:tcW w:w="417" w:type="pct"/>
            <w:tcBorders>
              <w:left w:val="single" w:sz="4" w:space="0" w:color="000000"/>
              <w:bottom w:val="single" w:sz="4" w:space="0" w:color="auto"/>
            </w:tcBorders>
          </w:tcPr>
          <w:p w:rsidR="00FF45DA" w:rsidRPr="00C204F7" w:rsidRDefault="00FF45DA" w:rsidP="00C204F7">
            <w:pPr>
              <w:suppressAutoHyphens/>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15,8</w:t>
            </w:r>
          </w:p>
        </w:tc>
        <w:tc>
          <w:tcPr>
            <w:tcW w:w="353" w:type="pct"/>
            <w:tcBorders>
              <w:left w:val="single" w:sz="4" w:space="0" w:color="000000"/>
              <w:bottom w:val="single" w:sz="4" w:space="0" w:color="auto"/>
            </w:tcBorders>
          </w:tcPr>
          <w:p w:rsidR="00FF45DA" w:rsidRPr="00C204F7" w:rsidRDefault="00FF45DA" w:rsidP="00C204F7">
            <w:pPr>
              <w:suppressAutoHyphens/>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16,3</w:t>
            </w:r>
          </w:p>
        </w:tc>
        <w:tc>
          <w:tcPr>
            <w:tcW w:w="368" w:type="pct"/>
            <w:tcBorders>
              <w:left w:val="single" w:sz="4" w:space="0" w:color="000000"/>
              <w:bottom w:val="single" w:sz="4" w:space="0" w:color="auto"/>
            </w:tcBorders>
          </w:tcPr>
          <w:p w:rsidR="00FF45DA" w:rsidRPr="00C204F7" w:rsidRDefault="00FF45DA" w:rsidP="00C204F7">
            <w:pPr>
              <w:suppressAutoHyphens/>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16,3</w:t>
            </w:r>
          </w:p>
        </w:tc>
        <w:tc>
          <w:tcPr>
            <w:tcW w:w="571" w:type="pct"/>
            <w:tcBorders>
              <w:left w:val="single" w:sz="4" w:space="0" w:color="000000"/>
              <w:bottom w:val="single" w:sz="4" w:space="0" w:color="auto"/>
              <w:right w:val="single" w:sz="4" w:space="0" w:color="000000"/>
            </w:tcBorders>
          </w:tcPr>
          <w:p w:rsidR="00FF45DA" w:rsidRPr="00C204F7" w:rsidRDefault="00FF45DA" w:rsidP="00C204F7">
            <w:pPr>
              <w:suppressAutoHyphens/>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16,3</w:t>
            </w:r>
          </w:p>
        </w:tc>
      </w:tr>
      <w:tr w:rsidR="00FF45DA" w:rsidRPr="00C82221" w:rsidTr="00263FE7">
        <w:trPr>
          <w:cantSplit/>
        </w:trPr>
        <w:tc>
          <w:tcPr>
            <w:tcW w:w="260" w:type="pct"/>
            <w:tcBorders>
              <w:top w:val="single" w:sz="4" w:space="0" w:color="auto"/>
              <w:left w:val="single" w:sz="4" w:space="0" w:color="000000"/>
              <w:bottom w:val="single" w:sz="4" w:space="0" w:color="000000"/>
            </w:tcBorders>
          </w:tcPr>
          <w:p w:rsidR="00FF45DA" w:rsidRPr="00C204F7" w:rsidRDefault="00FF45DA"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3.</w:t>
            </w:r>
          </w:p>
        </w:tc>
        <w:tc>
          <w:tcPr>
            <w:tcW w:w="1020" w:type="pct"/>
            <w:tcBorders>
              <w:top w:val="single" w:sz="4" w:space="0" w:color="auto"/>
              <w:left w:val="single" w:sz="4" w:space="0" w:color="000000"/>
              <w:bottom w:val="single" w:sz="4" w:space="0" w:color="000000"/>
            </w:tcBorders>
          </w:tcPr>
          <w:p w:rsidR="00FF45DA" w:rsidRPr="00C204F7" w:rsidRDefault="00FF45DA" w:rsidP="00C204F7">
            <w:pPr>
              <w:suppressAutoHyphens/>
              <w:spacing w:after="0" w:line="240" w:lineRule="auto"/>
              <w:rPr>
                <w:rFonts w:ascii="Times New Roman" w:hAnsi="Times New Roman"/>
                <w:sz w:val="24"/>
                <w:szCs w:val="24"/>
                <w:lang w:eastAsia="zh-CN"/>
              </w:rPr>
            </w:pPr>
            <w:r w:rsidRPr="00C204F7">
              <w:rPr>
                <w:rFonts w:ascii="Times New Roman" w:hAnsi="Times New Roman"/>
                <w:sz w:val="24"/>
                <w:szCs w:val="24"/>
                <w:lang w:eastAsia="zh-CN"/>
              </w:rPr>
              <w:t>Численность населения, обеспеченного питьевой водой надлежащего качества</w:t>
            </w:r>
          </w:p>
        </w:tc>
        <w:tc>
          <w:tcPr>
            <w:tcW w:w="387" w:type="pct"/>
            <w:tcBorders>
              <w:top w:val="single" w:sz="4" w:space="0" w:color="auto"/>
              <w:left w:val="single" w:sz="4" w:space="0" w:color="000000"/>
              <w:bottom w:val="single" w:sz="4" w:space="0" w:color="000000"/>
            </w:tcBorders>
          </w:tcPr>
          <w:p w:rsidR="00FF45DA" w:rsidRPr="00C204F7" w:rsidRDefault="00FF45DA" w:rsidP="00C204F7">
            <w:pPr>
              <w:suppressAutoHyphens/>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тыс. человек</w:t>
            </w:r>
          </w:p>
        </w:tc>
        <w:tc>
          <w:tcPr>
            <w:tcW w:w="309" w:type="pct"/>
            <w:tcBorders>
              <w:top w:val="single" w:sz="4" w:space="0" w:color="auto"/>
              <w:left w:val="single" w:sz="4" w:space="0" w:color="000000"/>
              <w:bottom w:val="single" w:sz="4" w:space="0" w:color="000000"/>
            </w:tcBorders>
          </w:tcPr>
          <w:p w:rsidR="00FF45DA" w:rsidRPr="00C204F7" w:rsidRDefault="00FF45DA" w:rsidP="00C204F7">
            <w:pPr>
              <w:suppressAutoHyphens/>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60</w:t>
            </w:r>
          </w:p>
        </w:tc>
        <w:tc>
          <w:tcPr>
            <w:tcW w:w="309" w:type="pct"/>
            <w:tcBorders>
              <w:top w:val="single" w:sz="4" w:space="0" w:color="auto"/>
              <w:left w:val="single" w:sz="4" w:space="0" w:color="000000"/>
              <w:bottom w:val="single" w:sz="4" w:space="0" w:color="000000"/>
            </w:tcBorders>
          </w:tcPr>
          <w:p w:rsidR="00FF45DA" w:rsidRPr="00C204F7" w:rsidRDefault="00FF45DA" w:rsidP="00C204F7">
            <w:pPr>
              <w:suppressAutoHyphens/>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52</w:t>
            </w:r>
          </w:p>
        </w:tc>
        <w:tc>
          <w:tcPr>
            <w:tcW w:w="319" w:type="pct"/>
            <w:tcBorders>
              <w:top w:val="single" w:sz="4" w:space="0" w:color="auto"/>
              <w:left w:val="single" w:sz="4" w:space="0" w:color="000000"/>
              <w:bottom w:val="single" w:sz="4" w:space="0" w:color="000000"/>
            </w:tcBorders>
          </w:tcPr>
          <w:p w:rsidR="00FF45DA" w:rsidRPr="00C204F7" w:rsidRDefault="00FF45DA" w:rsidP="00C204F7">
            <w:pPr>
              <w:suppressAutoHyphens/>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92</w:t>
            </w:r>
          </w:p>
        </w:tc>
        <w:tc>
          <w:tcPr>
            <w:tcW w:w="319" w:type="pct"/>
            <w:tcBorders>
              <w:top w:val="single" w:sz="4" w:space="0" w:color="auto"/>
              <w:left w:val="single" w:sz="4" w:space="0" w:color="000000"/>
              <w:bottom w:val="single" w:sz="4" w:space="0" w:color="000000"/>
            </w:tcBorders>
          </w:tcPr>
          <w:p w:rsidR="00FF45DA" w:rsidRPr="00C204F7" w:rsidRDefault="00FF45DA" w:rsidP="00C204F7">
            <w:pPr>
              <w:suppressAutoHyphens/>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31</w:t>
            </w:r>
          </w:p>
        </w:tc>
        <w:tc>
          <w:tcPr>
            <w:tcW w:w="368" w:type="pct"/>
            <w:tcBorders>
              <w:top w:val="single" w:sz="4" w:space="0" w:color="auto"/>
              <w:left w:val="single" w:sz="4" w:space="0" w:color="000000"/>
              <w:bottom w:val="single" w:sz="4" w:space="0" w:color="000000"/>
            </w:tcBorders>
          </w:tcPr>
          <w:p w:rsidR="00FF45DA" w:rsidRPr="00C204F7" w:rsidRDefault="00FF45DA" w:rsidP="00C204F7">
            <w:pPr>
              <w:suppressAutoHyphens/>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20</w:t>
            </w:r>
          </w:p>
        </w:tc>
        <w:tc>
          <w:tcPr>
            <w:tcW w:w="417" w:type="pct"/>
            <w:tcBorders>
              <w:top w:val="single" w:sz="4" w:space="0" w:color="auto"/>
              <w:left w:val="single" w:sz="4" w:space="0" w:color="000000"/>
              <w:bottom w:val="single" w:sz="4" w:space="0" w:color="000000"/>
            </w:tcBorders>
          </w:tcPr>
          <w:p w:rsidR="00FF45DA" w:rsidRPr="00C204F7" w:rsidRDefault="00FF45DA" w:rsidP="00C204F7">
            <w:pPr>
              <w:suppressAutoHyphens/>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15</w:t>
            </w:r>
          </w:p>
        </w:tc>
        <w:tc>
          <w:tcPr>
            <w:tcW w:w="353" w:type="pct"/>
            <w:tcBorders>
              <w:top w:val="single" w:sz="4" w:space="0" w:color="auto"/>
              <w:left w:val="single" w:sz="4" w:space="0" w:color="000000"/>
              <w:bottom w:val="single" w:sz="4" w:space="0" w:color="000000"/>
            </w:tcBorders>
          </w:tcPr>
          <w:p w:rsidR="00FF45DA" w:rsidRPr="00C204F7" w:rsidRDefault="00FF45DA" w:rsidP="00C204F7">
            <w:pPr>
              <w:suppressAutoHyphens/>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30</w:t>
            </w:r>
          </w:p>
        </w:tc>
        <w:tc>
          <w:tcPr>
            <w:tcW w:w="368" w:type="pct"/>
            <w:tcBorders>
              <w:top w:val="single" w:sz="4" w:space="0" w:color="auto"/>
              <w:left w:val="single" w:sz="4" w:space="0" w:color="000000"/>
              <w:bottom w:val="single" w:sz="4" w:space="0" w:color="000000"/>
            </w:tcBorders>
          </w:tcPr>
          <w:p w:rsidR="00FF45DA" w:rsidRPr="00C204F7" w:rsidRDefault="00FF45DA" w:rsidP="00C204F7">
            <w:pPr>
              <w:suppressAutoHyphens/>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30</w:t>
            </w:r>
          </w:p>
        </w:tc>
        <w:tc>
          <w:tcPr>
            <w:tcW w:w="571" w:type="pct"/>
            <w:tcBorders>
              <w:top w:val="single" w:sz="4" w:space="0" w:color="auto"/>
              <w:left w:val="single" w:sz="4" w:space="0" w:color="000000"/>
              <w:bottom w:val="single" w:sz="4" w:space="0" w:color="000000"/>
              <w:right w:val="single" w:sz="4" w:space="0" w:color="000000"/>
            </w:tcBorders>
          </w:tcPr>
          <w:p w:rsidR="00FF45DA" w:rsidRPr="00C204F7" w:rsidRDefault="00FF45DA" w:rsidP="00C204F7">
            <w:pPr>
              <w:suppressAutoHyphens/>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30</w:t>
            </w:r>
          </w:p>
        </w:tc>
      </w:tr>
      <w:tr w:rsidR="00FF45DA" w:rsidRPr="00C82221" w:rsidTr="00263FE7">
        <w:trPr>
          <w:cantSplit/>
          <w:trHeight w:val="522"/>
        </w:trPr>
        <w:tc>
          <w:tcPr>
            <w:tcW w:w="260" w:type="pct"/>
            <w:tcBorders>
              <w:left w:val="single" w:sz="4" w:space="0" w:color="000000"/>
              <w:bottom w:val="single" w:sz="4" w:space="0" w:color="000000"/>
            </w:tcBorders>
          </w:tcPr>
          <w:p w:rsidR="00FF45DA" w:rsidRPr="00C204F7" w:rsidRDefault="00FF45DA"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4.</w:t>
            </w:r>
          </w:p>
        </w:tc>
        <w:tc>
          <w:tcPr>
            <w:tcW w:w="1020" w:type="pct"/>
            <w:tcBorders>
              <w:top w:val="single" w:sz="4" w:space="0" w:color="auto"/>
              <w:left w:val="single" w:sz="4" w:space="0" w:color="000000"/>
              <w:bottom w:val="single" w:sz="4" w:space="0" w:color="000000"/>
            </w:tcBorders>
          </w:tcPr>
          <w:p w:rsidR="00FF45DA" w:rsidRPr="00C204F7" w:rsidRDefault="00FF45DA" w:rsidP="00C204F7">
            <w:pPr>
              <w:suppressAutoHyphens/>
              <w:spacing w:after="0" w:line="240" w:lineRule="auto"/>
              <w:rPr>
                <w:rFonts w:ascii="Times New Roman" w:hAnsi="Times New Roman"/>
                <w:sz w:val="24"/>
                <w:szCs w:val="24"/>
                <w:lang w:eastAsia="zh-CN"/>
              </w:rPr>
            </w:pPr>
            <w:r w:rsidRPr="00C204F7">
              <w:rPr>
                <w:rFonts w:ascii="Times New Roman" w:hAnsi="Times New Roman"/>
                <w:sz w:val="24"/>
                <w:szCs w:val="24"/>
                <w:lang w:eastAsia="zh-CN"/>
              </w:rPr>
              <w:t>Индекс численности охотничьих ресурсов в охотничьих хозяйствах</w:t>
            </w:r>
          </w:p>
        </w:tc>
        <w:tc>
          <w:tcPr>
            <w:tcW w:w="387" w:type="pct"/>
            <w:tcBorders>
              <w:left w:val="single" w:sz="4" w:space="0" w:color="000000"/>
              <w:bottom w:val="single" w:sz="4" w:space="0" w:color="auto"/>
            </w:tcBorders>
          </w:tcPr>
          <w:p w:rsidR="00FF45DA" w:rsidRPr="00C204F7" w:rsidRDefault="00FF45DA" w:rsidP="00C204F7">
            <w:pPr>
              <w:suppressAutoHyphens/>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w:t>
            </w:r>
          </w:p>
        </w:tc>
        <w:tc>
          <w:tcPr>
            <w:tcW w:w="309" w:type="pct"/>
            <w:tcBorders>
              <w:left w:val="single" w:sz="4" w:space="0" w:color="000000"/>
              <w:bottom w:val="single" w:sz="4" w:space="0" w:color="auto"/>
            </w:tcBorders>
          </w:tcPr>
          <w:p w:rsidR="00FF45DA" w:rsidRPr="00C204F7" w:rsidRDefault="00FF45DA" w:rsidP="00C204F7">
            <w:pPr>
              <w:suppressAutoHyphens/>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101,4</w:t>
            </w:r>
          </w:p>
        </w:tc>
        <w:tc>
          <w:tcPr>
            <w:tcW w:w="309" w:type="pct"/>
            <w:tcBorders>
              <w:left w:val="single" w:sz="4" w:space="0" w:color="000000"/>
              <w:bottom w:val="single" w:sz="4" w:space="0" w:color="auto"/>
            </w:tcBorders>
          </w:tcPr>
          <w:p w:rsidR="00FF45DA" w:rsidRPr="00C204F7" w:rsidRDefault="00FF45DA" w:rsidP="00C204F7">
            <w:pPr>
              <w:suppressAutoHyphens/>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102,3</w:t>
            </w:r>
          </w:p>
        </w:tc>
        <w:tc>
          <w:tcPr>
            <w:tcW w:w="319" w:type="pct"/>
            <w:tcBorders>
              <w:left w:val="single" w:sz="4" w:space="0" w:color="000000"/>
              <w:bottom w:val="single" w:sz="4" w:space="0" w:color="auto"/>
            </w:tcBorders>
          </w:tcPr>
          <w:p w:rsidR="00FF45DA" w:rsidRPr="00C204F7" w:rsidRDefault="00FF45DA" w:rsidP="00C204F7">
            <w:pPr>
              <w:suppressAutoHyphens/>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103,2</w:t>
            </w:r>
          </w:p>
        </w:tc>
        <w:tc>
          <w:tcPr>
            <w:tcW w:w="319" w:type="pct"/>
            <w:tcBorders>
              <w:left w:val="single" w:sz="4" w:space="0" w:color="000000"/>
              <w:bottom w:val="single" w:sz="4" w:space="0" w:color="auto"/>
            </w:tcBorders>
          </w:tcPr>
          <w:p w:rsidR="00FF45DA" w:rsidRPr="00C204F7" w:rsidRDefault="00FF45DA" w:rsidP="00C204F7">
            <w:pPr>
              <w:suppressAutoHyphens/>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103,5</w:t>
            </w:r>
          </w:p>
        </w:tc>
        <w:tc>
          <w:tcPr>
            <w:tcW w:w="368" w:type="pct"/>
            <w:tcBorders>
              <w:left w:val="single" w:sz="4" w:space="0" w:color="000000"/>
              <w:bottom w:val="single" w:sz="4" w:space="0" w:color="auto"/>
            </w:tcBorders>
          </w:tcPr>
          <w:p w:rsidR="00FF45DA" w:rsidRPr="00C204F7" w:rsidRDefault="00FF45DA" w:rsidP="00C204F7">
            <w:pPr>
              <w:suppressAutoHyphens/>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104,9</w:t>
            </w:r>
          </w:p>
        </w:tc>
        <w:tc>
          <w:tcPr>
            <w:tcW w:w="417" w:type="pct"/>
            <w:tcBorders>
              <w:left w:val="single" w:sz="4" w:space="0" w:color="000000"/>
              <w:bottom w:val="single" w:sz="4" w:space="0" w:color="auto"/>
            </w:tcBorders>
          </w:tcPr>
          <w:p w:rsidR="00FF45DA" w:rsidRPr="00C204F7" w:rsidRDefault="00FF45DA" w:rsidP="00C204F7">
            <w:pPr>
              <w:suppressAutoHyphens/>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105,8</w:t>
            </w:r>
          </w:p>
        </w:tc>
        <w:tc>
          <w:tcPr>
            <w:tcW w:w="353" w:type="pct"/>
            <w:tcBorders>
              <w:left w:val="single" w:sz="4" w:space="0" w:color="000000"/>
              <w:bottom w:val="single" w:sz="4" w:space="0" w:color="auto"/>
            </w:tcBorders>
          </w:tcPr>
          <w:p w:rsidR="00FF45DA" w:rsidRPr="00C204F7" w:rsidRDefault="00FF45DA" w:rsidP="00C204F7">
            <w:pPr>
              <w:suppressAutoHyphens/>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106,6</w:t>
            </w:r>
          </w:p>
        </w:tc>
        <w:tc>
          <w:tcPr>
            <w:tcW w:w="368" w:type="pct"/>
            <w:tcBorders>
              <w:left w:val="single" w:sz="4" w:space="0" w:color="000000"/>
              <w:bottom w:val="single" w:sz="4" w:space="0" w:color="auto"/>
            </w:tcBorders>
          </w:tcPr>
          <w:p w:rsidR="00FF45DA" w:rsidRPr="00C204F7" w:rsidRDefault="00FF45DA" w:rsidP="00C204F7">
            <w:pPr>
              <w:suppressAutoHyphens/>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107,5</w:t>
            </w:r>
          </w:p>
        </w:tc>
        <w:tc>
          <w:tcPr>
            <w:tcW w:w="571" w:type="pct"/>
            <w:tcBorders>
              <w:left w:val="single" w:sz="4" w:space="0" w:color="000000"/>
              <w:bottom w:val="single" w:sz="4" w:space="0" w:color="auto"/>
              <w:right w:val="single" w:sz="4" w:space="0" w:color="000000"/>
            </w:tcBorders>
          </w:tcPr>
          <w:p w:rsidR="00FF45DA" w:rsidRPr="00C204F7" w:rsidRDefault="00FF45DA" w:rsidP="00C204F7">
            <w:pPr>
              <w:suppressAutoHyphens/>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108,3</w:t>
            </w:r>
          </w:p>
        </w:tc>
      </w:tr>
      <w:tr w:rsidR="00FF45DA" w:rsidRPr="00C82221" w:rsidTr="00263FE7">
        <w:trPr>
          <w:cantSplit/>
        </w:trPr>
        <w:tc>
          <w:tcPr>
            <w:tcW w:w="260" w:type="pct"/>
            <w:tcBorders>
              <w:left w:val="single" w:sz="4" w:space="0" w:color="000000"/>
              <w:bottom w:val="single" w:sz="4" w:space="0" w:color="000000"/>
            </w:tcBorders>
          </w:tcPr>
          <w:p w:rsidR="00FF45DA" w:rsidRPr="00C204F7" w:rsidRDefault="00FF45DA"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5.</w:t>
            </w:r>
          </w:p>
        </w:tc>
        <w:tc>
          <w:tcPr>
            <w:tcW w:w="1020" w:type="pct"/>
            <w:tcBorders>
              <w:top w:val="single" w:sz="4" w:space="0" w:color="auto"/>
              <w:left w:val="single" w:sz="4" w:space="0" w:color="000000"/>
              <w:bottom w:val="single" w:sz="4" w:space="0" w:color="000000"/>
            </w:tcBorders>
          </w:tcPr>
          <w:p w:rsidR="00FF45DA" w:rsidRPr="00C204F7" w:rsidRDefault="00FF45DA" w:rsidP="00C204F7">
            <w:pPr>
              <w:suppressAutoHyphens/>
              <w:spacing w:after="0" w:line="240" w:lineRule="auto"/>
              <w:rPr>
                <w:rFonts w:ascii="Times New Roman" w:hAnsi="Times New Roman"/>
                <w:sz w:val="24"/>
                <w:szCs w:val="24"/>
                <w:lang w:eastAsia="zh-CN"/>
              </w:rPr>
            </w:pPr>
            <w:r w:rsidRPr="00C204F7">
              <w:rPr>
                <w:rFonts w:ascii="Times New Roman" w:hAnsi="Times New Roman"/>
                <w:sz w:val="24"/>
                <w:szCs w:val="24"/>
                <w:lang w:eastAsia="zh-CN"/>
              </w:rPr>
              <w:t>Количество утилизированных ядохимикатов и других опасных отходов</w:t>
            </w:r>
          </w:p>
        </w:tc>
        <w:tc>
          <w:tcPr>
            <w:tcW w:w="387" w:type="pct"/>
            <w:tcBorders>
              <w:top w:val="single" w:sz="4" w:space="0" w:color="auto"/>
              <w:left w:val="single" w:sz="4" w:space="0" w:color="000000"/>
              <w:bottom w:val="single" w:sz="4" w:space="0" w:color="000000"/>
            </w:tcBorders>
          </w:tcPr>
          <w:p w:rsidR="00FF45DA" w:rsidRPr="00C204F7" w:rsidRDefault="00FF45DA" w:rsidP="00C204F7">
            <w:pPr>
              <w:suppressAutoHyphens/>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тонн</w:t>
            </w:r>
          </w:p>
        </w:tc>
        <w:tc>
          <w:tcPr>
            <w:tcW w:w="309" w:type="pct"/>
            <w:tcBorders>
              <w:top w:val="single" w:sz="4" w:space="0" w:color="auto"/>
              <w:left w:val="single" w:sz="4" w:space="0" w:color="000000"/>
              <w:bottom w:val="single" w:sz="4" w:space="0" w:color="000000"/>
            </w:tcBorders>
          </w:tcPr>
          <w:p w:rsidR="00FF45DA" w:rsidRPr="00C204F7" w:rsidRDefault="00FF45DA" w:rsidP="00C204F7">
            <w:pPr>
              <w:suppressAutoHyphens/>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410</w:t>
            </w:r>
          </w:p>
        </w:tc>
        <w:tc>
          <w:tcPr>
            <w:tcW w:w="309" w:type="pct"/>
            <w:tcBorders>
              <w:top w:val="single" w:sz="4" w:space="0" w:color="auto"/>
              <w:left w:val="single" w:sz="4" w:space="0" w:color="000000"/>
              <w:bottom w:val="single" w:sz="4" w:space="0" w:color="000000"/>
            </w:tcBorders>
          </w:tcPr>
          <w:p w:rsidR="00FF45DA" w:rsidRPr="00C204F7" w:rsidRDefault="00FF45DA" w:rsidP="00C204F7">
            <w:pPr>
              <w:suppressAutoHyphens/>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200</w:t>
            </w:r>
          </w:p>
        </w:tc>
        <w:tc>
          <w:tcPr>
            <w:tcW w:w="319" w:type="pct"/>
            <w:tcBorders>
              <w:top w:val="single" w:sz="4" w:space="0" w:color="auto"/>
              <w:left w:val="single" w:sz="4" w:space="0" w:color="000000"/>
              <w:bottom w:val="single" w:sz="4" w:space="0" w:color="000000"/>
            </w:tcBorders>
          </w:tcPr>
          <w:p w:rsidR="00FF45DA" w:rsidRPr="00C204F7" w:rsidRDefault="00FF45DA" w:rsidP="00C204F7">
            <w:pPr>
              <w:suppressAutoHyphens/>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65</w:t>
            </w:r>
          </w:p>
        </w:tc>
        <w:tc>
          <w:tcPr>
            <w:tcW w:w="319" w:type="pct"/>
            <w:tcBorders>
              <w:top w:val="single" w:sz="4" w:space="0" w:color="auto"/>
              <w:left w:val="single" w:sz="4" w:space="0" w:color="000000"/>
              <w:bottom w:val="single" w:sz="4" w:space="0" w:color="000000"/>
            </w:tcBorders>
          </w:tcPr>
          <w:p w:rsidR="00FF45DA" w:rsidRPr="00C204F7" w:rsidRDefault="00FF45DA" w:rsidP="00C204F7">
            <w:pPr>
              <w:suppressAutoHyphens/>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50</w:t>
            </w:r>
            <w:r>
              <w:rPr>
                <w:rFonts w:ascii="Times New Roman" w:hAnsi="Times New Roman"/>
                <w:sz w:val="24"/>
                <w:szCs w:val="24"/>
                <w:lang w:eastAsia="zh-CN"/>
              </w:rPr>
              <w:t xml:space="preserve"> </w:t>
            </w:r>
          </w:p>
        </w:tc>
        <w:tc>
          <w:tcPr>
            <w:tcW w:w="368" w:type="pct"/>
            <w:tcBorders>
              <w:top w:val="single" w:sz="4" w:space="0" w:color="auto"/>
              <w:left w:val="single" w:sz="4" w:space="0" w:color="000000"/>
              <w:bottom w:val="single" w:sz="4" w:space="0" w:color="000000"/>
            </w:tcBorders>
          </w:tcPr>
          <w:p w:rsidR="00FF45DA" w:rsidRPr="00C204F7" w:rsidRDefault="00FF45DA" w:rsidP="00C204F7">
            <w:pPr>
              <w:suppressAutoHyphens/>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10</w:t>
            </w:r>
          </w:p>
        </w:tc>
        <w:tc>
          <w:tcPr>
            <w:tcW w:w="417" w:type="pct"/>
            <w:tcBorders>
              <w:top w:val="single" w:sz="4" w:space="0" w:color="auto"/>
              <w:left w:val="single" w:sz="4" w:space="0" w:color="000000"/>
              <w:bottom w:val="single" w:sz="4" w:space="0" w:color="000000"/>
            </w:tcBorders>
          </w:tcPr>
          <w:p w:rsidR="00FF45DA" w:rsidRPr="00C204F7" w:rsidRDefault="00FF45DA" w:rsidP="00C204F7">
            <w:pPr>
              <w:suppressAutoHyphens/>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10</w:t>
            </w:r>
          </w:p>
        </w:tc>
        <w:tc>
          <w:tcPr>
            <w:tcW w:w="353" w:type="pct"/>
            <w:tcBorders>
              <w:top w:val="single" w:sz="4" w:space="0" w:color="auto"/>
              <w:left w:val="single" w:sz="4" w:space="0" w:color="000000"/>
              <w:bottom w:val="single" w:sz="4" w:space="0" w:color="000000"/>
            </w:tcBorders>
          </w:tcPr>
          <w:p w:rsidR="00FF45DA" w:rsidRPr="00C204F7" w:rsidRDefault="00FF45DA" w:rsidP="00C204F7">
            <w:pPr>
              <w:suppressAutoHyphens/>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10</w:t>
            </w:r>
          </w:p>
        </w:tc>
        <w:tc>
          <w:tcPr>
            <w:tcW w:w="368" w:type="pct"/>
            <w:tcBorders>
              <w:top w:val="single" w:sz="4" w:space="0" w:color="auto"/>
              <w:left w:val="single" w:sz="4" w:space="0" w:color="000000"/>
              <w:bottom w:val="single" w:sz="4" w:space="0" w:color="000000"/>
            </w:tcBorders>
          </w:tcPr>
          <w:p w:rsidR="00FF45DA" w:rsidRPr="00C204F7" w:rsidRDefault="00FF45DA" w:rsidP="00C204F7">
            <w:pPr>
              <w:suppressAutoHyphens/>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5</w:t>
            </w:r>
          </w:p>
        </w:tc>
        <w:tc>
          <w:tcPr>
            <w:tcW w:w="571" w:type="pct"/>
            <w:tcBorders>
              <w:top w:val="single" w:sz="4" w:space="0" w:color="auto"/>
              <w:left w:val="single" w:sz="4" w:space="0" w:color="000000"/>
              <w:bottom w:val="single" w:sz="4" w:space="0" w:color="000000"/>
              <w:right w:val="single" w:sz="4" w:space="0" w:color="000000"/>
            </w:tcBorders>
          </w:tcPr>
          <w:p w:rsidR="00FF45DA" w:rsidRPr="00C204F7" w:rsidRDefault="00FF45DA" w:rsidP="00C204F7">
            <w:pPr>
              <w:suppressAutoHyphens/>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5</w:t>
            </w:r>
          </w:p>
        </w:tc>
      </w:tr>
      <w:tr w:rsidR="00FF45DA" w:rsidRPr="00C82221" w:rsidTr="00263FE7">
        <w:trPr>
          <w:cantSplit/>
        </w:trPr>
        <w:tc>
          <w:tcPr>
            <w:tcW w:w="260" w:type="pct"/>
            <w:tcBorders>
              <w:left w:val="single" w:sz="4" w:space="0" w:color="000000"/>
              <w:bottom w:val="single" w:sz="4" w:space="0" w:color="000000"/>
            </w:tcBorders>
          </w:tcPr>
          <w:p w:rsidR="00FF45DA" w:rsidRPr="00C204F7" w:rsidRDefault="00FF45DA"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6.</w:t>
            </w:r>
          </w:p>
        </w:tc>
        <w:tc>
          <w:tcPr>
            <w:tcW w:w="1020" w:type="pct"/>
            <w:tcBorders>
              <w:top w:val="single" w:sz="4" w:space="0" w:color="auto"/>
              <w:left w:val="single" w:sz="4" w:space="0" w:color="000000"/>
              <w:bottom w:val="single" w:sz="4" w:space="0" w:color="000000"/>
            </w:tcBorders>
          </w:tcPr>
          <w:p w:rsidR="00FF45DA" w:rsidRPr="00C204F7" w:rsidRDefault="00FF45DA" w:rsidP="00C204F7">
            <w:pPr>
              <w:suppressAutoHyphens/>
              <w:spacing w:after="0" w:line="240" w:lineRule="auto"/>
              <w:rPr>
                <w:rFonts w:ascii="Times New Roman" w:hAnsi="Times New Roman"/>
                <w:sz w:val="24"/>
                <w:szCs w:val="24"/>
                <w:lang w:eastAsia="zh-CN"/>
              </w:rPr>
            </w:pPr>
            <w:r w:rsidRPr="00C204F7">
              <w:rPr>
                <w:rFonts w:ascii="Times New Roman" w:hAnsi="Times New Roman"/>
                <w:sz w:val="24"/>
                <w:szCs w:val="24"/>
                <w:lang w:eastAsia="zh-CN"/>
              </w:rPr>
              <w:t>Количество гидротехнических сооружений, приведенных в безопасное техническое состояние</w:t>
            </w:r>
          </w:p>
        </w:tc>
        <w:tc>
          <w:tcPr>
            <w:tcW w:w="387" w:type="pct"/>
            <w:tcBorders>
              <w:left w:val="single" w:sz="4" w:space="0" w:color="000000"/>
              <w:bottom w:val="single" w:sz="4" w:space="0" w:color="000000"/>
            </w:tcBorders>
          </w:tcPr>
          <w:p w:rsidR="00FF45DA" w:rsidRPr="00C204F7" w:rsidRDefault="00FF45DA" w:rsidP="00C204F7">
            <w:pPr>
              <w:suppressAutoHyphens/>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единиц</w:t>
            </w:r>
          </w:p>
        </w:tc>
        <w:tc>
          <w:tcPr>
            <w:tcW w:w="309" w:type="pct"/>
            <w:tcBorders>
              <w:left w:val="single" w:sz="4" w:space="0" w:color="000000"/>
              <w:bottom w:val="single" w:sz="4" w:space="0" w:color="000000"/>
            </w:tcBorders>
          </w:tcPr>
          <w:p w:rsidR="00FF45DA" w:rsidRPr="00C204F7" w:rsidRDefault="00FF45DA" w:rsidP="00C204F7">
            <w:pPr>
              <w:widowControl w:val="0"/>
              <w:suppressAutoHyphens/>
              <w:autoSpaceDE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3</w:t>
            </w:r>
          </w:p>
        </w:tc>
        <w:tc>
          <w:tcPr>
            <w:tcW w:w="309" w:type="pct"/>
            <w:tcBorders>
              <w:left w:val="single" w:sz="4" w:space="0" w:color="000000"/>
              <w:bottom w:val="single" w:sz="4" w:space="0" w:color="000000"/>
            </w:tcBorders>
          </w:tcPr>
          <w:p w:rsidR="00FF45DA" w:rsidRPr="00C204F7" w:rsidRDefault="00FF45DA" w:rsidP="00C204F7">
            <w:pPr>
              <w:widowControl w:val="0"/>
              <w:suppressAutoHyphens/>
              <w:autoSpaceDE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5</w:t>
            </w:r>
          </w:p>
        </w:tc>
        <w:tc>
          <w:tcPr>
            <w:tcW w:w="319" w:type="pct"/>
            <w:tcBorders>
              <w:left w:val="single" w:sz="4" w:space="0" w:color="000000"/>
              <w:bottom w:val="single" w:sz="4" w:space="0" w:color="000000"/>
            </w:tcBorders>
          </w:tcPr>
          <w:p w:rsidR="00FF45DA" w:rsidRPr="00C204F7" w:rsidRDefault="00FF45DA" w:rsidP="00C204F7">
            <w:pPr>
              <w:widowControl w:val="0"/>
              <w:suppressAutoHyphens/>
              <w:autoSpaceDE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w:t>
            </w:r>
          </w:p>
          <w:p w:rsidR="00FF45DA" w:rsidRPr="00C204F7" w:rsidRDefault="00FF45DA" w:rsidP="00C204F7">
            <w:pPr>
              <w:suppressAutoHyphens/>
              <w:spacing w:after="0" w:line="240" w:lineRule="auto"/>
              <w:jc w:val="center"/>
              <w:rPr>
                <w:rFonts w:ascii="Times New Roman" w:hAnsi="Times New Roman"/>
                <w:color w:val="FF0000"/>
                <w:sz w:val="24"/>
                <w:szCs w:val="24"/>
                <w:lang w:eastAsia="zh-CN"/>
              </w:rPr>
            </w:pPr>
          </w:p>
        </w:tc>
        <w:tc>
          <w:tcPr>
            <w:tcW w:w="319" w:type="pct"/>
            <w:tcBorders>
              <w:left w:val="single" w:sz="4" w:space="0" w:color="000000"/>
              <w:bottom w:val="single" w:sz="4" w:space="0" w:color="000000"/>
            </w:tcBorders>
          </w:tcPr>
          <w:p w:rsidR="00FF45DA" w:rsidRPr="00C204F7" w:rsidRDefault="00FF45DA" w:rsidP="00C204F7">
            <w:pPr>
              <w:widowControl w:val="0"/>
              <w:suppressAutoHyphens/>
              <w:autoSpaceDE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4</w:t>
            </w:r>
          </w:p>
          <w:p w:rsidR="00FF45DA" w:rsidRPr="00C204F7" w:rsidRDefault="00FF45DA" w:rsidP="00C204F7">
            <w:pPr>
              <w:suppressAutoHyphens/>
              <w:spacing w:after="0" w:line="240" w:lineRule="auto"/>
              <w:jc w:val="center"/>
              <w:rPr>
                <w:rFonts w:ascii="Times New Roman" w:hAnsi="Times New Roman"/>
                <w:sz w:val="24"/>
                <w:szCs w:val="24"/>
                <w:lang w:eastAsia="zh-CN"/>
              </w:rPr>
            </w:pPr>
          </w:p>
        </w:tc>
        <w:tc>
          <w:tcPr>
            <w:tcW w:w="368" w:type="pct"/>
            <w:tcBorders>
              <w:left w:val="single" w:sz="4" w:space="0" w:color="000000"/>
              <w:bottom w:val="single" w:sz="4" w:space="0" w:color="000000"/>
            </w:tcBorders>
          </w:tcPr>
          <w:p w:rsidR="00FF45DA" w:rsidRPr="00C204F7" w:rsidRDefault="00FF45DA" w:rsidP="00C204F7">
            <w:pPr>
              <w:widowControl w:val="0"/>
              <w:suppressAutoHyphens/>
              <w:autoSpaceDE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5</w:t>
            </w:r>
          </w:p>
          <w:p w:rsidR="00FF45DA" w:rsidRPr="00C204F7" w:rsidRDefault="00FF45DA" w:rsidP="00C204F7">
            <w:pPr>
              <w:suppressAutoHyphens/>
              <w:spacing w:after="0" w:line="240" w:lineRule="auto"/>
              <w:jc w:val="center"/>
              <w:rPr>
                <w:rFonts w:ascii="Times New Roman" w:hAnsi="Times New Roman"/>
                <w:sz w:val="24"/>
                <w:szCs w:val="24"/>
                <w:lang w:eastAsia="zh-CN"/>
              </w:rPr>
            </w:pPr>
          </w:p>
        </w:tc>
        <w:tc>
          <w:tcPr>
            <w:tcW w:w="417" w:type="pct"/>
            <w:tcBorders>
              <w:left w:val="single" w:sz="4" w:space="0" w:color="000000"/>
              <w:bottom w:val="single" w:sz="4" w:space="0" w:color="000000"/>
            </w:tcBorders>
          </w:tcPr>
          <w:p w:rsidR="00FF45DA" w:rsidRPr="00C204F7" w:rsidRDefault="00FF45DA" w:rsidP="00C204F7">
            <w:pPr>
              <w:widowControl w:val="0"/>
              <w:suppressAutoHyphens/>
              <w:autoSpaceDE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5</w:t>
            </w:r>
          </w:p>
          <w:p w:rsidR="00FF45DA" w:rsidRPr="00C204F7" w:rsidRDefault="00FF45DA" w:rsidP="00C204F7">
            <w:pPr>
              <w:suppressAutoHyphens/>
              <w:spacing w:after="0" w:line="240" w:lineRule="auto"/>
              <w:jc w:val="center"/>
              <w:rPr>
                <w:rFonts w:ascii="Times New Roman" w:hAnsi="Times New Roman"/>
                <w:sz w:val="24"/>
                <w:szCs w:val="24"/>
                <w:lang w:eastAsia="zh-CN"/>
              </w:rPr>
            </w:pPr>
          </w:p>
        </w:tc>
        <w:tc>
          <w:tcPr>
            <w:tcW w:w="353" w:type="pct"/>
            <w:tcBorders>
              <w:left w:val="single" w:sz="4" w:space="0" w:color="000000"/>
              <w:bottom w:val="single" w:sz="4" w:space="0" w:color="000000"/>
            </w:tcBorders>
          </w:tcPr>
          <w:p w:rsidR="00FF45DA" w:rsidRPr="00C204F7" w:rsidRDefault="00FF45DA" w:rsidP="00C204F7">
            <w:pPr>
              <w:widowControl w:val="0"/>
              <w:suppressAutoHyphens/>
              <w:autoSpaceDE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5</w:t>
            </w:r>
          </w:p>
          <w:p w:rsidR="00FF45DA" w:rsidRPr="00C204F7" w:rsidRDefault="00FF45DA" w:rsidP="00C204F7">
            <w:pPr>
              <w:suppressAutoHyphens/>
              <w:spacing w:after="0" w:line="240" w:lineRule="auto"/>
              <w:jc w:val="center"/>
              <w:rPr>
                <w:rFonts w:ascii="Times New Roman" w:hAnsi="Times New Roman"/>
                <w:sz w:val="24"/>
                <w:szCs w:val="24"/>
                <w:lang w:eastAsia="zh-CN"/>
              </w:rPr>
            </w:pPr>
          </w:p>
        </w:tc>
        <w:tc>
          <w:tcPr>
            <w:tcW w:w="368" w:type="pct"/>
            <w:tcBorders>
              <w:left w:val="single" w:sz="4" w:space="0" w:color="000000"/>
              <w:bottom w:val="single" w:sz="4" w:space="0" w:color="000000"/>
            </w:tcBorders>
          </w:tcPr>
          <w:p w:rsidR="00FF45DA" w:rsidRPr="00C204F7" w:rsidRDefault="00FF45DA" w:rsidP="00C204F7">
            <w:pPr>
              <w:widowControl w:val="0"/>
              <w:suppressAutoHyphens/>
              <w:autoSpaceDE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5</w:t>
            </w:r>
          </w:p>
          <w:p w:rsidR="00FF45DA" w:rsidRPr="00C204F7" w:rsidRDefault="00FF45DA" w:rsidP="00C204F7">
            <w:pPr>
              <w:suppressAutoHyphens/>
              <w:spacing w:after="0" w:line="240" w:lineRule="auto"/>
              <w:jc w:val="center"/>
              <w:rPr>
                <w:rFonts w:ascii="Times New Roman" w:hAnsi="Times New Roman"/>
                <w:sz w:val="24"/>
                <w:szCs w:val="24"/>
                <w:lang w:eastAsia="zh-CN"/>
              </w:rPr>
            </w:pPr>
          </w:p>
        </w:tc>
        <w:tc>
          <w:tcPr>
            <w:tcW w:w="571" w:type="pct"/>
            <w:tcBorders>
              <w:left w:val="single" w:sz="4" w:space="0" w:color="000000"/>
              <w:bottom w:val="single" w:sz="4" w:space="0" w:color="000000"/>
              <w:right w:val="single" w:sz="4" w:space="0" w:color="000000"/>
            </w:tcBorders>
          </w:tcPr>
          <w:p w:rsidR="00FF45DA" w:rsidRPr="00C204F7" w:rsidRDefault="00FF45DA" w:rsidP="00C204F7">
            <w:pPr>
              <w:widowControl w:val="0"/>
              <w:suppressAutoHyphens/>
              <w:autoSpaceDE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5</w:t>
            </w:r>
          </w:p>
          <w:p w:rsidR="00FF45DA" w:rsidRPr="00C204F7" w:rsidRDefault="00FF45DA" w:rsidP="00C204F7">
            <w:pPr>
              <w:suppressAutoHyphens/>
              <w:spacing w:after="0" w:line="240" w:lineRule="auto"/>
              <w:jc w:val="center"/>
              <w:rPr>
                <w:rFonts w:ascii="Times New Roman" w:hAnsi="Times New Roman"/>
                <w:sz w:val="24"/>
                <w:szCs w:val="24"/>
                <w:lang w:eastAsia="zh-CN"/>
              </w:rPr>
            </w:pPr>
          </w:p>
        </w:tc>
      </w:tr>
      <w:tr w:rsidR="00FF45DA" w:rsidRPr="00C82221" w:rsidTr="00263FE7">
        <w:trPr>
          <w:cantSplit/>
          <w:trHeight w:val="140"/>
        </w:trPr>
        <w:tc>
          <w:tcPr>
            <w:tcW w:w="5000" w:type="pct"/>
            <w:gridSpan w:val="12"/>
            <w:tcBorders>
              <w:top w:val="single" w:sz="4" w:space="0" w:color="auto"/>
              <w:left w:val="single" w:sz="4" w:space="0" w:color="000000"/>
              <w:bottom w:val="single" w:sz="4" w:space="0" w:color="000000"/>
              <w:right w:val="single" w:sz="4" w:space="0" w:color="000000"/>
            </w:tcBorders>
          </w:tcPr>
          <w:p w:rsidR="00FF45DA" w:rsidRPr="00C204F7" w:rsidRDefault="00FF45DA"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Подпрограмма 1 «Экология и природные ресурсы Курской области»</w:t>
            </w:r>
          </w:p>
        </w:tc>
      </w:tr>
      <w:tr w:rsidR="00FF45DA" w:rsidRPr="00C82221" w:rsidTr="00263FE7">
        <w:tblPrEx>
          <w:tblCellMar>
            <w:top w:w="0" w:type="dxa"/>
            <w:left w:w="28" w:type="dxa"/>
            <w:bottom w:w="0" w:type="dxa"/>
            <w:right w:w="28" w:type="dxa"/>
          </w:tblCellMar>
        </w:tblPrEx>
        <w:trPr>
          <w:cantSplit/>
        </w:trPr>
        <w:tc>
          <w:tcPr>
            <w:tcW w:w="260" w:type="pct"/>
            <w:tcBorders>
              <w:left w:val="single" w:sz="4" w:space="0" w:color="000000"/>
              <w:bottom w:val="single" w:sz="4" w:space="0" w:color="auto"/>
            </w:tcBorders>
          </w:tcPr>
          <w:p w:rsidR="00FF45DA" w:rsidRPr="00C204F7" w:rsidRDefault="00FF45DA"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1.1.</w:t>
            </w:r>
          </w:p>
        </w:tc>
        <w:tc>
          <w:tcPr>
            <w:tcW w:w="1020" w:type="pct"/>
            <w:tcBorders>
              <w:left w:val="single" w:sz="4" w:space="0" w:color="000000"/>
              <w:bottom w:val="single" w:sz="4" w:space="0" w:color="auto"/>
            </w:tcBorders>
          </w:tcPr>
          <w:p w:rsidR="00FF45DA" w:rsidRPr="00C204F7" w:rsidRDefault="00FF45DA" w:rsidP="00C204F7">
            <w:pPr>
              <w:widowControl w:val="0"/>
              <w:suppressAutoHyphens/>
              <w:autoSpaceDE w:val="0"/>
              <w:spacing w:after="0" w:line="240" w:lineRule="auto"/>
              <w:rPr>
                <w:rFonts w:ascii="Times New Roman" w:hAnsi="Times New Roman"/>
                <w:sz w:val="23"/>
                <w:szCs w:val="23"/>
                <w:lang w:eastAsia="zh-CN"/>
              </w:rPr>
            </w:pPr>
            <w:r w:rsidRPr="00C204F7">
              <w:rPr>
                <w:rFonts w:ascii="Times New Roman" w:hAnsi="Times New Roman"/>
                <w:sz w:val="23"/>
                <w:szCs w:val="23"/>
                <w:lang w:eastAsia="zh-CN"/>
              </w:rPr>
              <w:t>Доля уловленных и обезвреженных загрязняющих атмосферный воздух веществ в общем количестве отходящих загрязняющих веществ от стационарных источников</w:t>
            </w:r>
          </w:p>
        </w:tc>
        <w:tc>
          <w:tcPr>
            <w:tcW w:w="387" w:type="pct"/>
            <w:tcBorders>
              <w:left w:val="single" w:sz="4" w:space="0" w:color="000000"/>
              <w:bottom w:val="single" w:sz="4" w:space="0" w:color="auto"/>
            </w:tcBorders>
          </w:tcPr>
          <w:p w:rsidR="00FF45DA" w:rsidRPr="00C204F7" w:rsidRDefault="00FF45DA"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w:t>
            </w:r>
          </w:p>
        </w:tc>
        <w:tc>
          <w:tcPr>
            <w:tcW w:w="309" w:type="pct"/>
            <w:tcBorders>
              <w:left w:val="single" w:sz="4" w:space="0" w:color="000000"/>
              <w:bottom w:val="single" w:sz="4" w:space="0" w:color="auto"/>
            </w:tcBorders>
          </w:tcPr>
          <w:p w:rsidR="00FF45DA" w:rsidRPr="00C204F7" w:rsidRDefault="00FF45DA"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49,8</w:t>
            </w:r>
          </w:p>
        </w:tc>
        <w:tc>
          <w:tcPr>
            <w:tcW w:w="309" w:type="pct"/>
            <w:tcBorders>
              <w:left w:val="single" w:sz="4" w:space="0" w:color="000000"/>
              <w:bottom w:val="single" w:sz="4" w:space="0" w:color="auto"/>
            </w:tcBorders>
          </w:tcPr>
          <w:p w:rsidR="00FF45DA" w:rsidRPr="00C204F7" w:rsidRDefault="00FF45DA"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49,9</w:t>
            </w:r>
          </w:p>
        </w:tc>
        <w:tc>
          <w:tcPr>
            <w:tcW w:w="319" w:type="pct"/>
            <w:tcBorders>
              <w:left w:val="single" w:sz="4" w:space="0" w:color="000000"/>
              <w:bottom w:val="single" w:sz="4" w:space="0" w:color="auto"/>
            </w:tcBorders>
          </w:tcPr>
          <w:p w:rsidR="00FF45DA" w:rsidRPr="00C204F7" w:rsidRDefault="00FF45DA"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50</w:t>
            </w:r>
          </w:p>
        </w:tc>
        <w:tc>
          <w:tcPr>
            <w:tcW w:w="319" w:type="pct"/>
            <w:tcBorders>
              <w:left w:val="single" w:sz="4" w:space="0" w:color="000000"/>
              <w:bottom w:val="single" w:sz="4" w:space="0" w:color="auto"/>
            </w:tcBorders>
          </w:tcPr>
          <w:p w:rsidR="00FF45DA" w:rsidRPr="00C204F7" w:rsidRDefault="00FF45DA"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50,1</w:t>
            </w:r>
          </w:p>
        </w:tc>
        <w:tc>
          <w:tcPr>
            <w:tcW w:w="368" w:type="pct"/>
            <w:tcBorders>
              <w:left w:val="single" w:sz="4" w:space="0" w:color="000000"/>
              <w:bottom w:val="single" w:sz="4" w:space="0" w:color="auto"/>
            </w:tcBorders>
          </w:tcPr>
          <w:p w:rsidR="00FF45DA" w:rsidRPr="00C204F7" w:rsidRDefault="00FF45DA"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50,2</w:t>
            </w:r>
          </w:p>
        </w:tc>
        <w:tc>
          <w:tcPr>
            <w:tcW w:w="417" w:type="pct"/>
            <w:tcBorders>
              <w:left w:val="single" w:sz="4" w:space="0" w:color="000000"/>
              <w:bottom w:val="single" w:sz="4" w:space="0" w:color="auto"/>
            </w:tcBorders>
          </w:tcPr>
          <w:p w:rsidR="00FF45DA" w:rsidRPr="00C204F7" w:rsidRDefault="00FF45DA"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50,3</w:t>
            </w:r>
          </w:p>
        </w:tc>
        <w:tc>
          <w:tcPr>
            <w:tcW w:w="353" w:type="pct"/>
            <w:tcBorders>
              <w:left w:val="single" w:sz="4" w:space="0" w:color="000000"/>
              <w:bottom w:val="single" w:sz="4" w:space="0" w:color="auto"/>
            </w:tcBorders>
          </w:tcPr>
          <w:p w:rsidR="00FF45DA" w:rsidRPr="00C204F7" w:rsidRDefault="00FF45DA"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50,4</w:t>
            </w:r>
          </w:p>
        </w:tc>
        <w:tc>
          <w:tcPr>
            <w:tcW w:w="368" w:type="pct"/>
            <w:tcBorders>
              <w:left w:val="single" w:sz="4" w:space="0" w:color="000000"/>
              <w:bottom w:val="single" w:sz="4" w:space="0" w:color="auto"/>
            </w:tcBorders>
          </w:tcPr>
          <w:p w:rsidR="00FF45DA" w:rsidRPr="00C204F7" w:rsidRDefault="00FF45DA"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50,5</w:t>
            </w:r>
          </w:p>
        </w:tc>
        <w:tc>
          <w:tcPr>
            <w:tcW w:w="571" w:type="pct"/>
            <w:tcBorders>
              <w:left w:val="single" w:sz="4" w:space="0" w:color="000000"/>
              <w:bottom w:val="single" w:sz="4" w:space="0" w:color="auto"/>
              <w:right w:val="single" w:sz="4" w:space="0" w:color="000000"/>
            </w:tcBorders>
          </w:tcPr>
          <w:p w:rsidR="00FF45DA" w:rsidRPr="00C204F7" w:rsidRDefault="00FF45DA"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50,6</w:t>
            </w:r>
          </w:p>
        </w:tc>
      </w:tr>
      <w:tr w:rsidR="00FF45DA" w:rsidRPr="00C82221" w:rsidTr="00263FE7">
        <w:tblPrEx>
          <w:tblCellMar>
            <w:top w:w="0" w:type="dxa"/>
            <w:left w:w="28" w:type="dxa"/>
            <w:bottom w:w="0" w:type="dxa"/>
            <w:right w:w="28" w:type="dxa"/>
          </w:tblCellMar>
        </w:tblPrEx>
        <w:trPr>
          <w:cantSplit/>
        </w:trPr>
        <w:tc>
          <w:tcPr>
            <w:tcW w:w="260" w:type="pct"/>
            <w:tcBorders>
              <w:top w:val="single" w:sz="4" w:space="0" w:color="auto"/>
              <w:left w:val="single" w:sz="4" w:space="0" w:color="000000"/>
              <w:bottom w:val="single" w:sz="4" w:space="0" w:color="auto"/>
            </w:tcBorders>
          </w:tcPr>
          <w:p w:rsidR="00FF45DA" w:rsidRPr="00C204F7" w:rsidRDefault="00FF45DA"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1.2.</w:t>
            </w:r>
          </w:p>
        </w:tc>
        <w:tc>
          <w:tcPr>
            <w:tcW w:w="1020" w:type="pct"/>
            <w:tcBorders>
              <w:top w:val="single" w:sz="4" w:space="0" w:color="auto"/>
              <w:left w:val="single" w:sz="4" w:space="0" w:color="000000"/>
              <w:bottom w:val="single" w:sz="4" w:space="0" w:color="auto"/>
            </w:tcBorders>
          </w:tcPr>
          <w:p w:rsidR="00FF45DA" w:rsidRPr="00C204F7" w:rsidRDefault="00FF45DA" w:rsidP="00C204F7">
            <w:pPr>
              <w:widowControl w:val="0"/>
              <w:suppressAutoHyphens/>
              <w:autoSpaceDE w:val="0"/>
              <w:spacing w:after="0" w:line="240" w:lineRule="auto"/>
              <w:rPr>
                <w:rFonts w:ascii="Times New Roman" w:hAnsi="Times New Roman"/>
                <w:sz w:val="23"/>
                <w:szCs w:val="23"/>
                <w:lang w:eastAsia="zh-CN"/>
              </w:rPr>
            </w:pPr>
            <w:r w:rsidRPr="00C204F7">
              <w:rPr>
                <w:rFonts w:ascii="Times New Roman" w:hAnsi="Times New Roman"/>
                <w:sz w:val="23"/>
                <w:szCs w:val="23"/>
                <w:lang w:eastAsia="zh-CN"/>
              </w:rPr>
              <w:t>Количество мероприятий регионального государственного надзора в области охраны атмосферного воздуха, осуществленное с лабораторно-аналитическим сопровождением</w:t>
            </w:r>
          </w:p>
        </w:tc>
        <w:tc>
          <w:tcPr>
            <w:tcW w:w="387" w:type="pct"/>
            <w:tcBorders>
              <w:top w:val="single" w:sz="4" w:space="0" w:color="auto"/>
              <w:left w:val="single" w:sz="4" w:space="0" w:color="000000"/>
              <w:bottom w:val="single" w:sz="4" w:space="0" w:color="auto"/>
            </w:tcBorders>
          </w:tcPr>
          <w:p w:rsidR="00FF45DA" w:rsidRPr="00C204F7" w:rsidRDefault="00FF45DA"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шт.</w:t>
            </w:r>
          </w:p>
        </w:tc>
        <w:tc>
          <w:tcPr>
            <w:tcW w:w="309" w:type="pct"/>
            <w:tcBorders>
              <w:top w:val="single" w:sz="4" w:space="0" w:color="auto"/>
              <w:left w:val="single" w:sz="4" w:space="0" w:color="000000"/>
              <w:bottom w:val="single" w:sz="4" w:space="0" w:color="auto"/>
            </w:tcBorders>
          </w:tcPr>
          <w:p w:rsidR="00FF45DA" w:rsidRPr="00C204F7" w:rsidRDefault="00FF45DA"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0</w:t>
            </w:r>
          </w:p>
        </w:tc>
        <w:tc>
          <w:tcPr>
            <w:tcW w:w="309" w:type="pct"/>
            <w:tcBorders>
              <w:top w:val="single" w:sz="4" w:space="0" w:color="auto"/>
              <w:left w:val="single" w:sz="4" w:space="0" w:color="000000"/>
              <w:bottom w:val="single" w:sz="4" w:space="0" w:color="auto"/>
            </w:tcBorders>
          </w:tcPr>
          <w:p w:rsidR="00FF45DA" w:rsidRPr="00C204F7" w:rsidRDefault="00FF45DA"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13</w:t>
            </w:r>
          </w:p>
        </w:tc>
        <w:tc>
          <w:tcPr>
            <w:tcW w:w="319" w:type="pct"/>
            <w:tcBorders>
              <w:top w:val="single" w:sz="4" w:space="0" w:color="auto"/>
              <w:left w:val="single" w:sz="4" w:space="0" w:color="000000"/>
              <w:bottom w:val="single" w:sz="4" w:space="0" w:color="auto"/>
            </w:tcBorders>
          </w:tcPr>
          <w:p w:rsidR="00FF45DA" w:rsidRPr="00C204F7" w:rsidRDefault="00FF45DA"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9</w:t>
            </w:r>
          </w:p>
        </w:tc>
        <w:tc>
          <w:tcPr>
            <w:tcW w:w="319" w:type="pct"/>
            <w:tcBorders>
              <w:top w:val="single" w:sz="4" w:space="0" w:color="auto"/>
              <w:left w:val="single" w:sz="4" w:space="0" w:color="000000"/>
              <w:bottom w:val="single" w:sz="4" w:space="0" w:color="auto"/>
            </w:tcBorders>
          </w:tcPr>
          <w:p w:rsidR="00FF45DA" w:rsidRPr="00C204F7" w:rsidRDefault="00FF45DA"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5</w:t>
            </w:r>
            <w:r>
              <w:rPr>
                <w:rFonts w:ascii="Times New Roman" w:hAnsi="Times New Roman"/>
                <w:sz w:val="23"/>
                <w:szCs w:val="23"/>
                <w:lang w:eastAsia="zh-CN"/>
              </w:rPr>
              <w:t xml:space="preserve"> </w:t>
            </w:r>
          </w:p>
        </w:tc>
        <w:tc>
          <w:tcPr>
            <w:tcW w:w="368" w:type="pct"/>
            <w:tcBorders>
              <w:top w:val="single" w:sz="4" w:space="0" w:color="auto"/>
              <w:left w:val="single" w:sz="4" w:space="0" w:color="000000"/>
              <w:bottom w:val="single" w:sz="4" w:space="0" w:color="auto"/>
            </w:tcBorders>
          </w:tcPr>
          <w:p w:rsidR="00FF45DA" w:rsidRPr="00C204F7" w:rsidRDefault="00FF45DA"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1</w:t>
            </w:r>
          </w:p>
        </w:tc>
        <w:tc>
          <w:tcPr>
            <w:tcW w:w="417" w:type="pct"/>
            <w:tcBorders>
              <w:top w:val="single" w:sz="4" w:space="0" w:color="auto"/>
              <w:left w:val="single" w:sz="4" w:space="0" w:color="000000"/>
              <w:bottom w:val="single" w:sz="4" w:space="0" w:color="auto"/>
            </w:tcBorders>
          </w:tcPr>
          <w:p w:rsidR="00FF45DA" w:rsidRPr="00C204F7" w:rsidRDefault="00FF45DA"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2</w:t>
            </w:r>
          </w:p>
        </w:tc>
        <w:tc>
          <w:tcPr>
            <w:tcW w:w="353" w:type="pct"/>
            <w:tcBorders>
              <w:top w:val="single" w:sz="4" w:space="0" w:color="auto"/>
              <w:left w:val="single" w:sz="4" w:space="0" w:color="000000"/>
              <w:bottom w:val="single" w:sz="4" w:space="0" w:color="auto"/>
            </w:tcBorders>
          </w:tcPr>
          <w:p w:rsidR="00FF45DA" w:rsidRPr="00C204F7" w:rsidRDefault="00FF45DA"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16</w:t>
            </w:r>
          </w:p>
        </w:tc>
        <w:tc>
          <w:tcPr>
            <w:tcW w:w="368" w:type="pct"/>
            <w:tcBorders>
              <w:top w:val="single" w:sz="4" w:space="0" w:color="auto"/>
              <w:left w:val="single" w:sz="4" w:space="0" w:color="000000"/>
              <w:bottom w:val="single" w:sz="4" w:space="0" w:color="auto"/>
            </w:tcBorders>
          </w:tcPr>
          <w:p w:rsidR="00FF45DA" w:rsidRPr="00C204F7" w:rsidRDefault="00FF45DA"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17</w:t>
            </w:r>
          </w:p>
        </w:tc>
        <w:tc>
          <w:tcPr>
            <w:tcW w:w="571" w:type="pct"/>
            <w:tcBorders>
              <w:top w:val="single" w:sz="4" w:space="0" w:color="auto"/>
              <w:left w:val="single" w:sz="4" w:space="0" w:color="000000"/>
              <w:bottom w:val="single" w:sz="4" w:space="0" w:color="auto"/>
              <w:right w:val="single" w:sz="4" w:space="0" w:color="000000"/>
            </w:tcBorders>
          </w:tcPr>
          <w:p w:rsidR="00FF45DA" w:rsidRPr="00C204F7" w:rsidRDefault="00FF45DA"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18</w:t>
            </w:r>
          </w:p>
        </w:tc>
      </w:tr>
      <w:tr w:rsidR="00FF45DA" w:rsidRPr="00C82221" w:rsidTr="00263FE7">
        <w:tblPrEx>
          <w:tblCellMar>
            <w:top w:w="0" w:type="dxa"/>
            <w:left w:w="28" w:type="dxa"/>
            <w:bottom w:w="0" w:type="dxa"/>
            <w:right w:w="28" w:type="dxa"/>
          </w:tblCellMar>
        </w:tblPrEx>
        <w:trPr>
          <w:cantSplit/>
        </w:trPr>
        <w:tc>
          <w:tcPr>
            <w:tcW w:w="260" w:type="pct"/>
            <w:tcBorders>
              <w:top w:val="single" w:sz="4" w:space="0" w:color="auto"/>
              <w:left w:val="single" w:sz="4" w:space="0" w:color="000000"/>
              <w:bottom w:val="single" w:sz="4" w:space="0" w:color="auto"/>
            </w:tcBorders>
          </w:tcPr>
          <w:p w:rsidR="00FF45DA" w:rsidRPr="00C204F7" w:rsidRDefault="00FF45DA"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1.3.</w:t>
            </w:r>
          </w:p>
        </w:tc>
        <w:tc>
          <w:tcPr>
            <w:tcW w:w="1020" w:type="pct"/>
            <w:tcBorders>
              <w:top w:val="single" w:sz="4" w:space="0" w:color="auto"/>
              <w:left w:val="single" w:sz="4" w:space="0" w:color="000000"/>
              <w:bottom w:val="single" w:sz="4" w:space="0" w:color="auto"/>
            </w:tcBorders>
          </w:tcPr>
          <w:p w:rsidR="00FF45DA" w:rsidRPr="00C204F7" w:rsidRDefault="00FF45DA" w:rsidP="00C204F7">
            <w:pPr>
              <w:widowControl w:val="0"/>
              <w:suppressAutoHyphens/>
              <w:autoSpaceDE w:val="0"/>
              <w:spacing w:after="0" w:line="240" w:lineRule="auto"/>
              <w:rPr>
                <w:rFonts w:ascii="Times New Roman" w:hAnsi="Times New Roman"/>
                <w:sz w:val="23"/>
                <w:szCs w:val="23"/>
                <w:lang w:eastAsia="zh-CN"/>
              </w:rPr>
            </w:pPr>
            <w:r w:rsidRPr="00C204F7">
              <w:rPr>
                <w:rFonts w:ascii="Times New Roman" w:hAnsi="Times New Roman"/>
                <w:sz w:val="23"/>
                <w:szCs w:val="23"/>
                <w:lang w:eastAsia="zh-CN"/>
              </w:rPr>
              <w:t>Количество участков недр, по которым ведется территориальный баланс запасов общераспространенных полезных ископаемых</w:t>
            </w:r>
          </w:p>
        </w:tc>
        <w:tc>
          <w:tcPr>
            <w:tcW w:w="387" w:type="pct"/>
            <w:tcBorders>
              <w:top w:val="single" w:sz="4" w:space="0" w:color="auto"/>
              <w:left w:val="single" w:sz="4" w:space="0" w:color="000000"/>
              <w:bottom w:val="single" w:sz="4" w:space="0" w:color="auto"/>
            </w:tcBorders>
          </w:tcPr>
          <w:p w:rsidR="00FF45DA" w:rsidRPr="00C204F7" w:rsidRDefault="00FF45DA"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единиц</w:t>
            </w:r>
          </w:p>
        </w:tc>
        <w:tc>
          <w:tcPr>
            <w:tcW w:w="309" w:type="pct"/>
            <w:tcBorders>
              <w:top w:val="single" w:sz="4" w:space="0" w:color="auto"/>
              <w:left w:val="single" w:sz="4" w:space="0" w:color="000000"/>
              <w:bottom w:val="single" w:sz="4" w:space="0" w:color="auto"/>
            </w:tcBorders>
          </w:tcPr>
          <w:p w:rsidR="00FF45DA" w:rsidRPr="00C204F7" w:rsidRDefault="00FF45DA"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0</w:t>
            </w:r>
          </w:p>
        </w:tc>
        <w:tc>
          <w:tcPr>
            <w:tcW w:w="309" w:type="pct"/>
            <w:tcBorders>
              <w:top w:val="single" w:sz="4" w:space="0" w:color="auto"/>
              <w:left w:val="single" w:sz="4" w:space="0" w:color="000000"/>
              <w:bottom w:val="single" w:sz="4" w:space="0" w:color="auto"/>
            </w:tcBorders>
          </w:tcPr>
          <w:p w:rsidR="00FF45DA" w:rsidRPr="00C204F7" w:rsidRDefault="00FF45DA"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0</w:t>
            </w:r>
          </w:p>
        </w:tc>
        <w:tc>
          <w:tcPr>
            <w:tcW w:w="319" w:type="pct"/>
            <w:tcBorders>
              <w:top w:val="single" w:sz="4" w:space="0" w:color="auto"/>
              <w:left w:val="single" w:sz="4" w:space="0" w:color="000000"/>
              <w:bottom w:val="single" w:sz="4" w:space="0" w:color="auto"/>
            </w:tcBorders>
          </w:tcPr>
          <w:p w:rsidR="00FF45DA" w:rsidRPr="00C204F7" w:rsidRDefault="00FF45DA"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50</w:t>
            </w:r>
          </w:p>
        </w:tc>
        <w:tc>
          <w:tcPr>
            <w:tcW w:w="319" w:type="pct"/>
            <w:tcBorders>
              <w:top w:val="single" w:sz="4" w:space="0" w:color="auto"/>
              <w:left w:val="single" w:sz="4" w:space="0" w:color="000000"/>
              <w:bottom w:val="single" w:sz="4" w:space="0" w:color="auto"/>
            </w:tcBorders>
          </w:tcPr>
          <w:p w:rsidR="00FF45DA" w:rsidRPr="00C204F7" w:rsidRDefault="00FF45DA"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0</w:t>
            </w:r>
          </w:p>
        </w:tc>
        <w:tc>
          <w:tcPr>
            <w:tcW w:w="368" w:type="pct"/>
            <w:tcBorders>
              <w:top w:val="single" w:sz="4" w:space="0" w:color="auto"/>
              <w:left w:val="single" w:sz="4" w:space="0" w:color="000000"/>
              <w:bottom w:val="single" w:sz="4" w:space="0" w:color="auto"/>
            </w:tcBorders>
          </w:tcPr>
          <w:p w:rsidR="00FF45DA" w:rsidRPr="00C204F7" w:rsidRDefault="00FF45DA"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0</w:t>
            </w:r>
          </w:p>
        </w:tc>
        <w:tc>
          <w:tcPr>
            <w:tcW w:w="417" w:type="pct"/>
            <w:tcBorders>
              <w:top w:val="single" w:sz="4" w:space="0" w:color="auto"/>
              <w:left w:val="single" w:sz="4" w:space="0" w:color="000000"/>
              <w:bottom w:val="single" w:sz="4" w:space="0" w:color="auto"/>
            </w:tcBorders>
          </w:tcPr>
          <w:p w:rsidR="00FF45DA" w:rsidRPr="00C204F7" w:rsidRDefault="00FF45DA"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0</w:t>
            </w:r>
          </w:p>
        </w:tc>
        <w:tc>
          <w:tcPr>
            <w:tcW w:w="353" w:type="pct"/>
            <w:tcBorders>
              <w:top w:val="single" w:sz="4" w:space="0" w:color="auto"/>
              <w:left w:val="single" w:sz="4" w:space="0" w:color="000000"/>
              <w:bottom w:val="single" w:sz="4" w:space="0" w:color="auto"/>
            </w:tcBorders>
          </w:tcPr>
          <w:p w:rsidR="00FF45DA" w:rsidRPr="00C204F7" w:rsidRDefault="00FF45DA"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178</w:t>
            </w:r>
          </w:p>
        </w:tc>
        <w:tc>
          <w:tcPr>
            <w:tcW w:w="368" w:type="pct"/>
            <w:tcBorders>
              <w:top w:val="single" w:sz="4" w:space="0" w:color="auto"/>
              <w:left w:val="single" w:sz="4" w:space="0" w:color="000000"/>
              <w:bottom w:val="single" w:sz="4" w:space="0" w:color="auto"/>
            </w:tcBorders>
          </w:tcPr>
          <w:p w:rsidR="00FF45DA" w:rsidRPr="00C204F7" w:rsidRDefault="00FF45DA"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178</w:t>
            </w:r>
          </w:p>
        </w:tc>
        <w:tc>
          <w:tcPr>
            <w:tcW w:w="571" w:type="pct"/>
            <w:tcBorders>
              <w:top w:val="single" w:sz="4" w:space="0" w:color="auto"/>
              <w:left w:val="single" w:sz="4" w:space="0" w:color="000000"/>
              <w:bottom w:val="single" w:sz="4" w:space="0" w:color="auto"/>
              <w:right w:val="single" w:sz="4" w:space="0" w:color="000000"/>
            </w:tcBorders>
          </w:tcPr>
          <w:p w:rsidR="00FF45DA" w:rsidRPr="00C204F7" w:rsidRDefault="00FF45DA"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178</w:t>
            </w:r>
          </w:p>
        </w:tc>
      </w:tr>
      <w:tr w:rsidR="00FF45DA" w:rsidRPr="00C82221" w:rsidTr="00263FE7">
        <w:tblPrEx>
          <w:tblCellMar>
            <w:top w:w="0" w:type="dxa"/>
            <w:left w:w="28" w:type="dxa"/>
            <w:bottom w:w="0" w:type="dxa"/>
            <w:right w:w="28" w:type="dxa"/>
          </w:tblCellMar>
        </w:tblPrEx>
        <w:trPr>
          <w:cantSplit/>
        </w:trPr>
        <w:tc>
          <w:tcPr>
            <w:tcW w:w="260" w:type="pct"/>
            <w:tcBorders>
              <w:top w:val="single" w:sz="4" w:space="0" w:color="auto"/>
              <w:left w:val="single" w:sz="4" w:space="0" w:color="auto"/>
              <w:bottom w:val="single" w:sz="4" w:space="0" w:color="auto"/>
              <w:right w:val="single" w:sz="4" w:space="0" w:color="auto"/>
            </w:tcBorders>
          </w:tcPr>
          <w:p w:rsidR="00FF45DA" w:rsidRPr="00C204F7" w:rsidRDefault="00FF45DA"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1.4.</w:t>
            </w:r>
          </w:p>
        </w:tc>
        <w:tc>
          <w:tcPr>
            <w:tcW w:w="1020" w:type="pct"/>
            <w:tcBorders>
              <w:top w:val="single" w:sz="4" w:space="0" w:color="auto"/>
              <w:left w:val="single" w:sz="4" w:space="0" w:color="auto"/>
              <w:bottom w:val="single" w:sz="4" w:space="0" w:color="auto"/>
              <w:right w:val="single" w:sz="4" w:space="0" w:color="auto"/>
            </w:tcBorders>
          </w:tcPr>
          <w:p w:rsidR="00FF45DA" w:rsidRPr="00C204F7" w:rsidRDefault="00FF45DA" w:rsidP="00C204F7">
            <w:pPr>
              <w:widowControl w:val="0"/>
              <w:suppressAutoHyphens/>
              <w:autoSpaceDE w:val="0"/>
              <w:spacing w:after="0" w:line="240" w:lineRule="auto"/>
              <w:rPr>
                <w:rFonts w:ascii="Times New Roman" w:hAnsi="Times New Roman"/>
                <w:sz w:val="23"/>
                <w:szCs w:val="23"/>
                <w:lang w:eastAsia="zh-CN"/>
              </w:rPr>
            </w:pPr>
            <w:r w:rsidRPr="00C204F7">
              <w:rPr>
                <w:rFonts w:ascii="Times New Roman" w:hAnsi="Times New Roman"/>
                <w:sz w:val="23"/>
                <w:szCs w:val="23"/>
                <w:lang w:eastAsia="zh-CN"/>
              </w:rPr>
              <w:t>Количество участков недр, содержащих общераспространенные полезные ископаемые, подготовленных для проведения аукционов</w:t>
            </w:r>
          </w:p>
        </w:tc>
        <w:tc>
          <w:tcPr>
            <w:tcW w:w="387" w:type="pct"/>
            <w:tcBorders>
              <w:top w:val="single" w:sz="4" w:space="0" w:color="auto"/>
              <w:left w:val="single" w:sz="4" w:space="0" w:color="auto"/>
              <w:bottom w:val="single" w:sz="4" w:space="0" w:color="auto"/>
              <w:right w:val="single" w:sz="4" w:space="0" w:color="auto"/>
            </w:tcBorders>
          </w:tcPr>
          <w:p w:rsidR="00FF45DA" w:rsidRPr="00C204F7" w:rsidRDefault="00FF45DA"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единиц</w:t>
            </w:r>
          </w:p>
        </w:tc>
        <w:tc>
          <w:tcPr>
            <w:tcW w:w="309" w:type="pct"/>
            <w:tcBorders>
              <w:top w:val="single" w:sz="4" w:space="0" w:color="auto"/>
              <w:left w:val="single" w:sz="4" w:space="0" w:color="auto"/>
              <w:bottom w:val="single" w:sz="4" w:space="0" w:color="auto"/>
              <w:right w:val="single" w:sz="4" w:space="0" w:color="auto"/>
            </w:tcBorders>
          </w:tcPr>
          <w:p w:rsidR="00FF45DA" w:rsidRPr="00C204F7" w:rsidRDefault="00FF45DA"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0</w:t>
            </w:r>
          </w:p>
        </w:tc>
        <w:tc>
          <w:tcPr>
            <w:tcW w:w="309" w:type="pct"/>
            <w:tcBorders>
              <w:top w:val="single" w:sz="4" w:space="0" w:color="auto"/>
              <w:left w:val="single" w:sz="4" w:space="0" w:color="auto"/>
              <w:bottom w:val="single" w:sz="4" w:space="0" w:color="auto"/>
              <w:right w:val="single" w:sz="4" w:space="0" w:color="auto"/>
            </w:tcBorders>
          </w:tcPr>
          <w:p w:rsidR="00FF45DA" w:rsidRPr="00C204F7" w:rsidRDefault="00FF45DA"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0</w:t>
            </w:r>
          </w:p>
        </w:tc>
        <w:tc>
          <w:tcPr>
            <w:tcW w:w="319" w:type="pct"/>
            <w:tcBorders>
              <w:top w:val="single" w:sz="4" w:space="0" w:color="auto"/>
              <w:left w:val="single" w:sz="4" w:space="0" w:color="auto"/>
              <w:bottom w:val="single" w:sz="4" w:space="0" w:color="auto"/>
              <w:right w:val="single" w:sz="4" w:space="0" w:color="auto"/>
            </w:tcBorders>
          </w:tcPr>
          <w:p w:rsidR="00FF45DA" w:rsidRPr="00C204F7" w:rsidRDefault="00FF45DA"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0</w:t>
            </w:r>
          </w:p>
        </w:tc>
        <w:tc>
          <w:tcPr>
            <w:tcW w:w="319" w:type="pct"/>
            <w:tcBorders>
              <w:top w:val="single" w:sz="4" w:space="0" w:color="auto"/>
              <w:left w:val="single" w:sz="4" w:space="0" w:color="auto"/>
              <w:bottom w:val="single" w:sz="4" w:space="0" w:color="auto"/>
              <w:right w:val="single" w:sz="4" w:space="0" w:color="auto"/>
            </w:tcBorders>
          </w:tcPr>
          <w:p w:rsidR="00FF45DA" w:rsidRPr="00C204F7" w:rsidRDefault="00FF45DA"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0</w:t>
            </w:r>
          </w:p>
        </w:tc>
        <w:tc>
          <w:tcPr>
            <w:tcW w:w="368" w:type="pct"/>
            <w:tcBorders>
              <w:top w:val="single" w:sz="4" w:space="0" w:color="auto"/>
              <w:left w:val="single" w:sz="4" w:space="0" w:color="auto"/>
              <w:bottom w:val="single" w:sz="4" w:space="0" w:color="auto"/>
              <w:right w:val="single" w:sz="4" w:space="0" w:color="auto"/>
            </w:tcBorders>
          </w:tcPr>
          <w:p w:rsidR="00FF45DA" w:rsidRPr="00C204F7" w:rsidRDefault="00FF45DA"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0</w:t>
            </w:r>
          </w:p>
        </w:tc>
        <w:tc>
          <w:tcPr>
            <w:tcW w:w="417" w:type="pct"/>
            <w:tcBorders>
              <w:top w:val="single" w:sz="4" w:space="0" w:color="auto"/>
              <w:left w:val="single" w:sz="4" w:space="0" w:color="auto"/>
              <w:bottom w:val="single" w:sz="4" w:space="0" w:color="auto"/>
              <w:right w:val="single" w:sz="4" w:space="0" w:color="auto"/>
            </w:tcBorders>
          </w:tcPr>
          <w:p w:rsidR="00FF45DA" w:rsidRPr="00C204F7" w:rsidRDefault="00FF45DA"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0</w:t>
            </w:r>
          </w:p>
        </w:tc>
        <w:tc>
          <w:tcPr>
            <w:tcW w:w="353" w:type="pct"/>
            <w:tcBorders>
              <w:top w:val="single" w:sz="4" w:space="0" w:color="auto"/>
              <w:left w:val="single" w:sz="4" w:space="0" w:color="auto"/>
              <w:bottom w:val="single" w:sz="4" w:space="0" w:color="auto"/>
              <w:right w:val="single" w:sz="4" w:space="0" w:color="auto"/>
            </w:tcBorders>
          </w:tcPr>
          <w:p w:rsidR="00FF45DA" w:rsidRPr="00C204F7" w:rsidRDefault="00FF45DA"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5</w:t>
            </w:r>
          </w:p>
        </w:tc>
        <w:tc>
          <w:tcPr>
            <w:tcW w:w="368" w:type="pct"/>
            <w:tcBorders>
              <w:top w:val="single" w:sz="4" w:space="0" w:color="auto"/>
              <w:left w:val="single" w:sz="4" w:space="0" w:color="auto"/>
              <w:bottom w:val="single" w:sz="4" w:space="0" w:color="auto"/>
              <w:right w:val="single" w:sz="4" w:space="0" w:color="auto"/>
            </w:tcBorders>
          </w:tcPr>
          <w:p w:rsidR="00FF45DA" w:rsidRPr="00C204F7" w:rsidRDefault="00FF45DA"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5</w:t>
            </w:r>
          </w:p>
        </w:tc>
        <w:tc>
          <w:tcPr>
            <w:tcW w:w="571" w:type="pct"/>
            <w:tcBorders>
              <w:top w:val="single" w:sz="4" w:space="0" w:color="auto"/>
              <w:left w:val="single" w:sz="4" w:space="0" w:color="auto"/>
              <w:bottom w:val="single" w:sz="4" w:space="0" w:color="auto"/>
              <w:right w:val="single" w:sz="4" w:space="0" w:color="auto"/>
            </w:tcBorders>
          </w:tcPr>
          <w:p w:rsidR="00FF45DA" w:rsidRPr="00C204F7" w:rsidRDefault="00FF45DA"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5</w:t>
            </w:r>
          </w:p>
        </w:tc>
      </w:tr>
      <w:tr w:rsidR="00FF45DA" w:rsidRPr="00C82221" w:rsidTr="00263FE7">
        <w:tblPrEx>
          <w:tblCellMar>
            <w:top w:w="0" w:type="dxa"/>
            <w:left w:w="28" w:type="dxa"/>
            <w:bottom w:w="0" w:type="dxa"/>
            <w:right w:w="28" w:type="dxa"/>
          </w:tblCellMar>
        </w:tblPrEx>
        <w:trPr>
          <w:cantSplit/>
        </w:trPr>
        <w:tc>
          <w:tcPr>
            <w:tcW w:w="260" w:type="pct"/>
            <w:tcBorders>
              <w:top w:val="single" w:sz="4" w:space="0" w:color="auto"/>
              <w:left w:val="single" w:sz="4" w:space="0" w:color="000000"/>
              <w:bottom w:val="single" w:sz="4" w:space="0" w:color="000000"/>
            </w:tcBorders>
          </w:tcPr>
          <w:p w:rsidR="00FF45DA" w:rsidRPr="00C204F7" w:rsidRDefault="00FF45DA"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1.5.</w:t>
            </w:r>
          </w:p>
        </w:tc>
        <w:tc>
          <w:tcPr>
            <w:tcW w:w="1020" w:type="pct"/>
            <w:tcBorders>
              <w:top w:val="single" w:sz="4" w:space="0" w:color="auto"/>
              <w:left w:val="single" w:sz="4" w:space="0" w:color="000000"/>
              <w:bottom w:val="single" w:sz="4" w:space="0" w:color="000000"/>
            </w:tcBorders>
          </w:tcPr>
          <w:p w:rsidR="00FF45DA" w:rsidRPr="00C204F7" w:rsidRDefault="00FF45DA" w:rsidP="00C204F7">
            <w:pPr>
              <w:widowControl w:val="0"/>
              <w:suppressAutoHyphens/>
              <w:autoSpaceDE w:val="0"/>
              <w:spacing w:after="0" w:line="240" w:lineRule="auto"/>
              <w:rPr>
                <w:rFonts w:ascii="Times New Roman" w:hAnsi="Times New Roman"/>
                <w:sz w:val="23"/>
                <w:szCs w:val="23"/>
                <w:lang w:eastAsia="zh-CN"/>
              </w:rPr>
            </w:pPr>
            <w:r w:rsidRPr="00C204F7">
              <w:rPr>
                <w:rFonts w:ascii="Times New Roman" w:hAnsi="Times New Roman"/>
                <w:sz w:val="23"/>
                <w:szCs w:val="23"/>
                <w:lang w:eastAsia="zh-CN"/>
              </w:rPr>
              <w:t>Количество экземпляров доклада о состоянии окружающей среды за отчетный год и иных материалов</w:t>
            </w:r>
          </w:p>
        </w:tc>
        <w:tc>
          <w:tcPr>
            <w:tcW w:w="387" w:type="pct"/>
            <w:tcBorders>
              <w:top w:val="single" w:sz="4" w:space="0" w:color="auto"/>
              <w:left w:val="single" w:sz="4" w:space="0" w:color="000000"/>
              <w:bottom w:val="single" w:sz="4" w:space="0" w:color="000000"/>
            </w:tcBorders>
          </w:tcPr>
          <w:p w:rsidR="00FF45DA" w:rsidRPr="00C204F7" w:rsidRDefault="00FF45DA"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шт.</w:t>
            </w:r>
          </w:p>
        </w:tc>
        <w:tc>
          <w:tcPr>
            <w:tcW w:w="309" w:type="pct"/>
            <w:tcBorders>
              <w:top w:val="single" w:sz="4" w:space="0" w:color="auto"/>
              <w:left w:val="single" w:sz="4" w:space="0" w:color="000000"/>
              <w:bottom w:val="single" w:sz="4" w:space="0" w:color="000000"/>
            </w:tcBorders>
          </w:tcPr>
          <w:p w:rsidR="00FF45DA" w:rsidRPr="00C204F7" w:rsidRDefault="00FF45DA"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1500</w:t>
            </w:r>
          </w:p>
        </w:tc>
        <w:tc>
          <w:tcPr>
            <w:tcW w:w="309" w:type="pct"/>
            <w:tcBorders>
              <w:top w:val="single" w:sz="4" w:space="0" w:color="auto"/>
              <w:left w:val="single" w:sz="4" w:space="0" w:color="000000"/>
              <w:bottom w:val="single" w:sz="4" w:space="0" w:color="000000"/>
            </w:tcBorders>
          </w:tcPr>
          <w:p w:rsidR="00FF45DA" w:rsidRPr="00C204F7" w:rsidRDefault="00FF45DA"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1500</w:t>
            </w:r>
          </w:p>
        </w:tc>
        <w:tc>
          <w:tcPr>
            <w:tcW w:w="319" w:type="pct"/>
            <w:tcBorders>
              <w:top w:val="single" w:sz="4" w:space="0" w:color="auto"/>
              <w:left w:val="single" w:sz="4" w:space="0" w:color="000000"/>
              <w:bottom w:val="single" w:sz="4" w:space="0" w:color="000000"/>
            </w:tcBorders>
          </w:tcPr>
          <w:p w:rsidR="00FF45DA" w:rsidRPr="00C204F7" w:rsidRDefault="00FF45DA"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1500</w:t>
            </w:r>
          </w:p>
        </w:tc>
        <w:tc>
          <w:tcPr>
            <w:tcW w:w="319" w:type="pct"/>
            <w:tcBorders>
              <w:top w:val="single" w:sz="4" w:space="0" w:color="auto"/>
              <w:left w:val="single" w:sz="4" w:space="0" w:color="000000"/>
              <w:bottom w:val="single" w:sz="4" w:space="0" w:color="000000"/>
            </w:tcBorders>
          </w:tcPr>
          <w:p w:rsidR="00FF45DA" w:rsidRPr="00C204F7" w:rsidRDefault="00FF45DA"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1500</w:t>
            </w:r>
          </w:p>
        </w:tc>
        <w:tc>
          <w:tcPr>
            <w:tcW w:w="368" w:type="pct"/>
            <w:tcBorders>
              <w:top w:val="single" w:sz="4" w:space="0" w:color="auto"/>
              <w:left w:val="single" w:sz="4" w:space="0" w:color="000000"/>
              <w:bottom w:val="single" w:sz="4" w:space="0" w:color="000000"/>
            </w:tcBorders>
          </w:tcPr>
          <w:p w:rsidR="00FF45DA" w:rsidRPr="00C204F7" w:rsidRDefault="00FF45DA"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1500</w:t>
            </w:r>
          </w:p>
        </w:tc>
        <w:tc>
          <w:tcPr>
            <w:tcW w:w="417" w:type="pct"/>
            <w:tcBorders>
              <w:top w:val="single" w:sz="4" w:space="0" w:color="auto"/>
              <w:left w:val="single" w:sz="4" w:space="0" w:color="000000"/>
              <w:bottom w:val="single" w:sz="4" w:space="0" w:color="000000"/>
            </w:tcBorders>
          </w:tcPr>
          <w:p w:rsidR="00FF45DA" w:rsidRPr="00C204F7" w:rsidRDefault="00FF45DA"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1500</w:t>
            </w:r>
          </w:p>
        </w:tc>
        <w:tc>
          <w:tcPr>
            <w:tcW w:w="353" w:type="pct"/>
            <w:tcBorders>
              <w:top w:val="single" w:sz="4" w:space="0" w:color="auto"/>
              <w:left w:val="single" w:sz="4" w:space="0" w:color="000000"/>
              <w:bottom w:val="single" w:sz="4" w:space="0" w:color="000000"/>
            </w:tcBorders>
          </w:tcPr>
          <w:p w:rsidR="00FF45DA" w:rsidRPr="00C204F7" w:rsidRDefault="00FF45DA"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1500</w:t>
            </w:r>
          </w:p>
        </w:tc>
        <w:tc>
          <w:tcPr>
            <w:tcW w:w="368" w:type="pct"/>
            <w:tcBorders>
              <w:top w:val="single" w:sz="4" w:space="0" w:color="auto"/>
              <w:left w:val="single" w:sz="4" w:space="0" w:color="000000"/>
              <w:bottom w:val="single" w:sz="4" w:space="0" w:color="000000"/>
            </w:tcBorders>
          </w:tcPr>
          <w:p w:rsidR="00FF45DA" w:rsidRPr="00C204F7" w:rsidRDefault="00FF45DA"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1500</w:t>
            </w:r>
          </w:p>
        </w:tc>
        <w:tc>
          <w:tcPr>
            <w:tcW w:w="571" w:type="pct"/>
            <w:tcBorders>
              <w:top w:val="single" w:sz="4" w:space="0" w:color="auto"/>
              <w:left w:val="single" w:sz="4" w:space="0" w:color="000000"/>
              <w:bottom w:val="single" w:sz="4" w:space="0" w:color="000000"/>
              <w:right w:val="single" w:sz="4" w:space="0" w:color="000000"/>
            </w:tcBorders>
          </w:tcPr>
          <w:p w:rsidR="00FF45DA" w:rsidRPr="00C204F7" w:rsidRDefault="00FF45DA"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1500</w:t>
            </w:r>
          </w:p>
        </w:tc>
      </w:tr>
      <w:tr w:rsidR="00FF45DA" w:rsidRPr="00C82221" w:rsidTr="00263FE7">
        <w:tblPrEx>
          <w:tblCellMar>
            <w:top w:w="0" w:type="dxa"/>
            <w:left w:w="28" w:type="dxa"/>
            <w:bottom w:w="0" w:type="dxa"/>
            <w:right w:w="28" w:type="dxa"/>
          </w:tblCellMar>
        </w:tblPrEx>
        <w:trPr>
          <w:cantSplit/>
        </w:trPr>
        <w:tc>
          <w:tcPr>
            <w:tcW w:w="260" w:type="pct"/>
            <w:tcBorders>
              <w:left w:val="single" w:sz="4" w:space="0" w:color="000000"/>
              <w:bottom w:val="single" w:sz="4" w:space="0" w:color="000000"/>
            </w:tcBorders>
          </w:tcPr>
          <w:p w:rsidR="00FF45DA" w:rsidRPr="00C204F7" w:rsidRDefault="00FF45DA"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1.6.</w:t>
            </w:r>
          </w:p>
        </w:tc>
        <w:tc>
          <w:tcPr>
            <w:tcW w:w="1020" w:type="pct"/>
            <w:tcBorders>
              <w:left w:val="single" w:sz="4" w:space="0" w:color="000000"/>
              <w:bottom w:val="single" w:sz="4" w:space="0" w:color="000000"/>
            </w:tcBorders>
          </w:tcPr>
          <w:p w:rsidR="00FF45DA" w:rsidRPr="00C204F7" w:rsidRDefault="00FF45DA" w:rsidP="00C204F7">
            <w:pPr>
              <w:widowControl w:val="0"/>
              <w:suppressAutoHyphens/>
              <w:autoSpaceDE w:val="0"/>
              <w:spacing w:after="0" w:line="240" w:lineRule="auto"/>
              <w:rPr>
                <w:rFonts w:ascii="Times New Roman" w:hAnsi="Times New Roman"/>
                <w:sz w:val="23"/>
                <w:szCs w:val="23"/>
                <w:lang w:eastAsia="zh-CN"/>
              </w:rPr>
            </w:pPr>
            <w:r w:rsidRPr="00C204F7">
              <w:rPr>
                <w:rFonts w:ascii="Times New Roman" w:hAnsi="Times New Roman"/>
                <w:sz w:val="23"/>
                <w:szCs w:val="23"/>
                <w:lang w:eastAsia="zh-CN"/>
              </w:rPr>
              <w:t>Количество утилизированных ядохимикатов и других опасных отходов</w:t>
            </w:r>
          </w:p>
        </w:tc>
        <w:tc>
          <w:tcPr>
            <w:tcW w:w="387" w:type="pct"/>
            <w:tcBorders>
              <w:left w:val="single" w:sz="4" w:space="0" w:color="000000"/>
              <w:bottom w:val="single" w:sz="4" w:space="0" w:color="000000"/>
            </w:tcBorders>
          </w:tcPr>
          <w:p w:rsidR="00FF45DA" w:rsidRPr="00C204F7" w:rsidRDefault="00FF45DA"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тонн</w:t>
            </w:r>
          </w:p>
        </w:tc>
        <w:tc>
          <w:tcPr>
            <w:tcW w:w="309" w:type="pct"/>
            <w:tcBorders>
              <w:left w:val="single" w:sz="4" w:space="0" w:color="000000"/>
              <w:bottom w:val="single" w:sz="4" w:space="0" w:color="000000"/>
            </w:tcBorders>
          </w:tcPr>
          <w:p w:rsidR="00FF45DA" w:rsidRPr="00C204F7" w:rsidRDefault="00FF45DA"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410</w:t>
            </w:r>
          </w:p>
        </w:tc>
        <w:tc>
          <w:tcPr>
            <w:tcW w:w="309" w:type="pct"/>
            <w:tcBorders>
              <w:left w:val="single" w:sz="4" w:space="0" w:color="000000"/>
              <w:bottom w:val="single" w:sz="4" w:space="0" w:color="000000"/>
            </w:tcBorders>
          </w:tcPr>
          <w:p w:rsidR="00FF45DA" w:rsidRPr="00C204F7" w:rsidRDefault="00FF45DA"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200</w:t>
            </w:r>
          </w:p>
        </w:tc>
        <w:tc>
          <w:tcPr>
            <w:tcW w:w="319" w:type="pct"/>
            <w:tcBorders>
              <w:left w:val="single" w:sz="4" w:space="0" w:color="000000"/>
              <w:bottom w:val="single" w:sz="4" w:space="0" w:color="000000"/>
            </w:tcBorders>
          </w:tcPr>
          <w:p w:rsidR="00FF45DA" w:rsidRPr="00C204F7" w:rsidRDefault="00FF45DA"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65</w:t>
            </w:r>
          </w:p>
        </w:tc>
        <w:tc>
          <w:tcPr>
            <w:tcW w:w="319" w:type="pct"/>
            <w:tcBorders>
              <w:left w:val="single" w:sz="4" w:space="0" w:color="000000"/>
              <w:bottom w:val="single" w:sz="4" w:space="0" w:color="000000"/>
            </w:tcBorders>
          </w:tcPr>
          <w:p w:rsidR="00FF45DA" w:rsidRDefault="00FF45DA"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50</w:t>
            </w:r>
          </w:p>
          <w:p w:rsidR="00FF45DA" w:rsidRPr="00C204F7" w:rsidRDefault="00FF45DA" w:rsidP="00C204F7">
            <w:pPr>
              <w:widowControl w:val="0"/>
              <w:suppressAutoHyphens/>
              <w:autoSpaceDE w:val="0"/>
              <w:spacing w:after="0" w:line="240" w:lineRule="auto"/>
              <w:jc w:val="center"/>
              <w:rPr>
                <w:rFonts w:ascii="Times New Roman" w:hAnsi="Times New Roman"/>
                <w:sz w:val="23"/>
                <w:szCs w:val="23"/>
                <w:lang w:eastAsia="zh-CN"/>
              </w:rPr>
            </w:pPr>
          </w:p>
        </w:tc>
        <w:tc>
          <w:tcPr>
            <w:tcW w:w="368" w:type="pct"/>
            <w:tcBorders>
              <w:left w:val="single" w:sz="4" w:space="0" w:color="000000"/>
              <w:bottom w:val="single" w:sz="4" w:space="0" w:color="000000"/>
            </w:tcBorders>
          </w:tcPr>
          <w:p w:rsidR="00FF45DA" w:rsidRPr="00C204F7" w:rsidRDefault="00FF45DA"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10</w:t>
            </w:r>
          </w:p>
        </w:tc>
        <w:tc>
          <w:tcPr>
            <w:tcW w:w="417" w:type="pct"/>
            <w:tcBorders>
              <w:left w:val="single" w:sz="4" w:space="0" w:color="000000"/>
              <w:bottom w:val="single" w:sz="4" w:space="0" w:color="000000"/>
            </w:tcBorders>
          </w:tcPr>
          <w:p w:rsidR="00FF45DA" w:rsidRPr="00C204F7" w:rsidRDefault="00FF45DA"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10</w:t>
            </w:r>
          </w:p>
        </w:tc>
        <w:tc>
          <w:tcPr>
            <w:tcW w:w="353" w:type="pct"/>
            <w:tcBorders>
              <w:left w:val="single" w:sz="4" w:space="0" w:color="000000"/>
              <w:bottom w:val="single" w:sz="4" w:space="0" w:color="000000"/>
            </w:tcBorders>
          </w:tcPr>
          <w:p w:rsidR="00FF45DA" w:rsidRPr="00C204F7" w:rsidRDefault="00FF45DA"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10</w:t>
            </w:r>
          </w:p>
        </w:tc>
        <w:tc>
          <w:tcPr>
            <w:tcW w:w="368" w:type="pct"/>
            <w:tcBorders>
              <w:left w:val="single" w:sz="4" w:space="0" w:color="000000"/>
              <w:bottom w:val="single" w:sz="4" w:space="0" w:color="000000"/>
            </w:tcBorders>
          </w:tcPr>
          <w:p w:rsidR="00FF45DA" w:rsidRPr="00C204F7" w:rsidRDefault="00FF45DA"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5</w:t>
            </w:r>
          </w:p>
        </w:tc>
        <w:tc>
          <w:tcPr>
            <w:tcW w:w="571" w:type="pct"/>
            <w:tcBorders>
              <w:left w:val="single" w:sz="4" w:space="0" w:color="000000"/>
              <w:bottom w:val="single" w:sz="4" w:space="0" w:color="000000"/>
              <w:right w:val="single" w:sz="4" w:space="0" w:color="000000"/>
            </w:tcBorders>
          </w:tcPr>
          <w:p w:rsidR="00FF45DA" w:rsidRPr="00C204F7" w:rsidRDefault="00FF45DA"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5</w:t>
            </w:r>
          </w:p>
        </w:tc>
      </w:tr>
      <w:tr w:rsidR="00FF45DA" w:rsidRPr="00C82221" w:rsidTr="00263FE7">
        <w:tblPrEx>
          <w:tblCellMar>
            <w:top w:w="0" w:type="dxa"/>
            <w:left w:w="28" w:type="dxa"/>
            <w:bottom w:w="0" w:type="dxa"/>
            <w:right w:w="28" w:type="dxa"/>
          </w:tblCellMar>
        </w:tblPrEx>
        <w:trPr>
          <w:cantSplit/>
        </w:trPr>
        <w:tc>
          <w:tcPr>
            <w:tcW w:w="260" w:type="pct"/>
            <w:tcBorders>
              <w:left w:val="single" w:sz="4" w:space="0" w:color="000000"/>
              <w:bottom w:val="single" w:sz="4" w:space="0" w:color="000000"/>
            </w:tcBorders>
          </w:tcPr>
          <w:p w:rsidR="00FF45DA" w:rsidRPr="00C204F7" w:rsidRDefault="00FF45DA"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1.7.</w:t>
            </w:r>
          </w:p>
        </w:tc>
        <w:tc>
          <w:tcPr>
            <w:tcW w:w="1020" w:type="pct"/>
            <w:tcBorders>
              <w:left w:val="single" w:sz="4" w:space="0" w:color="000000"/>
              <w:bottom w:val="single" w:sz="4" w:space="0" w:color="000000"/>
            </w:tcBorders>
          </w:tcPr>
          <w:p w:rsidR="00FF45DA" w:rsidRPr="00C204F7" w:rsidRDefault="00FF45DA" w:rsidP="00C204F7">
            <w:pPr>
              <w:widowControl w:val="0"/>
              <w:suppressAutoHyphens/>
              <w:autoSpaceDE w:val="0"/>
              <w:spacing w:after="0" w:line="240" w:lineRule="auto"/>
              <w:rPr>
                <w:rFonts w:ascii="Times New Roman" w:hAnsi="Times New Roman"/>
                <w:sz w:val="23"/>
                <w:szCs w:val="23"/>
                <w:lang w:eastAsia="zh-CN"/>
              </w:rPr>
            </w:pPr>
            <w:r w:rsidRPr="00C204F7">
              <w:rPr>
                <w:rFonts w:ascii="Times New Roman" w:hAnsi="Times New Roman"/>
                <w:sz w:val="23"/>
                <w:szCs w:val="23"/>
                <w:lang w:eastAsia="zh-CN"/>
              </w:rPr>
              <w:t>Количество территорий, на которых проведено комплексное экологическое обследование</w:t>
            </w:r>
          </w:p>
        </w:tc>
        <w:tc>
          <w:tcPr>
            <w:tcW w:w="387" w:type="pct"/>
            <w:tcBorders>
              <w:left w:val="single" w:sz="4" w:space="0" w:color="000000"/>
              <w:bottom w:val="single" w:sz="4" w:space="0" w:color="000000"/>
            </w:tcBorders>
          </w:tcPr>
          <w:p w:rsidR="00FF45DA" w:rsidRPr="00C204F7" w:rsidRDefault="00FF45DA"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шт.</w:t>
            </w:r>
          </w:p>
        </w:tc>
        <w:tc>
          <w:tcPr>
            <w:tcW w:w="309" w:type="pct"/>
            <w:tcBorders>
              <w:left w:val="single" w:sz="4" w:space="0" w:color="000000"/>
              <w:bottom w:val="single" w:sz="4" w:space="0" w:color="000000"/>
            </w:tcBorders>
          </w:tcPr>
          <w:p w:rsidR="00FF45DA" w:rsidRPr="00C204F7" w:rsidRDefault="00FF45DA"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2</w:t>
            </w:r>
          </w:p>
        </w:tc>
        <w:tc>
          <w:tcPr>
            <w:tcW w:w="309" w:type="pct"/>
            <w:tcBorders>
              <w:left w:val="single" w:sz="4" w:space="0" w:color="000000"/>
              <w:bottom w:val="single" w:sz="4" w:space="0" w:color="000000"/>
            </w:tcBorders>
          </w:tcPr>
          <w:p w:rsidR="00FF45DA" w:rsidRPr="00C204F7" w:rsidRDefault="00FF45DA"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0</w:t>
            </w:r>
          </w:p>
        </w:tc>
        <w:tc>
          <w:tcPr>
            <w:tcW w:w="319" w:type="pct"/>
            <w:tcBorders>
              <w:left w:val="single" w:sz="4" w:space="0" w:color="000000"/>
              <w:bottom w:val="single" w:sz="4" w:space="0" w:color="000000"/>
            </w:tcBorders>
          </w:tcPr>
          <w:p w:rsidR="00FF45DA" w:rsidRPr="00C204F7" w:rsidRDefault="00FF45DA"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1</w:t>
            </w:r>
          </w:p>
        </w:tc>
        <w:tc>
          <w:tcPr>
            <w:tcW w:w="319" w:type="pct"/>
            <w:tcBorders>
              <w:left w:val="single" w:sz="4" w:space="0" w:color="000000"/>
              <w:bottom w:val="single" w:sz="4" w:space="0" w:color="000000"/>
            </w:tcBorders>
          </w:tcPr>
          <w:p w:rsidR="00FF45DA" w:rsidRPr="00C204F7" w:rsidRDefault="00FF45DA"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1</w:t>
            </w:r>
          </w:p>
        </w:tc>
        <w:tc>
          <w:tcPr>
            <w:tcW w:w="368" w:type="pct"/>
            <w:tcBorders>
              <w:left w:val="single" w:sz="4" w:space="0" w:color="000000"/>
              <w:bottom w:val="single" w:sz="4" w:space="0" w:color="000000"/>
            </w:tcBorders>
          </w:tcPr>
          <w:p w:rsidR="00FF45DA" w:rsidRPr="00C204F7" w:rsidRDefault="00FF45DA"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1</w:t>
            </w:r>
          </w:p>
        </w:tc>
        <w:tc>
          <w:tcPr>
            <w:tcW w:w="417" w:type="pct"/>
            <w:tcBorders>
              <w:left w:val="single" w:sz="4" w:space="0" w:color="000000"/>
              <w:bottom w:val="single" w:sz="4" w:space="0" w:color="000000"/>
            </w:tcBorders>
          </w:tcPr>
          <w:p w:rsidR="00FF45DA" w:rsidRPr="00C204F7" w:rsidRDefault="00FF45DA"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3</w:t>
            </w:r>
          </w:p>
        </w:tc>
        <w:tc>
          <w:tcPr>
            <w:tcW w:w="353" w:type="pct"/>
            <w:tcBorders>
              <w:left w:val="single" w:sz="4" w:space="0" w:color="000000"/>
              <w:bottom w:val="single" w:sz="4" w:space="0" w:color="000000"/>
            </w:tcBorders>
          </w:tcPr>
          <w:p w:rsidR="00FF45DA" w:rsidRPr="00C204F7" w:rsidRDefault="00FF45DA"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3</w:t>
            </w:r>
          </w:p>
        </w:tc>
        <w:tc>
          <w:tcPr>
            <w:tcW w:w="368" w:type="pct"/>
            <w:tcBorders>
              <w:left w:val="single" w:sz="4" w:space="0" w:color="000000"/>
              <w:bottom w:val="single" w:sz="4" w:space="0" w:color="000000"/>
            </w:tcBorders>
          </w:tcPr>
          <w:p w:rsidR="00FF45DA" w:rsidRPr="00C204F7" w:rsidRDefault="00FF45DA"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3</w:t>
            </w:r>
          </w:p>
        </w:tc>
        <w:tc>
          <w:tcPr>
            <w:tcW w:w="571" w:type="pct"/>
            <w:tcBorders>
              <w:left w:val="single" w:sz="4" w:space="0" w:color="000000"/>
              <w:bottom w:val="single" w:sz="4" w:space="0" w:color="000000"/>
              <w:right w:val="single" w:sz="4" w:space="0" w:color="000000"/>
            </w:tcBorders>
          </w:tcPr>
          <w:p w:rsidR="00FF45DA" w:rsidRPr="00C204F7" w:rsidRDefault="00FF45DA"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3</w:t>
            </w:r>
          </w:p>
        </w:tc>
      </w:tr>
      <w:tr w:rsidR="00FF45DA" w:rsidRPr="00C82221" w:rsidTr="00263FE7">
        <w:tblPrEx>
          <w:tblCellMar>
            <w:top w:w="0" w:type="dxa"/>
            <w:left w:w="28" w:type="dxa"/>
            <w:bottom w:w="0" w:type="dxa"/>
            <w:right w:w="28" w:type="dxa"/>
          </w:tblCellMar>
        </w:tblPrEx>
        <w:trPr>
          <w:cantSplit/>
        </w:trPr>
        <w:tc>
          <w:tcPr>
            <w:tcW w:w="260" w:type="pct"/>
            <w:tcBorders>
              <w:top w:val="single" w:sz="4" w:space="0" w:color="000000"/>
              <w:left w:val="single" w:sz="4" w:space="0" w:color="000000"/>
              <w:bottom w:val="single" w:sz="4" w:space="0" w:color="auto"/>
            </w:tcBorders>
          </w:tcPr>
          <w:p w:rsidR="00FF45DA" w:rsidRPr="00C204F7" w:rsidRDefault="00FF45DA"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1.8.</w:t>
            </w:r>
          </w:p>
        </w:tc>
        <w:tc>
          <w:tcPr>
            <w:tcW w:w="1020" w:type="pct"/>
            <w:tcBorders>
              <w:top w:val="single" w:sz="4" w:space="0" w:color="000000"/>
              <w:left w:val="single" w:sz="4" w:space="0" w:color="000000"/>
              <w:bottom w:val="single" w:sz="4" w:space="0" w:color="auto"/>
            </w:tcBorders>
          </w:tcPr>
          <w:p w:rsidR="00FF45DA" w:rsidRPr="00C204F7" w:rsidRDefault="00FF45DA" w:rsidP="00C204F7">
            <w:pPr>
              <w:widowControl w:val="0"/>
              <w:suppressAutoHyphens/>
              <w:autoSpaceDE w:val="0"/>
              <w:spacing w:after="0" w:line="240" w:lineRule="auto"/>
              <w:rPr>
                <w:rFonts w:ascii="Times New Roman" w:hAnsi="Times New Roman"/>
                <w:sz w:val="23"/>
                <w:szCs w:val="23"/>
                <w:lang w:eastAsia="zh-CN"/>
              </w:rPr>
            </w:pPr>
            <w:r w:rsidRPr="00C204F7">
              <w:rPr>
                <w:rFonts w:ascii="Times New Roman" w:hAnsi="Times New Roman"/>
                <w:sz w:val="23"/>
                <w:szCs w:val="23"/>
                <w:lang w:eastAsia="zh-CN"/>
              </w:rPr>
              <w:t>Количество карт (планов) зон с особыми условиями использования территорий</w:t>
            </w:r>
          </w:p>
        </w:tc>
        <w:tc>
          <w:tcPr>
            <w:tcW w:w="387" w:type="pct"/>
            <w:tcBorders>
              <w:top w:val="single" w:sz="4" w:space="0" w:color="000000"/>
              <w:left w:val="single" w:sz="4" w:space="0" w:color="000000"/>
              <w:bottom w:val="single" w:sz="4" w:space="0" w:color="auto"/>
            </w:tcBorders>
          </w:tcPr>
          <w:p w:rsidR="00FF45DA" w:rsidRPr="00C204F7" w:rsidRDefault="00FF45DA"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шт.</w:t>
            </w:r>
          </w:p>
        </w:tc>
        <w:tc>
          <w:tcPr>
            <w:tcW w:w="309" w:type="pct"/>
            <w:tcBorders>
              <w:top w:val="single" w:sz="4" w:space="0" w:color="000000"/>
              <w:left w:val="single" w:sz="4" w:space="0" w:color="000000"/>
              <w:bottom w:val="single" w:sz="4" w:space="0" w:color="auto"/>
            </w:tcBorders>
          </w:tcPr>
          <w:p w:rsidR="00FF45DA" w:rsidRPr="00C204F7" w:rsidRDefault="00FF45DA"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3</w:t>
            </w:r>
          </w:p>
        </w:tc>
        <w:tc>
          <w:tcPr>
            <w:tcW w:w="309" w:type="pct"/>
            <w:tcBorders>
              <w:top w:val="single" w:sz="4" w:space="0" w:color="000000"/>
              <w:left w:val="single" w:sz="4" w:space="0" w:color="000000"/>
              <w:bottom w:val="single" w:sz="4" w:space="0" w:color="auto"/>
            </w:tcBorders>
          </w:tcPr>
          <w:p w:rsidR="00FF45DA" w:rsidRPr="00C204F7" w:rsidRDefault="00FF45DA"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5</w:t>
            </w:r>
          </w:p>
        </w:tc>
        <w:tc>
          <w:tcPr>
            <w:tcW w:w="319" w:type="pct"/>
            <w:tcBorders>
              <w:top w:val="single" w:sz="4" w:space="0" w:color="000000"/>
              <w:left w:val="single" w:sz="4" w:space="0" w:color="000000"/>
              <w:bottom w:val="single" w:sz="4" w:space="0" w:color="auto"/>
            </w:tcBorders>
          </w:tcPr>
          <w:p w:rsidR="00FF45DA" w:rsidRPr="00C204F7" w:rsidRDefault="00FF45DA"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2</w:t>
            </w:r>
          </w:p>
        </w:tc>
        <w:tc>
          <w:tcPr>
            <w:tcW w:w="319" w:type="pct"/>
            <w:tcBorders>
              <w:top w:val="single" w:sz="4" w:space="0" w:color="000000"/>
              <w:left w:val="single" w:sz="4" w:space="0" w:color="000000"/>
              <w:bottom w:val="single" w:sz="4" w:space="0" w:color="auto"/>
            </w:tcBorders>
          </w:tcPr>
          <w:p w:rsidR="00FF45DA" w:rsidRPr="00C204F7" w:rsidRDefault="00FF45DA"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1</w:t>
            </w:r>
          </w:p>
        </w:tc>
        <w:tc>
          <w:tcPr>
            <w:tcW w:w="368" w:type="pct"/>
            <w:tcBorders>
              <w:top w:val="single" w:sz="4" w:space="0" w:color="000000"/>
              <w:left w:val="single" w:sz="4" w:space="0" w:color="000000"/>
              <w:bottom w:val="single" w:sz="4" w:space="0" w:color="auto"/>
            </w:tcBorders>
          </w:tcPr>
          <w:p w:rsidR="00FF45DA" w:rsidRPr="00C204F7" w:rsidRDefault="00FF45DA"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1</w:t>
            </w:r>
          </w:p>
        </w:tc>
        <w:tc>
          <w:tcPr>
            <w:tcW w:w="417" w:type="pct"/>
            <w:tcBorders>
              <w:top w:val="single" w:sz="4" w:space="0" w:color="000000"/>
              <w:left w:val="single" w:sz="4" w:space="0" w:color="000000"/>
              <w:bottom w:val="single" w:sz="4" w:space="0" w:color="auto"/>
            </w:tcBorders>
          </w:tcPr>
          <w:p w:rsidR="00FF45DA" w:rsidRPr="00C204F7" w:rsidRDefault="00FF45DA"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3</w:t>
            </w:r>
          </w:p>
        </w:tc>
        <w:tc>
          <w:tcPr>
            <w:tcW w:w="353" w:type="pct"/>
            <w:tcBorders>
              <w:top w:val="single" w:sz="4" w:space="0" w:color="000000"/>
              <w:left w:val="single" w:sz="4" w:space="0" w:color="000000"/>
              <w:bottom w:val="single" w:sz="4" w:space="0" w:color="auto"/>
            </w:tcBorders>
          </w:tcPr>
          <w:p w:rsidR="00FF45DA" w:rsidRPr="00C204F7" w:rsidRDefault="00FF45DA"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3</w:t>
            </w:r>
          </w:p>
        </w:tc>
        <w:tc>
          <w:tcPr>
            <w:tcW w:w="368" w:type="pct"/>
            <w:tcBorders>
              <w:top w:val="single" w:sz="4" w:space="0" w:color="000000"/>
              <w:left w:val="single" w:sz="4" w:space="0" w:color="000000"/>
              <w:bottom w:val="single" w:sz="4" w:space="0" w:color="auto"/>
            </w:tcBorders>
          </w:tcPr>
          <w:p w:rsidR="00FF45DA" w:rsidRPr="00C204F7" w:rsidRDefault="00FF45DA"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3</w:t>
            </w:r>
          </w:p>
        </w:tc>
        <w:tc>
          <w:tcPr>
            <w:tcW w:w="571" w:type="pct"/>
            <w:tcBorders>
              <w:top w:val="single" w:sz="4" w:space="0" w:color="000000"/>
              <w:left w:val="single" w:sz="4" w:space="0" w:color="000000"/>
              <w:bottom w:val="single" w:sz="4" w:space="0" w:color="auto"/>
              <w:right w:val="single" w:sz="4" w:space="0" w:color="000000"/>
            </w:tcBorders>
          </w:tcPr>
          <w:p w:rsidR="00FF45DA" w:rsidRPr="00C204F7" w:rsidRDefault="00FF45DA"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3</w:t>
            </w:r>
          </w:p>
        </w:tc>
      </w:tr>
      <w:tr w:rsidR="00FF45DA" w:rsidRPr="00C82221" w:rsidTr="00263FE7">
        <w:tblPrEx>
          <w:tblCellMar>
            <w:top w:w="0" w:type="dxa"/>
            <w:left w:w="28" w:type="dxa"/>
            <w:bottom w:w="0" w:type="dxa"/>
            <w:right w:w="28" w:type="dxa"/>
          </w:tblCellMar>
        </w:tblPrEx>
        <w:trPr>
          <w:cantSplit/>
        </w:trPr>
        <w:tc>
          <w:tcPr>
            <w:tcW w:w="260" w:type="pct"/>
            <w:tcBorders>
              <w:top w:val="single" w:sz="4" w:space="0" w:color="auto"/>
              <w:left w:val="single" w:sz="4" w:space="0" w:color="000000"/>
              <w:bottom w:val="single" w:sz="4" w:space="0" w:color="auto"/>
            </w:tcBorders>
          </w:tcPr>
          <w:p w:rsidR="00FF45DA" w:rsidRPr="00C204F7" w:rsidRDefault="00FF45DA"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1.9.</w:t>
            </w:r>
          </w:p>
        </w:tc>
        <w:tc>
          <w:tcPr>
            <w:tcW w:w="1020" w:type="pct"/>
            <w:tcBorders>
              <w:top w:val="single" w:sz="4" w:space="0" w:color="auto"/>
              <w:left w:val="single" w:sz="4" w:space="0" w:color="000000"/>
              <w:bottom w:val="single" w:sz="4" w:space="0" w:color="auto"/>
            </w:tcBorders>
          </w:tcPr>
          <w:p w:rsidR="00FF45DA" w:rsidRPr="00C204F7" w:rsidRDefault="00FF45DA" w:rsidP="00C204F7">
            <w:pPr>
              <w:widowControl w:val="0"/>
              <w:suppressAutoHyphens/>
              <w:autoSpaceDE w:val="0"/>
              <w:spacing w:after="0" w:line="240" w:lineRule="auto"/>
              <w:rPr>
                <w:rFonts w:ascii="Times New Roman" w:hAnsi="Times New Roman"/>
                <w:sz w:val="23"/>
                <w:szCs w:val="23"/>
                <w:lang w:eastAsia="zh-CN"/>
              </w:rPr>
            </w:pPr>
            <w:r w:rsidRPr="00C204F7">
              <w:rPr>
                <w:rFonts w:ascii="Times New Roman" w:hAnsi="Times New Roman"/>
                <w:sz w:val="23"/>
                <w:szCs w:val="23"/>
                <w:lang w:eastAsia="zh-CN"/>
              </w:rPr>
              <w:t>Количество оформленных паспортов территорий Курской области</w:t>
            </w:r>
          </w:p>
        </w:tc>
        <w:tc>
          <w:tcPr>
            <w:tcW w:w="387" w:type="pct"/>
            <w:tcBorders>
              <w:top w:val="single" w:sz="4" w:space="0" w:color="auto"/>
              <w:left w:val="single" w:sz="4" w:space="0" w:color="000000"/>
              <w:bottom w:val="single" w:sz="4" w:space="0" w:color="000000"/>
            </w:tcBorders>
          </w:tcPr>
          <w:p w:rsidR="00FF45DA" w:rsidRPr="00C204F7" w:rsidRDefault="00FF45DA"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шт.</w:t>
            </w:r>
          </w:p>
        </w:tc>
        <w:tc>
          <w:tcPr>
            <w:tcW w:w="309" w:type="pct"/>
            <w:tcBorders>
              <w:top w:val="single" w:sz="4" w:space="0" w:color="auto"/>
              <w:left w:val="single" w:sz="4" w:space="0" w:color="000000"/>
              <w:bottom w:val="single" w:sz="4" w:space="0" w:color="000000"/>
            </w:tcBorders>
          </w:tcPr>
          <w:p w:rsidR="00FF45DA" w:rsidRPr="00C204F7" w:rsidRDefault="00FF45DA"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2</w:t>
            </w:r>
          </w:p>
        </w:tc>
        <w:tc>
          <w:tcPr>
            <w:tcW w:w="309" w:type="pct"/>
            <w:tcBorders>
              <w:top w:val="single" w:sz="4" w:space="0" w:color="auto"/>
              <w:left w:val="single" w:sz="4" w:space="0" w:color="000000"/>
              <w:bottom w:val="single" w:sz="4" w:space="0" w:color="000000"/>
            </w:tcBorders>
          </w:tcPr>
          <w:p w:rsidR="00FF45DA" w:rsidRPr="00C204F7" w:rsidRDefault="00FF45DA"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0</w:t>
            </w:r>
          </w:p>
        </w:tc>
        <w:tc>
          <w:tcPr>
            <w:tcW w:w="319" w:type="pct"/>
            <w:tcBorders>
              <w:top w:val="single" w:sz="4" w:space="0" w:color="auto"/>
              <w:left w:val="single" w:sz="4" w:space="0" w:color="000000"/>
              <w:bottom w:val="single" w:sz="4" w:space="0" w:color="000000"/>
            </w:tcBorders>
          </w:tcPr>
          <w:p w:rsidR="00FF45DA" w:rsidRPr="00C204F7" w:rsidRDefault="00FF45DA"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3</w:t>
            </w:r>
          </w:p>
        </w:tc>
        <w:tc>
          <w:tcPr>
            <w:tcW w:w="319" w:type="pct"/>
            <w:tcBorders>
              <w:top w:val="single" w:sz="4" w:space="0" w:color="auto"/>
              <w:left w:val="single" w:sz="4" w:space="0" w:color="000000"/>
              <w:bottom w:val="single" w:sz="4" w:space="0" w:color="000000"/>
            </w:tcBorders>
          </w:tcPr>
          <w:p w:rsidR="00FF45DA" w:rsidRPr="00C204F7" w:rsidRDefault="00FF45DA"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2</w:t>
            </w:r>
          </w:p>
        </w:tc>
        <w:tc>
          <w:tcPr>
            <w:tcW w:w="368" w:type="pct"/>
            <w:tcBorders>
              <w:top w:val="single" w:sz="4" w:space="0" w:color="auto"/>
              <w:left w:val="single" w:sz="4" w:space="0" w:color="000000"/>
              <w:bottom w:val="single" w:sz="4" w:space="0" w:color="000000"/>
            </w:tcBorders>
          </w:tcPr>
          <w:p w:rsidR="00FF45DA" w:rsidRPr="00C204F7" w:rsidRDefault="00FF45DA"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1</w:t>
            </w:r>
          </w:p>
        </w:tc>
        <w:tc>
          <w:tcPr>
            <w:tcW w:w="417" w:type="pct"/>
            <w:tcBorders>
              <w:top w:val="single" w:sz="4" w:space="0" w:color="auto"/>
              <w:left w:val="single" w:sz="4" w:space="0" w:color="000000"/>
              <w:bottom w:val="single" w:sz="4" w:space="0" w:color="000000"/>
            </w:tcBorders>
          </w:tcPr>
          <w:p w:rsidR="00FF45DA" w:rsidRPr="00C204F7" w:rsidRDefault="00FF45DA"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0</w:t>
            </w:r>
          </w:p>
        </w:tc>
        <w:tc>
          <w:tcPr>
            <w:tcW w:w="353" w:type="pct"/>
            <w:tcBorders>
              <w:top w:val="single" w:sz="4" w:space="0" w:color="auto"/>
              <w:left w:val="single" w:sz="4" w:space="0" w:color="000000"/>
              <w:bottom w:val="single" w:sz="4" w:space="0" w:color="000000"/>
            </w:tcBorders>
          </w:tcPr>
          <w:p w:rsidR="00FF45DA" w:rsidRPr="00C204F7" w:rsidRDefault="00FF45DA"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3</w:t>
            </w:r>
          </w:p>
        </w:tc>
        <w:tc>
          <w:tcPr>
            <w:tcW w:w="368" w:type="pct"/>
            <w:tcBorders>
              <w:top w:val="single" w:sz="4" w:space="0" w:color="auto"/>
              <w:left w:val="single" w:sz="4" w:space="0" w:color="000000"/>
              <w:bottom w:val="single" w:sz="4" w:space="0" w:color="000000"/>
            </w:tcBorders>
          </w:tcPr>
          <w:p w:rsidR="00FF45DA" w:rsidRPr="00C204F7" w:rsidRDefault="00FF45DA"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3</w:t>
            </w:r>
          </w:p>
        </w:tc>
        <w:tc>
          <w:tcPr>
            <w:tcW w:w="571" w:type="pct"/>
            <w:tcBorders>
              <w:top w:val="single" w:sz="4" w:space="0" w:color="auto"/>
              <w:left w:val="single" w:sz="4" w:space="0" w:color="000000"/>
              <w:bottom w:val="single" w:sz="4" w:space="0" w:color="000000"/>
              <w:right w:val="single" w:sz="4" w:space="0" w:color="000000"/>
            </w:tcBorders>
          </w:tcPr>
          <w:p w:rsidR="00FF45DA" w:rsidRPr="00C204F7" w:rsidRDefault="00FF45DA"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3</w:t>
            </w:r>
          </w:p>
        </w:tc>
      </w:tr>
      <w:tr w:rsidR="00FF45DA" w:rsidRPr="00C82221" w:rsidTr="00263FE7">
        <w:tblPrEx>
          <w:tblCellMar>
            <w:top w:w="0" w:type="dxa"/>
            <w:left w:w="28" w:type="dxa"/>
            <w:bottom w:w="0" w:type="dxa"/>
            <w:right w:w="28" w:type="dxa"/>
          </w:tblCellMar>
        </w:tblPrEx>
        <w:trPr>
          <w:cantSplit/>
          <w:trHeight w:val="692"/>
        </w:trPr>
        <w:tc>
          <w:tcPr>
            <w:tcW w:w="260" w:type="pct"/>
            <w:tcBorders>
              <w:left w:val="single" w:sz="4" w:space="0" w:color="000000"/>
              <w:bottom w:val="single" w:sz="4" w:space="0" w:color="auto"/>
            </w:tcBorders>
          </w:tcPr>
          <w:p w:rsidR="00FF45DA" w:rsidRPr="00C204F7" w:rsidRDefault="00FF45DA"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1.10.</w:t>
            </w:r>
          </w:p>
        </w:tc>
        <w:tc>
          <w:tcPr>
            <w:tcW w:w="1020" w:type="pct"/>
            <w:tcBorders>
              <w:left w:val="single" w:sz="4" w:space="0" w:color="000000"/>
              <w:bottom w:val="single" w:sz="4" w:space="0" w:color="auto"/>
            </w:tcBorders>
          </w:tcPr>
          <w:p w:rsidR="00FF45DA" w:rsidRPr="00C204F7" w:rsidRDefault="00FF45DA" w:rsidP="00C204F7">
            <w:pPr>
              <w:widowControl w:val="0"/>
              <w:suppressAutoHyphens/>
              <w:autoSpaceDE w:val="0"/>
              <w:spacing w:after="0" w:line="240" w:lineRule="auto"/>
              <w:rPr>
                <w:rFonts w:ascii="Times New Roman" w:hAnsi="Times New Roman"/>
                <w:sz w:val="23"/>
                <w:szCs w:val="23"/>
                <w:lang w:eastAsia="zh-CN"/>
              </w:rPr>
            </w:pPr>
            <w:r w:rsidRPr="00C204F7">
              <w:rPr>
                <w:rFonts w:ascii="Times New Roman" w:hAnsi="Times New Roman"/>
                <w:sz w:val="23"/>
                <w:szCs w:val="23"/>
                <w:lang w:eastAsia="zh-CN"/>
              </w:rPr>
              <w:t>Количество особо охраняемых природных территорий, на которых проведены работы по обеспечению функционирования</w:t>
            </w:r>
          </w:p>
        </w:tc>
        <w:tc>
          <w:tcPr>
            <w:tcW w:w="387" w:type="pct"/>
            <w:tcBorders>
              <w:left w:val="single" w:sz="4" w:space="0" w:color="000000"/>
              <w:bottom w:val="single" w:sz="4" w:space="0" w:color="auto"/>
            </w:tcBorders>
          </w:tcPr>
          <w:p w:rsidR="00FF45DA" w:rsidRPr="00C204F7" w:rsidRDefault="00FF45DA"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шт.</w:t>
            </w:r>
          </w:p>
        </w:tc>
        <w:tc>
          <w:tcPr>
            <w:tcW w:w="309" w:type="pct"/>
            <w:tcBorders>
              <w:left w:val="single" w:sz="4" w:space="0" w:color="000000"/>
              <w:bottom w:val="single" w:sz="4" w:space="0" w:color="auto"/>
            </w:tcBorders>
          </w:tcPr>
          <w:p w:rsidR="00FF45DA" w:rsidRPr="00C204F7" w:rsidRDefault="00FF45DA"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1</w:t>
            </w:r>
          </w:p>
        </w:tc>
        <w:tc>
          <w:tcPr>
            <w:tcW w:w="309" w:type="pct"/>
            <w:tcBorders>
              <w:left w:val="single" w:sz="4" w:space="0" w:color="000000"/>
              <w:bottom w:val="single" w:sz="4" w:space="0" w:color="auto"/>
            </w:tcBorders>
          </w:tcPr>
          <w:p w:rsidR="00FF45DA" w:rsidRPr="00C204F7" w:rsidRDefault="00FF45DA"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0</w:t>
            </w:r>
          </w:p>
        </w:tc>
        <w:tc>
          <w:tcPr>
            <w:tcW w:w="319" w:type="pct"/>
            <w:tcBorders>
              <w:left w:val="single" w:sz="4" w:space="0" w:color="000000"/>
              <w:bottom w:val="single" w:sz="4" w:space="0" w:color="auto"/>
            </w:tcBorders>
          </w:tcPr>
          <w:p w:rsidR="00FF45DA" w:rsidRPr="00C204F7" w:rsidRDefault="00FF45DA"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1</w:t>
            </w:r>
          </w:p>
        </w:tc>
        <w:tc>
          <w:tcPr>
            <w:tcW w:w="319" w:type="pct"/>
            <w:tcBorders>
              <w:left w:val="single" w:sz="4" w:space="0" w:color="000000"/>
              <w:bottom w:val="single" w:sz="4" w:space="0" w:color="auto"/>
            </w:tcBorders>
          </w:tcPr>
          <w:p w:rsidR="00FF45DA" w:rsidRDefault="00FF45DA"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0</w:t>
            </w:r>
          </w:p>
          <w:p w:rsidR="00FF45DA" w:rsidRPr="00C204F7" w:rsidRDefault="00FF45DA" w:rsidP="00C204F7">
            <w:pPr>
              <w:widowControl w:val="0"/>
              <w:suppressAutoHyphens/>
              <w:autoSpaceDE w:val="0"/>
              <w:spacing w:after="0" w:line="240" w:lineRule="auto"/>
              <w:jc w:val="center"/>
              <w:rPr>
                <w:rFonts w:ascii="Times New Roman" w:hAnsi="Times New Roman"/>
                <w:sz w:val="23"/>
                <w:szCs w:val="23"/>
                <w:lang w:eastAsia="zh-CN"/>
              </w:rPr>
            </w:pPr>
          </w:p>
        </w:tc>
        <w:tc>
          <w:tcPr>
            <w:tcW w:w="368" w:type="pct"/>
            <w:tcBorders>
              <w:left w:val="single" w:sz="4" w:space="0" w:color="000000"/>
              <w:bottom w:val="single" w:sz="4" w:space="0" w:color="auto"/>
            </w:tcBorders>
          </w:tcPr>
          <w:p w:rsidR="00FF45DA" w:rsidRPr="00C204F7" w:rsidRDefault="00FF45DA"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0</w:t>
            </w:r>
          </w:p>
        </w:tc>
        <w:tc>
          <w:tcPr>
            <w:tcW w:w="417" w:type="pct"/>
            <w:tcBorders>
              <w:left w:val="single" w:sz="4" w:space="0" w:color="000000"/>
              <w:bottom w:val="single" w:sz="4" w:space="0" w:color="auto"/>
            </w:tcBorders>
          </w:tcPr>
          <w:p w:rsidR="00FF45DA" w:rsidRPr="00C204F7" w:rsidRDefault="00FF45DA"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0</w:t>
            </w:r>
          </w:p>
        </w:tc>
        <w:tc>
          <w:tcPr>
            <w:tcW w:w="353" w:type="pct"/>
            <w:tcBorders>
              <w:left w:val="single" w:sz="4" w:space="0" w:color="000000"/>
              <w:bottom w:val="single" w:sz="4" w:space="0" w:color="auto"/>
            </w:tcBorders>
          </w:tcPr>
          <w:p w:rsidR="00FF45DA" w:rsidRPr="00C204F7" w:rsidRDefault="00FF45DA"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4</w:t>
            </w:r>
          </w:p>
        </w:tc>
        <w:tc>
          <w:tcPr>
            <w:tcW w:w="368" w:type="pct"/>
            <w:tcBorders>
              <w:left w:val="single" w:sz="4" w:space="0" w:color="000000"/>
              <w:bottom w:val="single" w:sz="4" w:space="0" w:color="auto"/>
            </w:tcBorders>
          </w:tcPr>
          <w:p w:rsidR="00FF45DA" w:rsidRPr="00C204F7" w:rsidRDefault="00FF45DA"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4</w:t>
            </w:r>
          </w:p>
        </w:tc>
        <w:tc>
          <w:tcPr>
            <w:tcW w:w="571" w:type="pct"/>
            <w:tcBorders>
              <w:left w:val="single" w:sz="4" w:space="0" w:color="000000"/>
              <w:bottom w:val="single" w:sz="4" w:space="0" w:color="auto"/>
              <w:right w:val="single" w:sz="4" w:space="0" w:color="000000"/>
            </w:tcBorders>
          </w:tcPr>
          <w:p w:rsidR="00FF45DA" w:rsidRPr="00C204F7" w:rsidRDefault="00FF45DA"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4</w:t>
            </w:r>
          </w:p>
        </w:tc>
      </w:tr>
      <w:tr w:rsidR="00FF45DA" w:rsidRPr="00C82221" w:rsidTr="00263FE7">
        <w:tblPrEx>
          <w:tblCellMar>
            <w:top w:w="0" w:type="dxa"/>
            <w:left w:w="28" w:type="dxa"/>
            <w:bottom w:w="0" w:type="dxa"/>
            <w:right w:w="28" w:type="dxa"/>
          </w:tblCellMar>
        </w:tblPrEx>
        <w:trPr>
          <w:cantSplit/>
          <w:trHeight w:val="231"/>
        </w:trPr>
        <w:tc>
          <w:tcPr>
            <w:tcW w:w="5000" w:type="pct"/>
            <w:gridSpan w:val="12"/>
            <w:tcBorders>
              <w:top w:val="single" w:sz="4" w:space="0" w:color="auto"/>
              <w:left w:val="single" w:sz="4" w:space="0" w:color="000000"/>
              <w:bottom w:val="single" w:sz="4" w:space="0" w:color="000000"/>
              <w:right w:val="single" w:sz="4" w:space="0" w:color="000000"/>
            </w:tcBorders>
          </w:tcPr>
          <w:p w:rsidR="00FF45DA" w:rsidRPr="00C204F7" w:rsidRDefault="00FF45DA"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Подпрограмма 2 «Развитие водохозяйственного комплекса Курской области»</w:t>
            </w:r>
          </w:p>
        </w:tc>
      </w:tr>
      <w:tr w:rsidR="00FF45DA" w:rsidRPr="00C82221" w:rsidTr="00263FE7">
        <w:tblPrEx>
          <w:tblCellMar>
            <w:top w:w="0" w:type="dxa"/>
            <w:left w:w="28" w:type="dxa"/>
            <w:bottom w:w="0" w:type="dxa"/>
            <w:right w:w="28" w:type="dxa"/>
          </w:tblCellMar>
        </w:tblPrEx>
        <w:trPr>
          <w:cantSplit/>
        </w:trPr>
        <w:tc>
          <w:tcPr>
            <w:tcW w:w="260" w:type="pct"/>
            <w:tcBorders>
              <w:top w:val="single" w:sz="4" w:space="0" w:color="auto"/>
              <w:left w:val="single" w:sz="4" w:space="0" w:color="000000"/>
              <w:bottom w:val="single" w:sz="4" w:space="0" w:color="auto"/>
            </w:tcBorders>
          </w:tcPr>
          <w:p w:rsidR="00FF45DA" w:rsidRPr="00C204F7" w:rsidRDefault="00FF45DA"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2.1.</w:t>
            </w:r>
          </w:p>
        </w:tc>
        <w:tc>
          <w:tcPr>
            <w:tcW w:w="1020" w:type="pct"/>
            <w:tcBorders>
              <w:top w:val="single" w:sz="4" w:space="0" w:color="auto"/>
              <w:left w:val="single" w:sz="4" w:space="0" w:color="000000"/>
              <w:bottom w:val="single" w:sz="4" w:space="0" w:color="auto"/>
            </w:tcBorders>
          </w:tcPr>
          <w:p w:rsidR="00FF45DA" w:rsidRPr="00C204F7" w:rsidRDefault="00FF45DA" w:rsidP="00C204F7">
            <w:pPr>
              <w:widowControl w:val="0"/>
              <w:suppressAutoHyphens/>
              <w:autoSpaceDE w:val="0"/>
              <w:spacing w:after="0" w:line="240" w:lineRule="auto"/>
              <w:rPr>
                <w:rFonts w:ascii="Times New Roman" w:hAnsi="Times New Roman"/>
                <w:sz w:val="23"/>
                <w:szCs w:val="23"/>
                <w:lang w:eastAsia="zh-CN"/>
              </w:rPr>
            </w:pPr>
            <w:r w:rsidRPr="00C204F7">
              <w:rPr>
                <w:rFonts w:ascii="Times New Roman" w:hAnsi="Times New Roman"/>
                <w:sz w:val="23"/>
                <w:szCs w:val="23"/>
                <w:lang w:eastAsia="zh-CN"/>
              </w:rPr>
              <w:t>Доля населения, проживающего на подверженных негативному воздействию территориях, защищенного  в результате проведения мероприятий по повышению защищенности от негативного воздействия вод (строительство сооружений инженерной защиты), в общем количестве населения, проживающего на таких территориях</w:t>
            </w:r>
          </w:p>
        </w:tc>
        <w:tc>
          <w:tcPr>
            <w:tcW w:w="387" w:type="pct"/>
            <w:tcBorders>
              <w:top w:val="single" w:sz="4" w:space="0" w:color="auto"/>
              <w:left w:val="single" w:sz="4" w:space="0" w:color="000000"/>
              <w:bottom w:val="single" w:sz="4" w:space="0" w:color="auto"/>
            </w:tcBorders>
            <w:vAlign w:val="center"/>
          </w:tcPr>
          <w:p w:rsidR="00FF45DA" w:rsidRPr="00C204F7" w:rsidRDefault="00FF45DA" w:rsidP="00C204F7">
            <w:pPr>
              <w:suppressAutoHyphens/>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w:t>
            </w:r>
          </w:p>
        </w:tc>
        <w:tc>
          <w:tcPr>
            <w:tcW w:w="309" w:type="pct"/>
            <w:tcBorders>
              <w:top w:val="single" w:sz="4" w:space="0" w:color="auto"/>
              <w:left w:val="single" w:sz="4" w:space="0" w:color="000000"/>
              <w:bottom w:val="single" w:sz="4" w:space="0" w:color="auto"/>
            </w:tcBorders>
            <w:vAlign w:val="center"/>
          </w:tcPr>
          <w:p w:rsidR="00FF45DA" w:rsidRPr="00C204F7" w:rsidRDefault="00FF45DA"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w:t>
            </w:r>
          </w:p>
        </w:tc>
        <w:tc>
          <w:tcPr>
            <w:tcW w:w="309" w:type="pct"/>
            <w:tcBorders>
              <w:top w:val="single" w:sz="4" w:space="0" w:color="auto"/>
              <w:left w:val="single" w:sz="4" w:space="0" w:color="000000"/>
              <w:bottom w:val="single" w:sz="4" w:space="0" w:color="auto"/>
            </w:tcBorders>
            <w:vAlign w:val="center"/>
          </w:tcPr>
          <w:p w:rsidR="00FF45DA" w:rsidRPr="00C204F7" w:rsidRDefault="00FF45DA" w:rsidP="00C204F7">
            <w:pPr>
              <w:widowControl w:val="0"/>
              <w:suppressAutoHyphens/>
              <w:autoSpaceDE w:val="0"/>
              <w:spacing w:after="0" w:line="240" w:lineRule="auto"/>
              <w:jc w:val="center"/>
              <w:rPr>
                <w:rFonts w:ascii="Times New Roman" w:hAnsi="Times New Roman"/>
                <w:color w:val="000000"/>
                <w:sz w:val="23"/>
                <w:szCs w:val="23"/>
                <w:lang w:eastAsia="zh-CN"/>
              </w:rPr>
            </w:pPr>
            <w:r w:rsidRPr="00C204F7">
              <w:rPr>
                <w:rFonts w:ascii="Times New Roman" w:hAnsi="Times New Roman"/>
                <w:color w:val="000000"/>
                <w:sz w:val="23"/>
                <w:szCs w:val="23"/>
                <w:lang w:eastAsia="zh-CN"/>
              </w:rPr>
              <w:t>-</w:t>
            </w:r>
          </w:p>
        </w:tc>
        <w:tc>
          <w:tcPr>
            <w:tcW w:w="319" w:type="pct"/>
            <w:tcBorders>
              <w:top w:val="single" w:sz="4" w:space="0" w:color="auto"/>
              <w:left w:val="single" w:sz="4" w:space="0" w:color="000000"/>
              <w:bottom w:val="single" w:sz="4" w:space="0" w:color="auto"/>
            </w:tcBorders>
            <w:vAlign w:val="center"/>
          </w:tcPr>
          <w:p w:rsidR="00FF45DA" w:rsidRPr="00C204F7" w:rsidRDefault="00FF45DA"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50</w:t>
            </w:r>
          </w:p>
        </w:tc>
        <w:tc>
          <w:tcPr>
            <w:tcW w:w="319" w:type="pct"/>
            <w:tcBorders>
              <w:top w:val="single" w:sz="4" w:space="0" w:color="auto"/>
              <w:left w:val="single" w:sz="4" w:space="0" w:color="000000"/>
              <w:bottom w:val="single" w:sz="4" w:space="0" w:color="auto"/>
            </w:tcBorders>
            <w:vAlign w:val="center"/>
          </w:tcPr>
          <w:p w:rsidR="00FF45DA" w:rsidRPr="00C204F7" w:rsidRDefault="00FF45DA"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w:t>
            </w:r>
          </w:p>
        </w:tc>
        <w:tc>
          <w:tcPr>
            <w:tcW w:w="368" w:type="pct"/>
            <w:tcBorders>
              <w:top w:val="single" w:sz="4" w:space="0" w:color="auto"/>
              <w:left w:val="single" w:sz="4" w:space="0" w:color="000000"/>
              <w:bottom w:val="single" w:sz="4" w:space="0" w:color="auto"/>
            </w:tcBorders>
            <w:vAlign w:val="center"/>
          </w:tcPr>
          <w:p w:rsidR="00FF45DA" w:rsidRPr="00C204F7" w:rsidRDefault="00FF45DA"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w:t>
            </w:r>
          </w:p>
        </w:tc>
        <w:tc>
          <w:tcPr>
            <w:tcW w:w="417" w:type="pct"/>
            <w:tcBorders>
              <w:top w:val="single" w:sz="4" w:space="0" w:color="auto"/>
              <w:left w:val="single" w:sz="4" w:space="0" w:color="000000"/>
              <w:bottom w:val="single" w:sz="4" w:space="0" w:color="auto"/>
            </w:tcBorders>
            <w:vAlign w:val="center"/>
          </w:tcPr>
          <w:p w:rsidR="00FF45DA" w:rsidRPr="00C204F7" w:rsidRDefault="00FF45DA"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w:t>
            </w:r>
          </w:p>
        </w:tc>
        <w:tc>
          <w:tcPr>
            <w:tcW w:w="353" w:type="pct"/>
            <w:tcBorders>
              <w:top w:val="single" w:sz="4" w:space="0" w:color="auto"/>
              <w:left w:val="single" w:sz="4" w:space="0" w:color="000000"/>
              <w:bottom w:val="single" w:sz="4" w:space="0" w:color="auto"/>
            </w:tcBorders>
            <w:vAlign w:val="center"/>
          </w:tcPr>
          <w:p w:rsidR="00FF45DA" w:rsidRPr="00C204F7" w:rsidRDefault="00FF45DA"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w:t>
            </w:r>
          </w:p>
        </w:tc>
        <w:tc>
          <w:tcPr>
            <w:tcW w:w="368" w:type="pct"/>
            <w:tcBorders>
              <w:top w:val="single" w:sz="4" w:space="0" w:color="auto"/>
              <w:left w:val="single" w:sz="4" w:space="0" w:color="000000"/>
              <w:bottom w:val="single" w:sz="4" w:space="0" w:color="auto"/>
            </w:tcBorders>
            <w:vAlign w:val="center"/>
          </w:tcPr>
          <w:p w:rsidR="00FF45DA" w:rsidRPr="00C204F7" w:rsidRDefault="00FF45DA"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w:t>
            </w:r>
          </w:p>
        </w:tc>
        <w:tc>
          <w:tcPr>
            <w:tcW w:w="571" w:type="pct"/>
            <w:tcBorders>
              <w:top w:val="single" w:sz="4" w:space="0" w:color="auto"/>
              <w:left w:val="single" w:sz="4" w:space="0" w:color="000000"/>
              <w:bottom w:val="single" w:sz="4" w:space="0" w:color="auto"/>
              <w:right w:val="single" w:sz="4" w:space="0" w:color="000000"/>
            </w:tcBorders>
            <w:vAlign w:val="center"/>
          </w:tcPr>
          <w:p w:rsidR="00FF45DA" w:rsidRPr="00C204F7" w:rsidRDefault="00FF45DA"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w:t>
            </w:r>
          </w:p>
        </w:tc>
      </w:tr>
      <w:tr w:rsidR="00FF45DA" w:rsidRPr="00C82221" w:rsidTr="00263FE7">
        <w:tblPrEx>
          <w:tblCellMar>
            <w:top w:w="0" w:type="dxa"/>
            <w:left w:w="28" w:type="dxa"/>
            <w:bottom w:w="0" w:type="dxa"/>
            <w:right w:w="28" w:type="dxa"/>
          </w:tblCellMar>
        </w:tblPrEx>
        <w:trPr>
          <w:cantSplit/>
        </w:trPr>
        <w:tc>
          <w:tcPr>
            <w:tcW w:w="260" w:type="pct"/>
            <w:tcBorders>
              <w:top w:val="single" w:sz="4" w:space="0" w:color="auto"/>
              <w:left w:val="single" w:sz="4" w:space="0" w:color="000000"/>
              <w:bottom w:val="single" w:sz="4" w:space="0" w:color="auto"/>
            </w:tcBorders>
          </w:tcPr>
          <w:p w:rsidR="00FF45DA" w:rsidRPr="00C204F7" w:rsidRDefault="00FF45DA"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2.2.</w:t>
            </w:r>
          </w:p>
        </w:tc>
        <w:tc>
          <w:tcPr>
            <w:tcW w:w="1020" w:type="pct"/>
            <w:tcBorders>
              <w:top w:val="single" w:sz="4" w:space="0" w:color="auto"/>
              <w:left w:val="single" w:sz="4" w:space="0" w:color="000000"/>
              <w:bottom w:val="single" w:sz="4" w:space="0" w:color="auto"/>
            </w:tcBorders>
          </w:tcPr>
          <w:p w:rsidR="00FF45DA" w:rsidRPr="00C204F7" w:rsidRDefault="00FF45DA" w:rsidP="00C204F7">
            <w:pPr>
              <w:widowControl w:val="0"/>
              <w:suppressAutoHyphens/>
              <w:autoSpaceDE w:val="0"/>
              <w:spacing w:after="0" w:line="240" w:lineRule="auto"/>
              <w:rPr>
                <w:rFonts w:ascii="Times New Roman" w:hAnsi="Times New Roman"/>
                <w:sz w:val="23"/>
                <w:szCs w:val="23"/>
                <w:lang w:eastAsia="zh-CN"/>
              </w:rPr>
            </w:pPr>
            <w:r w:rsidRPr="00C204F7">
              <w:rPr>
                <w:rFonts w:ascii="Times New Roman" w:hAnsi="Times New Roman"/>
                <w:sz w:val="23"/>
                <w:szCs w:val="23"/>
                <w:lang w:eastAsia="zh-CN"/>
              </w:rPr>
              <w:t xml:space="preserve">Протяженность новых сооружений инженерной защиты &lt;*&gt; </w:t>
            </w:r>
          </w:p>
        </w:tc>
        <w:tc>
          <w:tcPr>
            <w:tcW w:w="387" w:type="pct"/>
            <w:tcBorders>
              <w:top w:val="single" w:sz="4" w:space="0" w:color="auto"/>
              <w:left w:val="single" w:sz="4" w:space="0" w:color="000000"/>
              <w:bottom w:val="single" w:sz="4" w:space="0" w:color="auto"/>
            </w:tcBorders>
          </w:tcPr>
          <w:p w:rsidR="00FF45DA" w:rsidRPr="00C204F7" w:rsidRDefault="00FF45DA"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км</w:t>
            </w:r>
          </w:p>
        </w:tc>
        <w:tc>
          <w:tcPr>
            <w:tcW w:w="309" w:type="pct"/>
            <w:tcBorders>
              <w:top w:val="single" w:sz="4" w:space="0" w:color="auto"/>
              <w:left w:val="single" w:sz="4" w:space="0" w:color="000000"/>
              <w:bottom w:val="single" w:sz="4" w:space="0" w:color="auto"/>
            </w:tcBorders>
          </w:tcPr>
          <w:p w:rsidR="00FF45DA" w:rsidRPr="00C204F7" w:rsidRDefault="00FF45DA"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w:t>
            </w:r>
          </w:p>
        </w:tc>
        <w:tc>
          <w:tcPr>
            <w:tcW w:w="309" w:type="pct"/>
            <w:tcBorders>
              <w:top w:val="single" w:sz="4" w:space="0" w:color="auto"/>
              <w:left w:val="single" w:sz="4" w:space="0" w:color="000000"/>
              <w:bottom w:val="single" w:sz="4" w:space="0" w:color="auto"/>
            </w:tcBorders>
          </w:tcPr>
          <w:p w:rsidR="00FF45DA" w:rsidRPr="00C204F7" w:rsidRDefault="00FF45DA" w:rsidP="00C204F7">
            <w:pPr>
              <w:widowControl w:val="0"/>
              <w:suppressAutoHyphens/>
              <w:autoSpaceDE w:val="0"/>
              <w:spacing w:after="0" w:line="240" w:lineRule="auto"/>
              <w:jc w:val="center"/>
              <w:rPr>
                <w:rFonts w:ascii="Times New Roman" w:hAnsi="Times New Roman"/>
                <w:color w:val="000000"/>
                <w:sz w:val="23"/>
                <w:szCs w:val="23"/>
                <w:lang w:eastAsia="zh-CN"/>
              </w:rPr>
            </w:pPr>
            <w:r w:rsidRPr="00C204F7">
              <w:rPr>
                <w:rFonts w:ascii="Times New Roman" w:hAnsi="Times New Roman"/>
                <w:sz w:val="23"/>
                <w:szCs w:val="23"/>
                <w:lang w:eastAsia="zh-CN"/>
              </w:rPr>
              <w:t>-</w:t>
            </w:r>
          </w:p>
        </w:tc>
        <w:tc>
          <w:tcPr>
            <w:tcW w:w="319" w:type="pct"/>
            <w:tcBorders>
              <w:top w:val="single" w:sz="4" w:space="0" w:color="auto"/>
              <w:left w:val="single" w:sz="4" w:space="0" w:color="000000"/>
              <w:bottom w:val="single" w:sz="4" w:space="0" w:color="auto"/>
            </w:tcBorders>
          </w:tcPr>
          <w:p w:rsidR="00FF45DA" w:rsidRPr="00C204F7" w:rsidRDefault="00FF45DA"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color w:val="000000"/>
                <w:sz w:val="23"/>
                <w:szCs w:val="23"/>
                <w:lang w:eastAsia="zh-CN"/>
              </w:rPr>
              <w:t>0</w:t>
            </w:r>
          </w:p>
        </w:tc>
        <w:tc>
          <w:tcPr>
            <w:tcW w:w="319" w:type="pct"/>
            <w:tcBorders>
              <w:top w:val="single" w:sz="4" w:space="0" w:color="auto"/>
              <w:left w:val="single" w:sz="4" w:space="0" w:color="000000"/>
              <w:bottom w:val="single" w:sz="4" w:space="0" w:color="auto"/>
            </w:tcBorders>
          </w:tcPr>
          <w:p w:rsidR="00FF45DA" w:rsidRPr="00C204F7" w:rsidRDefault="00FF45DA"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w:t>
            </w:r>
          </w:p>
        </w:tc>
        <w:tc>
          <w:tcPr>
            <w:tcW w:w="368" w:type="pct"/>
            <w:tcBorders>
              <w:top w:val="single" w:sz="4" w:space="0" w:color="auto"/>
              <w:left w:val="single" w:sz="4" w:space="0" w:color="000000"/>
              <w:bottom w:val="single" w:sz="4" w:space="0" w:color="auto"/>
            </w:tcBorders>
          </w:tcPr>
          <w:p w:rsidR="00FF45DA" w:rsidRPr="00C204F7" w:rsidRDefault="00FF45DA"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w:t>
            </w:r>
          </w:p>
        </w:tc>
        <w:tc>
          <w:tcPr>
            <w:tcW w:w="417" w:type="pct"/>
            <w:tcBorders>
              <w:top w:val="single" w:sz="4" w:space="0" w:color="auto"/>
              <w:left w:val="single" w:sz="4" w:space="0" w:color="000000"/>
              <w:bottom w:val="single" w:sz="4" w:space="0" w:color="auto"/>
            </w:tcBorders>
          </w:tcPr>
          <w:p w:rsidR="00FF45DA" w:rsidRPr="00C204F7" w:rsidRDefault="00FF45DA"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w:t>
            </w:r>
          </w:p>
        </w:tc>
        <w:tc>
          <w:tcPr>
            <w:tcW w:w="353" w:type="pct"/>
            <w:tcBorders>
              <w:top w:val="single" w:sz="4" w:space="0" w:color="auto"/>
              <w:left w:val="single" w:sz="4" w:space="0" w:color="000000"/>
              <w:bottom w:val="single" w:sz="4" w:space="0" w:color="auto"/>
            </w:tcBorders>
          </w:tcPr>
          <w:p w:rsidR="00FF45DA" w:rsidRPr="00C204F7" w:rsidRDefault="00FF45DA"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w:t>
            </w:r>
          </w:p>
        </w:tc>
        <w:tc>
          <w:tcPr>
            <w:tcW w:w="368" w:type="pct"/>
            <w:tcBorders>
              <w:top w:val="single" w:sz="4" w:space="0" w:color="auto"/>
              <w:left w:val="single" w:sz="4" w:space="0" w:color="000000"/>
              <w:bottom w:val="single" w:sz="4" w:space="0" w:color="auto"/>
            </w:tcBorders>
          </w:tcPr>
          <w:p w:rsidR="00FF45DA" w:rsidRPr="00C204F7" w:rsidRDefault="00FF45DA"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w:t>
            </w:r>
          </w:p>
        </w:tc>
        <w:tc>
          <w:tcPr>
            <w:tcW w:w="571" w:type="pct"/>
            <w:tcBorders>
              <w:top w:val="single" w:sz="4" w:space="0" w:color="auto"/>
              <w:left w:val="single" w:sz="4" w:space="0" w:color="000000"/>
              <w:bottom w:val="single" w:sz="4" w:space="0" w:color="auto"/>
              <w:right w:val="single" w:sz="4" w:space="0" w:color="000000"/>
            </w:tcBorders>
          </w:tcPr>
          <w:p w:rsidR="00FF45DA" w:rsidRPr="00C204F7" w:rsidRDefault="00FF45DA"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w:t>
            </w:r>
          </w:p>
        </w:tc>
      </w:tr>
      <w:tr w:rsidR="00FF45DA" w:rsidRPr="00C82221" w:rsidTr="00263FE7">
        <w:tblPrEx>
          <w:tblCellMar>
            <w:top w:w="0" w:type="dxa"/>
            <w:left w:w="28" w:type="dxa"/>
            <w:bottom w:w="0" w:type="dxa"/>
            <w:right w:w="28" w:type="dxa"/>
          </w:tblCellMar>
        </w:tblPrEx>
        <w:trPr>
          <w:cantSplit/>
        </w:trPr>
        <w:tc>
          <w:tcPr>
            <w:tcW w:w="260" w:type="pct"/>
            <w:tcBorders>
              <w:top w:val="single" w:sz="4" w:space="0" w:color="auto"/>
              <w:left w:val="single" w:sz="4" w:space="0" w:color="000000"/>
              <w:bottom w:val="single" w:sz="4" w:space="0" w:color="auto"/>
            </w:tcBorders>
          </w:tcPr>
          <w:p w:rsidR="00FF45DA" w:rsidRPr="00C204F7" w:rsidRDefault="00FF45DA"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2.3.</w:t>
            </w:r>
          </w:p>
        </w:tc>
        <w:tc>
          <w:tcPr>
            <w:tcW w:w="1020" w:type="pct"/>
            <w:tcBorders>
              <w:top w:val="single" w:sz="4" w:space="0" w:color="auto"/>
              <w:left w:val="single" w:sz="4" w:space="0" w:color="000000"/>
              <w:bottom w:val="single" w:sz="4" w:space="0" w:color="auto"/>
            </w:tcBorders>
          </w:tcPr>
          <w:p w:rsidR="00FF45DA" w:rsidRPr="00C204F7" w:rsidRDefault="00FF45DA" w:rsidP="00C204F7">
            <w:pPr>
              <w:widowControl w:val="0"/>
              <w:suppressAutoHyphens/>
              <w:autoSpaceDE w:val="0"/>
              <w:spacing w:after="0" w:line="240" w:lineRule="auto"/>
              <w:rPr>
                <w:rFonts w:ascii="Times New Roman" w:hAnsi="Times New Roman"/>
                <w:sz w:val="23"/>
                <w:szCs w:val="23"/>
                <w:lang w:eastAsia="zh-CN"/>
              </w:rPr>
            </w:pPr>
            <w:r w:rsidRPr="00C204F7">
              <w:rPr>
                <w:rFonts w:ascii="Times New Roman" w:hAnsi="Times New Roman"/>
                <w:sz w:val="23"/>
                <w:szCs w:val="23"/>
                <w:lang w:eastAsia="zh-CN"/>
              </w:rPr>
              <w:t>Доля населения, проживающего на подверженных негативному воздействию вод территориях, защищенного в результате проведения мероприятий по повышению защищенности от негативного воздействия вод (капитальный ремонт гидротехнических сооружений), в общем количестве населения, проживающего на таких территориях</w:t>
            </w:r>
          </w:p>
        </w:tc>
        <w:tc>
          <w:tcPr>
            <w:tcW w:w="387" w:type="pct"/>
            <w:tcBorders>
              <w:top w:val="single" w:sz="4" w:space="0" w:color="auto"/>
              <w:left w:val="single" w:sz="4" w:space="0" w:color="000000"/>
              <w:bottom w:val="single" w:sz="4" w:space="0" w:color="auto"/>
            </w:tcBorders>
          </w:tcPr>
          <w:p w:rsidR="00FF45DA" w:rsidRPr="00C204F7" w:rsidRDefault="00FF45DA"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w:t>
            </w:r>
          </w:p>
        </w:tc>
        <w:tc>
          <w:tcPr>
            <w:tcW w:w="309" w:type="pct"/>
            <w:tcBorders>
              <w:top w:val="single" w:sz="4" w:space="0" w:color="auto"/>
              <w:left w:val="single" w:sz="4" w:space="0" w:color="000000"/>
              <w:bottom w:val="single" w:sz="4" w:space="0" w:color="auto"/>
            </w:tcBorders>
          </w:tcPr>
          <w:p w:rsidR="00FF45DA" w:rsidRPr="00C204F7" w:rsidRDefault="00FF45DA"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5,8</w:t>
            </w:r>
          </w:p>
        </w:tc>
        <w:tc>
          <w:tcPr>
            <w:tcW w:w="309" w:type="pct"/>
            <w:tcBorders>
              <w:top w:val="single" w:sz="4" w:space="0" w:color="auto"/>
              <w:left w:val="single" w:sz="4" w:space="0" w:color="000000"/>
              <w:bottom w:val="single" w:sz="4" w:space="0" w:color="auto"/>
            </w:tcBorders>
          </w:tcPr>
          <w:p w:rsidR="00FF45DA" w:rsidRPr="00C204F7" w:rsidRDefault="00FF45DA"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9,5</w:t>
            </w:r>
          </w:p>
        </w:tc>
        <w:tc>
          <w:tcPr>
            <w:tcW w:w="319" w:type="pct"/>
            <w:tcBorders>
              <w:top w:val="single" w:sz="4" w:space="0" w:color="auto"/>
              <w:left w:val="single" w:sz="4" w:space="0" w:color="000000"/>
              <w:bottom w:val="single" w:sz="4" w:space="0" w:color="auto"/>
            </w:tcBorders>
          </w:tcPr>
          <w:p w:rsidR="00FF45DA" w:rsidRPr="00C204F7" w:rsidRDefault="00FF45DA"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0,0</w:t>
            </w:r>
          </w:p>
        </w:tc>
        <w:tc>
          <w:tcPr>
            <w:tcW w:w="319" w:type="pct"/>
            <w:tcBorders>
              <w:top w:val="single" w:sz="4" w:space="0" w:color="auto"/>
              <w:left w:val="single" w:sz="4" w:space="0" w:color="000000"/>
              <w:bottom w:val="single" w:sz="4" w:space="0" w:color="auto"/>
            </w:tcBorders>
          </w:tcPr>
          <w:p w:rsidR="00FF45DA" w:rsidRPr="00C204F7" w:rsidRDefault="00FF45DA"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w:t>
            </w:r>
          </w:p>
        </w:tc>
        <w:tc>
          <w:tcPr>
            <w:tcW w:w="368" w:type="pct"/>
            <w:tcBorders>
              <w:top w:val="single" w:sz="4" w:space="0" w:color="auto"/>
              <w:left w:val="single" w:sz="4" w:space="0" w:color="000000"/>
              <w:bottom w:val="single" w:sz="4" w:space="0" w:color="auto"/>
            </w:tcBorders>
          </w:tcPr>
          <w:p w:rsidR="00FF45DA" w:rsidRPr="00C204F7" w:rsidRDefault="00FF45DA"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w:t>
            </w:r>
          </w:p>
        </w:tc>
        <w:tc>
          <w:tcPr>
            <w:tcW w:w="417" w:type="pct"/>
            <w:tcBorders>
              <w:top w:val="single" w:sz="4" w:space="0" w:color="auto"/>
              <w:left w:val="single" w:sz="4" w:space="0" w:color="000000"/>
              <w:bottom w:val="single" w:sz="4" w:space="0" w:color="auto"/>
            </w:tcBorders>
          </w:tcPr>
          <w:p w:rsidR="00FF45DA" w:rsidRPr="00C204F7" w:rsidRDefault="00FF45DA"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w:t>
            </w:r>
          </w:p>
        </w:tc>
        <w:tc>
          <w:tcPr>
            <w:tcW w:w="353" w:type="pct"/>
            <w:tcBorders>
              <w:top w:val="single" w:sz="4" w:space="0" w:color="auto"/>
              <w:left w:val="single" w:sz="4" w:space="0" w:color="000000"/>
              <w:bottom w:val="single" w:sz="4" w:space="0" w:color="auto"/>
            </w:tcBorders>
          </w:tcPr>
          <w:p w:rsidR="00FF45DA" w:rsidRPr="00C204F7" w:rsidRDefault="00FF45DA"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w:t>
            </w:r>
          </w:p>
        </w:tc>
        <w:tc>
          <w:tcPr>
            <w:tcW w:w="368" w:type="pct"/>
            <w:tcBorders>
              <w:top w:val="single" w:sz="4" w:space="0" w:color="auto"/>
              <w:left w:val="single" w:sz="4" w:space="0" w:color="000000"/>
              <w:bottom w:val="single" w:sz="4" w:space="0" w:color="auto"/>
            </w:tcBorders>
          </w:tcPr>
          <w:p w:rsidR="00FF45DA" w:rsidRPr="00C204F7" w:rsidRDefault="00FF45DA"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w:t>
            </w:r>
          </w:p>
        </w:tc>
        <w:tc>
          <w:tcPr>
            <w:tcW w:w="571" w:type="pct"/>
            <w:tcBorders>
              <w:top w:val="single" w:sz="4" w:space="0" w:color="auto"/>
              <w:left w:val="single" w:sz="4" w:space="0" w:color="000000"/>
              <w:bottom w:val="single" w:sz="4" w:space="0" w:color="auto"/>
              <w:right w:val="single" w:sz="4" w:space="0" w:color="000000"/>
            </w:tcBorders>
          </w:tcPr>
          <w:p w:rsidR="00FF45DA" w:rsidRPr="00C204F7" w:rsidRDefault="00FF45DA"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w:t>
            </w:r>
          </w:p>
        </w:tc>
      </w:tr>
      <w:tr w:rsidR="00FF45DA" w:rsidRPr="00C82221" w:rsidTr="00263FE7">
        <w:tblPrEx>
          <w:tblCellMar>
            <w:top w:w="0" w:type="dxa"/>
            <w:left w:w="28" w:type="dxa"/>
            <w:bottom w:w="0" w:type="dxa"/>
            <w:right w:w="28" w:type="dxa"/>
          </w:tblCellMar>
        </w:tblPrEx>
        <w:trPr>
          <w:cantSplit/>
        </w:trPr>
        <w:tc>
          <w:tcPr>
            <w:tcW w:w="260" w:type="pct"/>
            <w:tcBorders>
              <w:top w:val="single" w:sz="4" w:space="0" w:color="auto"/>
              <w:left w:val="single" w:sz="4" w:space="0" w:color="auto"/>
              <w:bottom w:val="single" w:sz="4" w:space="0" w:color="auto"/>
              <w:right w:val="single" w:sz="4" w:space="0" w:color="auto"/>
            </w:tcBorders>
          </w:tcPr>
          <w:p w:rsidR="00FF45DA" w:rsidRPr="00C204F7" w:rsidRDefault="00FF45DA"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2.4.</w:t>
            </w:r>
          </w:p>
        </w:tc>
        <w:tc>
          <w:tcPr>
            <w:tcW w:w="1020" w:type="pct"/>
            <w:tcBorders>
              <w:top w:val="single" w:sz="4" w:space="0" w:color="auto"/>
              <w:left w:val="single" w:sz="4" w:space="0" w:color="auto"/>
              <w:bottom w:val="single" w:sz="4" w:space="0" w:color="auto"/>
              <w:right w:val="single" w:sz="4" w:space="0" w:color="auto"/>
            </w:tcBorders>
          </w:tcPr>
          <w:p w:rsidR="00FF45DA" w:rsidRPr="00C204F7" w:rsidRDefault="00FF45DA" w:rsidP="00C204F7">
            <w:pPr>
              <w:widowControl w:val="0"/>
              <w:suppressAutoHyphens/>
              <w:autoSpaceDE w:val="0"/>
              <w:spacing w:after="0" w:line="240" w:lineRule="auto"/>
              <w:rPr>
                <w:rFonts w:ascii="Times New Roman" w:hAnsi="Times New Roman"/>
                <w:sz w:val="23"/>
                <w:szCs w:val="23"/>
                <w:lang w:eastAsia="zh-CN"/>
              </w:rPr>
            </w:pPr>
            <w:r w:rsidRPr="00C204F7">
              <w:rPr>
                <w:rFonts w:ascii="Times New Roman" w:hAnsi="Times New Roman"/>
                <w:sz w:val="23"/>
                <w:szCs w:val="23"/>
                <w:lang w:eastAsia="zh-CN"/>
              </w:rPr>
              <w:t>Доля гидротехнических сооружений, приведенных в безопасное техническое состояние, в общем количестве гидротехнических сооружений с неудовлетворительным и опасным уровнем безопасности</w:t>
            </w:r>
          </w:p>
        </w:tc>
        <w:tc>
          <w:tcPr>
            <w:tcW w:w="387" w:type="pct"/>
            <w:tcBorders>
              <w:top w:val="single" w:sz="4" w:space="0" w:color="auto"/>
              <w:left w:val="single" w:sz="4" w:space="0" w:color="auto"/>
              <w:bottom w:val="single" w:sz="4" w:space="0" w:color="auto"/>
              <w:right w:val="single" w:sz="4" w:space="0" w:color="auto"/>
            </w:tcBorders>
          </w:tcPr>
          <w:p w:rsidR="00FF45DA" w:rsidRPr="00C204F7" w:rsidRDefault="00FF45DA"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w:t>
            </w:r>
          </w:p>
        </w:tc>
        <w:tc>
          <w:tcPr>
            <w:tcW w:w="309" w:type="pct"/>
            <w:tcBorders>
              <w:top w:val="single" w:sz="4" w:space="0" w:color="auto"/>
              <w:left w:val="single" w:sz="4" w:space="0" w:color="auto"/>
              <w:bottom w:val="single" w:sz="4" w:space="0" w:color="auto"/>
              <w:right w:val="single" w:sz="4" w:space="0" w:color="auto"/>
            </w:tcBorders>
          </w:tcPr>
          <w:p w:rsidR="00FF45DA" w:rsidRPr="00C204F7" w:rsidRDefault="00FF45DA"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8,9</w:t>
            </w:r>
          </w:p>
        </w:tc>
        <w:tc>
          <w:tcPr>
            <w:tcW w:w="309" w:type="pct"/>
            <w:tcBorders>
              <w:top w:val="single" w:sz="4" w:space="0" w:color="auto"/>
              <w:left w:val="single" w:sz="4" w:space="0" w:color="auto"/>
              <w:bottom w:val="single" w:sz="4" w:space="0" w:color="auto"/>
              <w:right w:val="single" w:sz="4" w:space="0" w:color="auto"/>
            </w:tcBorders>
          </w:tcPr>
          <w:p w:rsidR="00FF45DA" w:rsidRPr="00C204F7" w:rsidRDefault="00FF45DA"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14,5</w:t>
            </w:r>
          </w:p>
        </w:tc>
        <w:tc>
          <w:tcPr>
            <w:tcW w:w="319" w:type="pct"/>
            <w:tcBorders>
              <w:top w:val="single" w:sz="4" w:space="0" w:color="auto"/>
              <w:left w:val="single" w:sz="4" w:space="0" w:color="auto"/>
              <w:bottom w:val="single" w:sz="4" w:space="0" w:color="auto"/>
              <w:right w:val="single" w:sz="4" w:space="0" w:color="auto"/>
            </w:tcBorders>
          </w:tcPr>
          <w:p w:rsidR="00FF45DA" w:rsidRPr="00C204F7" w:rsidRDefault="00FF45DA"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14,5</w:t>
            </w:r>
          </w:p>
        </w:tc>
        <w:tc>
          <w:tcPr>
            <w:tcW w:w="319" w:type="pct"/>
            <w:tcBorders>
              <w:top w:val="single" w:sz="4" w:space="0" w:color="auto"/>
              <w:left w:val="single" w:sz="4" w:space="0" w:color="auto"/>
              <w:bottom w:val="single" w:sz="4" w:space="0" w:color="auto"/>
              <w:right w:val="single" w:sz="4" w:space="0" w:color="auto"/>
            </w:tcBorders>
          </w:tcPr>
          <w:p w:rsidR="00FF45DA" w:rsidRPr="00C204F7" w:rsidRDefault="00FF45DA"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w:t>
            </w:r>
          </w:p>
        </w:tc>
        <w:tc>
          <w:tcPr>
            <w:tcW w:w="368" w:type="pct"/>
            <w:tcBorders>
              <w:top w:val="single" w:sz="4" w:space="0" w:color="auto"/>
              <w:left w:val="single" w:sz="4" w:space="0" w:color="auto"/>
              <w:bottom w:val="single" w:sz="4" w:space="0" w:color="auto"/>
              <w:right w:val="single" w:sz="4" w:space="0" w:color="auto"/>
            </w:tcBorders>
          </w:tcPr>
          <w:p w:rsidR="00FF45DA" w:rsidRPr="00C204F7" w:rsidRDefault="00FF45DA"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w:t>
            </w:r>
          </w:p>
        </w:tc>
        <w:tc>
          <w:tcPr>
            <w:tcW w:w="417" w:type="pct"/>
            <w:tcBorders>
              <w:top w:val="single" w:sz="4" w:space="0" w:color="auto"/>
              <w:left w:val="single" w:sz="4" w:space="0" w:color="auto"/>
              <w:bottom w:val="single" w:sz="4" w:space="0" w:color="auto"/>
              <w:right w:val="single" w:sz="4" w:space="0" w:color="auto"/>
            </w:tcBorders>
          </w:tcPr>
          <w:p w:rsidR="00FF45DA" w:rsidRPr="00C204F7" w:rsidRDefault="00FF45DA"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w:t>
            </w:r>
          </w:p>
        </w:tc>
        <w:tc>
          <w:tcPr>
            <w:tcW w:w="353" w:type="pct"/>
            <w:tcBorders>
              <w:top w:val="single" w:sz="4" w:space="0" w:color="auto"/>
              <w:left w:val="single" w:sz="4" w:space="0" w:color="auto"/>
              <w:bottom w:val="single" w:sz="4" w:space="0" w:color="auto"/>
              <w:right w:val="single" w:sz="4" w:space="0" w:color="auto"/>
            </w:tcBorders>
          </w:tcPr>
          <w:p w:rsidR="00FF45DA" w:rsidRPr="00C204F7" w:rsidRDefault="00FF45DA"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w:t>
            </w:r>
          </w:p>
        </w:tc>
        <w:tc>
          <w:tcPr>
            <w:tcW w:w="368" w:type="pct"/>
            <w:tcBorders>
              <w:top w:val="single" w:sz="4" w:space="0" w:color="auto"/>
              <w:left w:val="single" w:sz="4" w:space="0" w:color="auto"/>
              <w:bottom w:val="single" w:sz="4" w:space="0" w:color="auto"/>
              <w:right w:val="single" w:sz="4" w:space="0" w:color="auto"/>
            </w:tcBorders>
          </w:tcPr>
          <w:p w:rsidR="00FF45DA" w:rsidRPr="00C204F7" w:rsidRDefault="00FF45DA"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w:t>
            </w:r>
          </w:p>
        </w:tc>
        <w:tc>
          <w:tcPr>
            <w:tcW w:w="571" w:type="pct"/>
            <w:tcBorders>
              <w:top w:val="single" w:sz="4" w:space="0" w:color="auto"/>
              <w:left w:val="single" w:sz="4" w:space="0" w:color="auto"/>
              <w:bottom w:val="single" w:sz="4" w:space="0" w:color="auto"/>
              <w:right w:val="single" w:sz="4" w:space="0" w:color="auto"/>
            </w:tcBorders>
          </w:tcPr>
          <w:p w:rsidR="00FF45DA" w:rsidRPr="00C204F7" w:rsidRDefault="00FF45DA"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w:t>
            </w:r>
          </w:p>
        </w:tc>
      </w:tr>
      <w:tr w:rsidR="00FF45DA" w:rsidRPr="00C82221" w:rsidTr="00263FE7">
        <w:tblPrEx>
          <w:tblCellMar>
            <w:top w:w="0" w:type="dxa"/>
            <w:left w:w="28" w:type="dxa"/>
            <w:bottom w:w="0" w:type="dxa"/>
            <w:right w:w="28" w:type="dxa"/>
          </w:tblCellMar>
        </w:tblPrEx>
        <w:trPr>
          <w:cantSplit/>
          <w:trHeight w:val="1120"/>
        </w:trPr>
        <w:tc>
          <w:tcPr>
            <w:tcW w:w="260" w:type="pct"/>
            <w:tcBorders>
              <w:top w:val="single" w:sz="4" w:space="0" w:color="auto"/>
              <w:left w:val="single" w:sz="4" w:space="0" w:color="000000"/>
              <w:bottom w:val="single" w:sz="4" w:space="0" w:color="000000"/>
            </w:tcBorders>
          </w:tcPr>
          <w:p w:rsidR="00FF45DA" w:rsidRPr="00C204F7" w:rsidRDefault="00FF45DA" w:rsidP="00C204F7">
            <w:pPr>
              <w:widowControl w:val="0"/>
              <w:suppressAutoHyphens/>
              <w:autoSpaceDE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2.5.</w:t>
            </w:r>
          </w:p>
        </w:tc>
        <w:tc>
          <w:tcPr>
            <w:tcW w:w="1020" w:type="pct"/>
            <w:tcBorders>
              <w:top w:val="single" w:sz="4" w:space="0" w:color="auto"/>
              <w:left w:val="single" w:sz="4" w:space="0" w:color="000000"/>
              <w:bottom w:val="single" w:sz="4" w:space="0" w:color="000000"/>
            </w:tcBorders>
          </w:tcPr>
          <w:p w:rsidR="00FF45DA" w:rsidRPr="00C204F7" w:rsidRDefault="00FF45DA" w:rsidP="00C204F7">
            <w:pPr>
              <w:widowControl w:val="0"/>
              <w:suppressAutoHyphens/>
              <w:autoSpaceDE w:val="0"/>
              <w:spacing w:after="0" w:line="240" w:lineRule="auto"/>
              <w:rPr>
                <w:rFonts w:ascii="Times New Roman" w:hAnsi="Times New Roman"/>
                <w:sz w:val="24"/>
                <w:szCs w:val="24"/>
                <w:lang w:eastAsia="zh-CN"/>
              </w:rPr>
            </w:pPr>
            <w:r w:rsidRPr="00C204F7">
              <w:rPr>
                <w:rFonts w:ascii="Times New Roman" w:hAnsi="Times New Roman"/>
                <w:sz w:val="24"/>
                <w:szCs w:val="24"/>
                <w:lang w:eastAsia="zh-CN"/>
              </w:rPr>
              <w:t>Объем выемки донных отложений в результате реализации мероприятий по восстановлению и экологической реабилитации водных объектов</w:t>
            </w:r>
          </w:p>
        </w:tc>
        <w:tc>
          <w:tcPr>
            <w:tcW w:w="387" w:type="pct"/>
            <w:tcBorders>
              <w:top w:val="single" w:sz="4" w:space="0" w:color="auto"/>
              <w:left w:val="single" w:sz="4" w:space="0" w:color="000000"/>
              <w:bottom w:val="single" w:sz="4" w:space="0" w:color="000000"/>
            </w:tcBorders>
          </w:tcPr>
          <w:p w:rsidR="00FF45DA" w:rsidRPr="00C204F7" w:rsidRDefault="00FF45DA" w:rsidP="00C204F7">
            <w:pPr>
              <w:widowControl w:val="0"/>
              <w:suppressAutoHyphens/>
              <w:autoSpaceDE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тыс. м3</w:t>
            </w:r>
          </w:p>
        </w:tc>
        <w:tc>
          <w:tcPr>
            <w:tcW w:w="309" w:type="pct"/>
            <w:tcBorders>
              <w:top w:val="single" w:sz="4" w:space="0" w:color="auto"/>
              <w:left w:val="single" w:sz="4" w:space="0" w:color="000000"/>
              <w:bottom w:val="single" w:sz="4" w:space="0" w:color="000000"/>
            </w:tcBorders>
          </w:tcPr>
          <w:p w:rsidR="00FF45DA" w:rsidRPr="00C204F7" w:rsidRDefault="00FF45DA" w:rsidP="00C204F7">
            <w:pPr>
              <w:widowControl w:val="0"/>
              <w:suppressAutoHyphens/>
              <w:autoSpaceDE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w:t>
            </w:r>
          </w:p>
        </w:tc>
        <w:tc>
          <w:tcPr>
            <w:tcW w:w="309" w:type="pct"/>
            <w:tcBorders>
              <w:top w:val="single" w:sz="4" w:space="0" w:color="auto"/>
              <w:left w:val="single" w:sz="4" w:space="0" w:color="000000"/>
              <w:bottom w:val="single" w:sz="4" w:space="0" w:color="000000"/>
            </w:tcBorders>
          </w:tcPr>
          <w:p w:rsidR="00FF45DA" w:rsidRPr="00C204F7" w:rsidRDefault="00FF45DA" w:rsidP="00C204F7">
            <w:pPr>
              <w:widowControl w:val="0"/>
              <w:suppressAutoHyphens/>
              <w:autoSpaceDE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648</w:t>
            </w:r>
          </w:p>
        </w:tc>
        <w:tc>
          <w:tcPr>
            <w:tcW w:w="319" w:type="pct"/>
            <w:tcBorders>
              <w:top w:val="single" w:sz="4" w:space="0" w:color="auto"/>
              <w:left w:val="single" w:sz="4" w:space="0" w:color="000000"/>
              <w:bottom w:val="single" w:sz="4" w:space="0" w:color="000000"/>
            </w:tcBorders>
          </w:tcPr>
          <w:p w:rsidR="00FF45DA" w:rsidRPr="00C204F7" w:rsidRDefault="00FF45DA" w:rsidP="00C204F7">
            <w:pPr>
              <w:widowControl w:val="0"/>
              <w:suppressAutoHyphens/>
              <w:autoSpaceDE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w:t>
            </w:r>
          </w:p>
        </w:tc>
        <w:tc>
          <w:tcPr>
            <w:tcW w:w="319" w:type="pct"/>
            <w:tcBorders>
              <w:top w:val="single" w:sz="4" w:space="0" w:color="auto"/>
              <w:left w:val="single" w:sz="4" w:space="0" w:color="000000"/>
              <w:bottom w:val="single" w:sz="4" w:space="0" w:color="000000"/>
            </w:tcBorders>
          </w:tcPr>
          <w:p w:rsidR="00FF45DA" w:rsidRPr="00C204F7" w:rsidRDefault="00FF45DA" w:rsidP="00C204F7">
            <w:pPr>
              <w:widowControl w:val="0"/>
              <w:suppressAutoHyphens/>
              <w:autoSpaceDE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902,4</w:t>
            </w:r>
          </w:p>
        </w:tc>
        <w:tc>
          <w:tcPr>
            <w:tcW w:w="368" w:type="pct"/>
            <w:tcBorders>
              <w:top w:val="single" w:sz="4" w:space="0" w:color="auto"/>
              <w:left w:val="single" w:sz="4" w:space="0" w:color="000000"/>
              <w:bottom w:val="single" w:sz="4" w:space="0" w:color="000000"/>
            </w:tcBorders>
          </w:tcPr>
          <w:p w:rsidR="00FF45DA" w:rsidRPr="00C204F7" w:rsidRDefault="00FF45DA" w:rsidP="00C204F7">
            <w:pPr>
              <w:widowControl w:val="0"/>
              <w:suppressAutoHyphens/>
              <w:autoSpaceDE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3802,5</w:t>
            </w:r>
          </w:p>
        </w:tc>
        <w:tc>
          <w:tcPr>
            <w:tcW w:w="417" w:type="pct"/>
            <w:tcBorders>
              <w:top w:val="single" w:sz="4" w:space="0" w:color="auto"/>
              <w:left w:val="single" w:sz="4" w:space="0" w:color="000000"/>
              <w:bottom w:val="single" w:sz="4" w:space="0" w:color="000000"/>
            </w:tcBorders>
          </w:tcPr>
          <w:p w:rsidR="00FF45DA" w:rsidRPr="00C204F7" w:rsidRDefault="00FF45DA" w:rsidP="00C204F7">
            <w:pPr>
              <w:widowControl w:val="0"/>
              <w:suppressAutoHyphens/>
              <w:autoSpaceDE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3802,5</w:t>
            </w:r>
          </w:p>
        </w:tc>
        <w:tc>
          <w:tcPr>
            <w:tcW w:w="353" w:type="pct"/>
            <w:tcBorders>
              <w:top w:val="single" w:sz="4" w:space="0" w:color="auto"/>
              <w:left w:val="single" w:sz="4" w:space="0" w:color="000000"/>
              <w:bottom w:val="single" w:sz="4" w:space="0" w:color="000000"/>
            </w:tcBorders>
          </w:tcPr>
          <w:p w:rsidR="00FF45DA" w:rsidRPr="00C204F7" w:rsidRDefault="00FF45DA" w:rsidP="00C204F7">
            <w:pPr>
              <w:widowControl w:val="0"/>
              <w:suppressAutoHyphens/>
              <w:autoSpaceDE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3903,4</w:t>
            </w:r>
          </w:p>
        </w:tc>
        <w:tc>
          <w:tcPr>
            <w:tcW w:w="368" w:type="pct"/>
            <w:tcBorders>
              <w:top w:val="single" w:sz="4" w:space="0" w:color="auto"/>
              <w:left w:val="single" w:sz="4" w:space="0" w:color="000000"/>
              <w:bottom w:val="single" w:sz="4" w:space="0" w:color="000000"/>
            </w:tcBorders>
          </w:tcPr>
          <w:p w:rsidR="00FF45DA" w:rsidRPr="00C204F7" w:rsidRDefault="00FF45DA" w:rsidP="00C204F7">
            <w:pPr>
              <w:widowControl w:val="0"/>
              <w:suppressAutoHyphens/>
              <w:autoSpaceDE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3903,4</w:t>
            </w:r>
          </w:p>
        </w:tc>
        <w:tc>
          <w:tcPr>
            <w:tcW w:w="571" w:type="pct"/>
            <w:tcBorders>
              <w:top w:val="single" w:sz="4" w:space="0" w:color="auto"/>
              <w:left w:val="single" w:sz="4" w:space="0" w:color="000000"/>
              <w:bottom w:val="single" w:sz="4" w:space="0" w:color="000000"/>
              <w:right w:val="single" w:sz="4" w:space="0" w:color="000000"/>
            </w:tcBorders>
          </w:tcPr>
          <w:p w:rsidR="00FF45DA" w:rsidRPr="00C204F7" w:rsidRDefault="00FF45DA" w:rsidP="00C204F7">
            <w:pPr>
              <w:widowControl w:val="0"/>
              <w:suppressAutoHyphens/>
              <w:autoSpaceDE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3903,4</w:t>
            </w:r>
          </w:p>
        </w:tc>
      </w:tr>
      <w:tr w:rsidR="00FF45DA" w:rsidRPr="00C82221" w:rsidTr="00263FE7">
        <w:tblPrEx>
          <w:tblCellMar>
            <w:top w:w="0" w:type="dxa"/>
            <w:left w:w="28" w:type="dxa"/>
            <w:bottom w:w="0" w:type="dxa"/>
            <w:right w:w="28" w:type="dxa"/>
          </w:tblCellMar>
        </w:tblPrEx>
        <w:trPr>
          <w:cantSplit/>
          <w:trHeight w:val="1120"/>
        </w:trPr>
        <w:tc>
          <w:tcPr>
            <w:tcW w:w="260" w:type="pct"/>
            <w:tcBorders>
              <w:top w:val="single" w:sz="4" w:space="0" w:color="auto"/>
              <w:left w:val="single" w:sz="4" w:space="0" w:color="000000"/>
              <w:bottom w:val="single" w:sz="4" w:space="0" w:color="000000"/>
            </w:tcBorders>
          </w:tcPr>
          <w:p w:rsidR="00FF45DA" w:rsidRPr="00C204F7" w:rsidRDefault="00FF45DA" w:rsidP="00C204F7">
            <w:pPr>
              <w:widowControl w:val="0"/>
              <w:suppressAutoHyphens/>
              <w:autoSpaceDE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2.6.</w:t>
            </w:r>
          </w:p>
        </w:tc>
        <w:tc>
          <w:tcPr>
            <w:tcW w:w="1020" w:type="pct"/>
            <w:tcBorders>
              <w:top w:val="single" w:sz="4" w:space="0" w:color="auto"/>
              <w:left w:val="single" w:sz="4" w:space="0" w:color="000000"/>
              <w:bottom w:val="single" w:sz="4" w:space="0" w:color="000000"/>
            </w:tcBorders>
          </w:tcPr>
          <w:p w:rsidR="00FF45DA" w:rsidRPr="00C204F7" w:rsidRDefault="00FF45DA" w:rsidP="00C204F7">
            <w:pPr>
              <w:widowControl w:val="0"/>
              <w:suppressAutoHyphens/>
              <w:autoSpaceDE w:val="0"/>
              <w:spacing w:after="0" w:line="240" w:lineRule="auto"/>
              <w:rPr>
                <w:rFonts w:ascii="Times New Roman" w:hAnsi="Times New Roman"/>
                <w:sz w:val="24"/>
                <w:szCs w:val="24"/>
                <w:lang w:eastAsia="zh-CN"/>
              </w:rPr>
            </w:pPr>
            <w:r w:rsidRPr="00C204F7">
              <w:rPr>
                <w:rFonts w:ascii="Times New Roman" w:hAnsi="Times New Roman"/>
                <w:sz w:val="24"/>
                <w:szCs w:val="24"/>
                <w:lang w:eastAsia="zh-CN"/>
              </w:rPr>
              <w:t>Количество гидротехнических сооружений, приведенных в безопасное техническое состояние</w:t>
            </w:r>
          </w:p>
        </w:tc>
        <w:tc>
          <w:tcPr>
            <w:tcW w:w="387" w:type="pct"/>
            <w:tcBorders>
              <w:top w:val="single" w:sz="4" w:space="0" w:color="auto"/>
              <w:left w:val="single" w:sz="4" w:space="0" w:color="000000"/>
              <w:bottom w:val="single" w:sz="4" w:space="0" w:color="000000"/>
            </w:tcBorders>
          </w:tcPr>
          <w:p w:rsidR="00FF45DA" w:rsidRPr="00C204F7" w:rsidRDefault="00FF45DA" w:rsidP="00C204F7">
            <w:pPr>
              <w:widowControl w:val="0"/>
              <w:suppressAutoHyphens/>
              <w:autoSpaceDE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единиц</w:t>
            </w:r>
          </w:p>
        </w:tc>
        <w:tc>
          <w:tcPr>
            <w:tcW w:w="309" w:type="pct"/>
            <w:tcBorders>
              <w:top w:val="single" w:sz="4" w:space="0" w:color="auto"/>
              <w:left w:val="single" w:sz="4" w:space="0" w:color="000000"/>
              <w:bottom w:val="single" w:sz="4" w:space="0" w:color="000000"/>
            </w:tcBorders>
          </w:tcPr>
          <w:p w:rsidR="00FF45DA" w:rsidRPr="00C204F7" w:rsidRDefault="00FF45DA" w:rsidP="00C204F7">
            <w:pPr>
              <w:widowControl w:val="0"/>
              <w:suppressAutoHyphens/>
              <w:autoSpaceDE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3</w:t>
            </w:r>
          </w:p>
        </w:tc>
        <w:tc>
          <w:tcPr>
            <w:tcW w:w="309" w:type="pct"/>
            <w:tcBorders>
              <w:top w:val="single" w:sz="4" w:space="0" w:color="auto"/>
              <w:left w:val="single" w:sz="4" w:space="0" w:color="000000"/>
              <w:bottom w:val="single" w:sz="4" w:space="0" w:color="000000"/>
            </w:tcBorders>
          </w:tcPr>
          <w:p w:rsidR="00FF45DA" w:rsidRPr="00C204F7" w:rsidRDefault="00FF45DA" w:rsidP="00C204F7">
            <w:pPr>
              <w:widowControl w:val="0"/>
              <w:suppressAutoHyphens/>
              <w:autoSpaceDE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5</w:t>
            </w:r>
          </w:p>
        </w:tc>
        <w:tc>
          <w:tcPr>
            <w:tcW w:w="319" w:type="pct"/>
            <w:tcBorders>
              <w:top w:val="single" w:sz="4" w:space="0" w:color="auto"/>
              <w:left w:val="single" w:sz="4" w:space="0" w:color="000000"/>
              <w:bottom w:val="single" w:sz="4" w:space="0" w:color="000000"/>
            </w:tcBorders>
          </w:tcPr>
          <w:p w:rsidR="00FF45DA" w:rsidRPr="00C204F7" w:rsidRDefault="00FF45DA" w:rsidP="00C204F7">
            <w:pPr>
              <w:widowControl w:val="0"/>
              <w:suppressAutoHyphens/>
              <w:autoSpaceDE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w:t>
            </w:r>
          </w:p>
          <w:p w:rsidR="00FF45DA" w:rsidRPr="00C204F7" w:rsidRDefault="00FF45DA" w:rsidP="00C204F7">
            <w:pPr>
              <w:suppressAutoHyphens/>
              <w:spacing w:after="0" w:line="240" w:lineRule="auto"/>
              <w:jc w:val="center"/>
              <w:rPr>
                <w:rFonts w:ascii="Times New Roman" w:hAnsi="Times New Roman"/>
                <w:color w:val="FF0000"/>
                <w:sz w:val="24"/>
                <w:szCs w:val="24"/>
                <w:lang w:eastAsia="zh-CN"/>
              </w:rPr>
            </w:pPr>
          </w:p>
        </w:tc>
        <w:tc>
          <w:tcPr>
            <w:tcW w:w="319" w:type="pct"/>
            <w:tcBorders>
              <w:top w:val="single" w:sz="4" w:space="0" w:color="auto"/>
              <w:left w:val="single" w:sz="4" w:space="0" w:color="000000"/>
              <w:bottom w:val="single" w:sz="4" w:space="0" w:color="000000"/>
            </w:tcBorders>
          </w:tcPr>
          <w:p w:rsidR="00FF45DA" w:rsidRPr="00C204F7" w:rsidRDefault="00FF45DA" w:rsidP="00C204F7">
            <w:pPr>
              <w:widowControl w:val="0"/>
              <w:suppressAutoHyphens/>
              <w:autoSpaceDE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4</w:t>
            </w:r>
          </w:p>
          <w:p w:rsidR="00FF45DA" w:rsidRPr="00C204F7" w:rsidRDefault="00FF45DA" w:rsidP="00C204F7">
            <w:pPr>
              <w:suppressAutoHyphens/>
              <w:spacing w:after="0" w:line="240" w:lineRule="auto"/>
              <w:jc w:val="center"/>
              <w:rPr>
                <w:rFonts w:ascii="Times New Roman" w:hAnsi="Times New Roman"/>
                <w:sz w:val="24"/>
                <w:szCs w:val="24"/>
                <w:lang w:eastAsia="zh-CN"/>
              </w:rPr>
            </w:pPr>
          </w:p>
        </w:tc>
        <w:tc>
          <w:tcPr>
            <w:tcW w:w="368" w:type="pct"/>
            <w:tcBorders>
              <w:top w:val="single" w:sz="4" w:space="0" w:color="auto"/>
              <w:left w:val="single" w:sz="4" w:space="0" w:color="000000"/>
              <w:bottom w:val="single" w:sz="4" w:space="0" w:color="000000"/>
            </w:tcBorders>
          </w:tcPr>
          <w:p w:rsidR="00FF45DA" w:rsidRPr="00C204F7" w:rsidRDefault="00FF45DA" w:rsidP="00C204F7">
            <w:pPr>
              <w:widowControl w:val="0"/>
              <w:suppressAutoHyphens/>
              <w:autoSpaceDE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5</w:t>
            </w:r>
          </w:p>
          <w:p w:rsidR="00FF45DA" w:rsidRPr="00C204F7" w:rsidRDefault="00FF45DA" w:rsidP="00C204F7">
            <w:pPr>
              <w:suppressAutoHyphens/>
              <w:spacing w:after="0" w:line="240" w:lineRule="auto"/>
              <w:jc w:val="center"/>
              <w:rPr>
                <w:rFonts w:ascii="Times New Roman" w:hAnsi="Times New Roman"/>
                <w:sz w:val="24"/>
                <w:szCs w:val="24"/>
                <w:lang w:eastAsia="zh-CN"/>
              </w:rPr>
            </w:pPr>
          </w:p>
        </w:tc>
        <w:tc>
          <w:tcPr>
            <w:tcW w:w="417" w:type="pct"/>
            <w:tcBorders>
              <w:top w:val="single" w:sz="4" w:space="0" w:color="auto"/>
              <w:left w:val="single" w:sz="4" w:space="0" w:color="000000"/>
              <w:bottom w:val="single" w:sz="4" w:space="0" w:color="000000"/>
            </w:tcBorders>
          </w:tcPr>
          <w:p w:rsidR="00FF45DA" w:rsidRPr="00C204F7" w:rsidRDefault="00FF45DA" w:rsidP="00C204F7">
            <w:pPr>
              <w:widowControl w:val="0"/>
              <w:suppressAutoHyphens/>
              <w:autoSpaceDE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5</w:t>
            </w:r>
          </w:p>
          <w:p w:rsidR="00FF45DA" w:rsidRPr="00C204F7" w:rsidRDefault="00FF45DA" w:rsidP="00C204F7">
            <w:pPr>
              <w:suppressAutoHyphens/>
              <w:spacing w:after="0" w:line="240" w:lineRule="auto"/>
              <w:jc w:val="center"/>
              <w:rPr>
                <w:rFonts w:ascii="Times New Roman" w:hAnsi="Times New Roman"/>
                <w:sz w:val="24"/>
                <w:szCs w:val="24"/>
                <w:lang w:eastAsia="zh-CN"/>
              </w:rPr>
            </w:pPr>
          </w:p>
        </w:tc>
        <w:tc>
          <w:tcPr>
            <w:tcW w:w="353" w:type="pct"/>
            <w:tcBorders>
              <w:top w:val="single" w:sz="4" w:space="0" w:color="auto"/>
              <w:left w:val="single" w:sz="4" w:space="0" w:color="000000"/>
              <w:bottom w:val="single" w:sz="4" w:space="0" w:color="000000"/>
            </w:tcBorders>
          </w:tcPr>
          <w:p w:rsidR="00FF45DA" w:rsidRPr="00C204F7" w:rsidRDefault="00FF45DA" w:rsidP="00C204F7">
            <w:pPr>
              <w:widowControl w:val="0"/>
              <w:suppressAutoHyphens/>
              <w:autoSpaceDE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5</w:t>
            </w:r>
          </w:p>
          <w:p w:rsidR="00FF45DA" w:rsidRPr="00C204F7" w:rsidRDefault="00FF45DA" w:rsidP="00C204F7">
            <w:pPr>
              <w:suppressAutoHyphens/>
              <w:spacing w:after="0" w:line="240" w:lineRule="auto"/>
              <w:jc w:val="center"/>
              <w:rPr>
                <w:rFonts w:ascii="Times New Roman" w:hAnsi="Times New Roman"/>
                <w:sz w:val="24"/>
                <w:szCs w:val="24"/>
                <w:lang w:eastAsia="zh-CN"/>
              </w:rPr>
            </w:pPr>
          </w:p>
        </w:tc>
        <w:tc>
          <w:tcPr>
            <w:tcW w:w="368" w:type="pct"/>
            <w:tcBorders>
              <w:top w:val="single" w:sz="4" w:space="0" w:color="auto"/>
              <w:left w:val="single" w:sz="4" w:space="0" w:color="000000"/>
              <w:bottom w:val="single" w:sz="4" w:space="0" w:color="000000"/>
            </w:tcBorders>
          </w:tcPr>
          <w:p w:rsidR="00FF45DA" w:rsidRPr="00C204F7" w:rsidRDefault="00FF45DA" w:rsidP="00C204F7">
            <w:pPr>
              <w:widowControl w:val="0"/>
              <w:suppressAutoHyphens/>
              <w:autoSpaceDE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5</w:t>
            </w:r>
          </w:p>
          <w:p w:rsidR="00FF45DA" w:rsidRPr="00C204F7" w:rsidRDefault="00FF45DA" w:rsidP="00C204F7">
            <w:pPr>
              <w:suppressAutoHyphens/>
              <w:spacing w:after="0" w:line="240" w:lineRule="auto"/>
              <w:jc w:val="center"/>
              <w:rPr>
                <w:rFonts w:ascii="Times New Roman" w:hAnsi="Times New Roman"/>
                <w:sz w:val="24"/>
                <w:szCs w:val="24"/>
                <w:lang w:eastAsia="zh-CN"/>
              </w:rPr>
            </w:pPr>
          </w:p>
        </w:tc>
        <w:tc>
          <w:tcPr>
            <w:tcW w:w="571" w:type="pct"/>
            <w:tcBorders>
              <w:top w:val="single" w:sz="4" w:space="0" w:color="auto"/>
              <w:left w:val="single" w:sz="4" w:space="0" w:color="000000"/>
              <w:bottom w:val="single" w:sz="4" w:space="0" w:color="000000"/>
              <w:right w:val="single" w:sz="4" w:space="0" w:color="000000"/>
            </w:tcBorders>
          </w:tcPr>
          <w:p w:rsidR="00FF45DA" w:rsidRPr="00C204F7" w:rsidRDefault="00FF45DA" w:rsidP="00C204F7">
            <w:pPr>
              <w:widowControl w:val="0"/>
              <w:suppressAutoHyphens/>
              <w:autoSpaceDE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5</w:t>
            </w:r>
          </w:p>
          <w:p w:rsidR="00FF45DA" w:rsidRPr="00C204F7" w:rsidRDefault="00FF45DA" w:rsidP="00C204F7">
            <w:pPr>
              <w:suppressAutoHyphens/>
              <w:spacing w:after="0" w:line="240" w:lineRule="auto"/>
              <w:jc w:val="center"/>
              <w:rPr>
                <w:rFonts w:ascii="Times New Roman" w:hAnsi="Times New Roman"/>
                <w:sz w:val="24"/>
                <w:szCs w:val="24"/>
                <w:lang w:eastAsia="zh-CN"/>
              </w:rPr>
            </w:pPr>
          </w:p>
        </w:tc>
      </w:tr>
      <w:tr w:rsidR="00FF45DA" w:rsidRPr="00C82221" w:rsidTr="00263FE7">
        <w:tblPrEx>
          <w:tblCellMar>
            <w:top w:w="0" w:type="dxa"/>
            <w:left w:w="28" w:type="dxa"/>
            <w:bottom w:w="0" w:type="dxa"/>
            <w:right w:w="28" w:type="dxa"/>
          </w:tblCellMar>
        </w:tblPrEx>
        <w:trPr>
          <w:cantSplit/>
          <w:trHeight w:val="1120"/>
        </w:trPr>
        <w:tc>
          <w:tcPr>
            <w:tcW w:w="260" w:type="pct"/>
            <w:tcBorders>
              <w:top w:val="single" w:sz="4" w:space="0" w:color="auto"/>
              <w:left w:val="single" w:sz="4" w:space="0" w:color="000000"/>
              <w:bottom w:val="single" w:sz="4" w:space="0" w:color="000000"/>
            </w:tcBorders>
          </w:tcPr>
          <w:p w:rsidR="00FF45DA" w:rsidRPr="00C204F7" w:rsidRDefault="00FF45DA" w:rsidP="00C204F7">
            <w:pPr>
              <w:widowControl w:val="0"/>
              <w:suppressAutoHyphens/>
              <w:autoSpaceDE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2.7.</w:t>
            </w:r>
          </w:p>
        </w:tc>
        <w:tc>
          <w:tcPr>
            <w:tcW w:w="1020" w:type="pct"/>
            <w:tcBorders>
              <w:top w:val="single" w:sz="4" w:space="0" w:color="auto"/>
              <w:left w:val="single" w:sz="4" w:space="0" w:color="000000"/>
              <w:bottom w:val="single" w:sz="4" w:space="0" w:color="000000"/>
            </w:tcBorders>
          </w:tcPr>
          <w:p w:rsidR="00FF45DA" w:rsidRPr="00C204F7" w:rsidRDefault="00FF45DA" w:rsidP="00C204F7">
            <w:pPr>
              <w:widowControl w:val="0"/>
              <w:suppressAutoHyphens/>
              <w:autoSpaceDE w:val="0"/>
              <w:spacing w:after="0" w:line="240" w:lineRule="auto"/>
              <w:rPr>
                <w:rFonts w:ascii="Times New Roman" w:hAnsi="Times New Roman"/>
                <w:sz w:val="23"/>
                <w:szCs w:val="23"/>
                <w:lang w:eastAsia="zh-CN"/>
              </w:rPr>
            </w:pPr>
            <w:r w:rsidRPr="00C204F7">
              <w:rPr>
                <w:rFonts w:ascii="Times New Roman" w:hAnsi="Times New Roman"/>
                <w:sz w:val="23"/>
                <w:szCs w:val="23"/>
                <w:lang w:eastAsia="zh-CN"/>
              </w:rPr>
              <w:t>Доля гидротехнических сооружений, в том числе бесхозяйных, имеющих безопасное техническое состояние, в общем числе гидротехнических сооружений, в том числе бесхозяйных</w:t>
            </w:r>
          </w:p>
        </w:tc>
        <w:tc>
          <w:tcPr>
            <w:tcW w:w="387" w:type="pct"/>
            <w:tcBorders>
              <w:top w:val="single" w:sz="4" w:space="0" w:color="auto"/>
              <w:left w:val="single" w:sz="4" w:space="0" w:color="000000"/>
              <w:bottom w:val="single" w:sz="4" w:space="0" w:color="000000"/>
            </w:tcBorders>
          </w:tcPr>
          <w:p w:rsidR="00FF45DA" w:rsidRPr="00C204F7" w:rsidRDefault="00FF45DA"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w:t>
            </w:r>
          </w:p>
        </w:tc>
        <w:tc>
          <w:tcPr>
            <w:tcW w:w="309" w:type="pct"/>
            <w:tcBorders>
              <w:top w:val="single" w:sz="4" w:space="0" w:color="auto"/>
              <w:left w:val="single" w:sz="4" w:space="0" w:color="000000"/>
              <w:bottom w:val="single" w:sz="4" w:space="0" w:color="000000"/>
            </w:tcBorders>
          </w:tcPr>
          <w:p w:rsidR="00FF45DA" w:rsidRPr="00C204F7" w:rsidRDefault="00FF45DA"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w:t>
            </w:r>
          </w:p>
        </w:tc>
        <w:tc>
          <w:tcPr>
            <w:tcW w:w="309" w:type="pct"/>
            <w:tcBorders>
              <w:top w:val="single" w:sz="4" w:space="0" w:color="auto"/>
              <w:left w:val="single" w:sz="4" w:space="0" w:color="000000"/>
              <w:bottom w:val="single" w:sz="4" w:space="0" w:color="000000"/>
            </w:tcBorders>
          </w:tcPr>
          <w:p w:rsidR="00FF45DA" w:rsidRPr="00C204F7" w:rsidRDefault="00FF45DA"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w:t>
            </w:r>
          </w:p>
        </w:tc>
        <w:tc>
          <w:tcPr>
            <w:tcW w:w="319" w:type="pct"/>
            <w:tcBorders>
              <w:top w:val="single" w:sz="4" w:space="0" w:color="auto"/>
              <w:left w:val="single" w:sz="4" w:space="0" w:color="000000"/>
              <w:bottom w:val="single" w:sz="4" w:space="0" w:color="000000"/>
            </w:tcBorders>
          </w:tcPr>
          <w:p w:rsidR="00FF45DA" w:rsidRPr="00C204F7" w:rsidRDefault="00FF45DA"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57,3</w:t>
            </w:r>
          </w:p>
        </w:tc>
        <w:tc>
          <w:tcPr>
            <w:tcW w:w="319" w:type="pct"/>
            <w:tcBorders>
              <w:top w:val="single" w:sz="4" w:space="0" w:color="auto"/>
              <w:left w:val="single" w:sz="4" w:space="0" w:color="000000"/>
              <w:bottom w:val="single" w:sz="4" w:space="0" w:color="000000"/>
            </w:tcBorders>
          </w:tcPr>
          <w:p w:rsidR="00FF45DA" w:rsidRPr="00C204F7" w:rsidRDefault="00FF45DA"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59,3</w:t>
            </w:r>
          </w:p>
        </w:tc>
        <w:tc>
          <w:tcPr>
            <w:tcW w:w="368" w:type="pct"/>
            <w:tcBorders>
              <w:top w:val="single" w:sz="4" w:space="0" w:color="auto"/>
              <w:left w:val="single" w:sz="4" w:space="0" w:color="000000"/>
              <w:bottom w:val="single" w:sz="4" w:space="0" w:color="000000"/>
            </w:tcBorders>
          </w:tcPr>
          <w:p w:rsidR="00FF45DA" w:rsidRPr="00C204F7" w:rsidRDefault="00FF45DA"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64,3</w:t>
            </w:r>
          </w:p>
        </w:tc>
        <w:tc>
          <w:tcPr>
            <w:tcW w:w="417" w:type="pct"/>
            <w:tcBorders>
              <w:top w:val="single" w:sz="4" w:space="0" w:color="auto"/>
              <w:left w:val="single" w:sz="4" w:space="0" w:color="000000"/>
              <w:bottom w:val="single" w:sz="4" w:space="0" w:color="000000"/>
            </w:tcBorders>
          </w:tcPr>
          <w:p w:rsidR="00FF45DA" w:rsidRPr="00C204F7" w:rsidRDefault="00FF45DA"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64,3</w:t>
            </w:r>
          </w:p>
        </w:tc>
        <w:tc>
          <w:tcPr>
            <w:tcW w:w="353" w:type="pct"/>
            <w:tcBorders>
              <w:top w:val="single" w:sz="4" w:space="0" w:color="auto"/>
              <w:left w:val="single" w:sz="4" w:space="0" w:color="000000"/>
              <w:bottom w:val="single" w:sz="4" w:space="0" w:color="000000"/>
            </w:tcBorders>
          </w:tcPr>
          <w:p w:rsidR="00FF45DA" w:rsidRPr="00C204F7" w:rsidRDefault="00FF45DA"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64,3</w:t>
            </w:r>
          </w:p>
        </w:tc>
        <w:tc>
          <w:tcPr>
            <w:tcW w:w="368" w:type="pct"/>
            <w:tcBorders>
              <w:top w:val="single" w:sz="4" w:space="0" w:color="auto"/>
              <w:left w:val="single" w:sz="4" w:space="0" w:color="000000"/>
              <w:bottom w:val="single" w:sz="4" w:space="0" w:color="000000"/>
            </w:tcBorders>
          </w:tcPr>
          <w:p w:rsidR="00FF45DA" w:rsidRPr="00C204F7" w:rsidRDefault="00FF45DA"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64,3</w:t>
            </w:r>
          </w:p>
        </w:tc>
        <w:tc>
          <w:tcPr>
            <w:tcW w:w="571" w:type="pct"/>
            <w:tcBorders>
              <w:top w:val="single" w:sz="4" w:space="0" w:color="auto"/>
              <w:left w:val="single" w:sz="4" w:space="0" w:color="000000"/>
              <w:bottom w:val="single" w:sz="4" w:space="0" w:color="000000"/>
              <w:right w:val="single" w:sz="4" w:space="0" w:color="000000"/>
            </w:tcBorders>
          </w:tcPr>
          <w:p w:rsidR="00FF45DA" w:rsidRPr="00C204F7" w:rsidRDefault="00FF45DA"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64,3</w:t>
            </w:r>
          </w:p>
        </w:tc>
      </w:tr>
      <w:tr w:rsidR="00FF45DA" w:rsidRPr="00C82221" w:rsidTr="00263FE7">
        <w:tblPrEx>
          <w:tblCellMar>
            <w:top w:w="0" w:type="dxa"/>
            <w:left w:w="28" w:type="dxa"/>
            <w:bottom w:w="0" w:type="dxa"/>
            <w:right w:w="28" w:type="dxa"/>
          </w:tblCellMar>
        </w:tblPrEx>
        <w:trPr>
          <w:cantSplit/>
          <w:trHeight w:val="1120"/>
        </w:trPr>
        <w:tc>
          <w:tcPr>
            <w:tcW w:w="260" w:type="pct"/>
            <w:tcBorders>
              <w:top w:val="single" w:sz="4" w:space="0" w:color="auto"/>
              <w:left w:val="single" w:sz="4" w:space="0" w:color="000000"/>
              <w:bottom w:val="single" w:sz="4" w:space="0" w:color="000000"/>
            </w:tcBorders>
          </w:tcPr>
          <w:p w:rsidR="00FF45DA" w:rsidRPr="00C204F7" w:rsidRDefault="00FF45DA" w:rsidP="00C204F7">
            <w:pPr>
              <w:widowControl w:val="0"/>
              <w:suppressAutoHyphens/>
              <w:autoSpaceDE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2.8.</w:t>
            </w:r>
          </w:p>
        </w:tc>
        <w:tc>
          <w:tcPr>
            <w:tcW w:w="1020" w:type="pct"/>
            <w:tcBorders>
              <w:top w:val="single" w:sz="4" w:space="0" w:color="auto"/>
              <w:left w:val="single" w:sz="4" w:space="0" w:color="000000"/>
              <w:bottom w:val="single" w:sz="4" w:space="0" w:color="000000"/>
            </w:tcBorders>
          </w:tcPr>
          <w:p w:rsidR="00FF45DA" w:rsidRPr="00C204F7" w:rsidRDefault="00FF45DA" w:rsidP="00C204F7">
            <w:pPr>
              <w:widowControl w:val="0"/>
              <w:suppressAutoHyphens/>
              <w:autoSpaceDE w:val="0"/>
              <w:spacing w:after="0" w:line="240" w:lineRule="auto"/>
              <w:rPr>
                <w:rFonts w:ascii="Times New Roman" w:hAnsi="Times New Roman"/>
                <w:sz w:val="23"/>
                <w:szCs w:val="23"/>
                <w:lang w:eastAsia="zh-CN"/>
              </w:rPr>
            </w:pPr>
            <w:r w:rsidRPr="00C204F7">
              <w:rPr>
                <w:rFonts w:ascii="Times New Roman" w:hAnsi="Times New Roman"/>
                <w:sz w:val="23"/>
                <w:szCs w:val="23"/>
                <w:lang w:eastAsia="zh-CN"/>
              </w:rPr>
              <w:t>Снижение количества гидротехнических сооружений, в том числе бесхозяйных, уровень безопасности которых оценивается как неудовлетворительный или опасный</w:t>
            </w:r>
          </w:p>
        </w:tc>
        <w:tc>
          <w:tcPr>
            <w:tcW w:w="387" w:type="pct"/>
            <w:tcBorders>
              <w:top w:val="single" w:sz="4" w:space="0" w:color="auto"/>
              <w:left w:val="single" w:sz="4" w:space="0" w:color="000000"/>
              <w:bottom w:val="single" w:sz="4" w:space="0" w:color="000000"/>
            </w:tcBorders>
          </w:tcPr>
          <w:p w:rsidR="00FF45DA" w:rsidRPr="00C204F7" w:rsidRDefault="00FF45DA"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w:t>
            </w:r>
          </w:p>
        </w:tc>
        <w:tc>
          <w:tcPr>
            <w:tcW w:w="309" w:type="pct"/>
            <w:tcBorders>
              <w:top w:val="single" w:sz="4" w:space="0" w:color="auto"/>
              <w:left w:val="single" w:sz="4" w:space="0" w:color="000000"/>
              <w:bottom w:val="single" w:sz="4" w:space="0" w:color="000000"/>
            </w:tcBorders>
          </w:tcPr>
          <w:p w:rsidR="00FF45DA" w:rsidRPr="00C204F7" w:rsidRDefault="00FF45DA"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w:t>
            </w:r>
          </w:p>
        </w:tc>
        <w:tc>
          <w:tcPr>
            <w:tcW w:w="309" w:type="pct"/>
            <w:tcBorders>
              <w:top w:val="single" w:sz="4" w:space="0" w:color="auto"/>
              <w:left w:val="single" w:sz="4" w:space="0" w:color="000000"/>
              <w:bottom w:val="single" w:sz="4" w:space="0" w:color="000000"/>
            </w:tcBorders>
          </w:tcPr>
          <w:p w:rsidR="00FF45DA" w:rsidRPr="00C204F7" w:rsidRDefault="00FF45DA"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w:t>
            </w:r>
          </w:p>
        </w:tc>
        <w:tc>
          <w:tcPr>
            <w:tcW w:w="319" w:type="pct"/>
            <w:tcBorders>
              <w:top w:val="single" w:sz="4" w:space="0" w:color="auto"/>
              <w:left w:val="single" w:sz="4" w:space="0" w:color="000000"/>
              <w:bottom w:val="single" w:sz="4" w:space="0" w:color="000000"/>
            </w:tcBorders>
          </w:tcPr>
          <w:p w:rsidR="00FF45DA" w:rsidRPr="00C204F7" w:rsidRDefault="00FF45DA"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0</w:t>
            </w:r>
          </w:p>
        </w:tc>
        <w:tc>
          <w:tcPr>
            <w:tcW w:w="319" w:type="pct"/>
            <w:tcBorders>
              <w:top w:val="single" w:sz="4" w:space="0" w:color="auto"/>
              <w:left w:val="single" w:sz="4" w:space="0" w:color="000000"/>
              <w:bottom w:val="single" w:sz="4" w:space="0" w:color="000000"/>
            </w:tcBorders>
          </w:tcPr>
          <w:p w:rsidR="00FF45DA" w:rsidRPr="00C204F7" w:rsidRDefault="00FF45DA"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4,7</w:t>
            </w:r>
          </w:p>
        </w:tc>
        <w:tc>
          <w:tcPr>
            <w:tcW w:w="368" w:type="pct"/>
            <w:tcBorders>
              <w:top w:val="single" w:sz="4" w:space="0" w:color="auto"/>
              <w:left w:val="single" w:sz="4" w:space="0" w:color="000000"/>
              <w:bottom w:val="single" w:sz="4" w:space="0" w:color="000000"/>
            </w:tcBorders>
          </w:tcPr>
          <w:p w:rsidR="00FF45DA" w:rsidRPr="00C204F7" w:rsidRDefault="00FF45DA"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6,6</w:t>
            </w:r>
          </w:p>
        </w:tc>
        <w:tc>
          <w:tcPr>
            <w:tcW w:w="417" w:type="pct"/>
            <w:tcBorders>
              <w:top w:val="single" w:sz="4" w:space="0" w:color="auto"/>
              <w:left w:val="single" w:sz="4" w:space="0" w:color="000000"/>
              <w:bottom w:val="single" w:sz="4" w:space="0" w:color="000000"/>
            </w:tcBorders>
          </w:tcPr>
          <w:p w:rsidR="00FF45DA" w:rsidRPr="00C204F7" w:rsidRDefault="00FF45DA"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6,6</w:t>
            </w:r>
          </w:p>
        </w:tc>
        <w:tc>
          <w:tcPr>
            <w:tcW w:w="353" w:type="pct"/>
            <w:tcBorders>
              <w:top w:val="single" w:sz="4" w:space="0" w:color="auto"/>
              <w:left w:val="single" w:sz="4" w:space="0" w:color="000000"/>
              <w:bottom w:val="single" w:sz="4" w:space="0" w:color="000000"/>
            </w:tcBorders>
          </w:tcPr>
          <w:p w:rsidR="00FF45DA" w:rsidRPr="00C204F7" w:rsidRDefault="00FF45DA" w:rsidP="00C204F7">
            <w:pPr>
              <w:widowControl w:val="0"/>
              <w:suppressAutoHyphens/>
              <w:autoSpaceDE w:val="0"/>
              <w:spacing w:after="0" w:line="240" w:lineRule="auto"/>
              <w:ind w:left="172"/>
              <w:jc w:val="center"/>
              <w:rPr>
                <w:rFonts w:ascii="Times New Roman" w:hAnsi="Times New Roman"/>
                <w:sz w:val="23"/>
                <w:szCs w:val="23"/>
                <w:lang w:eastAsia="zh-CN"/>
              </w:rPr>
            </w:pPr>
            <w:r w:rsidRPr="00C204F7">
              <w:rPr>
                <w:rFonts w:ascii="Times New Roman" w:hAnsi="Times New Roman"/>
                <w:sz w:val="23"/>
                <w:szCs w:val="23"/>
                <w:lang w:eastAsia="zh-CN"/>
              </w:rPr>
              <w:t>6,6</w:t>
            </w:r>
          </w:p>
        </w:tc>
        <w:tc>
          <w:tcPr>
            <w:tcW w:w="368" w:type="pct"/>
            <w:tcBorders>
              <w:top w:val="single" w:sz="4" w:space="0" w:color="auto"/>
              <w:left w:val="single" w:sz="4" w:space="0" w:color="000000"/>
              <w:bottom w:val="single" w:sz="4" w:space="0" w:color="000000"/>
            </w:tcBorders>
          </w:tcPr>
          <w:p w:rsidR="00FF45DA" w:rsidRPr="00C204F7" w:rsidRDefault="00FF45DA"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6,6</w:t>
            </w:r>
          </w:p>
        </w:tc>
        <w:tc>
          <w:tcPr>
            <w:tcW w:w="571" w:type="pct"/>
            <w:tcBorders>
              <w:top w:val="single" w:sz="4" w:space="0" w:color="auto"/>
              <w:left w:val="single" w:sz="4" w:space="0" w:color="000000"/>
              <w:bottom w:val="single" w:sz="4" w:space="0" w:color="000000"/>
              <w:right w:val="single" w:sz="4" w:space="0" w:color="000000"/>
            </w:tcBorders>
          </w:tcPr>
          <w:p w:rsidR="00FF45DA" w:rsidRPr="00C204F7" w:rsidRDefault="00FF45DA"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6,6</w:t>
            </w:r>
          </w:p>
        </w:tc>
      </w:tr>
      <w:tr w:rsidR="00FF45DA" w:rsidRPr="00C82221" w:rsidTr="00263FE7">
        <w:tblPrEx>
          <w:tblCellMar>
            <w:top w:w="0" w:type="dxa"/>
            <w:left w:w="28" w:type="dxa"/>
            <w:bottom w:w="0" w:type="dxa"/>
            <w:right w:w="28" w:type="dxa"/>
          </w:tblCellMar>
        </w:tblPrEx>
        <w:trPr>
          <w:cantSplit/>
          <w:trHeight w:val="1120"/>
        </w:trPr>
        <w:tc>
          <w:tcPr>
            <w:tcW w:w="260" w:type="pct"/>
            <w:tcBorders>
              <w:top w:val="single" w:sz="4" w:space="0" w:color="auto"/>
              <w:left w:val="single" w:sz="4" w:space="0" w:color="000000"/>
              <w:bottom w:val="single" w:sz="4" w:space="0" w:color="000000"/>
            </w:tcBorders>
          </w:tcPr>
          <w:p w:rsidR="00FF45DA" w:rsidRPr="00C204F7" w:rsidRDefault="00FF45DA" w:rsidP="00C204F7">
            <w:pPr>
              <w:widowControl w:val="0"/>
              <w:suppressAutoHyphens/>
              <w:autoSpaceDE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2.9.</w:t>
            </w:r>
          </w:p>
        </w:tc>
        <w:tc>
          <w:tcPr>
            <w:tcW w:w="1020" w:type="pct"/>
            <w:tcBorders>
              <w:top w:val="single" w:sz="4" w:space="0" w:color="auto"/>
              <w:left w:val="single" w:sz="4" w:space="0" w:color="000000"/>
              <w:bottom w:val="single" w:sz="4" w:space="0" w:color="000000"/>
            </w:tcBorders>
          </w:tcPr>
          <w:p w:rsidR="00FF45DA" w:rsidRPr="00C204F7" w:rsidRDefault="00FF45DA" w:rsidP="00C204F7">
            <w:pPr>
              <w:widowControl w:val="0"/>
              <w:suppressAutoHyphens/>
              <w:autoSpaceDE w:val="0"/>
              <w:spacing w:after="0" w:line="240" w:lineRule="auto"/>
              <w:rPr>
                <w:rFonts w:ascii="Times New Roman" w:hAnsi="Times New Roman"/>
                <w:sz w:val="23"/>
                <w:szCs w:val="23"/>
                <w:lang w:eastAsia="zh-CN"/>
              </w:rPr>
            </w:pPr>
            <w:r w:rsidRPr="00C204F7">
              <w:rPr>
                <w:rFonts w:ascii="Times New Roman" w:hAnsi="Times New Roman"/>
                <w:sz w:val="23"/>
                <w:szCs w:val="23"/>
                <w:lang w:eastAsia="zh-CN"/>
              </w:rPr>
              <w:t>Снижение численности населения, проживающего на территориях, подверженных риску затопления в случае аварии на гидротехнических сооружениях, уровень безопасности которых оценивается как неудовлетворительный, опасный</w:t>
            </w:r>
          </w:p>
        </w:tc>
        <w:tc>
          <w:tcPr>
            <w:tcW w:w="387" w:type="pct"/>
            <w:tcBorders>
              <w:top w:val="single" w:sz="4" w:space="0" w:color="auto"/>
              <w:left w:val="single" w:sz="4" w:space="0" w:color="000000"/>
              <w:bottom w:val="single" w:sz="4" w:space="0" w:color="000000"/>
            </w:tcBorders>
          </w:tcPr>
          <w:p w:rsidR="00FF45DA" w:rsidRPr="00C204F7" w:rsidRDefault="00FF45DA"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чел.</w:t>
            </w:r>
          </w:p>
        </w:tc>
        <w:tc>
          <w:tcPr>
            <w:tcW w:w="309" w:type="pct"/>
            <w:tcBorders>
              <w:top w:val="single" w:sz="4" w:space="0" w:color="auto"/>
              <w:left w:val="single" w:sz="4" w:space="0" w:color="000000"/>
              <w:bottom w:val="single" w:sz="4" w:space="0" w:color="000000"/>
            </w:tcBorders>
          </w:tcPr>
          <w:p w:rsidR="00FF45DA" w:rsidRPr="00C204F7" w:rsidRDefault="00FF45DA"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w:t>
            </w:r>
          </w:p>
        </w:tc>
        <w:tc>
          <w:tcPr>
            <w:tcW w:w="309" w:type="pct"/>
            <w:tcBorders>
              <w:top w:val="single" w:sz="4" w:space="0" w:color="auto"/>
              <w:left w:val="single" w:sz="4" w:space="0" w:color="000000"/>
              <w:bottom w:val="single" w:sz="4" w:space="0" w:color="000000"/>
            </w:tcBorders>
          </w:tcPr>
          <w:p w:rsidR="00FF45DA" w:rsidRPr="00C204F7" w:rsidRDefault="00FF45DA"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w:t>
            </w:r>
          </w:p>
        </w:tc>
        <w:tc>
          <w:tcPr>
            <w:tcW w:w="319" w:type="pct"/>
            <w:tcBorders>
              <w:top w:val="single" w:sz="4" w:space="0" w:color="auto"/>
              <w:left w:val="single" w:sz="4" w:space="0" w:color="000000"/>
              <w:bottom w:val="single" w:sz="4" w:space="0" w:color="000000"/>
            </w:tcBorders>
          </w:tcPr>
          <w:p w:rsidR="00FF45DA" w:rsidRPr="00C204F7" w:rsidRDefault="00FF45DA"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1639</w:t>
            </w:r>
          </w:p>
        </w:tc>
        <w:tc>
          <w:tcPr>
            <w:tcW w:w="319" w:type="pct"/>
            <w:tcBorders>
              <w:top w:val="single" w:sz="4" w:space="0" w:color="auto"/>
              <w:left w:val="single" w:sz="4" w:space="0" w:color="000000"/>
              <w:bottom w:val="single" w:sz="4" w:space="0" w:color="000000"/>
            </w:tcBorders>
          </w:tcPr>
          <w:p w:rsidR="00FF45DA" w:rsidRPr="00C204F7" w:rsidRDefault="00FF45DA"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1548</w:t>
            </w:r>
          </w:p>
        </w:tc>
        <w:tc>
          <w:tcPr>
            <w:tcW w:w="368" w:type="pct"/>
            <w:tcBorders>
              <w:top w:val="single" w:sz="4" w:space="0" w:color="auto"/>
              <w:left w:val="single" w:sz="4" w:space="0" w:color="000000"/>
              <w:bottom w:val="single" w:sz="4" w:space="0" w:color="000000"/>
            </w:tcBorders>
          </w:tcPr>
          <w:p w:rsidR="00FF45DA" w:rsidRPr="00C204F7" w:rsidRDefault="00FF45DA"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1286</w:t>
            </w:r>
          </w:p>
        </w:tc>
        <w:tc>
          <w:tcPr>
            <w:tcW w:w="417" w:type="pct"/>
            <w:tcBorders>
              <w:top w:val="single" w:sz="4" w:space="0" w:color="auto"/>
              <w:left w:val="single" w:sz="4" w:space="0" w:color="000000"/>
              <w:bottom w:val="single" w:sz="4" w:space="0" w:color="000000"/>
            </w:tcBorders>
          </w:tcPr>
          <w:p w:rsidR="00FF45DA" w:rsidRPr="00C204F7" w:rsidRDefault="00FF45DA"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1286</w:t>
            </w:r>
          </w:p>
        </w:tc>
        <w:tc>
          <w:tcPr>
            <w:tcW w:w="353" w:type="pct"/>
            <w:tcBorders>
              <w:top w:val="single" w:sz="4" w:space="0" w:color="auto"/>
              <w:left w:val="single" w:sz="4" w:space="0" w:color="000000"/>
              <w:bottom w:val="single" w:sz="4" w:space="0" w:color="000000"/>
            </w:tcBorders>
          </w:tcPr>
          <w:p w:rsidR="00FF45DA" w:rsidRPr="00C204F7" w:rsidRDefault="00FF45DA"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1286</w:t>
            </w:r>
          </w:p>
        </w:tc>
        <w:tc>
          <w:tcPr>
            <w:tcW w:w="368" w:type="pct"/>
            <w:tcBorders>
              <w:top w:val="single" w:sz="4" w:space="0" w:color="auto"/>
              <w:left w:val="single" w:sz="4" w:space="0" w:color="000000"/>
              <w:bottom w:val="single" w:sz="4" w:space="0" w:color="000000"/>
            </w:tcBorders>
          </w:tcPr>
          <w:p w:rsidR="00FF45DA" w:rsidRPr="00C204F7" w:rsidRDefault="00FF45DA"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1286</w:t>
            </w:r>
          </w:p>
        </w:tc>
        <w:tc>
          <w:tcPr>
            <w:tcW w:w="571" w:type="pct"/>
            <w:tcBorders>
              <w:top w:val="single" w:sz="4" w:space="0" w:color="auto"/>
              <w:left w:val="single" w:sz="4" w:space="0" w:color="000000"/>
              <w:bottom w:val="single" w:sz="4" w:space="0" w:color="000000"/>
              <w:right w:val="single" w:sz="4" w:space="0" w:color="000000"/>
            </w:tcBorders>
          </w:tcPr>
          <w:p w:rsidR="00FF45DA" w:rsidRPr="00C204F7" w:rsidRDefault="00FF45DA"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1286</w:t>
            </w:r>
          </w:p>
        </w:tc>
      </w:tr>
      <w:tr w:rsidR="00FF45DA" w:rsidRPr="00C82221" w:rsidTr="00263FE7">
        <w:tblPrEx>
          <w:tblCellMar>
            <w:top w:w="0" w:type="dxa"/>
            <w:left w:w="28" w:type="dxa"/>
            <w:bottom w:w="0" w:type="dxa"/>
            <w:right w:w="28" w:type="dxa"/>
          </w:tblCellMar>
        </w:tblPrEx>
        <w:trPr>
          <w:cantSplit/>
          <w:trHeight w:val="1120"/>
        </w:trPr>
        <w:tc>
          <w:tcPr>
            <w:tcW w:w="260" w:type="pct"/>
            <w:tcBorders>
              <w:top w:val="single" w:sz="4" w:space="0" w:color="auto"/>
              <w:left w:val="single" w:sz="4" w:space="0" w:color="000000"/>
              <w:bottom w:val="single" w:sz="4" w:space="0" w:color="000000"/>
            </w:tcBorders>
          </w:tcPr>
          <w:p w:rsidR="00FF45DA" w:rsidRPr="00C204F7" w:rsidRDefault="00FF45DA" w:rsidP="00C204F7">
            <w:pPr>
              <w:widowControl w:val="0"/>
              <w:suppressAutoHyphens/>
              <w:autoSpaceDE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2.10.</w:t>
            </w:r>
          </w:p>
        </w:tc>
        <w:tc>
          <w:tcPr>
            <w:tcW w:w="1020" w:type="pct"/>
            <w:tcBorders>
              <w:top w:val="single" w:sz="4" w:space="0" w:color="auto"/>
              <w:left w:val="single" w:sz="4" w:space="0" w:color="000000"/>
              <w:bottom w:val="single" w:sz="4" w:space="0" w:color="000000"/>
            </w:tcBorders>
          </w:tcPr>
          <w:p w:rsidR="00FF45DA" w:rsidRPr="00C204F7" w:rsidRDefault="00FF45DA" w:rsidP="00C204F7">
            <w:pPr>
              <w:widowControl w:val="0"/>
              <w:suppressAutoHyphens/>
              <w:autoSpaceDE w:val="0"/>
              <w:spacing w:after="0" w:line="240" w:lineRule="auto"/>
              <w:rPr>
                <w:rFonts w:ascii="Times New Roman" w:hAnsi="Times New Roman"/>
                <w:sz w:val="23"/>
                <w:szCs w:val="23"/>
                <w:lang w:eastAsia="zh-CN"/>
              </w:rPr>
            </w:pPr>
            <w:r w:rsidRPr="00C204F7">
              <w:rPr>
                <w:rFonts w:ascii="Times New Roman" w:hAnsi="Times New Roman"/>
                <w:sz w:val="23"/>
                <w:szCs w:val="23"/>
                <w:lang w:eastAsia="zh-CN"/>
              </w:rPr>
              <w:t>Доля гидротехнических сооружений, в том числе бесхозяйных, на территории Курской области, уровень безопасности которых оценивается как неудовлетворительный, опасный, приведенных в безопасное техническое состояние</w:t>
            </w:r>
          </w:p>
        </w:tc>
        <w:tc>
          <w:tcPr>
            <w:tcW w:w="387" w:type="pct"/>
            <w:tcBorders>
              <w:top w:val="single" w:sz="4" w:space="0" w:color="auto"/>
              <w:left w:val="single" w:sz="4" w:space="0" w:color="000000"/>
              <w:bottom w:val="single" w:sz="4" w:space="0" w:color="000000"/>
            </w:tcBorders>
          </w:tcPr>
          <w:p w:rsidR="00FF45DA" w:rsidRPr="00C204F7" w:rsidRDefault="00FF45DA"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w:t>
            </w:r>
          </w:p>
        </w:tc>
        <w:tc>
          <w:tcPr>
            <w:tcW w:w="309" w:type="pct"/>
            <w:tcBorders>
              <w:top w:val="single" w:sz="4" w:space="0" w:color="auto"/>
              <w:left w:val="single" w:sz="4" w:space="0" w:color="000000"/>
              <w:bottom w:val="single" w:sz="4" w:space="0" w:color="000000"/>
            </w:tcBorders>
          </w:tcPr>
          <w:p w:rsidR="00FF45DA" w:rsidRPr="00C204F7" w:rsidRDefault="00FF45DA"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w:t>
            </w:r>
          </w:p>
        </w:tc>
        <w:tc>
          <w:tcPr>
            <w:tcW w:w="309" w:type="pct"/>
            <w:tcBorders>
              <w:top w:val="single" w:sz="4" w:space="0" w:color="auto"/>
              <w:left w:val="single" w:sz="4" w:space="0" w:color="000000"/>
              <w:bottom w:val="single" w:sz="4" w:space="0" w:color="000000"/>
            </w:tcBorders>
          </w:tcPr>
          <w:p w:rsidR="00FF45DA" w:rsidRPr="00C204F7" w:rsidRDefault="00FF45DA"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w:t>
            </w:r>
          </w:p>
        </w:tc>
        <w:tc>
          <w:tcPr>
            <w:tcW w:w="319" w:type="pct"/>
            <w:tcBorders>
              <w:top w:val="single" w:sz="4" w:space="0" w:color="auto"/>
              <w:left w:val="single" w:sz="4" w:space="0" w:color="000000"/>
              <w:bottom w:val="single" w:sz="4" w:space="0" w:color="000000"/>
            </w:tcBorders>
          </w:tcPr>
          <w:p w:rsidR="00FF45DA" w:rsidRPr="00C204F7" w:rsidRDefault="00FF45DA"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0,69</w:t>
            </w:r>
          </w:p>
        </w:tc>
        <w:tc>
          <w:tcPr>
            <w:tcW w:w="319" w:type="pct"/>
            <w:tcBorders>
              <w:top w:val="single" w:sz="4" w:space="0" w:color="auto"/>
              <w:left w:val="single" w:sz="4" w:space="0" w:color="000000"/>
              <w:bottom w:val="single" w:sz="4" w:space="0" w:color="000000"/>
            </w:tcBorders>
          </w:tcPr>
          <w:p w:rsidR="00FF45DA" w:rsidRPr="00C204F7" w:rsidRDefault="00FF45DA"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0,15</w:t>
            </w:r>
          </w:p>
        </w:tc>
        <w:tc>
          <w:tcPr>
            <w:tcW w:w="368" w:type="pct"/>
            <w:tcBorders>
              <w:top w:val="single" w:sz="4" w:space="0" w:color="auto"/>
              <w:left w:val="single" w:sz="4" w:space="0" w:color="000000"/>
              <w:bottom w:val="single" w:sz="4" w:space="0" w:color="000000"/>
            </w:tcBorders>
          </w:tcPr>
          <w:p w:rsidR="00FF45DA" w:rsidRPr="00C204F7" w:rsidRDefault="00FF45DA"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0,31</w:t>
            </w:r>
          </w:p>
        </w:tc>
        <w:tc>
          <w:tcPr>
            <w:tcW w:w="417" w:type="pct"/>
            <w:tcBorders>
              <w:top w:val="single" w:sz="4" w:space="0" w:color="auto"/>
              <w:left w:val="single" w:sz="4" w:space="0" w:color="000000"/>
              <w:bottom w:val="single" w:sz="4" w:space="0" w:color="000000"/>
            </w:tcBorders>
          </w:tcPr>
          <w:p w:rsidR="00FF45DA" w:rsidRPr="00C204F7" w:rsidRDefault="00FF45DA"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0,31</w:t>
            </w:r>
          </w:p>
        </w:tc>
        <w:tc>
          <w:tcPr>
            <w:tcW w:w="353" w:type="pct"/>
            <w:tcBorders>
              <w:top w:val="single" w:sz="4" w:space="0" w:color="auto"/>
              <w:left w:val="single" w:sz="4" w:space="0" w:color="000000"/>
              <w:bottom w:val="single" w:sz="4" w:space="0" w:color="000000"/>
            </w:tcBorders>
          </w:tcPr>
          <w:p w:rsidR="00FF45DA" w:rsidRPr="00C204F7" w:rsidRDefault="00FF45DA"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0,31</w:t>
            </w:r>
          </w:p>
        </w:tc>
        <w:tc>
          <w:tcPr>
            <w:tcW w:w="368" w:type="pct"/>
            <w:tcBorders>
              <w:top w:val="single" w:sz="4" w:space="0" w:color="auto"/>
              <w:left w:val="single" w:sz="4" w:space="0" w:color="000000"/>
              <w:bottom w:val="single" w:sz="4" w:space="0" w:color="000000"/>
            </w:tcBorders>
          </w:tcPr>
          <w:p w:rsidR="00FF45DA" w:rsidRPr="00C204F7" w:rsidRDefault="00FF45DA"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0,31</w:t>
            </w:r>
          </w:p>
        </w:tc>
        <w:tc>
          <w:tcPr>
            <w:tcW w:w="571" w:type="pct"/>
            <w:tcBorders>
              <w:top w:val="single" w:sz="4" w:space="0" w:color="auto"/>
              <w:left w:val="single" w:sz="4" w:space="0" w:color="000000"/>
              <w:bottom w:val="single" w:sz="4" w:space="0" w:color="000000"/>
              <w:right w:val="single" w:sz="4" w:space="0" w:color="000000"/>
            </w:tcBorders>
          </w:tcPr>
          <w:p w:rsidR="00FF45DA" w:rsidRPr="00C204F7" w:rsidRDefault="00FF45DA"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0,31</w:t>
            </w:r>
          </w:p>
        </w:tc>
      </w:tr>
      <w:tr w:rsidR="00FF45DA" w:rsidRPr="00C82221" w:rsidTr="00263FE7">
        <w:tblPrEx>
          <w:tblCellMar>
            <w:top w:w="0" w:type="dxa"/>
            <w:left w:w="28" w:type="dxa"/>
            <w:bottom w:w="0" w:type="dxa"/>
            <w:right w:w="28" w:type="dxa"/>
          </w:tblCellMar>
        </w:tblPrEx>
        <w:trPr>
          <w:cantSplit/>
          <w:trHeight w:val="1120"/>
        </w:trPr>
        <w:tc>
          <w:tcPr>
            <w:tcW w:w="260" w:type="pct"/>
            <w:tcBorders>
              <w:top w:val="single" w:sz="4" w:space="0" w:color="auto"/>
              <w:left w:val="single" w:sz="4" w:space="0" w:color="000000"/>
              <w:bottom w:val="single" w:sz="4" w:space="0" w:color="000000"/>
            </w:tcBorders>
          </w:tcPr>
          <w:p w:rsidR="00FF45DA" w:rsidRPr="00C204F7" w:rsidRDefault="00FF45DA" w:rsidP="00C204F7">
            <w:pPr>
              <w:widowControl w:val="0"/>
              <w:suppressAutoHyphens/>
              <w:autoSpaceDE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2.11.</w:t>
            </w:r>
          </w:p>
        </w:tc>
        <w:tc>
          <w:tcPr>
            <w:tcW w:w="1020" w:type="pct"/>
            <w:tcBorders>
              <w:top w:val="single" w:sz="4" w:space="0" w:color="auto"/>
              <w:left w:val="single" w:sz="4" w:space="0" w:color="000000"/>
              <w:bottom w:val="single" w:sz="4" w:space="0" w:color="000000"/>
            </w:tcBorders>
          </w:tcPr>
          <w:p w:rsidR="00FF45DA" w:rsidRPr="00C204F7" w:rsidRDefault="00FF45DA" w:rsidP="00C204F7">
            <w:pPr>
              <w:widowControl w:val="0"/>
              <w:suppressAutoHyphens/>
              <w:autoSpaceDE w:val="0"/>
              <w:spacing w:after="0" w:line="240" w:lineRule="auto"/>
              <w:ind w:hanging="19"/>
              <w:rPr>
                <w:rFonts w:ascii="Times New Roman" w:hAnsi="Times New Roman"/>
                <w:sz w:val="23"/>
                <w:szCs w:val="23"/>
                <w:lang w:eastAsia="zh-CN"/>
              </w:rPr>
            </w:pPr>
            <w:r w:rsidRPr="00C204F7">
              <w:rPr>
                <w:rFonts w:ascii="Times New Roman" w:hAnsi="Times New Roman"/>
                <w:sz w:val="23"/>
                <w:szCs w:val="23"/>
                <w:lang w:eastAsia="zh-CN"/>
              </w:rPr>
              <w:t>Размер предотвращенного ущерба в результате приведения в безопасное состояние гидротехнических сооружений, уровень безопасности которых оценивается как неудовлетворительный, опасный (по объектам, отремонтированных в текущем году)</w:t>
            </w:r>
          </w:p>
        </w:tc>
        <w:tc>
          <w:tcPr>
            <w:tcW w:w="387" w:type="pct"/>
            <w:tcBorders>
              <w:top w:val="single" w:sz="4" w:space="0" w:color="auto"/>
              <w:left w:val="single" w:sz="4" w:space="0" w:color="000000"/>
              <w:bottom w:val="single" w:sz="4" w:space="0" w:color="000000"/>
            </w:tcBorders>
          </w:tcPr>
          <w:p w:rsidR="00FF45DA" w:rsidRPr="00C204F7" w:rsidRDefault="00FF45DA"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тыс. руб</w:t>
            </w:r>
          </w:p>
        </w:tc>
        <w:tc>
          <w:tcPr>
            <w:tcW w:w="309" w:type="pct"/>
            <w:tcBorders>
              <w:top w:val="single" w:sz="4" w:space="0" w:color="auto"/>
              <w:left w:val="single" w:sz="4" w:space="0" w:color="000000"/>
              <w:bottom w:val="single" w:sz="4" w:space="0" w:color="000000"/>
            </w:tcBorders>
          </w:tcPr>
          <w:p w:rsidR="00FF45DA" w:rsidRPr="00C204F7" w:rsidRDefault="00FF45DA"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w:t>
            </w:r>
          </w:p>
        </w:tc>
        <w:tc>
          <w:tcPr>
            <w:tcW w:w="309" w:type="pct"/>
            <w:tcBorders>
              <w:top w:val="single" w:sz="4" w:space="0" w:color="auto"/>
              <w:left w:val="single" w:sz="4" w:space="0" w:color="000000"/>
              <w:bottom w:val="single" w:sz="4" w:space="0" w:color="000000"/>
            </w:tcBorders>
          </w:tcPr>
          <w:p w:rsidR="00FF45DA" w:rsidRPr="00C204F7" w:rsidRDefault="00FF45DA"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w:t>
            </w:r>
          </w:p>
        </w:tc>
        <w:tc>
          <w:tcPr>
            <w:tcW w:w="319" w:type="pct"/>
            <w:tcBorders>
              <w:top w:val="single" w:sz="4" w:space="0" w:color="auto"/>
              <w:left w:val="single" w:sz="4" w:space="0" w:color="000000"/>
              <w:bottom w:val="single" w:sz="4" w:space="0" w:color="000000"/>
            </w:tcBorders>
          </w:tcPr>
          <w:p w:rsidR="00FF45DA" w:rsidRPr="00C204F7" w:rsidRDefault="00FF45DA"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0</w:t>
            </w:r>
          </w:p>
        </w:tc>
        <w:tc>
          <w:tcPr>
            <w:tcW w:w="319" w:type="pct"/>
            <w:tcBorders>
              <w:top w:val="single" w:sz="4" w:space="0" w:color="auto"/>
              <w:left w:val="single" w:sz="4" w:space="0" w:color="000000"/>
              <w:bottom w:val="single" w:sz="4" w:space="0" w:color="000000"/>
            </w:tcBorders>
          </w:tcPr>
          <w:p w:rsidR="00FF45DA" w:rsidRPr="00C204F7" w:rsidRDefault="00FF45DA"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778252,0</w:t>
            </w:r>
          </w:p>
        </w:tc>
        <w:tc>
          <w:tcPr>
            <w:tcW w:w="368" w:type="pct"/>
            <w:tcBorders>
              <w:top w:val="single" w:sz="4" w:space="0" w:color="auto"/>
              <w:left w:val="single" w:sz="4" w:space="0" w:color="000000"/>
              <w:bottom w:val="single" w:sz="4" w:space="0" w:color="000000"/>
            </w:tcBorders>
          </w:tcPr>
          <w:p w:rsidR="00FF45DA" w:rsidRPr="00C204F7" w:rsidRDefault="00FF45DA"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107100,0</w:t>
            </w:r>
          </w:p>
        </w:tc>
        <w:tc>
          <w:tcPr>
            <w:tcW w:w="417" w:type="pct"/>
            <w:tcBorders>
              <w:top w:val="single" w:sz="4" w:space="0" w:color="auto"/>
              <w:left w:val="single" w:sz="4" w:space="0" w:color="000000"/>
              <w:bottom w:val="single" w:sz="4" w:space="0" w:color="000000"/>
            </w:tcBorders>
          </w:tcPr>
          <w:p w:rsidR="00FF45DA" w:rsidRPr="00C204F7" w:rsidRDefault="00FF45DA"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107100,0</w:t>
            </w:r>
          </w:p>
        </w:tc>
        <w:tc>
          <w:tcPr>
            <w:tcW w:w="353" w:type="pct"/>
            <w:tcBorders>
              <w:top w:val="single" w:sz="4" w:space="0" w:color="auto"/>
              <w:left w:val="single" w:sz="4" w:space="0" w:color="000000"/>
              <w:bottom w:val="single" w:sz="4" w:space="0" w:color="000000"/>
            </w:tcBorders>
          </w:tcPr>
          <w:p w:rsidR="00FF45DA" w:rsidRPr="00C204F7" w:rsidRDefault="00FF45DA"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107100,0</w:t>
            </w:r>
          </w:p>
        </w:tc>
        <w:tc>
          <w:tcPr>
            <w:tcW w:w="368" w:type="pct"/>
            <w:tcBorders>
              <w:top w:val="single" w:sz="4" w:space="0" w:color="auto"/>
              <w:left w:val="single" w:sz="4" w:space="0" w:color="000000"/>
              <w:bottom w:val="single" w:sz="4" w:space="0" w:color="000000"/>
            </w:tcBorders>
          </w:tcPr>
          <w:p w:rsidR="00FF45DA" w:rsidRPr="00C204F7" w:rsidRDefault="00FF45DA"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107100,0</w:t>
            </w:r>
          </w:p>
        </w:tc>
        <w:tc>
          <w:tcPr>
            <w:tcW w:w="571" w:type="pct"/>
            <w:tcBorders>
              <w:top w:val="single" w:sz="4" w:space="0" w:color="auto"/>
              <w:left w:val="single" w:sz="4" w:space="0" w:color="000000"/>
              <w:bottom w:val="single" w:sz="4" w:space="0" w:color="000000"/>
              <w:right w:val="single" w:sz="4" w:space="0" w:color="000000"/>
            </w:tcBorders>
          </w:tcPr>
          <w:p w:rsidR="00FF45DA" w:rsidRPr="00C204F7" w:rsidRDefault="00FF45DA"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107100,0</w:t>
            </w:r>
          </w:p>
        </w:tc>
      </w:tr>
      <w:tr w:rsidR="00FF45DA" w:rsidRPr="00C82221" w:rsidTr="00263FE7">
        <w:tblPrEx>
          <w:tblCellMar>
            <w:top w:w="0" w:type="dxa"/>
            <w:left w:w="28" w:type="dxa"/>
            <w:bottom w:w="0" w:type="dxa"/>
            <w:right w:w="28" w:type="dxa"/>
          </w:tblCellMar>
        </w:tblPrEx>
        <w:trPr>
          <w:cantSplit/>
          <w:trHeight w:val="459"/>
        </w:trPr>
        <w:tc>
          <w:tcPr>
            <w:tcW w:w="260" w:type="pct"/>
            <w:tcBorders>
              <w:left w:val="single" w:sz="4" w:space="0" w:color="000000"/>
              <w:bottom w:val="single" w:sz="4" w:space="0" w:color="auto"/>
            </w:tcBorders>
          </w:tcPr>
          <w:p w:rsidR="00FF45DA" w:rsidRPr="00C204F7" w:rsidRDefault="00FF45DA" w:rsidP="00C204F7">
            <w:pPr>
              <w:widowControl w:val="0"/>
              <w:suppressAutoHyphens/>
              <w:autoSpaceDE w:val="0"/>
              <w:spacing w:after="0" w:line="240" w:lineRule="auto"/>
              <w:jc w:val="center"/>
              <w:rPr>
                <w:rFonts w:ascii="Times New Roman" w:eastAsia="Batang" w:hAnsi="Times New Roman"/>
                <w:sz w:val="23"/>
                <w:szCs w:val="23"/>
                <w:lang w:eastAsia="zh-CN"/>
              </w:rPr>
            </w:pPr>
            <w:r w:rsidRPr="00C204F7">
              <w:rPr>
                <w:rFonts w:ascii="Times New Roman" w:eastAsia="Batang" w:hAnsi="Times New Roman"/>
                <w:sz w:val="23"/>
                <w:szCs w:val="23"/>
                <w:lang w:eastAsia="zh-CN"/>
              </w:rPr>
              <w:t>2.12.</w:t>
            </w:r>
          </w:p>
        </w:tc>
        <w:tc>
          <w:tcPr>
            <w:tcW w:w="1020" w:type="pct"/>
            <w:tcBorders>
              <w:left w:val="single" w:sz="4" w:space="0" w:color="000000"/>
              <w:bottom w:val="single" w:sz="4" w:space="0" w:color="auto"/>
            </w:tcBorders>
          </w:tcPr>
          <w:p w:rsidR="00FF45DA" w:rsidRPr="00C204F7" w:rsidRDefault="00FF45DA" w:rsidP="00C204F7">
            <w:pPr>
              <w:suppressAutoHyphens/>
              <w:spacing w:after="0" w:line="240" w:lineRule="auto"/>
              <w:rPr>
                <w:rFonts w:ascii="Times New Roman" w:eastAsia="Batang" w:hAnsi="Times New Roman"/>
                <w:sz w:val="24"/>
                <w:szCs w:val="24"/>
                <w:lang w:eastAsia="zh-CN"/>
              </w:rPr>
            </w:pPr>
            <w:r w:rsidRPr="00C204F7">
              <w:rPr>
                <w:rFonts w:ascii="Times New Roman" w:eastAsia="Batang" w:hAnsi="Times New Roman"/>
                <w:sz w:val="24"/>
                <w:szCs w:val="24"/>
                <w:lang w:eastAsia="zh-CN"/>
              </w:rPr>
              <w:t>Численность населения, экологические условия проживания которого будут улучшены в результате реализации мероприятий по восстановлению и экологической реабилитации водных объектов</w:t>
            </w:r>
          </w:p>
        </w:tc>
        <w:tc>
          <w:tcPr>
            <w:tcW w:w="387" w:type="pct"/>
            <w:tcBorders>
              <w:left w:val="single" w:sz="4" w:space="0" w:color="000000"/>
              <w:bottom w:val="single" w:sz="4" w:space="0" w:color="auto"/>
            </w:tcBorders>
          </w:tcPr>
          <w:p w:rsidR="00FF45DA" w:rsidRPr="00C204F7" w:rsidRDefault="00FF45DA" w:rsidP="00C204F7">
            <w:pPr>
              <w:widowControl w:val="0"/>
              <w:suppressAutoHyphens/>
              <w:autoSpaceDE w:val="0"/>
              <w:spacing w:after="0" w:line="240" w:lineRule="auto"/>
              <w:jc w:val="center"/>
              <w:rPr>
                <w:rFonts w:ascii="Times New Roman" w:eastAsia="Batang" w:hAnsi="Times New Roman"/>
                <w:sz w:val="24"/>
                <w:szCs w:val="24"/>
                <w:lang w:eastAsia="zh-CN"/>
              </w:rPr>
            </w:pPr>
            <w:r w:rsidRPr="00C204F7">
              <w:rPr>
                <w:rFonts w:ascii="Times New Roman" w:eastAsia="Batang" w:hAnsi="Times New Roman"/>
                <w:sz w:val="24"/>
                <w:szCs w:val="24"/>
                <w:lang w:eastAsia="zh-CN"/>
              </w:rPr>
              <w:t>чел.</w:t>
            </w:r>
          </w:p>
        </w:tc>
        <w:tc>
          <w:tcPr>
            <w:tcW w:w="309" w:type="pct"/>
            <w:tcBorders>
              <w:left w:val="single" w:sz="4" w:space="0" w:color="000000"/>
              <w:bottom w:val="single" w:sz="4" w:space="0" w:color="auto"/>
            </w:tcBorders>
          </w:tcPr>
          <w:p w:rsidR="00FF45DA" w:rsidRPr="00C204F7" w:rsidRDefault="00FF45DA" w:rsidP="00C204F7">
            <w:pPr>
              <w:widowControl w:val="0"/>
              <w:suppressAutoHyphens/>
              <w:autoSpaceDE w:val="0"/>
              <w:spacing w:after="0" w:line="240" w:lineRule="auto"/>
              <w:jc w:val="center"/>
              <w:rPr>
                <w:rFonts w:ascii="Times New Roman" w:eastAsia="Batang" w:hAnsi="Times New Roman"/>
                <w:sz w:val="24"/>
                <w:szCs w:val="24"/>
                <w:lang w:eastAsia="zh-CN"/>
              </w:rPr>
            </w:pPr>
            <w:r w:rsidRPr="00C204F7">
              <w:rPr>
                <w:rFonts w:ascii="Times New Roman" w:eastAsia="Batang" w:hAnsi="Times New Roman"/>
                <w:sz w:val="24"/>
                <w:szCs w:val="24"/>
                <w:lang w:eastAsia="zh-CN"/>
              </w:rPr>
              <w:t>0</w:t>
            </w:r>
          </w:p>
        </w:tc>
        <w:tc>
          <w:tcPr>
            <w:tcW w:w="309" w:type="pct"/>
            <w:tcBorders>
              <w:left w:val="single" w:sz="4" w:space="0" w:color="000000"/>
              <w:bottom w:val="single" w:sz="4" w:space="0" w:color="auto"/>
            </w:tcBorders>
          </w:tcPr>
          <w:p w:rsidR="00FF45DA" w:rsidRPr="00C204F7" w:rsidRDefault="00FF45DA" w:rsidP="00C204F7">
            <w:pPr>
              <w:widowControl w:val="0"/>
              <w:suppressAutoHyphens/>
              <w:autoSpaceDE w:val="0"/>
              <w:spacing w:after="0" w:line="240" w:lineRule="auto"/>
              <w:jc w:val="center"/>
              <w:rPr>
                <w:rFonts w:ascii="Times New Roman" w:eastAsia="Batang" w:hAnsi="Times New Roman"/>
                <w:sz w:val="24"/>
                <w:szCs w:val="24"/>
                <w:lang w:eastAsia="zh-CN"/>
              </w:rPr>
            </w:pPr>
            <w:r w:rsidRPr="00C204F7">
              <w:rPr>
                <w:rFonts w:ascii="Times New Roman" w:eastAsia="Batang" w:hAnsi="Times New Roman"/>
                <w:sz w:val="24"/>
                <w:szCs w:val="24"/>
                <w:lang w:eastAsia="zh-CN"/>
              </w:rPr>
              <w:t>32</w:t>
            </w:r>
          </w:p>
        </w:tc>
        <w:tc>
          <w:tcPr>
            <w:tcW w:w="319" w:type="pct"/>
            <w:tcBorders>
              <w:left w:val="single" w:sz="4" w:space="0" w:color="000000"/>
              <w:bottom w:val="single" w:sz="4" w:space="0" w:color="auto"/>
            </w:tcBorders>
          </w:tcPr>
          <w:p w:rsidR="00FF45DA" w:rsidRPr="00C204F7" w:rsidRDefault="00FF45DA" w:rsidP="00C204F7">
            <w:pPr>
              <w:widowControl w:val="0"/>
              <w:suppressAutoHyphens/>
              <w:autoSpaceDE w:val="0"/>
              <w:spacing w:after="0" w:line="240" w:lineRule="auto"/>
              <w:jc w:val="center"/>
              <w:rPr>
                <w:rFonts w:ascii="Times New Roman" w:eastAsia="Batang" w:hAnsi="Times New Roman"/>
                <w:sz w:val="24"/>
                <w:szCs w:val="24"/>
                <w:lang w:eastAsia="zh-CN"/>
              </w:rPr>
            </w:pPr>
            <w:r w:rsidRPr="00C204F7">
              <w:rPr>
                <w:rFonts w:ascii="Times New Roman" w:eastAsia="Batang" w:hAnsi="Times New Roman"/>
                <w:sz w:val="24"/>
                <w:szCs w:val="24"/>
                <w:lang w:eastAsia="zh-CN"/>
              </w:rPr>
              <w:t>0</w:t>
            </w:r>
          </w:p>
        </w:tc>
        <w:tc>
          <w:tcPr>
            <w:tcW w:w="319" w:type="pct"/>
            <w:tcBorders>
              <w:left w:val="single" w:sz="4" w:space="0" w:color="000000"/>
              <w:bottom w:val="single" w:sz="4" w:space="0" w:color="auto"/>
            </w:tcBorders>
          </w:tcPr>
          <w:p w:rsidR="00FF45DA" w:rsidRPr="00C204F7" w:rsidRDefault="00FF45DA" w:rsidP="00C204F7">
            <w:pPr>
              <w:widowControl w:val="0"/>
              <w:suppressAutoHyphens/>
              <w:autoSpaceDE w:val="0"/>
              <w:spacing w:after="0" w:line="240" w:lineRule="auto"/>
              <w:jc w:val="center"/>
              <w:rPr>
                <w:rFonts w:ascii="Times New Roman" w:eastAsia="Batang" w:hAnsi="Times New Roman"/>
                <w:sz w:val="24"/>
                <w:szCs w:val="24"/>
                <w:lang w:eastAsia="zh-CN"/>
              </w:rPr>
            </w:pPr>
            <w:r w:rsidRPr="00C204F7">
              <w:rPr>
                <w:rFonts w:ascii="Times New Roman" w:eastAsia="Batang" w:hAnsi="Times New Roman"/>
                <w:sz w:val="24"/>
                <w:szCs w:val="24"/>
                <w:lang w:eastAsia="zh-CN"/>
              </w:rPr>
              <w:t>0</w:t>
            </w:r>
          </w:p>
        </w:tc>
        <w:tc>
          <w:tcPr>
            <w:tcW w:w="368" w:type="pct"/>
            <w:tcBorders>
              <w:left w:val="single" w:sz="4" w:space="0" w:color="000000"/>
              <w:bottom w:val="single" w:sz="4" w:space="0" w:color="auto"/>
            </w:tcBorders>
          </w:tcPr>
          <w:p w:rsidR="00FF45DA" w:rsidRPr="00C204F7" w:rsidRDefault="00FF45DA" w:rsidP="00C204F7">
            <w:pPr>
              <w:widowControl w:val="0"/>
              <w:suppressAutoHyphens/>
              <w:autoSpaceDE w:val="0"/>
              <w:spacing w:after="0" w:line="240" w:lineRule="auto"/>
              <w:jc w:val="center"/>
              <w:rPr>
                <w:rFonts w:ascii="Times New Roman" w:eastAsia="Batang" w:hAnsi="Times New Roman"/>
                <w:sz w:val="24"/>
                <w:szCs w:val="24"/>
                <w:lang w:eastAsia="zh-CN"/>
              </w:rPr>
            </w:pPr>
            <w:r w:rsidRPr="00C204F7">
              <w:rPr>
                <w:rFonts w:ascii="Times New Roman" w:eastAsia="Batang" w:hAnsi="Times New Roman"/>
                <w:sz w:val="24"/>
                <w:szCs w:val="24"/>
                <w:lang w:eastAsia="zh-CN"/>
              </w:rPr>
              <w:t>0</w:t>
            </w:r>
          </w:p>
        </w:tc>
        <w:tc>
          <w:tcPr>
            <w:tcW w:w="417" w:type="pct"/>
            <w:tcBorders>
              <w:left w:val="single" w:sz="4" w:space="0" w:color="000000"/>
              <w:bottom w:val="single" w:sz="4" w:space="0" w:color="auto"/>
            </w:tcBorders>
          </w:tcPr>
          <w:p w:rsidR="00FF45DA" w:rsidRPr="00C204F7" w:rsidRDefault="00FF45DA" w:rsidP="00C204F7">
            <w:pPr>
              <w:widowControl w:val="0"/>
              <w:suppressAutoHyphens/>
              <w:autoSpaceDE w:val="0"/>
              <w:spacing w:after="0" w:line="240" w:lineRule="auto"/>
              <w:jc w:val="center"/>
              <w:rPr>
                <w:rFonts w:ascii="Times New Roman" w:eastAsia="Batang" w:hAnsi="Times New Roman"/>
                <w:sz w:val="24"/>
                <w:szCs w:val="24"/>
                <w:lang w:eastAsia="zh-CN"/>
              </w:rPr>
            </w:pPr>
            <w:r w:rsidRPr="00C204F7">
              <w:rPr>
                <w:rFonts w:ascii="Times New Roman" w:eastAsia="Batang" w:hAnsi="Times New Roman"/>
                <w:sz w:val="24"/>
                <w:szCs w:val="24"/>
                <w:lang w:eastAsia="zh-CN"/>
              </w:rPr>
              <w:t>0</w:t>
            </w:r>
          </w:p>
        </w:tc>
        <w:tc>
          <w:tcPr>
            <w:tcW w:w="353" w:type="pct"/>
            <w:tcBorders>
              <w:left w:val="single" w:sz="4" w:space="0" w:color="000000"/>
              <w:bottom w:val="single" w:sz="4" w:space="0" w:color="auto"/>
            </w:tcBorders>
          </w:tcPr>
          <w:p w:rsidR="00FF45DA" w:rsidRPr="00C204F7" w:rsidRDefault="00FF45DA" w:rsidP="00C204F7">
            <w:pPr>
              <w:widowControl w:val="0"/>
              <w:suppressAutoHyphens/>
              <w:autoSpaceDE w:val="0"/>
              <w:spacing w:after="0" w:line="240" w:lineRule="auto"/>
              <w:jc w:val="center"/>
              <w:rPr>
                <w:rFonts w:ascii="Times New Roman" w:eastAsia="Batang" w:hAnsi="Times New Roman"/>
                <w:sz w:val="24"/>
                <w:szCs w:val="24"/>
                <w:lang w:eastAsia="zh-CN"/>
              </w:rPr>
            </w:pPr>
            <w:r w:rsidRPr="00C204F7">
              <w:rPr>
                <w:rFonts w:ascii="Times New Roman" w:eastAsia="Batang" w:hAnsi="Times New Roman"/>
                <w:sz w:val="24"/>
                <w:szCs w:val="24"/>
                <w:lang w:eastAsia="zh-CN"/>
              </w:rPr>
              <w:t>0</w:t>
            </w:r>
          </w:p>
        </w:tc>
        <w:tc>
          <w:tcPr>
            <w:tcW w:w="368" w:type="pct"/>
            <w:tcBorders>
              <w:left w:val="single" w:sz="4" w:space="0" w:color="000000"/>
              <w:bottom w:val="single" w:sz="4" w:space="0" w:color="auto"/>
            </w:tcBorders>
          </w:tcPr>
          <w:p w:rsidR="00FF45DA" w:rsidRPr="00C204F7" w:rsidRDefault="00FF45DA" w:rsidP="00C204F7">
            <w:pPr>
              <w:widowControl w:val="0"/>
              <w:suppressAutoHyphens/>
              <w:autoSpaceDE w:val="0"/>
              <w:spacing w:after="0" w:line="240" w:lineRule="auto"/>
              <w:jc w:val="center"/>
              <w:rPr>
                <w:rFonts w:ascii="Times New Roman" w:eastAsia="Batang" w:hAnsi="Times New Roman"/>
                <w:sz w:val="24"/>
                <w:szCs w:val="24"/>
                <w:lang w:eastAsia="zh-CN"/>
              </w:rPr>
            </w:pPr>
            <w:r w:rsidRPr="00C204F7">
              <w:rPr>
                <w:rFonts w:ascii="Times New Roman" w:eastAsia="Batang" w:hAnsi="Times New Roman"/>
                <w:sz w:val="24"/>
                <w:szCs w:val="24"/>
                <w:lang w:eastAsia="zh-CN"/>
              </w:rPr>
              <w:t>0</w:t>
            </w:r>
          </w:p>
        </w:tc>
        <w:tc>
          <w:tcPr>
            <w:tcW w:w="571" w:type="pct"/>
            <w:tcBorders>
              <w:left w:val="single" w:sz="4" w:space="0" w:color="000000"/>
              <w:bottom w:val="single" w:sz="4" w:space="0" w:color="auto"/>
              <w:right w:val="single" w:sz="4" w:space="0" w:color="000000"/>
            </w:tcBorders>
          </w:tcPr>
          <w:p w:rsidR="00FF45DA" w:rsidRPr="00C204F7" w:rsidRDefault="00FF45DA" w:rsidP="00C204F7">
            <w:pPr>
              <w:widowControl w:val="0"/>
              <w:suppressAutoHyphens/>
              <w:autoSpaceDE w:val="0"/>
              <w:spacing w:after="0" w:line="240" w:lineRule="auto"/>
              <w:jc w:val="center"/>
              <w:rPr>
                <w:rFonts w:ascii="Times New Roman" w:eastAsia="Batang" w:hAnsi="Times New Roman"/>
                <w:sz w:val="24"/>
                <w:szCs w:val="24"/>
                <w:lang w:eastAsia="zh-CN"/>
              </w:rPr>
            </w:pPr>
            <w:r w:rsidRPr="00C204F7">
              <w:rPr>
                <w:rFonts w:ascii="Times New Roman" w:eastAsia="Batang" w:hAnsi="Times New Roman"/>
                <w:sz w:val="24"/>
                <w:szCs w:val="24"/>
                <w:lang w:eastAsia="zh-CN"/>
              </w:rPr>
              <w:t>0</w:t>
            </w:r>
          </w:p>
        </w:tc>
      </w:tr>
      <w:tr w:rsidR="00FF45DA" w:rsidRPr="00C82221" w:rsidTr="00263FE7">
        <w:tblPrEx>
          <w:tblCellMar>
            <w:top w:w="0" w:type="dxa"/>
            <w:left w:w="28" w:type="dxa"/>
            <w:bottom w:w="0" w:type="dxa"/>
            <w:right w:w="28" w:type="dxa"/>
          </w:tblCellMar>
        </w:tblPrEx>
        <w:trPr>
          <w:cantSplit/>
          <w:trHeight w:val="568"/>
        </w:trPr>
        <w:tc>
          <w:tcPr>
            <w:tcW w:w="260" w:type="pct"/>
            <w:tcBorders>
              <w:top w:val="single" w:sz="4" w:space="0" w:color="auto"/>
              <w:left w:val="single" w:sz="4" w:space="0" w:color="000000"/>
              <w:bottom w:val="single" w:sz="4" w:space="0" w:color="auto"/>
            </w:tcBorders>
          </w:tcPr>
          <w:p w:rsidR="00FF45DA" w:rsidRPr="00C204F7" w:rsidRDefault="00FF45DA"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2.13.</w:t>
            </w:r>
          </w:p>
        </w:tc>
        <w:tc>
          <w:tcPr>
            <w:tcW w:w="1020" w:type="pct"/>
            <w:tcBorders>
              <w:top w:val="single" w:sz="4" w:space="0" w:color="auto"/>
              <w:left w:val="single" w:sz="4" w:space="0" w:color="000000"/>
              <w:bottom w:val="single" w:sz="4" w:space="0" w:color="auto"/>
            </w:tcBorders>
          </w:tcPr>
          <w:p w:rsidR="00FF45DA" w:rsidRPr="00C204F7" w:rsidRDefault="00FF45DA" w:rsidP="00C204F7">
            <w:pPr>
              <w:widowControl w:val="0"/>
              <w:suppressAutoHyphens/>
              <w:autoSpaceDE w:val="0"/>
              <w:spacing w:after="0" w:line="240" w:lineRule="auto"/>
              <w:rPr>
                <w:rFonts w:ascii="Times New Roman" w:hAnsi="Times New Roman"/>
                <w:sz w:val="24"/>
                <w:szCs w:val="24"/>
                <w:lang w:eastAsia="zh-CN"/>
              </w:rPr>
            </w:pPr>
            <w:r w:rsidRPr="00C204F7">
              <w:rPr>
                <w:rFonts w:ascii="Times New Roman" w:hAnsi="Times New Roman"/>
                <w:sz w:val="24"/>
                <w:szCs w:val="24"/>
                <w:lang w:eastAsia="zh-CN"/>
              </w:rPr>
              <w:t>Протяженность водных объектов, за которыми осуществляется наблюдение</w:t>
            </w:r>
          </w:p>
        </w:tc>
        <w:tc>
          <w:tcPr>
            <w:tcW w:w="387" w:type="pct"/>
            <w:tcBorders>
              <w:top w:val="single" w:sz="4" w:space="0" w:color="auto"/>
              <w:left w:val="single" w:sz="4" w:space="0" w:color="000000"/>
              <w:bottom w:val="single" w:sz="4" w:space="0" w:color="auto"/>
            </w:tcBorders>
          </w:tcPr>
          <w:p w:rsidR="00FF45DA" w:rsidRPr="00C204F7" w:rsidRDefault="00FF45DA" w:rsidP="00C204F7">
            <w:pPr>
              <w:widowControl w:val="0"/>
              <w:suppressAutoHyphens/>
              <w:autoSpaceDE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км</w:t>
            </w:r>
          </w:p>
        </w:tc>
        <w:tc>
          <w:tcPr>
            <w:tcW w:w="309" w:type="pct"/>
            <w:tcBorders>
              <w:top w:val="single" w:sz="4" w:space="0" w:color="auto"/>
              <w:left w:val="single" w:sz="4" w:space="0" w:color="000000"/>
              <w:bottom w:val="single" w:sz="4" w:space="0" w:color="auto"/>
            </w:tcBorders>
          </w:tcPr>
          <w:p w:rsidR="00FF45DA" w:rsidRPr="00C204F7" w:rsidRDefault="00FF45DA" w:rsidP="00C204F7">
            <w:pPr>
              <w:widowControl w:val="0"/>
              <w:suppressAutoHyphens/>
              <w:autoSpaceDE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w:t>
            </w:r>
          </w:p>
        </w:tc>
        <w:tc>
          <w:tcPr>
            <w:tcW w:w="309" w:type="pct"/>
            <w:tcBorders>
              <w:top w:val="single" w:sz="4" w:space="0" w:color="auto"/>
              <w:left w:val="single" w:sz="4" w:space="0" w:color="000000"/>
              <w:bottom w:val="single" w:sz="4" w:space="0" w:color="auto"/>
            </w:tcBorders>
          </w:tcPr>
          <w:p w:rsidR="00FF45DA" w:rsidRPr="00C204F7" w:rsidRDefault="00FF45DA" w:rsidP="00C204F7">
            <w:pPr>
              <w:widowControl w:val="0"/>
              <w:suppressAutoHyphens/>
              <w:autoSpaceDE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85</w:t>
            </w:r>
          </w:p>
        </w:tc>
        <w:tc>
          <w:tcPr>
            <w:tcW w:w="319" w:type="pct"/>
            <w:tcBorders>
              <w:top w:val="single" w:sz="4" w:space="0" w:color="auto"/>
              <w:left w:val="single" w:sz="4" w:space="0" w:color="000000"/>
              <w:bottom w:val="single" w:sz="4" w:space="0" w:color="auto"/>
            </w:tcBorders>
          </w:tcPr>
          <w:p w:rsidR="00FF45DA" w:rsidRPr="00C204F7" w:rsidRDefault="00FF45DA" w:rsidP="00C204F7">
            <w:pPr>
              <w:widowControl w:val="0"/>
              <w:suppressAutoHyphens/>
              <w:autoSpaceDE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85</w:t>
            </w:r>
          </w:p>
        </w:tc>
        <w:tc>
          <w:tcPr>
            <w:tcW w:w="319" w:type="pct"/>
            <w:tcBorders>
              <w:top w:val="single" w:sz="4" w:space="0" w:color="auto"/>
              <w:left w:val="single" w:sz="4" w:space="0" w:color="000000"/>
              <w:bottom w:val="single" w:sz="4" w:space="0" w:color="auto"/>
            </w:tcBorders>
          </w:tcPr>
          <w:p w:rsidR="00FF45DA" w:rsidRPr="00C204F7" w:rsidRDefault="00FF45DA" w:rsidP="00C204F7">
            <w:pPr>
              <w:widowControl w:val="0"/>
              <w:suppressAutoHyphens/>
              <w:autoSpaceDE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85</w:t>
            </w:r>
          </w:p>
        </w:tc>
        <w:tc>
          <w:tcPr>
            <w:tcW w:w="368" w:type="pct"/>
            <w:tcBorders>
              <w:top w:val="single" w:sz="4" w:space="0" w:color="auto"/>
              <w:left w:val="single" w:sz="4" w:space="0" w:color="000000"/>
              <w:bottom w:val="single" w:sz="4" w:space="0" w:color="auto"/>
            </w:tcBorders>
          </w:tcPr>
          <w:p w:rsidR="00FF45DA" w:rsidRPr="00C204F7" w:rsidRDefault="00FF45DA" w:rsidP="00C204F7">
            <w:pPr>
              <w:widowControl w:val="0"/>
              <w:suppressAutoHyphens/>
              <w:autoSpaceDE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85</w:t>
            </w:r>
          </w:p>
        </w:tc>
        <w:tc>
          <w:tcPr>
            <w:tcW w:w="417" w:type="pct"/>
            <w:tcBorders>
              <w:top w:val="single" w:sz="4" w:space="0" w:color="auto"/>
              <w:left w:val="single" w:sz="4" w:space="0" w:color="000000"/>
              <w:bottom w:val="single" w:sz="4" w:space="0" w:color="auto"/>
            </w:tcBorders>
          </w:tcPr>
          <w:p w:rsidR="00FF45DA" w:rsidRPr="00C204F7" w:rsidRDefault="00FF45DA" w:rsidP="00C204F7">
            <w:pPr>
              <w:widowControl w:val="0"/>
              <w:suppressAutoHyphens/>
              <w:autoSpaceDE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85</w:t>
            </w:r>
          </w:p>
        </w:tc>
        <w:tc>
          <w:tcPr>
            <w:tcW w:w="353" w:type="pct"/>
            <w:tcBorders>
              <w:top w:val="single" w:sz="4" w:space="0" w:color="auto"/>
              <w:left w:val="single" w:sz="4" w:space="0" w:color="000000"/>
              <w:bottom w:val="single" w:sz="4" w:space="0" w:color="auto"/>
            </w:tcBorders>
          </w:tcPr>
          <w:p w:rsidR="00FF45DA" w:rsidRPr="00C204F7" w:rsidRDefault="00FF45DA" w:rsidP="00C204F7">
            <w:pPr>
              <w:widowControl w:val="0"/>
              <w:suppressAutoHyphens/>
              <w:autoSpaceDE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85</w:t>
            </w:r>
          </w:p>
        </w:tc>
        <w:tc>
          <w:tcPr>
            <w:tcW w:w="368" w:type="pct"/>
            <w:tcBorders>
              <w:top w:val="single" w:sz="4" w:space="0" w:color="auto"/>
              <w:left w:val="single" w:sz="4" w:space="0" w:color="000000"/>
              <w:bottom w:val="single" w:sz="4" w:space="0" w:color="auto"/>
            </w:tcBorders>
          </w:tcPr>
          <w:p w:rsidR="00FF45DA" w:rsidRPr="00C204F7" w:rsidRDefault="00FF45DA" w:rsidP="00C204F7">
            <w:pPr>
              <w:widowControl w:val="0"/>
              <w:suppressAutoHyphens/>
              <w:autoSpaceDE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85</w:t>
            </w:r>
          </w:p>
        </w:tc>
        <w:tc>
          <w:tcPr>
            <w:tcW w:w="571" w:type="pct"/>
            <w:tcBorders>
              <w:top w:val="single" w:sz="4" w:space="0" w:color="auto"/>
              <w:left w:val="single" w:sz="4" w:space="0" w:color="000000"/>
              <w:bottom w:val="single" w:sz="4" w:space="0" w:color="auto"/>
              <w:right w:val="single" w:sz="4" w:space="0" w:color="000000"/>
            </w:tcBorders>
          </w:tcPr>
          <w:p w:rsidR="00FF45DA" w:rsidRPr="00C204F7" w:rsidRDefault="00FF45DA" w:rsidP="00C204F7">
            <w:pPr>
              <w:widowControl w:val="0"/>
              <w:suppressAutoHyphens/>
              <w:autoSpaceDE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82</w:t>
            </w:r>
          </w:p>
        </w:tc>
      </w:tr>
      <w:tr w:rsidR="00FF45DA" w:rsidRPr="00C82221" w:rsidTr="00263FE7">
        <w:tblPrEx>
          <w:tblCellMar>
            <w:top w:w="0" w:type="dxa"/>
            <w:left w:w="28" w:type="dxa"/>
            <w:bottom w:w="0" w:type="dxa"/>
            <w:right w:w="28" w:type="dxa"/>
          </w:tblCellMar>
        </w:tblPrEx>
        <w:trPr>
          <w:cantSplit/>
          <w:trHeight w:val="900"/>
        </w:trPr>
        <w:tc>
          <w:tcPr>
            <w:tcW w:w="260" w:type="pct"/>
            <w:tcBorders>
              <w:top w:val="single" w:sz="4" w:space="0" w:color="auto"/>
              <w:left w:val="single" w:sz="4" w:space="0" w:color="000000"/>
              <w:bottom w:val="single" w:sz="4" w:space="0" w:color="auto"/>
            </w:tcBorders>
          </w:tcPr>
          <w:p w:rsidR="00FF45DA" w:rsidRPr="00C204F7" w:rsidRDefault="00FF45DA"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2.14.</w:t>
            </w:r>
          </w:p>
        </w:tc>
        <w:tc>
          <w:tcPr>
            <w:tcW w:w="1020" w:type="pct"/>
            <w:tcBorders>
              <w:top w:val="single" w:sz="4" w:space="0" w:color="auto"/>
              <w:left w:val="single" w:sz="4" w:space="0" w:color="000000"/>
              <w:bottom w:val="single" w:sz="4" w:space="0" w:color="auto"/>
            </w:tcBorders>
          </w:tcPr>
          <w:p w:rsidR="00FF45DA" w:rsidRPr="00C204F7" w:rsidRDefault="00FF45DA" w:rsidP="00C204F7">
            <w:pPr>
              <w:widowControl w:val="0"/>
              <w:suppressAutoHyphens/>
              <w:autoSpaceDE w:val="0"/>
              <w:spacing w:after="0" w:line="240" w:lineRule="auto"/>
              <w:rPr>
                <w:rFonts w:ascii="Times New Roman" w:hAnsi="Times New Roman"/>
                <w:sz w:val="24"/>
                <w:szCs w:val="24"/>
                <w:lang w:eastAsia="zh-CN"/>
              </w:rPr>
            </w:pPr>
            <w:r w:rsidRPr="00C204F7">
              <w:rPr>
                <w:rFonts w:ascii="Times New Roman" w:hAnsi="Times New Roman"/>
                <w:sz w:val="24"/>
                <w:szCs w:val="24"/>
                <w:lang w:eastAsia="zh-CN"/>
              </w:rPr>
              <w:t xml:space="preserve">Площадь водных объектов, на которых выполнены работы по восстановлению и экологической реабилитации </w:t>
            </w:r>
          </w:p>
        </w:tc>
        <w:tc>
          <w:tcPr>
            <w:tcW w:w="387" w:type="pct"/>
            <w:tcBorders>
              <w:top w:val="single" w:sz="4" w:space="0" w:color="auto"/>
              <w:left w:val="single" w:sz="4" w:space="0" w:color="000000"/>
              <w:bottom w:val="single" w:sz="4" w:space="0" w:color="auto"/>
            </w:tcBorders>
          </w:tcPr>
          <w:p w:rsidR="00FF45DA" w:rsidRPr="00C204F7" w:rsidRDefault="00FF45DA" w:rsidP="00C204F7">
            <w:pPr>
              <w:widowControl w:val="0"/>
              <w:suppressAutoHyphens/>
              <w:autoSpaceDE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км2</w:t>
            </w:r>
          </w:p>
        </w:tc>
        <w:tc>
          <w:tcPr>
            <w:tcW w:w="309" w:type="pct"/>
            <w:tcBorders>
              <w:top w:val="single" w:sz="4" w:space="0" w:color="auto"/>
              <w:left w:val="single" w:sz="4" w:space="0" w:color="000000"/>
              <w:bottom w:val="single" w:sz="4" w:space="0" w:color="auto"/>
            </w:tcBorders>
          </w:tcPr>
          <w:p w:rsidR="00FF45DA" w:rsidRPr="00C204F7" w:rsidRDefault="00FF45DA" w:rsidP="00C204F7">
            <w:pPr>
              <w:widowControl w:val="0"/>
              <w:suppressAutoHyphens/>
              <w:autoSpaceDE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w:t>
            </w:r>
          </w:p>
        </w:tc>
        <w:tc>
          <w:tcPr>
            <w:tcW w:w="309" w:type="pct"/>
            <w:tcBorders>
              <w:top w:val="single" w:sz="4" w:space="0" w:color="auto"/>
              <w:left w:val="single" w:sz="4" w:space="0" w:color="000000"/>
              <w:bottom w:val="single" w:sz="4" w:space="0" w:color="auto"/>
            </w:tcBorders>
          </w:tcPr>
          <w:p w:rsidR="00FF45DA" w:rsidRPr="00C204F7" w:rsidRDefault="00FF45DA" w:rsidP="00C204F7">
            <w:pPr>
              <w:widowControl w:val="0"/>
              <w:suppressAutoHyphens/>
              <w:autoSpaceDE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0,2</w:t>
            </w:r>
          </w:p>
        </w:tc>
        <w:tc>
          <w:tcPr>
            <w:tcW w:w="319" w:type="pct"/>
            <w:tcBorders>
              <w:top w:val="single" w:sz="4" w:space="0" w:color="auto"/>
              <w:left w:val="single" w:sz="4" w:space="0" w:color="000000"/>
              <w:bottom w:val="single" w:sz="4" w:space="0" w:color="auto"/>
            </w:tcBorders>
          </w:tcPr>
          <w:p w:rsidR="00FF45DA" w:rsidRPr="00C204F7" w:rsidRDefault="00FF45DA" w:rsidP="00C204F7">
            <w:pPr>
              <w:widowControl w:val="0"/>
              <w:suppressAutoHyphens/>
              <w:autoSpaceDE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w:t>
            </w:r>
          </w:p>
        </w:tc>
        <w:tc>
          <w:tcPr>
            <w:tcW w:w="319" w:type="pct"/>
            <w:tcBorders>
              <w:top w:val="single" w:sz="4" w:space="0" w:color="auto"/>
              <w:left w:val="single" w:sz="4" w:space="0" w:color="000000"/>
              <w:bottom w:val="single" w:sz="4" w:space="0" w:color="auto"/>
            </w:tcBorders>
          </w:tcPr>
          <w:p w:rsidR="00FF45DA" w:rsidRPr="00C204F7" w:rsidRDefault="00FF45DA" w:rsidP="00C204F7">
            <w:pPr>
              <w:widowControl w:val="0"/>
              <w:suppressAutoHyphens/>
              <w:autoSpaceDE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0,2</w:t>
            </w:r>
          </w:p>
        </w:tc>
        <w:tc>
          <w:tcPr>
            <w:tcW w:w="368" w:type="pct"/>
            <w:tcBorders>
              <w:top w:val="single" w:sz="4" w:space="0" w:color="auto"/>
              <w:left w:val="single" w:sz="4" w:space="0" w:color="000000"/>
              <w:bottom w:val="single" w:sz="4" w:space="0" w:color="auto"/>
            </w:tcBorders>
          </w:tcPr>
          <w:p w:rsidR="00FF45DA" w:rsidRPr="00C204F7" w:rsidRDefault="00FF45DA" w:rsidP="00C204F7">
            <w:pPr>
              <w:widowControl w:val="0"/>
              <w:suppressAutoHyphens/>
              <w:autoSpaceDE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1,0</w:t>
            </w:r>
          </w:p>
        </w:tc>
        <w:tc>
          <w:tcPr>
            <w:tcW w:w="417" w:type="pct"/>
            <w:tcBorders>
              <w:top w:val="single" w:sz="4" w:space="0" w:color="auto"/>
              <w:left w:val="single" w:sz="4" w:space="0" w:color="000000"/>
              <w:bottom w:val="single" w:sz="4" w:space="0" w:color="auto"/>
            </w:tcBorders>
          </w:tcPr>
          <w:p w:rsidR="00FF45DA" w:rsidRPr="00C204F7" w:rsidRDefault="00FF45DA" w:rsidP="00C204F7">
            <w:pPr>
              <w:widowControl w:val="0"/>
              <w:suppressAutoHyphens/>
              <w:autoSpaceDE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1,0</w:t>
            </w:r>
          </w:p>
        </w:tc>
        <w:tc>
          <w:tcPr>
            <w:tcW w:w="353" w:type="pct"/>
            <w:tcBorders>
              <w:top w:val="single" w:sz="4" w:space="0" w:color="auto"/>
              <w:left w:val="single" w:sz="4" w:space="0" w:color="000000"/>
              <w:bottom w:val="single" w:sz="4" w:space="0" w:color="auto"/>
            </w:tcBorders>
          </w:tcPr>
          <w:p w:rsidR="00FF45DA" w:rsidRPr="00C204F7" w:rsidRDefault="00FF45DA" w:rsidP="00C204F7">
            <w:pPr>
              <w:widowControl w:val="0"/>
              <w:suppressAutoHyphens/>
              <w:autoSpaceDE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1,0</w:t>
            </w:r>
          </w:p>
        </w:tc>
        <w:tc>
          <w:tcPr>
            <w:tcW w:w="368" w:type="pct"/>
            <w:tcBorders>
              <w:top w:val="single" w:sz="4" w:space="0" w:color="auto"/>
              <w:left w:val="single" w:sz="4" w:space="0" w:color="000000"/>
              <w:bottom w:val="single" w:sz="4" w:space="0" w:color="auto"/>
            </w:tcBorders>
          </w:tcPr>
          <w:p w:rsidR="00FF45DA" w:rsidRPr="00C204F7" w:rsidRDefault="00FF45DA" w:rsidP="00C204F7">
            <w:pPr>
              <w:widowControl w:val="0"/>
              <w:suppressAutoHyphens/>
              <w:autoSpaceDE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1,0</w:t>
            </w:r>
          </w:p>
        </w:tc>
        <w:tc>
          <w:tcPr>
            <w:tcW w:w="571" w:type="pct"/>
            <w:tcBorders>
              <w:top w:val="single" w:sz="4" w:space="0" w:color="auto"/>
              <w:left w:val="single" w:sz="4" w:space="0" w:color="000000"/>
              <w:bottom w:val="single" w:sz="4" w:space="0" w:color="auto"/>
              <w:right w:val="single" w:sz="4" w:space="0" w:color="000000"/>
            </w:tcBorders>
          </w:tcPr>
          <w:p w:rsidR="00FF45DA" w:rsidRPr="00C204F7" w:rsidRDefault="00FF45DA" w:rsidP="00C204F7">
            <w:pPr>
              <w:widowControl w:val="0"/>
              <w:suppressAutoHyphens/>
              <w:autoSpaceDE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1,0</w:t>
            </w:r>
          </w:p>
        </w:tc>
      </w:tr>
      <w:tr w:rsidR="00FF45DA" w:rsidRPr="00C82221" w:rsidTr="00263FE7">
        <w:tblPrEx>
          <w:tblCellMar>
            <w:top w:w="0" w:type="dxa"/>
            <w:left w:w="28" w:type="dxa"/>
            <w:bottom w:w="0" w:type="dxa"/>
            <w:right w:w="28" w:type="dxa"/>
          </w:tblCellMar>
        </w:tblPrEx>
        <w:trPr>
          <w:cantSplit/>
          <w:trHeight w:val="1275"/>
        </w:trPr>
        <w:tc>
          <w:tcPr>
            <w:tcW w:w="260" w:type="pct"/>
            <w:tcBorders>
              <w:top w:val="single" w:sz="4" w:space="0" w:color="auto"/>
              <w:left w:val="single" w:sz="4" w:space="0" w:color="000000"/>
              <w:bottom w:val="single" w:sz="4" w:space="0" w:color="auto"/>
            </w:tcBorders>
          </w:tcPr>
          <w:p w:rsidR="00FF45DA" w:rsidRPr="00C204F7" w:rsidRDefault="00FF45DA"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2.15.</w:t>
            </w:r>
          </w:p>
        </w:tc>
        <w:tc>
          <w:tcPr>
            <w:tcW w:w="1020" w:type="pct"/>
            <w:tcBorders>
              <w:top w:val="single" w:sz="4" w:space="0" w:color="auto"/>
              <w:left w:val="single" w:sz="4" w:space="0" w:color="000000"/>
              <w:bottom w:val="single" w:sz="4" w:space="0" w:color="auto"/>
            </w:tcBorders>
          </w:tcPr>
          <w:p w:rsidR="00FF45DA" w:rsidRPr="00C204F7" w:rsidRDefault="00FF45DA" w:rsidP="00C204F7">
            <w:pPr>
              <w:widowControl w:val="0"/>
              <w:suppressAutoHyphens/>
              <w:autoSpaceDE w:val="0"/>
              <w:spacing w:after="0" w:line="240" w:lineRule="auto"/>
              <w:rPr>
                <w:rFonts w:ascii="Times New Roman" w:hAnsi="Times New Roman"/>
                <w:sz w:val="24"/>
                <w:szCs w:val="24"/>
                <w:lang w:eastAsia="zh-CN"/>
              </w:rPr>
            </w:pPr>
            <w:r w:rsidRPr="00C204F7">
              <w:rPr>
                <w:rFonts w:ascii="Times New Roman" w:hAnsi="Times New Roman"/>
                <w:sz w:val="24"/>
                <w:szCs w:val="24"/>
                <w:lang w:eastAsia="zh-CN"/>
              </w:rPr>
              <w:t xml:space="preserve">Протяженность водных объектов, на которых выполнены работы по восстановлению и экологической реабилитации </w:t>
            </w:r>
          </w:p>
        </w:tc>
        <w:tc>
          <w:tcPr>
            <w:tcW w:w="387" w:type="pct"/>
            <w:tcBorders>
              <w:top w:val="single" w:sz="4" w:space="0" w:color="auto"/>
              <w:left w:val="single" w:sz="4" w:space="0" w:color="000000"/>
              <w:bottom w:val="single" w:sz="4" w:space="0" w:color="auto"/>
            </w:tcBorders>
          </w:tcPr>
          <w:p w:rsidR="00FF45DA" w:rsidRPr="00C204F7" w:rsidRDefault="00FF45DA" w:rsidP="00C204F7">
            <w:pPr>
              <w:widowControl w:val="0"/>
              <w:suppressAutoHyphens/>
              <w:autoSpaceDE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км</w:t>
            </w:r>
          </w:p>
        </w:tc>
        <w:tc>
          <w:tcPr>
            <w:tcW w:w="309" w:type="pct"/>
            <w:tcBorders>
              <w:top w:val="single" w:sz="4" w:space="0" w:color="auto"/>
              <w:left w:val="single" w:sz="4" w:space="0" w:color="000000"/>
              <w:bottom w:val="single" w:sz="4" w:space="0" w:color="auto"/>
            </w:tcBorders>
          </w:tcPr>
          <w:p w:rsidR="00FF45DA" w:rsidRPr="00C204F7" w:rsidRDefault="00FF45DA" w:rsidP="00C204F7">
            <w:pPr>
              <w:widowControl w:val="0"/>
              <w:suppressAutoHyphens/>
              <w:autoSpaceDE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w:t>
            </w:r>
          </w:p>
        </w:tc>
        <w:tc>
          <w:tcPr>
            <w:tcW w:w="309" w:type="pct"/>
            <w:tcBorders>
              <w:top w:val="single" w:sz="4" w:space="0" w:color="auto"/>
              <w:left w:val="single" w:sz="4" w:space="0" w:color="000000"/>
              <w:bottom w:val="single" w:sz="4" w:space="0" w:color="auto"/>
            </w:tcBorders>
          </w:tcPr>
          <w:p w:rsidR="00FF45DA" w:rsidRPr="00C204F7" w:rsidRDefault="00FF45DA" w:rsidP="00C204F7">
            <w:pPr>
              <w:widowControl w:val="0"/>
              <w:suppressAutoHyphens/>
              <w:autoSpaceDE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2,7</w:t>
            </w:r>
          </w:p>
        </w:tc>
        <w:tc>
          <w:tcPr>
            <w:tcW w:w="319" w:type="pct"/>
            <w:tcBorders>
              <w:top w:val="single" w:sz="4" w:space="0" w:color="auto"/>
              <w:left w:val="single" w:sz="4" w:space="0" w:color="000000"/>
              <w:bottom w:val="single" w:sz="4" w:space="0" w:color="auto"/>
            </w:tcBorders>
          </w:tcPr>
          <w:p w:rsidR="00FF45DA" w:rsidRPr="00C204F7" w:rsidRDefault="00FF45DA" w:rsidP="00C204F7">
            <w:pPr>
              <w:widowControl w:val="0"/>
              <w:suppressAutoHyphens/>
              <w:autoSpaceDE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w:t>
            </w:r>
          </w:p>
        </w:tc>
        <w:tc>
          <w:tcPr>
            <w:tcW w:w="319" w:type="pct"/>
            <w:tcBorders>
              <w:top w:val="single" w:sz="4" w:space="0" w:color="auto"/>
              <w:left w:val="single" w:sz="4" w:space="0" w:color="000000"/>
              <w:bottom w:val="single" w:sz="4" w:space="0" w:color="auto"/>
            </w:tcBorders>
          </w:tcPr>
          <w:p w:rsidR="00FF45DA" w:rsidRPr="00C204F7" w:rsidRDefault="00FF45DA" w:rsidP="00C204F7">
            <w:pPr>
              <w:widowControl w:val="0"/>
              <w:suppressAutoHyphens/>
              <w:autoSpaceDE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3,8</w:t>
            </w:r>
          </w:p>
        </w:tc>
        <w:tc>
          <w:tcPr>
            <w:tcW w:w="368" w:type="pct"/>
            <w:tcBorders>
              <w:top w:val="single" w:sz="4" w:space="0" w:color="auto"/>
              <w:left w:val="single" w:sz="4" w:space="0" w:color="000000"/>
              <w:bottom w:val="single" w:sz="4" w:space="0" w:color="auto"/>
            </w:tcBorders>
          </w:tcPr>
          <w:p w:rsidR="00FF45DA" w:rsidRPr="00C204F7" w:rsidRDefault="00FF45DA" w:rsidP="00C204F7">
            <w:pPr>
              <w:widowControl w:val="0"/>
              <w:suppressAutoHyphens/>
              <w:autoSpaceDE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15,8</w:t>
            </w:r>
          </w:p>
        </w:tc>
        <w:tc>
          <w:tcPr>
            <w:tcW w:w="417" w:type="pct"/>
            <w:tcBorders>
              <w:top w:val="single" w:sz="4" w:space="0" w:color="auto"/>
              <w:left w:val="single" w:sz="4" w:space="0" w:color="000000"/>
              <w:bottom w:val="single" w:sz="4" w:space="0" w:color="auto"/>
            </w:tcBorders>
          </w:tcPr>
          <w:p w:rsidR="00FF45DA" w:rsidRPr="00C204F7" w:rsidRDefault="00FF45DA" w:rsidP="00C204F7">
            <w:pPr>
              <w:widowControl w:val="0"/>
              <w:suppressAutoHyphens/>
              <w:autoSpaceDE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15,8</w:t>
            </w:r>
          </w:p>
        </w:tc>
        <w:tc>
          <w:tcPr>
            <w:tcW w:w="353" w:type="pct"/>
            <w:tcBorders>
              <w:top w:val="single" w:sz="4" w:space="0" w:color="auto"/>
              <w:left w:val="single" w:sz="4" w:space="0" w:color="000000"/>
              <w:bottom w:val="single" w:sz="4" w:space="0" w:color="auto"/>
            </w:tcBorders>
          </w:tcPr>
          <w:p w:rsidR="00FF45DA" w:rsidRPr="00C204F7" w:rsidRDefault="00FF45DA" w:rsidP="00C204F7">
            <w:pPr>
              <w:widowControl w:val="0"/>
              <w:suppressAutoHyphens/>
              <w:autoSpaceDE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16,3</w:t>
            </w:r>
          </w:p>
        </w:tc>
        <w:tc>
          <w:tcPr>
            <w:tcW w:w="368" w:type="pct"/>
            <w:tcBorders>
              <w:top w:val="single" w:sz="4" w:space="0" w:color="auto"/>
              <w:left w:val="single" w:sz="4" w:space="0" w:color="000000"/>
              <w:bottom w:val="single" w:sz="4" w:space="0" w:color="auto"/>
            </w:tcBorders>
          </w:tcPr>
          <w:p w:rsidR="00FF45DA" w:rsidRPr="00C204F7" w:rsidRDefault="00FF45DA" w:rsidP="00C204F7">
            <w:pPr>
              <w:widowControl w:val="0"/>
              <w:suppressAutoHyphens/>
              <w:autoSpaceDE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16,3</w:t>
            </w:r>
          </w:p>
        </w:tc>
        <w:tc>
          <w:tcPr>
            <w:tcW w:w="571" w:type="pct"/>
            <w:tcBorders>
              <w:top w:val="single" w:sz="4" w:space="0" w:color="auto"/>
              <w:left w:val="single" w:sz="4" w:space="0" w:color="000000"/>
              <w:bottom w:val="single" w:sz="4" w:space="0" w:color="auto"/>
              <w:right w:val="single" w:sz="4" w:space="0" w:color="000000"/>
            </w:tcBorders>
          </w:tcPr>
          <w:p w:rsidR="00FF45DA" w:rsidRPr="00C204F7" w:rsidRDefault="00FF45DA" w:rsidP="00C204F7">
            <w:pPr>
              <w:widowControl w:val="0"/>
              <w:suppressAutoHyphens/>
              <w:autoSpaceDE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16,3</w:t>
            </w:r>
          </w:p>
        </w:tc>
      </w:tr>
      <w:tr w:rsidR="00FF45DA" w:rsidRPr="00C82221" w:rsidTr="00263FE7">
        <w:tblPrEx>
          <w:tblCellMar>
            <w:top w:w="0" w:type="dxa"/>
            <w:left w:w="28" w:type="dxa"/>
            <w:bottom w:w="0" w:type="dxa"/>
            <w:right w:w="28" w:type="dxa"/>
          </w:tblCellMar>
        </w:tblPrEx>
        <w:trPr>
          <w:cantSplit/>
        </w:trPr>
        <w:tc>
          <w:tcPr>
            <w:tcW w:w="260" w:type="pct"/>
            <w:tcBorders>
              <w:left w:val="single" w:sz="4" w:space="0" w:color="000000"/>
              <w:bottom w:val="single" w:sz="4" w:space="0" w:color="auto"/>
            </w:tcBorders>
          </w:tcPr>
          <w:p w:rsidR="00FF45DA" w:rsidRPr="00C204F7" w:rsidRDefault="00FF45DA"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2.16.</w:t>
            </w:r>
          </w:p>
        </w:tc>
        <w:tc>
          <w:tcPr>
            <w:tcW w:w="1020" w:type="pct"/>
            <w:tcBorders>
              <w:left w:val="single" w:sz="4" w:space="0" w:color="000000"/>
              <w:bottom w:val="single" w:sz="4" w:space="0" w:color="auto"/>
            </w:tcBorders>
          </w:tcPr>
          <w:p w:rsidR="00FF45DA" w:rsidRPr="00C204F7" w:rsidRDefault="00FF45DA" w:rsidP="00C204F7">
            <w:pPr>
              <w:widowControl w:val="0"/>
              <w:suppressAutoHyphens/>
              <w:autoSpaceDE w:val="0"/>
              <w:spacing w:after="0" w:line="240" w:lineRule="auto"/>
              <w:rPr>
                <w:rFonts w:ascii="Times New Roman" w:hAnsi="Times New Roman"/>
                <w:sz w:val="24"/>
                <w:szCs w:val="24"/>
                <w:lang w:eastAsia="zh-CN"/>
              </w:rPr>
            </w:pPr>
            <w:r w:rsidRPr="00C204F7">
              <w:rPr>
                <w:rFonts w:ascii="Times New Roman" w:hAnsi="Times New Roman"/>
                <w:sz w:val="24"/>
                <w:szCs w:val="24"/>
                <w:lang w:eastAsia="zh-CN"/>
              </w:rPr>
              <w:t>Протяженность работ по расчистке водных объектов</w:t>
            </w:r>
          </w:p>
        </w:tc>
        <w:tc>
          <w:tcPr>
            <w:tcW w:w="387" w:type="pct"/>
            <w:tcBorders>
              <w:left w:val="single" w:sz="4" w:space="0" w:color="000000"/>
              <w:bottom w:val="single" w:sz="4" w:space="0" w:color="auto"/>
            </w:tcBorders>
          </w:tcPr>
          <w:p w:rsidR="00FF45DA" w:rsidRPr="00C204F7" w:rsidRDefault="00FF45DA" w:rsidP="00C204F7">
            <w:pPr>
              <w:widowControl w:val="0"/>
              <w:suppressAutoHyphens/>
              <w:autoSpaceDE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км</w:t>
            </w:r>
          </w:p>
        </w:tc>
        <w:tc>
          <w:tcPr>
            <w:tcW w:w="309" w:type="pct"/>
            <w:tcBorders>
              <w:left w:val="single" w:sz="4" w:space="0" w:color="000000"/>
              <w:bottom w:val="single" w:sz="4" w:space="0" w:color="auto"/>
            </w:tcBorders>
          </w:tcPr>
          <w:p w:rsidR="00FF45DA" w:rsidRPr="00C204F7" w:rsidRDefault="00FF45DA" w:rsidP="00C204F7">
            <w:pPr>
              <w:widowControl w:val="0"/>
              <w:suppressAutoHyphens/>
              <w:autoSpaceDE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1,0</w:t>
            </w:r>
          </w:p>
        </w:tc>
        <w:tc>
          <w:tcPr>
            <w:tcW w:w="309" w:type="pct"/>
            <w:tcBorders>
              <w:left w:val="single" w:sz="4" w:space="0" w:color="000000"/>
              <w:bottom w:val="single" w:sz="4" w:space="0" w:color="auto"/>
            </w:tcBorders>
          </w:tcPr>
          <w:p w:rsidR="00FF45DA" w:rsidRPr="00C204F7" w:rsidRDefault="00FF45DA" w:rsidP="00C204F7">
            <w:pPr>
              <w:widowControl w:val="0"/>
              <w:suppressAutoHyphens/>
              <w:autoSpaceDE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1,0</w:t>
            </w:r>
          </w:p>
        </w:tc>
        <w:tc>
          <w:tcPr>
            <w:tcW w:w="319" w:type="pct"/>
            <w:tcBorders>
              <w:left w:val="single" w:sz="4" w:space="0" w:color="000000"/>
              <w:bottom w:val="single" w:sz="4" w:space="0" w:color="auto"/>
            </w:tcBorders>
          </w:tcPr>
          <w:p w:rsidR="00FF45DA" w:rsidRPr="00C204F7" w:rsidRDefault="00FF45DA" w:rsidP="00C204F7">
            <w:pPr>
              <w:widowControl w:val="0"/>
              <w:suppressAutoHyphens/>
              <w:autoSpaceDE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1,2</w:t>
            </w:r>
          </w:p>
        </w:tc>
        <w:tc>
          <w:tcPr>
            <w:tcW w:w="319" w:type="pct"/>
            <w:tcBorders>
              <w:left w:val="single" w:sz="4" w:space="0" w:color="000000"/>
              <w:bottom w:val="single" w:sz="4" w:space="0" w:color="auto"/>
            </w:tcBorders>
          </w:tcPr>
          <w:p w:rsidR="00FF45DA" w:rsidRPr="00C204F7" w:rsidRDefault="00FF45DA" w:rsidP="00C204F7">
            <w:pPr>
              <w:widowControl w:val="0"/>
              <w:suppressAutoHyphens/>
              <w:autoSpaceDE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1,0</w:t>
            </w:r>
          </w:p>
        </w:tc>
        <w:tc>
          <w:tcPr>
            <w:tcW w:w="368" w:type="pct"/>
            <w:tcBorders>
              <w:left w:val="single" w:sz="4" w:space="0" w:color="000000"/>
              <w:bottom w:val="single" w:sz="4" w:space="0" w:color="auto"/>
            </w:tcBorders>
          </w:tcPr>
          <w:p w:rsidR="00FF45DA" w:rsidRPr="00C204F7" w:rsidRDefault="00FF45DA" w:rsidP="00C204F7">
            <w:pPr>
              <w:widowControl w:val="0"/>
              <w:suppressAutoHyphens/>
              <w:autoSpaceDE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1,0</w:t>
            </w:r>
          </w:p>
        </w:tc>
        <w:tc>
          <w:tcPr>
            <w:tcW w:w="417" w:type="pct"/>
            <w:tcBorders>
              <w:left w:val="single" w:sz="4" w:space="0" w:color="000000"/>
              <w:bottom w:val="single" w:sz="4" w:space="0" w:color="auto"/>
            </w:tcBorders>
          </w:tcPr>
          <w:p w:rsidR="00FF45DA" w:rsidRPr="00C204F7" w:rsidRDefault="00FF45DA" w:rsidP="00C204F7">
            <w:pPr>
              <w:widowControl w:val="0"/>
              <w:suppressAutoHyphens/>
              <w:autoSpaceDE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1,0</w:t>
            </w:r>
          </w:p>
        </w:tc>
        <w:tc>
          <w:tcPr>
            <w:tcW w:w="353" w:type="pct"/>
            <w:tcBorders>
              <w:left w:val="single" w:sz="4" w:space="0" w:color="000000"/>
              <w:bottom w:val="single" w:sz="4" w:space="0" w:color="auto"/>
            </w:tcBorders>
          </w:tcPr>
          <w:p w:rsidR="00FF45DA" w:rsidRPr="00C204F7" w:rsidRDefault="00FF45DA" w:rsidP="00C204F7">
            <w:pPr>
              <w:widowControl w:val="0"/>
              <w:suppressAutoHyphens/>
              <w:autoSpaceDE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1,0</w:t>
            </w:r>
          </w:p>
        </w:tc>
        <w:tc>
          <w:tcPr>
            <w:tcW w:w="368" w:type="pct"/>
            <w:tcBorders>
              <w:left w:val="single" w:sz="4" w:space="0" w:color="000000"/>
              <w:bottom w:val="single" w:sz="4" w:space="0" w:color="auto"/>
            </w:tcBorders>
          </w:tcPr>
          <w:p w:rsidR="00FF45DA" w:rsidRPr="00C204F7" w:rsidRDefault="00FF45DA" w:rsidP="00C204F7">
            <w:pPr>
              <w:widowControl w:val="0"/>
              <w:suppressAutoHyphens/>
              <w:autoSpaceDE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1,0</w:t>
            </w:r>
          </w:p>
        </w:tc>
        <w:tc>
          <w:tcPr>
            <w:tcW w:w="571" w:type="pct"/>
            <w:tcBorders>
              <w:left w:val="single" w:sz="4" w:space="0" w:color="000000"/>
              <w:bottom w:val="single" w:sz="4" w:space="0" w:color="auto"/>
              <w:right w:val="single" w:sz="4" w:space="0" w:color="000000"/>
            </w:tcBorders>
          </w:tcPr>
          <w:p w:rsidR="00FF45DA" w:rsidRPr="00C204F7" w:rsidRDefault="00FF45DA" w:rsidP="00C204F7">
            <w:pPr>
              <w:widowControl w:val="0"/>
              <w:suppressAutoHyphens/>
              <w:autoSpaceDE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1,0</w:t>
            </w:r>
          </w:p>
        </w:tc>
      </w:tr>
      <w:tr w:rsidR="00FF45DA" w:rsidRPr="00C82221" w:rsidTr="00263FE7">
        <w:tblPrEx>
          <w:tblCellMar>
            <w:top w:w="0" w:type="dxa"/>
            <w:left w:w="28" w:type="dxa"/>
            <w:bottom w:w="0" w:type="dxa"/>
            <w:right w:w="28" w:type="dxa"/>
          </w:tblCellMar>
        </w:tblPrEx>
        <w:trPr>
          <w:cantSplit/>
        </w:trPr>
        <w:tc>
          <w:tcPr>
            <w:tcW w:w="5000" w:type="pct"/>
            <w:gridSpan w:val="12"/>
            <w:tcBorders>
              <w:top w:val="single" w:sz="4" w:space="0" w:color="auto"/>
              <w:left w:val="single" w:sz="4" w:space="0" w:color="000000"/>
              <w:bottom w:val="single" w:sz="4" w:space="0" w:color="000000"/>
              <w:right w:val="single" w:sz="4" w:space="0" w:color="000000"/>
            </w:tcBorders>
          </w:tcPr>
          <w:p w:rsidR="00FF45DA" w:rsidRPr="00C204F7" w:rsidRDefault="00FF45DA"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Подпрограмма 3 «Обеспечение реализации государственной программы Курской области «Воспроизводство и использование природных ресурсов, охрана окружающей среды в Курской области»</w:t>
            </w:r>
          </w:p>
        </w:tc>
      </w:tr>
      <w:tr w:rsidR="00FF45DA" w:rsidRPr="00C82221" w:rsidTr="00263FE7">
        <w:tblPrEx>
          <w:tblCellMar>
            <w:top w:w="0" w:type="dxa"/>
            <w:left w:w="28" w:type="dxa"/>
            <w:bottom w:w="0" w:type="dxa"/>
            <w:right w:w="28" w:type="dxa"/>
          </w:tblCellMar>
        </w:tblPrEx>
        <w:trPr>
          <w:cantSplit/>
        </w:trPr>
        <w:tc>
          <w:tcPr>
            <w:tcW w:w="260" w:type="pct"/>
            <w:tcBorders>
              <w:left w:val="single" w:sz="4" w:space="0" w:color="000000"/>
              <w:bottom w:val="single" w:sz="4" w:space="0" w:color="000000"/>
            </w:tcBorders>
          </w:tcPr>
          <w:p w:rsidR="00FF45DA" w:rsidRPr="00C204F7" w:rsidRDefault="00FF45DA"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3.1.</w:t>
            </w:r>
          </w:p>
        </w:tc>
        <w:tc>
          <w:tcPr>
            <w:tcW w:w="1020" w:type="pct"/>
            <w:tcBorders>
              <w:left w:val="single" w:sz="4" w:space="0" w:color="000000"/>
              <w:bottom w:val="single" w:sz="4" w:space="0" w:color="000000"/>
            </w:tcBorders>
          </w:tcPr>
          <w:p w:rsidR="00FF45DA" w:rsidRPr="00C204F7" w:rsidRDefault="00FF45DA" w:rsidP="00C204F7">
            <w:pPr>
              <w:widowControl w:val="0"/>
              <w:suppressAutoHyphens/>
              <w:autoSpaceDE w:val="0"/>
              <w:spacing w:after="0" w:line="240" w:lineRule="auto"/>
              <w:rPr>
                <w:rFonts w:ascii="Times New Roman" w:hAnsi="Times New Roman"/>
                <w:sz w:val="23"/>
                <w:szCs w:val="23"/>
                <w:lang w:eastAsia="zh-CN"/>
              </w:rPr>
            </w:pPr>
            <w:r w:rsidRPr="00C204F7">
              <w:rPr>
                <w:rFonts w:ascii="Times New Roman" w:hAnsi="Times New Roman"/>
                <w:sz w:val="23"/>
                <w:szCs w:val="23"/>
                <w:lang w:eastAsia="zh-CN"/>
              </w:rPr>
              <w:t>Выполнение индикаторов государственной программы «Воспроизводство и использование природных ресурсов, охрана окружающей среды в Курской области»</w:t>
            </w:r>
          </w:p>
        </w:tc>
        <w:tc>
          <w:tcPr>
            <w:tcW w:w="387" w:type="pct"/>
            <w:tcBorders>
              <w:left w:val="single" w:sz="4" w:space="0" w:color="000000"/>
              <w:bottom w:val="single" w:sz="4" w:space="0" w:color="000000"/>
            </w:tcBorders>
          </w:tcPr>
          <w:p w:rsidR="00FF45DA" w:rsidRPr="00C204F7" w:rsidRDefault="00FF45DA"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w:t>
            </w:r>
          </w:p>
        </w:tc>
        <w:tc>
          <w:tcPr>
            <w:tcW w:w="309" w:type="pct"/>
            <w:tcBorders>
              <w:left w:val="single" w:sz="4" w:space="0" w:color="000000"/>
              <w:bottom w:val="single" w:sz="4" w:space="0" w:color="000000"/>
            </w:tcBorders>
          </w:tcPr>
          <w:p w:rsidR="00FF45DA" w:rsidRPr="00C204F7" w:rsidRDefault="00FF45DA"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100</w:t>
            </w:r>
          </w:p>
        </w:tc>
        <w:tc>
          <w:tcPr>
            <w:tcW w:w="309" w:type="pct"/>
            <w:tcBorders>
              <w:left w:val="single" w:sz="4" w:space="0" w:color="000000"/>
              <w:bottom w:val="single" w:sz="4" w:space="0" w:color="000000"/>
            </w:tcBorders>
          </w:tcPr>
          <w:p w:rsidR="00FF45DA" w:rsidRPr="00C204F7" w:rsidRDefault="00FF45DA"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100</w:t>
            </w:r>
          </w:p>
        </w:tc>
        <w:tc>
          <w:tcPr>
            <w:tcW w:w="319" w:type="pct"/>
            <w:tcBorders>
              <w:left w:val="single" w:sz="4" w:space="0" w:color="000000"/>
              <w:bottom w:val="single" w:sz="4" w:space="0" w:color="000000"/>
            </w:tcBorders>
          </w:tcPr>
          <w:p w:rsidR="00FF45DA" w:rsidRPr="00C204F7" w:rsidRDefault="00FF45DA"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100</w:t>
            </w:r>
          </w:p>
        </w:tc>
        <w:tc>
          <w:tcPr>
            <w:tcW w:w="319" w:type="pct"/>
            <w:tcBorders>
              <w:left w:val="single" w:sz="4" w:space="0" w:color="000000"/>
              <w:bottom w:val="single" w:sz="4" w:space="0" w:color="000000"/>
            </w:tcBorders>
          </w:tcPr>
          <w:p w:rsidR="00FF45DA" w:rsidRPr="00C204F7" w:rsidRDefault="00FF45DA"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100</w:t>
            </w:r>
          </w:p>
        </w:tc>
        <w:tc>
          <w:tcPr>
            <w:tcW w:w="368" w:type="pct"/>
            <w:tcBorders>
              <w:left w:val="single" w:sz="4" w:space="0" w:color="000000"/>
              <w:bottom w:val="single" w:sz="4" w:space="0" w:color="000000"/>
            </w:tcBorders>
          </w:tcPr>
          <w:p w:rsidR="00FF45DA" w:rsidRPr="00C204F7" w:rsidRDefault="00FF45DA"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100</w:t>
            </w:r>
          </w:p>
        </w:tc>
        <w:tc>
          <w:tcPr>
            <w:tcW w:w="417" w:type="pct"/>
            <w:tcBorders>
              <w:left w:val="single" w:sz="4" w:space="0" w:color="000000"/>
              <w:bottom w:val="single" w:sz="4" w:space="0" w:color="000000"/>
            </w:tcBorders>
          </w:tcPr>
          <w:p w:rsidR="00FF45DA" w:rsidRPr="00C204F7" w:rsidRDefault="00FF45DA"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100</w:t>
            </w:r>
          </w:p>
        </w:tc>
        <w:tc>
          <w:tcPr>
            <w:tcW w:w="353" w:type="pct"/>
            <w:tcBorders>
              <w:left w:val="single" w:sz="4" w:space="0" w:color="000000"/>
              <w:bottom w:val="single" w:sz="4" w:space="0" w:color="000000"/>
            </w:tcBorders>
          </w:tcPr>
          <w:p w:rsidR="00FF45DA" w:rsidRPr="00C204F7" w:rsidRDefault="00FF45DA"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100</w:t>
            </w:r>
          </w:p>
        </w:tc>
        <w:tc>
          <w:tcPr>
            <w:tcW w:w="368" w:type="pct"/>
            <w:tcBorders>
              <w:left w:val="single" w:sz="4" w:space="0" w:color="000000"/>
              <w:bottom w:val="single" w:sz="4" w:space="0" w:color="000000"/>
            </w:tcBorders>
          </w:tcPr>
          <w:p w:rsidR="00FF45DA" w:rsidRPr="00C204F7" w:rsidRDefault="00FF45DA"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100</w:t>
            </w:r>
          </w:p>
        </w:tc>
        <w:tc>
          <w:tcPr>
            <w:tcW w:w="571" w:type="pct"/>
            <w:tcBorders>
              <w:left w:val="single" w:sz="4" w:space="0" w:color="000000"/>
              <w:bottom w:val="single" w:sz="4" w:space="0" w:color="000000"/>
              <w:right w:val="single" w:sz="4" w:space="0" w:color="000000"/>
            </w:tcBorders>
          </w:tcPr>
          <w:p w:rsidR="00FF45DA" w:rsidRPr="00C204F7" w:rsidRDefault="00FF45DA"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100</w:t>
            </w:r>
          </w:p>
        </w:tc>
      </w:tr>
      <w:tr w:rsidR="00FF45DA" w:rsidRPr="00C82221" w:rsidTr="00263FE7">
        <w:tblPrEx>
          <w:tblCellMar>
            <w:top w:w="0" w:type="dxa"/>
            <w:left w:w="28" w:type="dxa"/>
            <w:bottom w:w="0" w:type="dxa"/>
            <w:right w:w="28" w:type="dxa"/>
          </w:tblCellMar>
        </w:tblPrEx>
        <w:trPr>
          <w:cantSplit/>
        </w:trPr>
        <w:tc>
          <w:tcPr>
            <w:tcW w:w="260" w:type="pct"/>
            <w:tcBorders>
              <w:left w:val="single" w:sz="4" w:space="0" w:color="000000"/>
              <w:bottom w:val="single" w:sz="4" w:space="0" w:color="000000"/>
            </w:tcBorders>
          </w:tcPr>
          <w:p w:rsidR="00FF45DA" w:rsidRPr="00C204F7" w:rsidRDefault="00FF45DA"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3.2.</w:t>
            </w:r>
          </w:p>
        </w:tc>
        <w:tc>
          <w:tcPr>
            <w:tcW w:w="1020" w:type="pct"/>
            <w:tcBorders>
              <w:left w:val="single" w:sz="4" w:space="0" w:color="000000"/>
              <w:bottom w:val="single" w:sz="4" w:space="0" w:color="000000"/>
            </w:tcBorders>
          </w:tcPr>
          <w:p w:rsidR="00FF45DA" w:rsidRPr="00C204F7" w:rsidRDefault="00FF45DA" w:rsidP="00C204F7">
            <w:pPr>
              <w:widowControl w:val="0"/>
              <w:suppressAutoHyphens/>
              <w:autoSpaceDE w:val="0"/>
              <w:spacing w:after="0" w:line="240" w:lineRule="auto"/>
              <w:rPr>
                <w:rFonts w:ascii="Times New Roman" w:hAnsi="Times New Roman"/>
                <w:sz w:val="23"/>
                <w:szCs w:val="23"/>
                <w:lang w:eastAsia="zh-CN"/>
              </w:rPr>
            </w:pPr>
            <w:r w:rsidRPr="00C204F7">
              <w:rPr>
                <w:rFonts w:ascii="Times New Roman" w:hAnsi="Times New Roman"/>
                <w:sz w:val="23"/>
                <w:szCs w:val="23"/>
                <w:lang w:eastAsia="zh-CN"/>
              </w:rPr>
              <w:t>Выполнение установленных государственных заданий ОБУ «Экоцентр»</w:t>
            </w:r>
          </w:p>
        </w:tc>
        <w:tc>
          <w:tcPr>
            <w:tcW w:w="387" w:type="pct"/>
            <w:tcBorders>
              <w:left w:val="single" w:sz="4" w:space="0" w:color="000000"/>
              <w:bottom w:val="single" w:sz="4" w:space="0" w:color="000000"/>
            </w:tcBorders>
          </w:tcPr>
          <w:p w:rsidR="00FF45DA" w:rsidRPr="00C204F7" w:rsidRDefault="00FF45DA"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w:t>
            </w:r>
          </w:p>
        </w:tc>
        <w:tc>
          <w:tcPr>
            <w:tcW w:w="309" w:type="pct"/>
            <w:tcBorders>
              <w:left w:val="single" w:sz="4" w:space="0" w:color="000000"/>
              <w:bottom w:val="single" w:sz="4" w:space="0" w:color="000000"/>
            </w:tcBorders>
          </w:tcPr>
          <w:p w:rsidR="00FF45DA" w:rsidRPr="00C204F7" w:rsidRDefault="00FF45DA"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100</w:t>
            </w:r>
          </w:p>
        </w:tc>
        <w:tc>
          <w:tcPr>
            <w:tcW w:w="309" w:type="pct"/>
            <w:tcBorders>
              <w:left w:val="single" w:sz="4" w:space="0" w:color="000000"/>
              <w:bottom w:val="single" w:sz="4" w:space="0" w:color="000000"/>
            </w:tcBorders>
          </w:tcPr>
          <w:p w:rsidR="00FF45DA" w:rsidRPr="00C204F7" w:rsidRDefault="00FF45DA"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100</w:t>
            </w:r>
          </w:p>
        </w:tc>
        <w:tc>
          <w:tcPr>
            <w:tcW w:w="319" w:type="pct"/>
            <w:tcBorders>
              <w:left w:val="single" w:sz="4" w:space="0" w:color="000000"/>
              <w:bottom w:val="single" w:sz="4" w:space="0" w:color="000000"/>
            </w:tcBorders>
          </w:tcPr>
          <w:p w:rsidR="00FF45DA" w:rsidRPr="00C204F7" w:rsidRDefault="00FF45DA"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100</w:t>
            </w:r>
          </w:p>
        </w:tc>
        <w:tc>
          <w:tcPr>
            <w:tcW w:w="319" w:type="pct"/>
            <w:tcBorders>
              <w:left w:val="single" w:sz="4" w:space="0" w:color="000000"/>
              <w:bottom w:val="single" w:sz="4" w:space="0" w:color="000000"/>
            </w:tcBorders>
          </w:tcPr>
          <w:p w:rsidR="00FF45DA" w:rsidRPr="00C204F7" w:rsidRDefault="00FF45DA"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100</w:t>
            </w:r>
          </w:p>
        </w:tc>
        <w:tc>
          <w:tcPr>
            <w:tcW w:w="368" w:type="pct"/>
            <w:tcBorders>
              <w:left w:val="single" w:sz="4" w:space="0" w:color="000000"/>
              <w:bottom w:val="single" w:sz="4" w:space="0" w:color="000000"/>
            </w:tcBorders>
          </w:tcPr>
          <w:p w:rsidR="00FF45DA" w:rsidRPr="00C204F7" w:rsidRDefault="00FF45DA"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100</w:t>
            </w:r>
          </w:p>
        </w:tc>
        <w:tc>
          <w:tcPr>
            <w:tcW w:w="417" w:type="pct"/>
            <w:tcBorders>
              <w:left w:val="single" w:sz="4" w:space="0" w:color="000000"/>
              <w:bottom w:val="single" w:sz="4" w:space="0" w:color="000000"/>
            </w:tcBorders>
          </w:tcPr>
          <w:p w:rsidR="00FF45DA" w:rsidRPr="00C204F7" w:rsidRDefault="00FF45DA"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100</w:t>
            </w:r>
          </w:p>
        </w:tc>
        <w:tc>
          <w:tcPr>
            <w:tcW w:w="353" w:type="pct"/>
            <w:tcBorders>
              <w:left w:val="single" w:sz="4" w:space="0" w:color="000000"/>
              <w:bottom w:val="single" w:sz="4" w:space="0" w:color="000000"/>
            </w:tcBorders>
          </w:tcPr>
          <w:p w:rsidR="00FF45DA" w:rsidRPr="00C204F7" w:rsidRDefault="00FF45DA"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100</w:t>
            </w:r>
          </w:p>
        </w:tc>
        <w:tc>
          <w:tcPr>
            <w:tcW w:w="368" w:type="pct"/>
            <w:tcBorders>
              <w:left w:val="single" w:sz="4" w:space="0" w:color="000000"/>
              <w:bottom w:val="single" w:sz="4" w:space="0" w:color="000000"/>
            </w:tcBorders>
          </w:tcPr>
          <w:p w:rsidR="00FF45DA" w:rsidRPr="00C204F7" w:rsidRDefault="00FF45DA"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100</w:t>
            </w:r>
          </w:p>
        </w:tc>
        <w:tc>
          <w:tcPr>
            <w:tcW w:w="571" w:type="pct"/>
            <w:tcBorders>
              <w:left w:val="single" w:sz="4" w:space="0" w:color="000000"/>
              <w:bottom w:val="single" w:sz="4" w:space="0" w:color="000000"/>
              <w:right w:val="single" w:sz="4" w:space="0" w:color="000000"/>
            </w:tcBorders>
          </w:tcPr>
          <w:p w:rsidR="00FF45DA" w:rsidRPr="00C204F7" w:rsidRDefault="00FF45DA"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100</w:t>
            </w:r>
          </w:p>
        </w:tc>
      </w:tr>
      <w:tr w:rsidR="00FF45DA" w:rsidRPr="00C82221" w:rsidTr="00263FE7">
        <w:tblPrEx>
          <w:tblCellMar>
            <w:top w:w="0" w:type="dxa"/>
            <w:left w:w="28" w:type="dxa"/>
            <w:bottom w:w="0" w:type="dxa"/>
            <w:right w:w="28" w:type="dxa"/>
          </w:tblCellMar>
        </w:tblPrEx>
        <w:trPr>
          <w:cantSplit/>
        </w:trPr>
        <w:tc>
          <w:tcPr>
            <w:tcW w:w="260" w:type="pct"/>
            <w:tcBorders>
              <w:left w:val="single" w:sz="4" w:space="0" w:color="000000"/>
              <w:bottom w:val="single" w:sz="4" w:space="0" w:color="auto"/>
            </w:tcBorders>
          </w:tcPr>
          <w:p w:rsidR="00FF45DA" w:rsidRPr="00C204F7" w:rsidRDefault="00FF45DA"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3.3.</w:t>
            </w:r>
          </w:p>
        </w:tc>
        <w:tc>
          <w:tcPr>
            <w:tcW w:w="1020" w:type="pct"/>
            <w:tcBorders>
              <w:left w:val="single" w:sz="4" w:space="0" w:color="000000"/>
              <w:bottom w:val="single" w:sz="4" w:space="0" w:color="auto"/>
            </w:tcBorders>
          </w:tcPr>
          <w:p w:rsidR="00FF45DA" w:rsidRPr="00C204F7" w:rsidRDefault="00FF45DA" w:rsidP="00C204F7">
            <w:pPr>
              <w:widowControl w:val="0"/>
              <w:suppressAutoHyphens/>
              <w:autoSpaceDE w:val="0"/>
              <w:spacing w:after="0" w:line="240" w:lineRule="auto"/>
              <w:rPr>
                <w:rFonts w:ascii="Times New Roman" w:hAnsi="Times New Roman"/>
                <w:sz w:val="23"/>
                <w:szCs w:val="23"/>
                <w:lang w:eastAsia="zh-CN"/>
              </w:rPr>
            </w:pPr>
            <w:r w:rsidRPr="00C204F7">
              <w:rPr>
                <w:rFonts w:ascii="Times New Roman" w:hAnsi="Times New Roman"/>
                <w:sz w:val="23"/>
                <w:szCs w:val="23"/>
                <w:lang w:eastAsia="zh-CN"/>
              </w:rPr>
              <w:t>Выполнение установленных государственных заданий ОБУ «Железногорский дендрологический парк»</w:t>
            </w:r>
          </w:p>
        </w:tc>
        <w:tc>
          <w:tcPr>
            <w:tcW w:w="387" w:type="pct"/>
            <w:tcBorders>
              <w:left w:val="single" w:sz="4" w:space="0" w:color="000000"/>
              <w:bottom w:val="single" w:sz="4" w:space="0" w:color="auto"/>
            </w:tcBorders>
          </w:tcPr>
          <w:p w:rsidR="00FF45DA" w:rsidRPr="00C204F7" w:rsidRDefault="00FF45DA"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w:t>
            </w:r>
          </w:p>
        </w:tc>
        <w:tc>
          <w:tcPr>
            <w:tcW w:w="309" w:type="pct"/>
            <w:tcBorders>
              <w:left w:val="single" w:sz="4" w:space="0" w:color="000000"/>
              <w:bottom w:val="single" w:sz="4" w:space="0" w:color="auto"/>
            </w:tcBorders>
          </w:tcPr>
          <w:p w:rsidR="00FF45DA" w:rsidRPr="00C204F7" w:rsidRDefault="00FF45DA"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100</w:t>
            </w:r>
          </w:p>
        </w:tc>
        <w:tc>
          <w:tcPr>
            <w:tcW w:w="309" w:type="pct"/>
            <w:tcBorders>
              <w:left w:val="single" w:sz="4" w:space="0" w:color="000000"/>
              <w:bottom w:val="single" w:sz="4" w:space="0" w:color="auto"/>
            </w:tcBorders>
          </w:tcPr>
          <w:p w:rsidR="00FF45DA" w:rsidRPr="00C204F7" w:rsidRDefault="00FF45DA"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100</w:t>
            </w:r>
          </w:p>
        </w:tc>
        <w:tc>
          <w:tcPr>
            <w:tcW w:w="319" w:type="pct"/>
            <w:tcBorders>
              <w:left w:val="single" w:sz="4" w:space="0" w:color="000000"/>
              <w:bottom w:val="single" w:sz="4" w:space="0" w:color="auto"/>
            </w:tcBorders>
          </w:tcPr>
          <w:p w:rsidR="00FF45DA" w:rsidRPr="00C204F7" w:rsidRDefault="00FF45DA"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100</w:t>
            </w:r>
          </w:p>
        </w:tc>
        <w:tc>
          <w:tcPr>
            <w:tcW w:w="319" w:type="pct"/>
            <w:tcBorders>
              <w:left w:val="single" w:sz="4" w:space="0" w:color="000000"/>
              <w:bottom w:val="single" w:sz="4" w:space="0" w:color="auto"/>
            </w:tcBorders>
          </w:tcPr>
          <w:p w:rsidR="00FF45DA" w:rsidRPr="00C204F7" w:rsidRDefault="00FF45DA"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100</w:t>
            </w:r>
          </w:p>
        </w:tc>
        <w:tc>
          <w:tcPr>
            <w:tcW w:w="368" w:type="pct"/>
            <w:tcBorders>
              <w:left w:val="single" w:sz="4" w:space="0" w:color="000000"/>
              <w:bottom w:val="single" w:sz="4" w:space="0" w:color="auto"/>
            </w:tcBorders>
          </w:tcPr>
          <w:p w:rsidR="00FF45DA" w:rsidRPr="00C204F7" w:rsidRDefault="00FF45DA"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100</w:t>
            </w:r>
          </w:p>
        </w:tc>
        <w:tc>
          <w:tcPr>
            <w:tcW w:w="417" w:type="pct"/>
            <w:tcBorders>
              <w:left w:val="single" w:sz="4" w:space="0" w:color="000000"/>
              <w:bottom w:val="single" w:sz="4" w:space="0" w:color="auto"/>
            </w:tcBorders>
          </w:tcPr>
          <w:p w:rsidR="00FF45DA" w:rsidRPr="00C204F7" w:rsidRDefault="00FF45DA"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100</w:t>
            </w:r>
          </w:p>
        </w:tc>
        <w:tc>
          <w:tcPr>
            <w:tcW w:w="353" w:type="pct"/>
            <w:tcBorders>
              <w:left w:val="single" w:sz="4" w:space="0" w:color="000000"/>
              <w:bottom w:val="single" w:sz="4" w:space="0" w:color="auto"/>
            </w:tcBorders>
          </w:tcPr>
          <w:p w:rsidR="00FF45DA" w:rsidRPr="00C204F7" w:rsidRDefault="00FF45DA"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100</w:t>
            </w:r>
          </w:p>
        </w:tc>
        <w:tc>
          <w:tcPr>
            <w:tcW w:w="368" w:type="pct"/>
            <w:tcBorders>
              <w:left w:val="single" w:sz="4" w:space="0" w:color="000000"/>
              <w:bottom w:val="single" w:sz="4" w:space="0" w:color="auto"/>
            </w:tcBorders>
          </w:tcPr>
          <w:p w:rsidR="00FF45DA" w:rsidRPr="00C204F7" w:rsidRDefault="00FF45DA"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100</w:t>
            </w:r>
          </w:p>
        </w:tc>
        <w:tc>
          <w:tcPr>
            <w:tcW w:w="571" w:type="pct"/>
            <w:tcBorders>
              <w:left w:val="single" w:sz="4" w:space="0" w:color="000000"/>
              <w:bottom w:val="single" w:sz="4" w:space="0" w:color="auto"/>
              <w:right w:val="single" w:sz="4" w:space="0" w:color="000000"/>
            </w:tcBorders>
          </w:tcPr>
          <w:p w:rsidR="00FF45DA" w:rsidRPr="00C204F7" w:rsidRDefault="00FF45DA"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100</w:t>
            </w:r>
          </w:p>
        </w:tc>
      </w:tr>
      <w:tr w:rsidR="00FF45DA" w:rsidRPr="00C82221" w:rsidTr="00263FE7">
        <w:tblPrEx>
          <w:tblCellMar>
            <w:top w:w="0" w:type="dxa"/>
            <w:left w:w="28" w:type="dxa"/>
            <w:bottom w:w="0" w:type="dxa"/>
            <w:right w:w="28" w:type="dxa"/>
          </w:tblCellMar>
        </w:tblPrEx>
        <w:trPr>
          <w:cantSplit/>
        </w:trPr>
        <w:tc>
          <w:tcPr>
            <w:tcW w:w="260" w:type="pct"/>
            <w:tcBorders>
              <w:top w:val="single" w:sz="4" w:space="0" w:color="auto"/>
              <w:left w:val="single" w:sz="4" w:space="0" w:color="000000"/>
              <w:bottom w:val="single" w:sz="4" w:space="0" w:color="000000"/>
            </w:tcBorders>
          </w:tcPr>
          <w:p w:rsidR="00FF45DA" w:rsidRPr="00C204F7" w:rsidRDefault="00FF45DA"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3.4.</w:t>
            </w:r>
          </w:p>
        </w:tc>
        <w:tc>
          <w:tcPr>
            <w:tcW w:w="1020" w:type="pct"/>
            <w:tcBorders>
              <w:top w:val="single" w:sz="4" w:space="0" w:color="auto"/>
              <w:left w:val="single" w:sz="4" w:space="0" w:color="000000"/>
              <w:bottom w:val="single" w:sz="4" w:space="0" w:color="000000"/>
            </w:tcBorders>
          </w:tcPr>
          <w:p w:rsidR="00FF45DA" w:rsidRPr="00C204F7" w:rsidRDefault="00FF45DA" w:rsidP="00C204F7">
            <w:pPr>
              <w:widowControl w:val="0"/>
              <w:suppressAutoHyphens/>
              <w:autoSpaceDE w:val="0"/>
              <w:spacing w:after="0" w:line="240" w:lineRule="auto"/>
              <w:rPr>
                <w:rFonts w:ascii="Times New Roman" w:hAnsi="Times New Roman"/>
                <w:sz w:val="23"/>
                <w:szCs w:val="23"/>
                <w:lang w:eastAsia="zh-CN"/>
              </w:rPr>
            </w:pPr>
            <w:r w:rsidRPr="00C204F7">
              <w:rPr>
                <w:rFonts w:ascii="Times New Roman" w:hAnsi="Times New Roman"/>
                <w:sz w:val="23"/>
                <w:szCs w:val="23"/>
                <w:lang w:eastAsia="zh-CN"/>
              </w:rPr>
              <w:t>Количество гидротехнических сооружений, находящихся в собственности Курской области и гидротехнических сооружений, которые не имеют собственника или собственник которых неизвестен либо от права собственности на которые собственник отказался, безопасность которых обеспечивает областное казенное учреждение «Управление по эксплуатации гидротехнических сооружений»</w:t>
            </w:r>
          </w:p>
        </w:tc>
        <w:tc>
          <w:tcPr>
            <w:tcW w:w="387" w:type="pct"/>
            <w:tcBorders>
              <w:top w:val="single" w:sz="4" w:space="0" w:color="auto"/>
              <w:left w:val="single" w:sz="4" w:space="0" w:color="000000"/>
              <w:bottom w:val="single" w:sz="4" w:space="0" w:color="000000"/>
            </w:tcBorders>
          </w:tcPr>
          <w:p w:rsidR="00FF45DA" w:rsidRPr="00C204F7" w:rsidRDefault="00FF45DA"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единиц</w:t>
            </w:r>
          </w:p>
        </w:tc>
        <w:tc>
          <w:tcPr>
            <w:tcW w:w="309" w:type="pct"/>
            <w:tcBorders>
              <w:top w:val="single" w:sz="4" w:space="0" w:color="auto"/>
              <w:left w:val="single" w:sz="4" w:space="0" w:color="000000"/>
              <w:bottom w:val="single" w:sz="4" w:space="0" w:color="000000"/>
            </w:tcBorders>
          </w:tcPr>
          <w:p w:rsidR="00FF45DA" w:rsidRPr="00C204F7" w:rsidRDefault="00FF45DA"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0</w:t>
            </w:r>
          </w:p>
        </w:tc>
        <w:tc>
          <w:tcPr>
            <w:tcW w:w="309" w:type="pct"/>
            <w:tcBorders>
              <w:top w:val="single" w:sz="4" w:space="0" w:color="auto"/>
              <w:left w:val="single" w:sz="4" w:space="0" w:color="000000"/>
              <w:bottom w:val="single" w:sz="4" w:space="0" w:color="000000"/>
            </w:tcBorders>
          </w:tcPr>
          <w:p w:rsidR="00FF45DA" w:rsidRPr="00C204F7" w:rsidRDefault="00FF45DA"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0</w:t>
            </w:r>
          </w:p>
        </w:tc>
        <w:tc>
          <w:tcPr>
            <w:tcW w:w="319" w:type="pct"/>
            <w:tcBorders>
              <w:top w:val="single" w:sz="4" w:space="0" w:color="auto"/>
              <w:left w:val="single" w:sz="4" w:space="0" w:color="000000"/>
              <w:bottom w:val="single" w:sz="4" w:space="0" w:color="000000"/>
            </w:tcBorders>
          </w:tcPr>
          <w:p w:rsidR="00FF45DA" w:rsidRPr="00C204F7" w:rsidRDefault="00FF45DA"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1</w:t>
            </w:r>
          </w:p>
        </w:tc>
        <w:tc>
          <w:tcPr>
            <w:tcW w:w="319" w:type="pct"/>
            <w:tcBorders>
              <w:top w:val="single" w:sz="4" w:space="0" w:color="auto"/>
              <w:left w:val="single" w:sz="4" w:space="0" w:color="000000"/>
              <w:bottom w:val="single" w:sz="4" w:space="0" w:color="000000"/>
            </w:tcBorders>
          </w:tcPr>
          <w:p w:rsidR="00FF45DA" w:rsidRPr="00C204F7" w:rsidRDefault="00FF45DA"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1</w:t>
            </w:r>
          </w:p>
        </w:tc>
        <w:tc>
          <w:tcPr>
            <w:tcW w:w="368" w:type="pct"/>
            <w:tcBorders>
              <w:top w:val="single" w:sz="4" w:space="0" w:color="auto"/>
              <w:left w:val="single" w:sz="4" w:space="0" w:color="000000"/>
              <w:bottom w:val="single" w:sz="4" w:space="0" w:color="000000"/>
            </w:tcBorders>
          </w:tcPr>
          <w:p w:rsidR="00FF45DA" w:rsidRPr="00C204F7" w:rsidRDefault="00FF45DA"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1</w:t>
            </w:r>
          </w:p>
        </w:tc>
        <w:tc>
          <w:tcPr>
            <w:tcW w:w="417" w:type="pct"/>
            <w:tcBorders>
              <w:top w:val="single" w:sz="4" w:space="0" w:color="auto"/>
              <w:left w:val="single" w:sz="4" w:space="0" w:color="000000"/>
              <w:bottom w:val="single" w:sz="4" w:space="0" w:color="000000"/>
            </w:tcBorders>
          </w:tcPr>
          <w:p w:rsidR="00FF45DA" w:rsidRPr="00C204F7" w:rsidRDefault="00FF45DA"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1</w:t>
            </w:r>
          </w:p>
        </w:tc>
        <w:tc>
          <w:tcPr>
            <w:tcW w:w="353" w:type="pct"/>
            <w:tcBorders>
              <w:top w:val="single" w:sz="4" w:space="0" w:color="auto"/>
              <w:left w:val="single" w:sz="4" w:space="0" w:color="000000"/>
              <w:bottom w:val="single" w:sz="4" w:space="0" w:color="000000"/>
            </w:tcBorders>
          </w:tcPr>
          <w:p w:rsidR="00FF45DA" w:rsidRPr="00C204F7" w:rsidRDefault="00FF45DA"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0</w:t>
            </w:r>
          </w:p>
        </w:tc>
        <w:tc>
          <w:tcPr>
            <w:tcW w:w="368" w:type="pct"/>
            <w:tcBorders>
              <w:top w:val="single" w:sz="4" w:space="0" w:color="auto"/>
              <w:left w:val="single" w:sz="4" w:space="0" w:color="000000"/>
              <w:bottom w:val="single" w:sz="4" w:space="0" w:color="000000"/>
            </w:tcBorders>
          </w:tcPr>
          <w:p w:rsidR="00FF45DA" w:rsidRPr="00C204F7" w:rsidRDefault="00FF45DA"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0</w:t>
            </w:r>
          </w:p>
        </w:tc>
        <w:tc>
          <w:tcPr>
            <w:tcW w:w="571" w:type="pct"/>
            <w:tcBorders>
              <w:top w:val="single" w:sz="4" w:space="0" w:color="auto"/>
              <w:left w:val="single" w:sz="4" w:space="0" w:color="000000"/>
              <w:bottom w:val="single" w:sz="4" w:space="0" w:color="000000"/>
              <w:right w:val="single" w:sz="4" w:space="0" w:color="000000"/>
            </w:tcBorders>
          </w:tcPr>
          <w:p w:rsidR="00FF45DA" w:rsidRPr="00C204F7" w:rsidRDefault="00FF45DA"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0</w:t>
            </w:r>
          </w:p>
        </w:tc>
      </w:tr>
      <w:tr w:rsidR="00FF45DA" w:rsidRPr="00C82221" w:rsidTr="00263FE7">
        <w:tblPrEx>
          <w:tblCellMar>
            <w:top w:w="0" w:type="dxa"/>
            <w:left w:w="28" w:type="dxa"/>
            <w:bottom w:w="0" w:type="dxa"/>
            <w:right w:w="28" w:type="dxa"/>
          </w:tblCellMar>
        </w:tblPrEx>
        <w:trPr>
          <w:cantSplit/>
        </w:trPr>
        <w:tc>
          <w:tcPr>
            <w:tcW w:w="5000" w:type="pct"/>
            <w:gridSpan w:val="12"/>
            <w:tcBorders>
              <w:left w:val="single" w:sz="4" w:space="0" w:color="000000"/>
              <w:bottom w:val="single" w:sz="4" w:space="0" w:color="auto"/>
              <w:right w:val="single" w:sz="4" w:space="0" w:color="000000"/>
            </w:tcBorders>
          </w:tcPr>
          <w:p w:rsidR="00FF45DA" w:rsidRPr="00C204F7" w:rsidRDefault="00FF45DA"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Подпрограмма 4 «Экология и чистая вода в Курской области» на 2014 - 2020 годы</w:t>
            </w:r>
          </w:p>
        </w:tc>
      </w:tr>
      <w:tr w:rsidR="00FF45DA" w:rsidRPr="00C82221" w:rsidTr="00263FE7">
        <w:tblPrEx>
          <w:tblCellMar>
            <w:top w:w="0" w:type="dxa"/>
            <w:left w:w="28" w:type="dxa"/>
            <w:bottom w:w="0" w:type="dxa"/>
            <w:right w:w="28" w:type="dxa"/>
          </w:tblCellMar>
        </w:tblPrEx>
        <w:trPr>
          <w:cantSplit/>
        </w:trPr>
        <w:tc>
          <w:tcPr>
            <w:tcW w:w="260" w:type="pct"/>
            <w:tcBorders>
              <w:top w:val="single" w:sz="4" w:space="0" w:color="auto"/>
              <w:left w:val="single" w:sz="4" w:space="0" w:color="000000"/>
              <w:bottom w:val="single" w:sz="4" w:space="0" w:color="000000"/>
            </w:tcBorders>
          </w:tcPr>
          <w:p w:rsidR="00FF45DA" w:rsidRPr="00C204F7" w:rsidRDefault="00FF45DA"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4.1.</w:t>
            </w:r>
          </w:p>
        </w:tc>
        <w:tc>
          <w:tcPr>
            <w:tcW w:w="1020" w:type="pct"/>
            <w:tcBorders>
              <w:top w:val="single" w:sz="4" w:space="0" w:color="auto"/>
              <w:left w:val="single" w:sz="4" w:space="0" w:color="000000"/>
              <w:bottom w:val="single" w:sz="4" w:space="0" w:color="000000"/>
            </w:tcBorders>
          </w:tcPr>
          <w:p w:rsidR="00FF45DA" w:rsidRPr="00C204F7" w:rsidRDefault="00FF45DA" w:rsidP="00C204F7">
            <w:pPr>
              <w:widowControl w:val="0"/>
              <w:suppressAutoHyphens/>
              <w:autoSpaceDE w:val="0"/>
              <w:spacing w:after="0" w:line="240" w:lineRule="auto"/>
              <w:rPr>
                <w:rFonts w:ascii="Times New Roman" w:hAnsi="Times New Roman"/>
                <w:sz w:val="23"/>
                <w:szCs w:val="23"/>
                <w:lang w:eastAsia="zh-CN"/>
              </w:rPr>
            </w:pPr>
            <w:r w:rsidRPr="00C204F7">
              <w:rPr>
                <w:rFonts w:ascii="Times New Roman" w:hAnsi="Times New Roman"/>
                <w:sz w:val="23"/>
                <w:szCs w:val="23"/>
                <w:lang w:eastAsia="zh-CN"/>
              </w:rPr>
              <w:t>Количество созданных объектов водоснабжения муниципальной собственности, не относящихся к объектам капитального строительства</w:t>
            </w:r>
          </w:p>
        </w:tc>
        <w:tc>
          <w:tcPr>
            <w:tcW w:w="387" w:type="pct"/>
            <w:tcBorders>
              <w:top w:val="single" w:sz="4" w:space="0" w:color="auto"/>
              <w:left w:val="single" w:sz="4" w:space="0" w:color="000000"/>
              <w:bottom w:val="single" w:sz="4" w:space="0" w:color="000000"/>
            </w:tcBorders>
          </w:tcPr>
          <w:p w:rsidR="00FF45DA" w:rsidRPr="00C204F7" w:rsidRDefault="00FF45DA"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шт.</w:t>
            </w:r>
          </w:p>
        </w:tc>
        <w:tc>
          <w:tcPr>
            <w:tcW w:w="309" w:type="pct"/>
            <w:tcBorders>
              <w:top w:val="single" w:sz="4" w:space="0" w:color="auto"/>
              <w:left w:val="single" w:sz="4" w:space="0" w:color="000000"/>
              <w:bottom w:val="single" w:sz="4" w:space="0" w:color="000000"/>
            </w:tcBorders>
          </w:tcPr>
          <w:p w:rsidR="00FF45DA" w:rsidRPr="00C204F7" w:rsidRDefault="00FF45DA"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78</w:t>
            </w:r>
          </w:p>
        </w:tc>
        <w:tc>
          <w:tcPr>
            <w:tcW w:w="309" w:type="pct"/>
            <w:tcBorders>
              <w:top w:val="single" w:sz="4" w:space="0" w:color="auto"/>
              <w:left w:val="single" w:sz="4" w:space="0" w:color="000000"/>
              <w:bottom w:val="single" w:sz="4" w:space="0" w:color="000000"/>
            </w:tcBorders>
          </w:tcPr>
          <w:p w:rsidR="00FF45DA" w:rsidRPr="00C204F7" w:rsidRDefault="00FF45DA"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72</w:t>
            </w:r>
          </w:p>
        </w:tc>
        <w:tc>
          <w:tcPr>
            <w:tcW w:w="319" w:type="pct"/>
            <w:tcBorders>
              <w:top w:val="single" w:sz="4" w:space="0" w:color="auto"/>
              <w:left w:val="single" w:sz="4" w:space="0" w:color="000000"/>
              <w:bottom w:val="single" w:sz="4" w:space="0" w:color="000000"/>
            </w:tcBorders>
          </w:tcPr>
          <w:p w:rsidR="00FF45DA" w:rsidRPr="00C204F7" w:rsidRDefault="00FF45DA"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55</w:t>
            </w:r>
          </w:p>
        </w:tc>
        <w:tc>
          <w:tcPr>
            <w:tcW w:w="319" w:type="pct"/>
            <w:tcBorders>
              <w:top w:val="single" w:sz="4" w:space="0" w:color="auto"/>
              <w:left w:val="single" w:sz="4" w:space="0" w:color="000000"/>
              <w:bottom w:val="single" w:sz="4" w:space="0" w:color="000000"/>
            </w:tcBorders>
          </w:tcPr>
          <w:p w:rsidR="00FF45DA" w:rsidRPr="00C204F7" w:rsidRDefault="00FF45DA"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20</w:t>
            </w:r>
          </w:p>
        </w:tc>
        <w:tc>
          <w:tcPr>
            <w:tcW w:w="368" w:type="pct"/>
            <w:tcBorders>
              <w:top w:val="single" w:sz="4" w:space="0" w:color="auto"/>
              <w:left w:val="single" w:sz="4" w:space="0" w:color="000000"/>
              <w:bottom w:val="single" w:sz="4" w:space="0" w:color="000000"/>
            </w:tcBorders>
          </w:tcPr>
          <w:p w:rsidR="00FF45DA" w:rsidRPr="00C204F7" w:rsidRDefault="00FF45DA"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20</w:t>
            </w:r>
          </w:p>
        </w:tc>
        <w:tc>
          <w:tcPr>
            <w:tcW w:w="417" w:type="pct"/>
            <w:tcBorders>
              <w:top w:val="single" w:sz="4" w:space="0" w:color="auto"/>
              <w:left w:val="single" w:sz="4" w:space="0" w:color="000000"/>
              <w:bottom w:val="single" w:sz="4" w:space="0" w:color="000000"/>
            </w:tcBorders>
          </w:tcPr>
          <w:p w:rsidR="00FF45DA" w:rsidRPr="00C204F7" w:rsidRDefault="00FF45DA"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20</w:t>
            </w:r>
          </w:p>
        </w:tc>
        <w:tc>
          <w:tcPr>
            <w:tcW w:w="353" w:type="pct"/>
            <w:tcBorders>
              <w:top w:val="single" w:sz="4" w:space="0" w:color="auto"/>
              <w:left w:val="single" w:sz="4" w:space="0" w:color="000000"/>
              <w:bottom w:val="single" w:sz="4" w:space="0" w:color="000000"/>
            </w:tcBorders>
          </w:tcPr>
          <w:p w:rsidR="00FF45DA" w:rsidRPr="00C204F7" w:rsidRDefault="00FF45DA"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55</w:t>
            </w:r>
          </w:p>
        </w:tc>
        <w:tc>
          <w:tcPr>
            <w:tcW w:w="368" w:type="pct"/>
            <w:tcBorders>
              <w:top w:val="single" w:sz="4" w:space="0" w:color="auto"/>
              <w:left w:val="single" w:sz="4" w:space="0" w:color="000000"/>
              <w:bottom w:val="single" w:sz="4" w:space="0" w:color="000000"/>
            </w:tcBorders>
          </w:tcPr>
          <w:p w:rsidR="00FF45DA" w:rsidRPr="00C204F7" w:rsidRDefault="00FF45DA"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55</w:t>
            </w:r>
          </w:p>
        </w:tc>
        <w:tc>
          <w:tcPr>
            <w:tcW w:w="571" w:type="pct"/>
            <w:tcBorders>
              <w:top w:val="single" w:sz="4" w:space="0" w:color="auto"/>
              <w:left w:val="single" w:sz="4" w:space="0" w:color="000000"/>
              <w:bottom w:val="single" w:sz="4" w:space="0" w:color="000000"/>
              <w:right w:val="single" w:sz="4" w:space="0" w:color="000000"/>
            </w:tcBorders>
          </w:tcPr>
          <w:p w:rsidR="00FF45DA" w:rsidRPr="00C204F7" w:rsidRDefault="00FF45DA"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55</w:t>
            </w:r>
          </w:p>
        </w:tc>
      </w:tr>
      <w:tr w:rsidR="00FF45DA" w:rsidRPr="00C82221" w:rsidTr="00263FE7">
        <w:tblPrEx>
          <w:tblCellMar>
            <w:top w:w="0" w:type="dxa"/>
            <w:left w:w="28" w:type="dxa"/>
            <w:bottom w:w="0" w:type="dxa"/>
            <w:right w:w="28" w:type="dxa"/>
          </w:tblCellMar>
        </w:tblPrEx>
        <w:trPr>
          <w:cantSplit/>
        </w:trPr>
        <w:tc>
          <w:tcPr>
            <w:tcW w:w="260" w:type="pct"/>
            <w:tcBorders>
              <w:left w:val="single" w:sz="4" w:space="0" w:color="000000"/>
              <w:bottom w:val="single" w:sz="4" w:space="0" w:color="000000"/>
            </w:tcBorders>
          </w:tcPr>
          <w:p w:rsidR="00FF45DA" w:rsidRPr="00C204F7" w:rsidRDefault="00FF45DA"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4.2.</w:t>
            </w:r>
          </w:p>
        </w:tc>
        <w:tc>
          <w:tcPr>
            <w:tcW w:w="1020" w:type="pct"/>
            <w:tcBorders>
              <w:left w:val="single" w:sz="4" w:space="0" w:color="000000"/>
              <w:bottom w:val="single" w:sz="4" w:space="0" w:color="000000"/>
            </w:tcBorders>
          </w:tcPr>
          <w:p w:rsidR="00FF45DA" w:rsidRPr="00C204F7" w:rsidRDefault="00FF45DA" w:rsidP="00C204F7">
            <w:pPr>
              <w:widowControl w:val="0"/>
              <w:suppressAutoHyphens/>
              <w:autoSpaceDE w:val="0"/>
              <w:spacing w:after="0" w:line="240" w:lineRule="auto"/>
              <w:rPr>
                <w:rFonts w:ascii="Times New Roman" w:hAnsi="Times New Roman"/>
                <w:sz w:val="23"/>
                <w:szCs w:val="23"/>
                <w:lang w:eastAsia="zh-CN"/>
              </w:rPr>
            </w:pPr>
            <w:r w:rsidRPr="00C204F7">
              <w:rPr>
                <w:rFonts w:ascii="Times New Roman" w:hAnsi="Times New Roman"/>
                <w:sz w:val="23"/>
                <w:szCs w:val="23"/>
                <w:lang w:eastAsia="zh-CN"/>
              </w:rPr>
              <w:t>Количество отремонтированных объектов водоснабжения муниципальной собственности</w:t>
            </w:r>
          </w:p>
        </w:tc>
        <w:tc>
          <w:tcPr>
            <w:tcW w:w="387" w:type="pct"/>
            <w:tcBorders>
              <w:left w:val="single" w:sz="4" w:space="0" w:color="000000"/>
              <w:bottom w:val="single" w:sz="4" w:space="0" w:color="000000"/>
            </w:tcBorders>
          </w:tcPr>
          <w:p w:rsidR="00FF45DA" w:rsidRPr="00C204F7" w:rsidRDefault="00FF45DA"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шт.</w:t>
            </w:r>
          </w:p>
        </w:tc>
        <w:tc>
          <w:tcPr>
            <w:tcW w:w="309" w:type="pct"/>
            <w:tcBorders>
              <w:left w:val="single" w:sz="4" w:space="0" w:color="000000"/>
              <w:bottom w:val="single" w:sz="4" w:space="0" w:color="000000"/>
            </w:tcBorders>
          </w:tcPr>
          <w:p w:rsidR="00FF45DA" w:rsidRPr="00C204F7" w:rsidRDefault="00FF45DA"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72</w:t>
            </w:r>
          </w:p>
        </w:tc>
        <w:tc>
          <w:tcPr>
            <w:tcW w:w="309" w:type="pct"/>
            <w:tcBorders>
              <w:left w:val="single" w:sz="4" w:space="0" w:color="000000"/>
              <w:bottom w:val="single" w:sz="4" w:space="0" w:color="000000"/>
            </w:tcBorders>
          </w:tcPr>
          <w:p w:rsidR="00FF45DA" w:rsidRPr="00C204F7" w:rsidRDefault="00FF45DA"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60</w:t>
            </w:r>
          </w:p>
        </w:tc>
        <w:tc>
          <w:tcPr>
            <w:tcW w:w="319" w:type="pct"/>
            <w:tcBorders>
              <w:left w:val="single" w:sz="4" w:space="0" w:color="000000"/>
              <w:bottom w:val="single" w:sz="4" w:space="0" w:color="000000"/>
            </w:tcBorders>
          </w:tcPr>
          <w:p w:rsidR="00FF45DA" w:rsidRPr="00C204F7" w:rsidRDefault="00FF45DA"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102</w:t>
            </w:r>
          </w:p>
        </w:tc>
        <w:tc>
          <w:tcPr>
            <w:tcW w:w="319" w:type="pct"/>
            <w:tcBorders>
              <w:left w:val="single" w:sz="4" w:space="0" w:color="000000"/>
              <w:bottom w:val="single" w:sz="4" w:space="0" w:color="000000"/>
            </w:tcBorders>
          </w:tcPr>
          <w:p w:rsidR="00FF45DA" w:rsidRPr="00C204F7" w:rsidRDefault="00FF45DA"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161</w:t>
            </w:r>
          </w:p>
        </w:tc>
        <w:tc>
          <w:tcPr>
            <w:tcW w:w="368" w:type="pct"/>
            <w:tcBorders>
              <w:left w:val="single" w:sz="4" w:space="0" w:color="000000"/>
              <w:bottom w:val="single" w:sz="4" w:space="0" w:color="000000"/>
            </w:tcBorders>
          </w:tcPr>
          <w:p w:rsidR="00FF45DA" w:rsidRPr="00C204F7" w:rsidRDefault="00FF45DA"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21</w:t>
            </w:r>
          </w:p>
        </w:tc>
        <w:tc>
          <w:tcPr>
            <w:tcW w:w="417" w:type="pct"/>
            <w:tcBorders>
              <w:left w:val="single" w:sz="4" w:space="0" w:color="000000"/>
              <w:bottom w:val="single" w:sz="4" w:space="0" w:color="000000"/>
            </w:tcBorders>
          </w:tcPr>
          <w:p w:rsidR="00FF45DA" w:rsidRPr="00C204F7" w:rsidRDefault="00FF45DA"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15</w:t>
            </w:r>
          </w:p>
        </w:tc>
        <w:tc>
          <w:tcPr>
            <w:tcW w:w="353" w:type="pct"/>
            <w:tcBorders>
              <w:left w:val="single" w:sz="4" w:space="0" w:color="000000"/>
              <w:bottom w:val="single" w:sz="4" w:space="0" w:color="000000"/>
            </w:tcBorders>
          </w:tcPr>
          <w:p w:rsidR="00FF45DA" w:rsidRPr="00C204F7" w:rsidRDefault="00FF45DA"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22</w:t>
            </w:r>
          </w:p>
        </w:tc>
        <w:tc>
          <w:tcPr>
            <w:tcW w:w="368" w:type="pct"/>
            <w:tcBorders>
              <w:left w:val="single" w:sz="4" w:space="0" w:color="000000"/>
              <w:bottom w:val="single" w:sz="4" w:space="0" w:color="000000"/>
            </w:tcBorders>
          </w:tcPr>
          <w:p w:rsidR="00FF45DA" w:rsidRPr="00C204F7" w:rsidRDefault="00FF45DA"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22</w:t>
            </w:r>
          </w:p>
        </w:tc>
        <w:tc>
          <w:tcPr>
            <w:tcW w:w="571" w:type="pct"/>
            <w:tcBorders>
              <w:left w:val="single" w:sz="4" w:space="0" w:color="000000"/>
              <w:bottom w:val="single" w:sz="4" w:space="0" w:color="000000"/>
              <w:right w:val="single" w:sz="4" w:space="0" w:color="000000"/>
            </w:tcBorders>
          </w:tcPr>
          <w:p w:rsidR="00FF45DA" w:rsidRPr="00C204F7" w:rsidRDefault="00FF45DA"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22</w:t>
            </w:r>
          </w:p>
        </w:tc>
      </w:tr>
      <w:tr w:rsidR="00FF45DA" w:rsidRPr="00C82221" w:rsidTr="00263FE7">
        <w:tblPrEx>
          <w:tblCellMar>
            <w:top w:w="0" w:type="dxa"/>
            <w:left w:w="28" w:type="dxa"/>
            <w:bottom w:w="0" w:type="dxa"/>
            <w:right w:w="28" w:type="dxa"/>
          </w:tblCellMar>
        </w:tblPrEx>
        <w:trPr>
          <w:cantSplit/>
        </w:trPr>
        <w:tc>
          <w:tcPr>
            <w:tcW w:w="260" w:type="pct"/>
            <w:tcBorders>
              <w:left w:val="single" w:sz="4" w:space="0" w:color="000000"/>
              <w:bottom w:val="single" w:sz="4" w:space="0" w:color="auto"/>
            </w:tcBorders>
          </w:tcPr>
          <w:p w:rsidR="00FF45DA" w:rsidRPr="00C204F7" w:rsidRDefault="00FF45DA"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4.3.</w:t>
            </w:r>
          </w:p>
        </w:tc>
        <w:tc>
          <w:tcPr>
            <w:tcW w:w="1020" w:type="pct"/>
            <w:tcBorders>
              <w:left w:val="single" w:sz="4" w:space="0" w:color="000000"/>
              <w:bottom w:val="single" w:sz="4" w:space="0" w:color="auto"/>
            </w:tcBorders>
          </w:tcPr>
          <w:p w:rsidR="00FF45DA" w:rsidRPr="00C204F7" w:rsidRDefault="00FF45DA" w:rsidP="00C204F7">
            <w:pPr>
              <w:widowControl w:val="0"/>
              <w:suppressAutoHyphens/>
              <w:autoSpaceDE w:val="0"/>
              <w:spacing w:after="0" w:line="240" w:lineRule="auto"/>
              <w:rPr>
                <w:rFonts w:ascii="Times New Roman" w:hAnsi="Times New Roman"/>
                <w:sz w:val="23"/>
                <w:szCs w:val="23"/>
                <w:lang w:eastAsia="zh-CN"/>
              </w:rPr>
            </w:pPr>
            <w:r w:rsidRPr="00C204F7">
              <w:rPr>
                <w:rFonts w:ascii="Times New Roman" w:hAnsi="Times New Roman"/>
                <w:sz w:val="23"/>
                <w:szCs w:val="23"/>
                <w:lang w:eastAsia="zh-CN"/>
              </w:rPr>
              <w:t>Численность населения, обеспеченного питьевой водой надлежащего качества</w:t>
            </w:r>
          </w:p>
        </w:tc>
        <w:tc>
          <w:tcPr>
            <w:tcW w:w="387" w:type="pct"/>
            <w:tcBorders>
              <w:left w:val="single" w:sz="4" w:space="0" w:color="000000"/>
              <w:bottom w:val="single" w:sz="4" w:space="0" w:color="auto"/>
            </w:tcBorders>
          </w:tcPr>
          <w:p w:rsidR="00FF45DA" w:rsidRPr="00C204F7" w:rsidRDefault="00FF45DA"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тыс. человек</w:t>
            </w:r>
          </w:p>
        </w:tc>
        <w:tc>
          <w:tcPr>
            <w:tcW w:w="309" w:type="pct"/>
            <w:tcBorders>
              <w:left w:val="single" w:sz="4" w:space="0" w:color="000000"/>
              <w:bottom w:val="single" w:sz="4" w:space="0" w:color="auto"/>
            </w:tcBorders>
          </w:tcPr>
          <w:p w:rsidR="00FF45DA" w:rsidRPr="00C204F7" w:rsidRDefault="00FF45DA"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60</w:t>
            </w:r>
          </w:p>
        </w:tc>
        <w:tc>
          <w:tcPr>
            <w:tcW w:w="309" w:type="pct"/>
            <w:tcBorders>
              <w:left w:val="single" w:sz="4" w:space="0" w:color="000000"/>
              <w:bottom w:val="single" w:sz="4" w:space="0" w:color="auto"/>
            </w:tcBorders>
          </w:tcPr>
          <w:p w:rsidR="00FF45DA" w:rsidRPr="00C204F7" w:rsidRDefault="00FF45DA"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52</w:t>
            </w:r>
          </w:p>
        </w:tc>
        <w:tc>
          <w:tcPr>
            <w:tcW w:w="319" w:type="pct"/>
            <w:tcBorders>
              <w:left w:val="single" w:sz="4" w:space="0" w:color="000000"/>
              <w:bottom w:val="single" w:sz="4" w:space="0" w:color="auto"/>
            </w:tcBorders>
          </w:tcPr>
          <w:p w:rsidR="00FF45DA" w:rsidRPr="00C204F7" w:rsidRDefault="00FF45DA"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92</w:t>
            </w:r>
          </w:p>
        </w:tc>
        <w:tc>
          <w:tcPr>
            <w:tcW w:w="319" w:type="pct"/>
            <w:tcBorders>
              <w:left w:val="single" w:sz="4" w:space="0" w:color="000000"/>
              <w:bottom w:val="single" w:sz="4" w:space="0" w:color="auto"/>
            </w:tcBorders>
          </w:tcPr>
          <w:p w:rsidR="00FF45DA" w:rsidRPr="00C204F7" w:rsidRDefault="00FF45DA"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31</w:t>
            </w:r>
          </w:p>
        </w:tc>
        <w:tc>
          <w:tcPr>
            <w:tcW w:w="368" w:type="pct"/>
            <w:tcBorders>
              <w:left w:val="single" w:sz="4" w:space="0" w:color="000000"/>
              <w:bottom w:val="single" w:sz="4" w:space="0" w:color="auto"/>
            </w:tcBorders>
          </w:tcPr>
          <w:p w:rsidR="00FF45DA" w:rsidRPr="00C204F7" w:rsidRDefault="00FF45DA"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20</w:t>
            </w:r>
          </w:p>
        </w:tc>
        <w:tc>
          <w:tcPr>
            <w:tcW w:w="417" w:type="pct"/>
            <w:tcBorders>
              <w:left w:val="single" w:sz="4" w:space="0" w:color="000000"/>
              <w:bottom w:val="single" w:sz="4" w:space="0" w:color="auto"/>
            </w:tcBorders>
          </w:tcPr>
          <w:p w:rsidR="00FF45DA" w:rsidRPr="00C204F7" w:rsidRDefault="00FF45DA"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15</w:t>
            </w:r>
          </w:p>
        </w:tc>
        <w:tc>
          <w:tcPr>
            <w:tcW w:w="353" w:type="pct"/>
            <w:tcBorders>
              <w:left w:val="single" w:sz="4" w:space="0" w:color="000000"/>
              <w:bottom w:val="single" w:sz="4" w:space="0" w:color="auto"/>
            </w:tcBorders>
          </w:tcPr>
          <w:p w:rsidR="00FF45DA" w:rsidRPr="00C204F7" w:rsidRDefault="00FF45DA"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30</w:t>
            </w:r>
          </w:p>
        </w:tc>
        <w:tc>
          <w:tcPr>
            <w:tcW w:w="368" w:type="pct"/>
            <w:tcBorders>
              <w:left w:val="single" w:sz="4" w:space="0" w:color="000000"/>
              <w:bottom w:val="single" w:sz="4" w:space="0" w:color="auto"/>
            </w:tcBorders>
          </w:tcPr>
          <w:p w:rsidR="00FF45DA" w:rsidRPr="00C204F7" w:rsidRDefault="00FF45DA"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30</w:t>
            </w:r>
          </w:p>
        </w:tc>
        <w:tc>
          <w:tcPr>
            <w:tcW w:w="571" w:type="pct"/>
            <w:tcBorders>
              <w:left w:val="single" w:sz="4" w:space="0" w:color="000000"/>
              <w:bottom w:val="single" w:sz="4" w:space="0" w:color="auto"/>
              <w:right w:val="single" w:sz="4" w:space="0" w:color="000000"/>
            </w:tcBorders>
          </w:tcPr>
          <w:p w:rsidR="00FF45DA" w:rsidRPr="00C204F7" w:rsidRDefault="00FF45DA"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30</w:t>
            </w:r>
          </w:p>
        </w:tc>
      </w:tr>
      <w:tr w:rsidR="00FF45DA" w:rsidRPr="00C82221" w:rsidTr="00263FE7">
        <w:tblPrEx>
          <w:tblCellMar>
            <w:top w:w="0" w:type="dxa"/>
            <w:left w:w="28" w:type="dxa"/>
            <w:bottom w:w="0" w:type="dxa"/>
            <w:right w:w="28" w:type="dxa"/>
          </w:tblCellMar>
        </w:tblPrEx>
        <w:trPr>
          <w:cantSplit/>
        </w:trPr>
        <w:tc>
          <w:tcPr>
            <w:tcW w:w="260" w:type="pct"/>
            <w:tcBorders>
              <w:top w:val="single" w:sz="4" w:space="0" w:color="auto"/>
              <w:left w:val="single" w:sz="4" w:space="0" w:color="000000"/>
              <w:bottom w:val="single" w:sz="4" w:space="0" w:color="auto"/>
            </w:tcBorders>
          </w:tcPr>
          <w:p w:rsidR="00FF45DA" w:rsidRPr="00C204F7" w:rsidRDefault="00FF45DA"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4.4.</w:t>
            </w:r>
          </w:p>
        </w:tc>
        <w:tc>
          <w:tcPr>
            <w:tcW w:w="1020" w:type="pct"/>
            <w:tcBorders>
              <w:top w:val="single" w:sz="4" w:space="0" w:color="auto"/>
              <w:left w:val="single" w:sz="4" w:space="0" w:color="000000"/>
              <w:bottom w:val="single" w:sz="4" w:space="0" w:color="auto"/>
            </w:tcBorders>
          </w:tcPr>
          <w:p w:rsidR="00FF45DA" w:rsidRPr="00C204F7" w:rsidRDefault="00FF45DA" w:rsidP="00C204F7">
            <w:pPr>
              <w:widowControl w:val="0"/>
              <w:suppressAutoHyphens/>
              <w:autoSpaceDE w:val="0"/>
              <w:spacing w:after="0" w:line="240" w:lineRule="auto"/>
              <w:rPr>
                <w:rFonts w:ascii="Times New Roman" w:hAnsi="Times New Roman"/>
                <w:sz w:val="23"/>
                <w:szCs w:val="23"/>
                <w:lang w:eastAsia="zh-CN"/>
              </w:rPr>
            </w:pPr>
            <w:r w:rsidRPr="00C204F7">
              <w:rPr>
                <w:rFonts w:ascii="Times New Roman" w:hAnsi="Times New Roman"/>
                <w:sz w:val="23"/>
                <w:szCs w:val="23"/>
                <w:lang w:eastAsia="zh-CN"/>
              </w:rPr>
              <w:t>Количество отремонтированных муниципальных объектов очистки сточных вод</w:t>
            </w:r>
          </w:p>
        </w:tc>
        <w:tc>
          <w:tcPr>
            <w:tcW w:w="387" w:type="pct"/>
            <w:tcBorders>
              <w:top w:val="single" w:sz="4" w:space="0" w:color="auto"/>
              <w:left w:val="single" w:sz="4" w:space="0" w:color="000000"/>
              <w:bottom w:val="single" w:sz="4" w:space="0" w:color="auto"/>
            </w:tcBorders>
          </w:tcPr>
          <w:p w:rsidR="00FF45DA" w:rsidRPr="00C204F7" w:rsidRDefault="00FF45DA"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шт.</w:t>
            </w:r>
          </w:p>
        </w:tc>
        <w:tc>
          <w:tcPr>
            <w:tcW w:w="309" w:type="pct"/>
            <w:tcBorders>
              <w:top w:val="single" w:sz="4" w:space="0" w:color="auto"/>
              <w:left w:val="single" w:sz="4" w:space="0" w:color="000000"/>
              <w:bottom w:val="single" w:sz="4" w:space="0" w:color="auto"/>
            </w:tcBorders>
          </w:tcPr>
          <w:p w:rsidR="00FF45DA" w:rsidRPr="00C204F7" w:rsidRDefault="00FF45DA"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3</w:t>
            </w:r>
          </w:p>
        </w:tc>
        <w:tc>
          <w:tcPr>
            <w:tcW w:w="309" w:type="pct"/>
            <w:tcBorders>
              <w:top w:val="single" w:sz="4" w:space="0" w:color="auto"/>
              <w:left w:val="single" w:sz="4" w:space="0" w:color="000000"/>
              <w:bottom w:val="single" w:sz="4" w:space="0" w:color="auto"/>
            </w:tcBorders>
          </w:tcPr>
          <w:p w:rsidR="00FF45DA" w:rsidRPr="00C204F7" w:rsidRDefault="00FF45DA"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5</w:t>
            </w:r>
          </w:p>
        </w:tc>
        <w:tc>
          <w:tcPr>
            <w:tcW w:w="319" w:type="pct"/>
            <w:tcBorders>
              <w:top w:val="single" w:sz="4" w:space="0" w:color="auto"/>
              <w:left w:val="single" w:sz="4" w:space="0" w:color="000000"/>
              <w:bottom w:val="single" w:sz="4" w:space="0" w:color="auto"/>
            </w:tcBorders>
          </w:tcPr>
          <w:p w:rsidR="00FF45DA" w:rsidRPr="00C204F7" w:rsidRDefault="00FF45DA"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3</w:t>
            </w:r>
          </w:p>
        </w:tc>
        <w:tc>
          <w:tcPr>
            <w:tcW w:w="319" w:type="pct"/>
            <w:tcBorders>
              <w:top w:val="single" w:sz="4" w:space="0" w:color="auto"/>
              <w:left w:val="single" w:sz="4" w:space="0" w:color="000000"/>
              <w:bottom w:val="single" w:sz="4" w:space="0" w:color="auto"/>
            </w:tcBorders>
          </w:tcPr>
          <w:p w:rsidR="00FF45DA" w:rsidRPr="00C204F7" w:rsidRDefault="00FF45DA"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0</w:t>
            </w:r>
          </w:p>
        </w:tc>
        <w:tc>
          <w:tcPr>
            <w:tcW w:w="368" w:type="pct"/>
            <w:tcBorders>
              <w:top w:val="single" w:sz="4" w:space="0" w:color="auto"/>
              <w:left w:val="single" w:sz="4" w:space="0" w:color="000000"/>
              <w:bottom w:val="single" w:sz="4" w:space="0" w:color="auto"/>
            </w:tcBorders>
          </w:tcPr>
          <w:p w:rsidR="00FF45DA" w:rsidRPr="00C204F7" w:rsidRDefault="00FF45DA"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0</w:t>
            </w:r>
          </w:p>
        </w:tc>
        <w:tc>
          <w:tcPr>
            <w:tcW w:w="417" w:type="pct"/>
            <w:tcBorders>
              <w:top w:val="single" w:sz="4" w:space="0" w:color="auto"/>
              <w:left w:val="single" w:sz="4" w:space="0" w:color="000000"/>
              <w:bottom w:val="single" w:sz="4" w:space="0" w:color="auto"/>
            </w:tcBorders>
          </w:tcPr>
          <w:p w:rsidR="00FF45DA" w:rsidRPr="00C204F7" w:rsidRDefault="00FF45DA"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0</w:t>
            </w:r>
          </w:p>
        </w:tc>
        <w:tc>
          <w:tcPr>
            <w:tcW w:w="353" w:type="pct"/>
            <w:tcBorders>
              <w:top w:val="single" w:sz="4" w:space="0" w:color="auto"/>
              <w:left w:val="single" w:sz="4" w:space="0" w:color="000000"/>
              <w:bottom w:val="single" w:sz="4" w:space="0" w:color="auto"/>
            </w:tcBorders>
          </w:tcPr>
          <w:p w:rsidR="00FF45DA" w:rsidRPr="00C204F7" w:rsidRDefault="00FF45DA"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2</w:t>
            </w:r>
          </w:p>
        </w:tc>
        <w:tc>
          <w:tcPr>
            <w:tcW w:w="368" w:type="pct"/>
            <w:tcBorders>
              <w:top w:val="single" w:sz="4" w:space="0" w:color="auto"/>
              <w:left w:val="single" w:sz="4" w:space="0" w:color="000000"/>
              <w:bottom w:val="single" w:sz="4" w:space="0" w:color="auto"/>
            </w:tcBorders>
          </w:tcPr>
          <w:p w:rsidR="00FF45DA" w:rsidRPr="00C204F7" w:rsidRDefault="00FF45DA"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2</w:t>
            </w:r>
          </w:p>
        </w:tc>
        <w:tc>
          <w:tcPr>
            <w:tcW w:w="571" w:type="pct"/>
            <w:tcBorders>
              <w:top w:val="single" w:sz="4" w:space="0" w:color="auto"/>
              <w:left w:val="single" w:sz="4" w:space="0" w:color="000000"/>
              <w:bottom w:val="single" w:sz="4" w:space="0" w:color="auto"/>
              <w:right w:val="single" w:sz="4" w:space="0" w:color="000000"/>
            </w:tcBorders>
          </w:tcPr>
          <w:p w:rsidR="00FF45DA" w:rsidRPr="00C204F7" w:rsidRDefault="00FF45DA"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2</w:t>
            </w:r>
          </w:p>
        </w:tc>
      </w:tr>
      <w:tr w:rsidR="00FF45DA" w:rsidRPr="00C82221" w:rsidTr="00263FE7">
        <w:tblPrEx>
          <w:tblCellMar>
            <w:top w:w="0" w:type="dxa"/>
            <w:left w:w="28" w:type="dxa"/>
            <w:bottom w:w="0" w:type="dxa"/>
            <w:right w:w="28" w:type="dxa"/>
          </w:tblCellMar>
        </w:tblPrEx>
        <w:trPr>
          <w:cantSplit/>
        </w:trPr>
        <w:tc>
          <w:tcPr>
            <w:tcW w:w="260" w:type="pct"/>
            <w:tcBorders>
              <w:top w:val="single" w:sz="4" w:space="0" w:color="auto"/>
              <w:left w:val="single" w:sz="4" w:space="0" w:color="000000"/>
              <w:bottom w:val="single" w:sz="4" w:space="0" w:color="000000"/>
            </w:tcBorders>
          </w:tcPr>
          <w:p w:rsidR="00FF45DA" w:rsidRPr="00C204F7" w:rsidRDefault="00FF45DA"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4.5.</w:t>
            </w:r>
          </w:p>
        </w:tc>
        <w:tc>
          <w:tcPr>
            <w:tcW w:w="1020" w:type="pct"/>
            <w:tcBorders>
              <w:top w:val="single" w:sz="4" w:space="0" w:color="auto"/>
              <w:left w:val="single" w:sz="4" w:space="0" w:color="000000"/>
              <w:bottom w:val="single" w:sz="4" w:space="0" w:color="000000"/>
            </w:tcBorders>
          </w:tcPr>
          <w:p w:rsidR="00FF45DA" w:rsidRPr="00C204F7" w:rsidRDefault="00FF45DA" w:rsidP="00C204F7">
            <w:pPr>
              <w:widowControl w:val="0"/>
              <w:suppressAutoHyphens/>
              <w:autoSpaceDE w:val="0"/>
              <w:spacing w:after="0" w:line="240" w:lineRule="auto"/>
              <w:rPr>
                <w:rFonts w:ascii="Times New Roman" w:hAnsi="Times New Roman"/>
                <w:sz w:val="23"/>
                <w:szCs w:val="23"/>
                <w:lang w:eastAsia="zh-CN"/>
              </w:rPr>
            </w:pPr>
            <w:r w:rsidRPr="00C204F7">
              <w:rPr>
                <w:rFonts w:ascii="Times New Roman" w:hAnsi="Times New Roman"/>
                <w:sz w:val="23"/>
                <w:szCs w:val="23"/>
                <w:lang w:eastAsia="zh-CN"/>
              </w:rPr>
              <w:t>Количество выполненных мероприятий по мониторингу антропогенного воздействия источников загрязнения на окружающую среду</w:t>
            </w:r>
          </w:p>
        </w:tc>
        <w:tc>
          <w:tcPr>
            <w:tcW w:w="387" w:type="pct"/>
            <w:tcBorders>
              <w:top w:val="single" w:sz="4" w:space="0" w:color="auto"/>
              <w:left w:val="single" w:sz="4" w:space="0" w:color="000000"/>
              <w:bottom w:val="single" w:sz="4" w:space="0" w:color="000000"/>
            </w:tcBorders>
          </w:tcPr>
          <w:p w:rsidR="00FF45DA" w:rsidRPr="00C204F7" w:rsidRDefault="00FF45DA"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шт.</w:t>
            </w:r>
          </w:p>
        </w:tc>
        <w:tc>
          <w:tcPr>
            <w:tcW w:w="309" w:type="pct"/>
            <w:tcBorders>
              <w:top w:val="single" w:sz="4" w:space="0" w:color="auto"/>
              <w:left w:val="single" w:sz="4" w:space="0" w:color="000000"/>
              <w:bottom w:val="single" w:sz="4" w:space="0" w:color="000000"/>
            </w:tcBorders>
          </w:tcPr>
          <w:p w:rsidR="00FF45DA" w:rsidRPr="00C204F7" w:rsidRDefault="00FF45DA"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5</w:t>
            </w:r>
          </w:p>
        </w:tc>
        <w:tc>
          <w:tcPr>
            <w:tcW w:w="309" w:type="pct"/>
            <w:tcBorders>
              <w:top w:val="single" w:sz="4" w:space="0" w:color="auto"/>
              <w:left w:val="single" w:sz="4" w:space="0" w:color="000000"/>
              <w:bottom w:val="single" w:sz="4" w:space="0" w:color="000000"/>
            </w:tcBorders>
          </w:tcPr>
          <w:p w:rsidR="00FF45DA" w:rsidRPr="00C204F7" w:rsidRDefault="00FF45DA"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3</w:t>
            </w:r>
          </w:p>
        </w:tc>
        <w:tc>
          <w:tcPr>
            <w:tcW w:w="319" w:type="pct"/>
            <w:tcBorders>
              <w:top w:val="single" w:sz="4" w:space="0" w:color="auto"/>
              <w:left w:val="single" w:sz="4" w:space="0" w:color="000000"/>
              <w:bottom w:val="single" w:sz="4" w:space="0" w:color="000000"/>
            </w:tcBorders>
          </w:tcPr>
          <w:p w:rsidR="00FF45DA" w:rsidRPr="00C204F7" w:rsidRDefault="00FF45DA"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3</w:t>
            </w:r>
          </w:p>
        </w:tc>
        <w:tc>
          <w:tcPr>
            <w:tcW w:w="319" w:type="pct"/>
            <w:tcBorders>
              <w:top w:val="single" w:sz="4" w:space="0" w:color="auto"/>
              <w:left w:val="single" w:sz="4" w:space="0" w:color="000000"/>
              <w:bottom w:val="single" w:sz="4" w:space="0" w:color="000000"/>
            </w:tcBorders>
          </w:tcPr>
          <w:p w:rsidR="00FF45DA" w:rsidRPr="00C204F7" w:rsidRDefault="00FF45DA"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1</w:t>
            </w:r>
          </w:p>
        </w:tc>
        <w:tc>
          <w:tcPr>
            <w:tcW w:w="368" w:type="pct"/>
            <w:tcBorders>
              <w:top w:val="single" w:sz="4" w:space="0" w:color="auto"/>
              <w:left w:val="single" w:sz="4" w:space="0" w:color="000000"/>
              <w:bottom w:val="single" w:sz="4" w:space="0" w:color="000000"/>
            </w:tcBorders>
          </w:tcPr>
          <w:p w:rsidR="00FF45DA" w:rsidRPr="00C204F7" w:rsidRDefault="00FF45DA"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1</w:t>
            </w:r>
          </w:p>
        </w:tc>
        <w:tc>
          <w:tcPr>
            <w:tcW w:w="417" w:type="pct"/>
            <w:tcBorders>
              <w:top w:val="single" w:sz="4" w:space="0" w:color="auto"/>
              <w:left w:val="single" w:sz="4" w:space="0" w:color="000000"/>
              <w:bottom w:val="single" w:sz="4" w:space="0" w:color="000000"/>
            </w:tcBorders>
          </w:tcPr>
          <w:p w:rsidR="00FF45DA" w:rsidRPr="00C204F7" w:rsidRDefault="00FF45DA"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1</w:t>
            </w:r>
          </w:p>
        </w:tc>
        <w:tc>
          <w:tcPr>
            <w:tcW w:w="353" w:type="pct"/>
            <w:tcBorders>
              <w:top w:val="single" w:sz="4" w:space="0" w:color="auto"/>
              <w:left w:val="single" w:sz="4" w:space="0" w:color="000000"/>
              <w:bottom w:val="single" w:sz="4" w:space="0" w:color="000000"/>
            </w:tcBorders>
          </w:tcPr>
          <w:p w:rsidR="00FF45DA" w:rsidRPr="00C204F7" w:rsidRDefault="00FF45DA"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3</w:t>
            </w:r>
          </w:p>
        </w:tc>
        <w:tc>
          <w:tcPr>
            <w:tcW w:w="368" w:type="pct"/>
            <w:tcBorders>
              <w:top w:val="single" w:sz="4" w:space="0" w:color="auto"/>
              <w:left w:val="single" w:sz="4" w:space="0" w:color="000000"/>
              <w:bottom w:val="single" w:sz="4" w:space="0" w:color="000000"/>
            </w:tcBorders>
          </w:tcPr>
          <w:p w:rsidR="00FF45DA" w:rsidRPr="00C204F7" w:rsidRDefault="00FF45DA"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3</w:t>
            </w:r>
          </w:p>
        </w:tc>
        <w:tc>
          <w:tcPr>
            <w:tcW w:w="571" w:type="pct"/>
            <w:tcBorders>
              <w:top w:val="single" w:sz="4" w:space="0" w:color="auto"/>
              <w:left w:val="single" w:sz="4" w:space="0" w:color="000000"/>
              <w:bottom w:val="single" w:sz="4" w:space="0" w:color="000000"/>
              <w:right w:val="single" w:sz="4" w:space="0" w:color="000000"/>
            </w:tcBorders>
          </w:tcPr>
          <w:p w:rsidR="00FF45DA" w:rsidRPr="00C204F7" w:rsidRDefault="00FF45DA"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3</w:t>
            </w:r>
          </w:p>
        </w:tc>
      </w:tr>
      <w:tr w:rsidR="00FF45DA" w:rsidRPr="00C82221" w:rsidTr="00263FE7">
        <w:tblPrEx>
          <w:tblCellMar>
            <w:top w:w="0" w:type="dxa"/>
            <w:left w:w="28" w:type="dxa"/>
            <w:bottom w:w="0" w:type="dxa"/>
            <w:right w:w="28" w:type="dxa"/>
          </w:tblCellMar>
        </w:tblPrEx>
        <w:trPr>
          <w:cantSplit/>
        </w:trPr>
        <w:tc>
          <w:tcPr>
            <w:tcW w:w="260" w:type="pct"/>
            <w:tcBorders>
              <w:top w:val="single" w:sz="4" w:space="0" w:color="000000"/>
              <w:left w:val="single" w:sz="4" w:space="0" w:color="000000"/>
              <w:bottom w:val="single" w:sz="4" w:space="0" w:color="auto"/>
            </w:tcBorders>
          </w:tcPr>
          <w:p w:rsidR="00FF45DA" w:rsidRPr="00C204F7" w:rsidRDefault="00FF45DA"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4.6.</w:t>
            </w:r>
          </w:p>
        </w:tc>
        <w:tc>
          <w:tcPr>
            <w:tcW w:w="1020" w:type="pct"/>
            <w:tcBorders>
              <w:top w:val="single" w:sz="4" w:space="0" w:color="000000"/>
              <w:left w:val="single" w:sz="4" w:space="0" w:color="000000"/>
              <w:bottom w:val="single" w:sz="4" w:space="0" w:color="auto"/>
            </w:tcBorders>
          </w:tcPr>
          <w:p w:rsidR="00FF45DA" w:rsidRPr="00C204F7" w:rsidRDefault="00FF45DA" w:rsidP="00C204F7">
            <w:pPr>
              <w:widowControl w:val="0"/>
              <w:suppressAutoHyphens/>
              <w:autoSpaceDE w:val="0"/>
              <w:spacing w:after="0" w:line="240" w:lineRule="auto"/>
              <w:rPr>
                <w:rFonts w:ascii="Times New Roman" w:hAnsi="Times New Roman"/>
                <w:sz w:val="23"/>
                <w:szCs w:val="23"/>
                <w:lang w:eastAsia="zh-CN"/>
              </w:rPr>
            </w:pPr>
            <w:r w:rsidRPr="00C204F7">
              <w:rPr>
                <w:rFonts w:ascii="Times New Roman" w:hAnsi="Times New Roman"/>
                <w:sz w:val="23"/>
                <w:szCs w:val="23"/>
                <w:lang w:eastAsia="zh-CN"/>
              </w:rPr>
              <w:t>Количество осуществленных мероприятий по ликвидации подтопления территорий населенных пунктов</w:t>
            </w:r>
          </w:p>
        </w:tc>
        <w:tc>
          <w:tcPr>
            <w:tcW w:w="387" w:type="pct"/>
            <w:tcBorders>
              <w:top w:val="single" w:sz="4" w:space="0" w:color="000000"/>
              <w:left w:val="single" w:sz="4" w:space="0" w:color="000000"/>
              <w:bottom w:val="single" w:sz="4" w:space="0" w:color="auto"/>
            </w:tcBorders>
          </w:tcPr>
          <w:p w:rsidR="00FF45DA" w:rsidRPr="00C204F7" w:rsidRDefault="00FF45DA"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шт.</w:t>
            </w:r>
          </w:p>
        </w:tc>
        <w:tc>
          <w:tcPr>
            <w:tcW w:w="309" w:type="pct"/>
            <w:tcBorders>
              <w:top w:val="single" w:sz="4" w:space="0" w:color="000000"/>
              <w:left w:val="single" w:sz="4" w:space="0" w:color="000000"/>
              <w:bottom w:val="single" w:sz="4" w:space="0" w:color="auto"/>
            </w:tcBorders>
          </w:tcPr>
          <w:p w:rsidR="00FF45DA" w:rsidRPr="00C204F7" w:rsidRDefault="00FF45DA"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1</w:t>
            </w:r>
          </w:p>
        </w:tc>
        <w:tc>
          <w:tcPr>
            <w:tcW w:w="309" w:type="pct"/>
            <w:tcBorders>
              <w:top w:val="single" w:sz="4" w:space="0" w:color="000000"/>
              <w:left w:val="single" w:sz="4" w:space="0" w:color="000000"/>
              <w:bottom w:val="single" w:sz="4" w:space="0" w:color="auto"/>
            </w:tcBorders>
          </w:tcPr>
          <w:p w:rsidR="00FF45DA" w:rsidRPr="00C204F7" w:rsidRDefault="00FF45DA"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1</w:t>
            </w:r>
          </w:p>
        </w:tc>
        <w:tc>
          <w:tcPr>
            <w:tcW w:w="319" w:type="pct"/>
            <w:tcBorders>
              <w:top w:val="single" w:sz="4" w:space="0" w:color="000000"/>
              <w:left w:val="single" w:sz="4" w:space="0" w:color="000000"/>
              <w:bottom w:val="single" w:sz="4" w:space="0" w:color="auto"/>
            </w:tcBorders>
          </w:tcPr>
          <w:p w:rsidR="00FF45DA" w:rsidRPr="00C204F7" w:rsidRDefault="00FF45DA"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1</w:t>
            </w:r>
          </w:p>
        </w:tc>
        <w:tc>
          <w:tcPr>
            <w:tcW w:w="319" w:type="pct"/>
            <w:tcBorders>
              <w:top w:val="single" w:sz="4" w:space="0" w:color="000000"/>
              <w:left w:val="single" w:sz="4" w:space="0" w:color="000000"/>
              <w:bottom w:val="single" w:sz="4" w:space="0" w:color="auto"/>
            </w:tcBorders>
          </w:tcPr>
          <w:p w:rsidR="00FF45DA" w:rsidRPr="00C204F7" w:rsidRDefault="00FF45DA"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0</w:t>
            </w:r>
          </w:p>
        </w:tc>
        <w:tc>
          <w:tcPr>
            <w:tcW w:w="368" w:type="pct"/>
            <w:tcBorders>
              <w:top w:val="single" w:sz="4" w:space="0" w:color="000000"/>
              <w:left w:val="single" w:sz="4" w:space="0" w:color="000000"/>
              <w:bottom w:val="single" w:sz="4" w:space="0" w:color="auto"/>
            </w:tcBorders>
          </w:tcPr>
          <w:p w:rsidR="00FF45DA" w:rsidRPr="00C204F7" w:rsidRDefault="00FF45DA"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0</w:t>
            </w:r>
          </w:p>
        </w:tc>
        <w:tc>
          <w:tcPr>
            <w:tcW w:w="417" w:type="pct"/>
            <w:tcBorders>
              <w:top w:val="single" w:sz="4" w:space="0" w:color="000000"/>
              <w:left w:val="single" w:sz="4" w:space="0" w:color="000000"/>
              <w:bottom w:val="single" w:sz="4" w:space="0" w:color="auto"/>
            </w:tcBorders>
          </w:tcPr>
          <w:p w:rsidR="00FF45DA" w:rsidRPr="00C204F7" w:rsidRDefault="00FF45DA"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0</w:t>
            </w:r>
          </w:p>
        </w:tc>
        <w:tc>
          <w:tcPr>
            <w:tcW w:w="353" w:type="pct"/>
            <w:tcBorders>
              <w:top w:val="single" w:sz="4" w:space="0" w:color="000000"/>
              <w:left w:val="single" w:sz="4" w:space="0" w:color="000000"/>
              <w:bottom w:val="single" w:sz="4" w:space="0" w:color="auto"/>
            </w:tcBorders>
          </w:tcPr>
          <w:p w:rsidR="00FF45DA" w:rsidRPr="00C204F7" w:rsidRDefault="00FF45DA"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0</w:t>
            </w:r>
          </w:p>
        </w:tc>
        <w:tc>
          <w:tcPr>
            <w:tcW w:w="368" w:type="pct"/>
            <w:tcBorders>
              <w:top w:val="single" w:sz="4" w:space="0" w:color="000000"/>
              <w:left w:val="single" w:sz="4" w:space="0" w:color="000000"/>
              <w:bottom w:val="single" w:sz="4" w:space="0" w:color="auto"/>
            </w:tcBorders>
          </w:tcPr>
          <w:p w:rsidR="00FF45DA" w:rsidRPr="00C204F7" w:rsidRDefault="00FF45DA"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0</w:t>
            </w:r>
          </w:p>
        </w:tc>
        <w:tc>
          <w:tcPr>
            <w:tcW w:w="571" w:type="pct"/>
            <w:tcBorders>
              <w:top w:val="single" w:sz="4" w:space="0" w:color="000000"/>
              <w:left w:val="single" w:sz="4" w:space="0" w:color="000000"/>
              <w:bottom w:val="single" w:sz="4" w:space="0" w:color="auto"/>
              <w:right w:val="single" w:sz="4" w:space="0" w:color="000000"/>
            </w:tcBorders>
          </w:tcPr>
          <w:p w:rsidR="00FF45DA" w:rsidRPr="00C204F7" w:rsidRDefault="00FF45DA"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0</w:t>
            </w:r>
          </w:p>
        </w:tc>
      </w:tr>
      <w:tr w:rsidR="00FF45DA" w:rsidRPr="00C82221" w:rsidTr="00263FE7">
        <w:tblPrEx>
          <w:tblCellMar>
            <w:top w:w="0" w:type="dxa"/>
            <w:left w:w="28" w:type="dxa"/>
            <w:bottom w:w="0" w:type="dxa"/>
            <w:right w:w="28" w:type="dxa"/>
          </w:tblCellMar>
        </w:tblPrEx>
        <w:trPr>
          <w:cantSplit/>
        </w:trPr>
        <w:tc>
          <w:tcPr>
            <w:tcW w:w="260" w:type="pct"/>
            <w:tcBorders>
              <w:top w:val="single" w:sz="4" w:space="0" w:color="auto"/>
              <w:left w:val="single" w:sz="4" w:space="0" w:color="000000"/>
              <w:bottom w:val="single" w:sz="4" w:space="0" w:color="000000"/>
              <w:right w:val="single" w:sz="4" w:space="0" w:color="auto"/>
            </w:tcBorders>
          </w:tcPr>
          <w:p w:rsidR="00FF45DA" w:rsidRPr="00C204F7" w:rsidRDefault="00FF45DA"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4.7.</w:t>
            </w:r>
          </w:p>
        </w:tc>
        <w:tc>
          <w:tcPr>
            <w:tcW w:w="1020" w:type="pct"/>
            <w:tcBorders>
              <w:top w:val="single" w:sz="4" w:space="0" w:color="auto"/>
              <w:left w:val="single" w:sz="4" w:space="0" w:color="auto"/>
              <w:bottom w:val="single" w:sz="4" w:space="0" w:color="000000"/>
              <w:right w:val="single" w:sz="4" w:space="0" w:color="auto"/>
            </w:tcBorders>
          </w:tcPr>
          <w:p w:rsidR="00FF45DA" w:rsidRPr="00C204F7" w:rsidRDefault="00FF45DA" w:rsidP="00C204F7">
            <w:pPr>
              <w:widowControl w:val="0"/>
              <w:suppressAutoHyphens/>
              <w:autoSpaceDE w:val="0"/>
              <w:spacing w:after="0" w:line="240" w:lineRule="auto"/>
              <w:rPr>
                <w:rFonts w:ascii="Times New Roman" w:hAnsi="Times New Roman"/>
                <w:sz w:val="23"/>
                <w:szCs w:val="23"/>
                <w:lang w:eastAsia="zh-CN"/>
              </w:rPr>
            </w:pPr>
            <w:r w:rsidRPr="00C204F7">
              <w:rPr>
                <w:rFonts w:ascii="Times New Roman" w:hAnsi="Times New Roman"/>
                <w:sz w:val="23"/>
                <w:szCs w:val="23"/>
                <w:lang w:eastAsia="zh-CN"/>
              </w:rPr>
              <w:t>Количество обустроенных родников - природных источников питьевой воды</w:t>
            </w:r>
          </w:p>
        </w:tc>
        <w:tc>
          <w:tcPr>
            <w:tcW w:w="387" w:type="pct"/>
            <w:tcBorders>
              <w:top w:val="single" w:sz="4" w:space="0" w:color="auto"/>
              <w:left w:val="single" w:sz="4" w:space="0" w:color="auto"/>
              <w:bottom w:val="single" w:sz="4" w:space="0" w:color="000000"/>
              <w:right w:val="single" w:sz="4" w:space="0" w:color="auto"/>
            </w:tcBorders>
          </w:tcPr>
          <w:p w:rsidR="00FF45DA" w:rsidRPr="00C204F7" w:rsidRDefault="00FF45DA"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шт.</w:t>
            </w:r>
          </w:p>
        </w:tc>
        <w:tc>
          <w:tcPr>
            <w:tcW w:w="309" w:type="pct"/>
            <w:tcBorders>
              <w:top w:val="single" w:sz="4" w:space="0" w:color="auto"/>
              <w:left w:val="single" w:sz="4" w:space="0" w:color="auto"/>
              <w:bottom w:val="single" w:sz="4" w:space="0" w:color="000000"/>
              <w:right w:val="single" w:sz="4" w:space="0" w:color="auto"/>
            </w:tcBorders>
          </w:tcPr>
          <w:p w:rsidR="00FF45DA" w:rsidRPr="00C204F7" w:rsidRDefault="00FF45DA"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4</w:t>
            </w:r>
          </w:p>
        </w:tc>
        <w:tc>
          <w:tcPr>
            <w:tcW w:w="309" w:type="pct"/>
            <w:tcBorders>
              <w:top w:val="single" w:sz="4" w:space="0" w:color="auto"/>
              <w:left w:val="single" w:sz="4" w:space="0" w:color="auto"/>
              <w:bottom w:val="single" w:sz="4" w:space="0" w:color="000000"/>
              <w:right w:val="single" w:sz="4" w:space="0" w:color="auto"/>
            </w:tcBorders>
          </w:tcPr>
          <w:p w:rsidR="00FF45DA" w:rsidRPr="00C204F7" w:rsidRDefault="00FF45DA"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3</w:t>
            </w:r>
          </w:p>
        </w:tc>
        <w:tc>
          <w:tcPr>
            <w:tcW w:w="319" w:type="pct"/>
            <w:tcBorders>
              <w:top w:val="single" w:sz="4" w:space="0" w:color="auto"/>
              <w:left w:val="single" w:sz="4" w:space="0" w:color="auto"/>
              <w:bottom w:val="single" w:sz="4" w:space="0" w:color="000000"/>
              <w:right w:val="single" w:sz="4" w:space="0" w:color="auto"/>
            </w:tcBorders>
          </w:tcPr>
          <w:p w:rsidR="00FF45DA" w:rsidRPr="00C204F7" w:rsidRDefault="00FF45DA"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3</w:t>
            </w:r>
          </w:p>
        </w:tc>
        <w:tc>
          <w:tcPr>
            <w:tcW w:w="319" w:type="pct"/>
            <w:tcBorders>
              <w:top w:val="single" w:sz="4" w:space="0" w:color="auto"/>
              <w:left w:val="single" w:sz="4" w:space="0" w:color="auto"/>
              <w:bottom w:val="single" w:sz="4" w:space="0" w:color="000000"/>
              <w:right w:val="single" w:sz="4" w:space="0" w:color="auto"/>
            </w:tcBorders>
          </w:tcPr>
          <w:p w:rsidR="00FF45DA" w:rsidRPr="00C204F7" w:rsidRDefault="00FF45DA"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0</w:t>
            </w:r>
          </w:p>
        </w:tc>
        <w:tc>
          <w:tcPr>
            <w:tcW w:w="368" w:type="pct"/>
            <w:tcBorders>
              <w:top w:val="single" w:sz="4" w:space="0" w:color="auto"/>
              <w:left w:val="single" w:sz="4" w:space="0" w:color="auto"/>
              <w:bottom w:val="single" w:sz="4" w:space="0" w:color="000000"/>
              <w:right w:val="single" w:sz="4" w:space="0" w:color="auto"/>
            </w:tcBorders>
          </w:tcPr>
          <w:p w:rsidR="00FF45DA" w:rsidRPr="00C204F7" w:rsidRDefault="00FF45DA"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2</w:t>
            </w:r>
          </w:p>
        </w:tc>
        <w:tc>
          <w:tcPr>
            <w:tcW w:w="417" w:type="pct"/>
            <w:tcBorders>
              <w:top w:val="single" w:sz="4" w:space="0" w:color="auto"/>
              <w:left w:val="single" w:sz="4" w:space="0" w:color="auto"/>
              <w:bottom w:val="single" w:sz="4" w:space="0" w:color="000000"/>
              <w:right w:val="single" w:sz="4" w:space="0" w:color="auto"/>
            </w:tcBorders>
          </w:tcPr>
          <w:p w:rsidR="00FF45DA" w:rsidRPr="00C204F7" w:rsidRDefault="00FF45DA"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2</w:t>
            </w:r>
          </w:p>
        </w:tc>
        <w:tc>
          <w:tcPr>
            <w:tcW w:w="353" w:type="pct"/>
            <w:tcBorders>
              <w:top w:val="single" w:sz="4" w:space="0" w:color="auto"/>
              <w:left w:val="single" w:sz="4" w:space="0" w:color="auto"/>
              <w:bottom w:val="single" w:sz="4" w:space="0" w:color="000000"/>
              <w:right w:val="single" w:sz="4" w:space="0" w:color="auto"/>
            </w:tcBorders>
          </w:tcPr>
          <w:p w:rsidR="00FF45DA" w:rsidRPr="00C204F7" w:rsidRDefault="00FF45DA"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3</w:t>
            </w:r>
          </w:p>
        </w:tc>
        <w:tc>
          <w:tcPr>
            <w:tcW w:w="368" w:type="pct"/>
            <w:tcBorders>
              <w:top w:val="single" w:sz="4" w:space="0" w:color="auto"/>
              <w:left w:val="single" w:sz="4" w:space="0" w:color="auto"/>
              <w:bottom w:val="single" w:sz="4" w:space="0" w:color="000000"/>
              <w:right w:val="single" w:sz="4" w:space="0" w:color="auto"/>
            </w:tcBorders>
          </w:tcPr>
          <w:p w:rsidR="00FF45DA" w:rsidRPr="00C204F7" w:rsidRDefault="00FF45DA"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3</w:t>
            </w:r>
          </w:p>
        </w:tc>
        <w:tc>
          <w:tcPr>
            <w:tcW w:w="571" w:type="pct"/>
            <w:tcBorders>
              <w:top w:val="single" w:sz="4" w:space="0" w:color="auto"/>
              <w:left w:val="single" w:sz="4" w:space="0" w:color="auto"/>
              <w:bottom w:val="single" w:sz="4" w:space="0" w:color="000000"/>
              <w:right w:val="single" w:sz="4" w:space="0" w:color="000000"/>
            </w:tcBorders>
          </w:tcPr>
          <w:p w:rsidR="00FF45DA" w:rsidRPr="00C204F7" w:rsidRDefault="00FF45DA"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3</w:t>
            </w:r>
          </w:p>
        </w:tc>
      </w:tr>
      <w:tr w:rsidR="00FF45DA" w:rsidRPr="00C82221" w:rsidTr="00263FE7">
        <w:tblPrEx>
          <w:tblCellMar>
            <w:top w:w="0" w:type="dxa"/>
            <w:left w:w="28" w:type="dxa"/>
            <w:bottom w:w="0" w:type="dxa"/>
            <w:right w:w="28" w:type="dxa"/>
          </w:tblCellMar>
        </w:tblPrEx>
        <w:trPr>
          <w:cantSplit/>
        </w:trPr>
        <w:tc>
          <w:tcPr>
            <w:tcW w:w="260" w:type="pct"/>
            <w:tcBorders>
              <w:left w:val="single" w:sz="4" w:space="0" w:color="000000"/>
              <w:bottom w:val="single" w:sz="4" w:space="0" w:color="000000"/>
            </w:tcBorders>
          </w:tcPr>
          <w:p w:rsidR="00FF45DA" w:rsidRPr="00C204F7" w:rsidRDefault="00FF45DA"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4.8.</w:t>
            </w:r>
          </w:p>
        </w:tc>
        <w:tc>
          <w:tcPr>
            <w:tcW w:w="1020" w:type="pct"/>
            <w:tcBorders>
              <w:left w:val="single" w:sz="4" w:space="0" w:color="000000"/>
              <w:bottom w:val="single" w:sz="4" w:space="0" w:color="000000"/>
            </w:tcBorders>
          </w:tcPr>
          <w:p w:rsidR="00FF45DA" w:rsidRPr="00C204F7" w:rsidRDefault="00FF45DA" w:rsidP="00C204F7">
            <w:pPr>
              <w:widowControl w:val="0"/>
              <w:suppressAutoHyphens/>
              <w:autoSpaceDE w:val="0"/>
              <w:spacing w:after="0" w:line="240" w:lineRule="auto"/>
              <w:rPr>
                <w:rFonts w:ascii="Times New Roman" w:hAnsi="Times New Roman"/>
                <w:sz w:val="23"/>
                <w:szCs w:val="23"/>
                <w:lang w:eastAsia="zh-CN"/>
              </w:rPr>
            </w:pPr>
            <w:r w:rsidRPr="00C204F7">
              <w:rPr>
                <w:rFonts w:ascii="Times New Roman" w:hAnsi="Times New Roman"/>
                <w:sz w:val="23"/>
                <w:szCs w:val="23"/>
                <w:lang w:eastAsia="zh-CN"/>
              </w:rPr>
              <w:t>Количество изданных материалов экологической направленности</w:t>
            </w:r>
          </w:p>
        </w:tc>
        <w:tc>
          <w:tcPr>
            <w:tcW w:w="387" w:type="pct"/>
            <w:tcBorders>
              <w:left w:val="single" w:sz="4" w:space="0" w:color="000000"/>
              <w:bottom w:val="single" w:sz="4" w:space="0" w:color="000000"/>
            </w:tcBorders>
          </w:tcPr>
          <w:p w:rsidR="00FF45DA" w:rsidRPr="00C204F7" w:rsidRDefault="00FF45DA"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шт.</w:t>
            </w:r>
          </w:p>
        </w:tc>
        <w:tc>
          <w:tcPr>
            <w:tcW w:w="309" w:type="pct"/>
            <w:tcBorders>
              <w:left w:val="single" w:sz="4" w:space="0" w:color="000000"/>
              <w:bottom w:val="single" w:sz="4" w:space="0" w:color="000000"/>
            </w:tcBorders>
          </w:tcPr>
          <w:p w:rsidR="00FF45DA" w:rsidRPr="00C204F7" w:rsidRDefault="00FF45DA"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5000</w:t>
            </w:r>
          </w:p>
        </w:tc>
        <w:tc>
          <w:tcPr>
            <w:tcW w:w="309" w:type="pct"/>
            <w:tcBorders>
              <w:left w:val="single" w:sz="4" w:space="0" w:color="000000"/>
              <w:bottom w:val="single" w:sz="4" w:space="0" w:color="000000"/>
            </w:tcBorders>
          </w:tcPr>
          <w:p w:rsidR="00FF45DA" w:rsidRPr="00C204F7" w:rsidRDefault="00FF45DA"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5000</w:t>
            </w:r>
          </w:p>
        </w:tc>
        <w:tc>
          <w:tcPr>
            <w:tcW w:w="319" w:type="pct"/>
            <w:tcBorders>
              <w:left w:val="single" w:sz="4" w:space="0" w:color="000000"/>
              <w:bottom w:val="single" w:sz="4" w:space="0" w:color="000000"/>
            </w:tcBorders>
          </w:tcPr>
          <w:p w:rsidR="00FF45DA" w:rsidRPr="00C204F7" w:rsidRDefault="00FF45DA"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5000</w:t>
            </w:r>
          </w:p>
        </w:tc>
        <w:tc>
          <w:tcPr>
            <w:tcW w:w="319" w:type="pct"/>
            <w:tcBorders>
              <w:left w:val="single" w:sz="4" w:space="0" w:color="000000"/>
              <w:bottom w:val="single" w:sz="4" w:space="0" w:color="000000"/>
            </w:tcBorders>
          </w:tcPr>
          <w:p w:rsidR="00FF45DA" w:rsidRPr="00C204F7" w:rsidRDefault="00FF45DA"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1000</w:t>
            </w:r>
          </w:p>
        </w:tc>
        <w:tc>
          <w:tcPr>
            <w:tcW w:w="368" w:type="pct"/>
            <w:tcBorders>
              <w:left w:val="single" w:sz="4" w:space="0" w:color="000000"/>
              <w:bottom w:val="single" w:sz="4" w:space="0" w:color="000000"/>
            </w:tcBorders>
          </w:tcPr>
          <w:p w:rsidR="00FF45DA" w:rsidRPr="00C204F7" w:rsidRDefault="00FF45DA"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2000</w:t>
            </w:r>
          </w:p>
        </w:tc>
        <w:tc>
          <w:tcPr>
            <w:tcW w:w="417" w:type="pct"/>
            <w:tcBorders>
              <w:left w:val="single" w:sz="4" w:space="0" w:color="000000"/>
              <w:bottom w:val="single" w:sz="4" w:space="0" w:color="000000"/>
            </w:tcBorders>
          </w:tcPr>
          <w:p w:rsidR="00FF45DA" w:rsidRPr="00C204F7" w:rsidRDefault="00FF45DA"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2000</w:t>
            </w:r>
          </w:p>
        </w:tc>
        <w:tc>
          <w:tcPr>
            <w:tcW w:w="353" w:type="pct"/>
            <w:tcBorders>
              <w:left w:val="single" w:sz="4" w:space="0" w:color="000000"/>
              <w:bottom w:val="single" w:sz="4" w:space="0" w:color="000000"/>
            </w:tcBorders>
          </w:tcPr>
          <w:p w:rsidR="00FF45DA" w:rsidRPr="00C204F7" w:rsidRDefault="00FF45DA"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4000</w:t>
            </w:r>
          </w:p>
        </w:tc>
        <w:tc>
          <w:tcPr>
            <w:tcW w:w="368" w:type="pct"/>
            <w:tcBorders>
              <w:left w:val="single" w:sz="4" w:space="0" w:color="000000"/>
              <w:bottom w:val="single" w:sz="4" w:space="0" w:color="000000"/>
            </w:tcBorders>
          </w:tcPr>
          <w:p w:rsidR="00FF45DA" w:rsidRPr="00C204F7" w:rsidRDefault="00FF45DA"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4000</w:t>
            </w:r>
          </w:p>
        </w:tc>
        <w:tc>
          <w:tcPr>
            <w:tcW w:w="571" w:type="pct"/>
            <w:tcBorders>
              <w:left w:val="single" w:sz="4" w:space="0" w:color="000000"/>
              <w:bottom w:val="single" w:sz="4" w:space="0" w:color="000000"/>
              <w:right w:val="single" w:sz="4" w:space="0" w:color="000000"/>
            </w:tcBorders>
          </w:tcPr>
          <w:p w:rsidR="00FF45DA" w:rsidRPr="00C204F7" w:rsidRDefault="00FF45DA"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4000</w:t>
            </w:r>
          </w:p>
        </w:tc>
      </w:tr>
      <w:tr w:rsidR="00FF45DA" w:rsidRPr="00C82221" w:rsidTr="00263FE7">
        <w:tblPrEx>
          <w:tblCellMar>
            <w:top w:w="0" w:type="dxa"/>
            <w:left w:w="28" w:type="dxa"/>
            <w:bottom w:w="0" w:type="dxa"/>
            <w:right w:w="28" w:type="dxa"/>
          </w:tblCellMar>
        </w:tblPrEx>
        <w:trPr>
          <w:cantSplit/>
        </w:trPr>
        <w:tc>
          <w:tcPr>
            <w:tcW w:w="260" w:type="pct"/>
            <w:tcBorders>
              <w:left w:val="single" w:sz="4" w:space="0" w:color="000000"/>
              <w:bottom w:val="single" w:sz="4" w:space="0" w:color="000000"/>
            </w:tcBorders>
          </w:tcPr>
          <w:p w:rsidR="00FF45DA" w:rsidRPr="00C204F7" w:rsidRDefault="00FF45DA"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4.9.</w:t>
            </w:r>
          </w:p>
        </w:tc>
        <w:tc>
          <w:tcPr>
            <w:tcW w:w="1020" w:type="pct"/>
            <w:tcBorders>
              <w:left w:val="single" w:sz="4" w:space="0" w:color="000000"/>
              <w:bottom w:val="single" w:sz="4" w:space="0" w:color="000000"/>
            </w:tcBorders>
          </w:tcPr>
          <w:p w:rsidR="00FF45DA" w:rsidRPr="00C204F7" w:rsidRDefault="00FF45DA" w:rsidP="00C204F7">
            <w:pPr>
              <w:widowControl w:val="0"/>
              <w:suppressAutoHyphens/>
              <w:autoSpaceDE w:val="0"/>
              <w:spacing w:after="0" w:line="240" w:lineRule="auto"/>
              <w:rPr>
                <w:rFonts w:ascii="Times New Roman" w:hAnsi="Times New Roman"/>
                <w:sz w:val="23"/>
                <w:szCs w:val="23"/>
                <w:lang w:eastAsia="zh-CN"/>
              </w:rPr>
            </w:pPr>
            <w:r w:rsidRPr="00C204F7">
              <w:rPr>
                <w:rFonts w:ascii="Times New Roman" w:hAnsi="Times New Roman"/>
                <w:sz w:val="23"/>
                <w:szCs w:val="23"/>
                <w:lang w:eastAsia="zh-CN"/>
              </w:rPr>
              <w:t>Выполнение установленных государственных заданий ОБУ «Курское областное экологическое управление»</w:t>
            </w:r>
          </w:p>
        </w:tc>
        <w:tc>
          <w:tcPr>
            <w:tcW w:w="387" w:type="pct"/>
            <w:tcBorders>
              <w:left w:val="single" w:sz="4" w:space="0" w:color="000000"/>
              <w:bottom w:val="single" w:sz="4" w:space="0" w:color="000000"/>
            </w:tcBorders>
          </w:tcPr>
          <w:p w:rsidR="00FF45DA" w:rsidRPr="00C204F7" w:rsidRDefault="00FF45DA"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w:t>
            </w:r>
          </w:p>
        </w:tc>
        <w:tc>
          <w:tcPr>
            <w:tcW w:w="309" w:type="pct"/>
            <w:tcBorders>
              <w:left w:val="single" w:sz="4" w:space="0" w:color="000000"/>
              <w:bottom w:val="single" w:sz="4" w:space="0" w:color="000000"/>
            </w:tcBorders>
          </w:tcPr>
          <w:p w:rsidR="00FF45DA" w:rsidRPr="00C204F7" w:rsidRDefault="00FF45DA"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100</w:t>
            </w:r>
          </w:p>
        </w:tc>
        <w:tc>
          <w:tcPr>
            <w:tcW w:w="309" w:type="pct"/>
            <w:tcBorders>
              <w:left w:val="single" w:sz="4" w:space="0" w:color="000000"/>
              <w:bottom w:val="single" w:sz="4" w:space="0" w:color="000000"/>
            </w:tcBorders>
          </w:tcPr>
          <w:p w:rsidR="00FF45DA" w:rsidRPr="00C204F7" w:rsidRDefault="00FF45DA"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100</w:t>
            </w:r>
          </w:p>
        </w:tc>
        <w:tc>
          <w:tcPr>
            <w:tcW w:w="319" w:type="pct"/>
            <w:tcBorders>
              <w:left w:val="single" w:sz="4" w:space="0" w:color="000000"/>
              <w:bottom w:val="single" w:sz="4" w:space="0" w:color="000000"/>
            </w:tcBorders>
          </w:tcPr>
          <w:p w:rsidR="00FF45DA" w:rsidRPr="00C204F7" w:rsidRDefault="00FF45DA"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100</w:t>
            </w:r>
          </w:p>
        </w:tc>
        <w:tc>
          <w:tcPr>
            <w:tcW w:w="319" w:type="pct"/>
            <w:tcBorders>
              <w:left w:val="single" w:sz="4" w:space="0" w:color="000000"/>
              <w:bottom w:val="single" w:sz="4" w:space="0" w:color="000000"/>
            </w:tcBorders>
          </w:tcPr>
          <w:p w:rsidR="00FF45DA" w:rsidRPr="00C204F7" w:rsidRDefault="00FF45DA"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100</w:t>
            </w:r>
          </w:p>
        </w:tc>
        <w:tc>
          <w:tcPr>
            <w:tcW w:w="368" w:type="pct"/>
            <w:tcBorders>
              <w:left w:val="single" w:sz="4" w:space="0" w:color="000000"/>
              <w:bottom w:val="single" w:sz="4" w:space="0" w:color="000000"/>
            </w:tcBorders>
          </w:tcPr>
          <w:p w:rsidR="00FF45DA" w:rsidRPr="00C204F7" w:rsidRDefault="00FF45DA"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100</w:t>
            </w:r>
          </w:p>
        </w:tc>
        <w:tc>
          <w:tcPr>
            <w:tcW w:w="417" w:type="pct"/>
            <w:tcBorders>
              <w:left w:val="single" w:sz="4" w:space="0" w:color="000000"/>
              <w:bottom w:val="single" w:sz="4" w:space="0" w:color="000000"/>
            </w:tcBorders>
          </w:tcPr>
          <w:p w:rsidR="00FF45DA" w:rsidRPr="00C204F7" w:rsidRDefault="00FF45DA"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100</w:t>
            </w:r>
          </w:p>
        </w:tc>
        <w:tc>
          <w:tcPr>
            <w:tcW w:w="353" w:type="pct"/>
            <w:tcBorders>
              <w:left w:val="single" w:sz="4" w:space="0" w:color="000000"/>
              <w:bottom w:val="single" w:sz="4" w:space="0" w:color="000000"/>
            </w:tcBorders>
          </w:tcPr>
          <w:p w:rsidR="00FF45DA" w:rsidRPr="00C204F7" w:rsidRDefault="00FF45DA"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100</w:t>
            </w:r>
          </w:p>
        </w:tc>
        <w:tc>
          <w:tcPr>
            <w:tcW w:w="368" w:type="pct"/>
            <w:tcBorders>
              <w:left w:val="single" w:sz="4" w:space="0" w:color="000000"/>
              <w:bottom w:val="single" w:sz="4" w:space="0" w:color="000000"/>
            </w:tcBorders>
          </w:tcPr>
          <w:p w:rsidR="00FF45DA" w:rsidRPr="00C204F7" w:rsidRDefault="00FF45DA"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100</w:t>
            </w:r>
          </w:p>
        </w:tc>
        <w:tc>
          <w:tcPr>
            <w:tcW w:w="571" w:type="pct"/>
            <w:tcBorders>
              <w:left w:val="single" w:sz="4" w:space="0" w:color="000000"/>
              <w:bottom w:val="single" w:sz="4" w:space="0" w:color="000000"/>
              <w:right w:val="single" w:sz="4" w:space="0" w:color="000000"/>
            </w:tcBorders>
          </w:tcPr>
          <w:p w:rsidR="00FF45DA" w:rsidRPr="00C204F7" w:rsidRDefault="00FF45DA"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100</w:t>
            </w:r>
          </w:p>
        </w:tc>
      </w:tr>
      <w:tr w:rsidR="00FF45DA" w:rsidRPr="00C82221" w:rsidTr="00263FE7">
        <w:tblPrEx>
          <w:tblCellMar>
            <w:top w:w="0" w:type="dxa"/>
            <w:left w:w="28" w:type="dxa"/>
            <w:bottom w:w="0" w:type="dxa"/>
            <w:right w:w="28" w:type="dxa"/>
          </w:tblCellMar>
        </w:tblPrEx>
        <w:trPr>
          <w:cantSplit/>
        </w:trPr>
        <w:tc>
          <w:tcPr>
            <w:tcW w:w="260" w:type="pct"/>
            <w:tcBorders>
              <w:left w:val="single" w:sz="4" w:space="0" w:color="000000"/>
              <w:bottom w:val="single" w:sz="4" w:space="0" w:color="auto"/>
            </w:tcBorders>
          </w:tcPr>
          <w:p w:rsidR="00FF45DA" w:rsidRPr="00C204F7" w:rsidRDefault="00FF45DA"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4.10.</w:t>
            </w:r>
          </w:p>
        </w:tc>
        <w:tc>
          <w:tcPr>
            <w:tcW w:w="1020" w:type="pct"/>
            <w:tcBorders>
              <w:left w:val="single" w:sz="4" w:space="0" w:color="000000"/>
              <w:bottom w:val="single" w:sz="4" w:space="0" w:color="auto"/>
            </w:tcBorders>
          </w:tcPr>
          <w:p w:rsidR="00FF45DA" w:rsidRPr="00C204F7" w:rsidRDefault="00FF45DA" w:rsidP="00C204F7">
            <w:pPr>
              <w:widowControl w:val="0"/>
              <w:suppressAutoHyphens/>
              <w:autoSpaceDE w:val="0"/>
              <w:spacing w:after="0" w:line="240" w:lineRule="auto"/>
              <w:rPr>
                <w:rFonts w:ascii="Times New Roman" w:hAnsi="Times New Roman"/>
                <w:sz w:val="23"/>
                <w:szCs w:val="23"/>
                <w:lang w:eastAsia="zh-CN"/>
              </w:rPr>
            </w:pPr>
            <w:r w:rsidRPr="00C204F7">
              <w:rPr>
                <w:rFonts w:ascii="Times New Roman" w:hAnsi="Times New Roman"/>
                <w:sz w:val="23"/>
                <w:szCs w:val="23"/>
                <w:lang w:eastAsia="zh-CN"/>
              </w:rPr>
              <w:t xml:space="preserve">Количество объектов хранения (размещения) твердых бытовых отходов, на которых выполнены строительные работы </w:t>
            </w:r>
          </w:p>
        </w:tc>
        <w:tc>
          <w:tcPr>
            <w:tcW w:w="387" w:type="pct"/>
            <w:tcBorders>
              <w:left w:val="single" w:sz="4" w:space="0" w:color="000000"/>
              <w:bottom w:val="single" w:sz="4" w:space="0" w:color="auto"/>
            </w:tcBorders>
          </w:tcPr>
          <w:p w:rsidR="00FF45DA" w:rsidRPr="00C204F7" w:rsidRDefault="00FF45DA"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шт.</w:t>
            </w:r>
          </w:p>
        </w:tc>
        <w:tc>
          <w:tcPr>
            <w:tcW w:w="309" w:type="pct"/>
            <w:tcBorders>
              <w:left w:val="single" w:sz="4" w:space="0" w:color="000000"/>
              <w:bottom w:val="single" w:sz="4" w:space="0" w:color="auto"/>
            </w:tcBorders>
          </w:tcPr>
          <w:p w:rsidR="00FF45DA" w:rsidRPr="00C204F7" w:rsidRDefault="00FF45DA"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5</w:t>
            </w:r>
          </w:p>
        </w:tc>
        <w:tc>
          <w:tcPr>
            <w:tcW w:w="309" w:type="pct"/>
            <w:tcBorders>
              <w:left w:val="single" w:sz="4" w:space="0" w:color="000000"/>
              <w:bottom w:val="single" w:sz="4" w:space="0" w:color="auto"/>
            </w:tcBorders>
          </w:tcPr>
          <w:p w:rsidR="00FF45DA" w:rsidRPr="00C204F7" w:rsidRDefault="00FF45DA"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4</w:t>
            </w:r>
          </w:p>
        </w:tc>
        <w:tc>
          <w:tcPr>
            <w:tcW w:w="319" w:type="pct"/>
            <w:tcBorders>
              <w:left w:val="single" w:sz="4" w:space="0" w:color="000000"/>
              <w:bottom w:val="single" w:sz="4" w:space="0" w:color="auto"/>
            </w:tcBorders>
          </w:tcPr>
          <w:p w:rsidR="00FF45DA" w:rsidRPr="00C204F7" w:rsidRDefault="00FF45DA"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2</w:t>
            </w:r>
          </w:p>
        </w:tc>
        <w:tc>
          <w:tcPr>
            <w:tcW w:w="319" w:type="pct"/>
            <w:tcBorders>
              <w:left w:val="single" w:sz="4" w:space="0" w:color="000000"/>
              <w:bottom w:val="single" w:sz="4" w:space="0" w:color="auto"/>
            </w:tcBorders>
          </w:tcPr>
          <w:p w:rsidR="00FF45DA" w:rsidRPr="00C204F7" w:rsidRDefault="00FF45DA"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0</w:t>
            </w:r>
          </w:p>
        </w:tc>
        <w:tc>
          <w:tcPr>
            <w:tcW w:w="368" w:type="pct"/>
            <w:tcBorders>
              <w:left w:val="single" w:sz="4" w:space="0" w:color="000000"/>
              <w:bottom w:val="single" w:sz="4" w:space="0" w:color="auto"/>
            </w:tcBorders>
          </w:tcPr>
          <w:p w:rsidR="00FF45DA" w:rsidRPr="00C204F7" w:rsidRDefault="00FF45DA"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0</w:t>
            </w:r>
          </w:p>
        </w:tc>
        <w:tc>
          <w:tcPr>
            <w:tcW w:w="417" w:type="pct"/>
            <w:tcBorders>
              <w:left w:val="single" w:sz="4" w:space="0" w:color="000000"/>
              <w:bottom w:val="single" w:sz="4" w:space="0" w:color="auto"/>
            </w:tcBorders>
          </w:tcPr>
          <w:p w:rsidR="00FF45DA" w:rsidRPr="00C204F7" w:rsidRDefault="00FF45DA"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0</w:t>
            </w:r>
          </w:p>
        </w:tc>
        <w:tc>
          <w:tcPr>
            <w:tcW w:w="353" w:type="pct"/>
            <w:tcBorders>
              <w:left w:val="single" w:sz="4" w:space="0" w:color="000000"/>
              <w:bottom w:val="single" w:sz="4" w:space="0" w:color="auto"/>
            </w:tcBorders>
          </w:tcPr>
          <w:p w:rsidR="00FF45DA" w:rsidRPr="00C204F7" w:rsidRDefault="00FF45DA"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0</w:t>
            </w:r>
          </w:p>
        </w:tc>
        <w:tc>
          <w:tcPr>
            <w:tcW w:w="368" w:type="pct"/>
            <w:tcBorders>
              <w:left w:val="single" w:sz="4" w:space="0" w:color="000000"/>
              <w:bottom w:val="single" w:sz="4" w:space="0" w:color="auto"/>
            </w:tcBorders>
          </w:tcPr>
          <w:p w:rsidR="00FF45DA" w:rsidRPr="00C204F7" w:rsidRDefault="00FF45DA"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0</w:t>
            </w:r>
          </w:p>
        </w:tc>
        <w:tc>
          <w:tcPr>
            <w:tcW w:w="571" w:type="pct"/>
            <w:tcBorders>
              <w:left w:val="single" w:sz="4" w:space="0" w:color="000000"/>
              <w:bottom w:val="single" w:sz="4" w:space="0" w:color="auto"/>
              <w:right w:val="single" w:sz="4" w:space="0" w:color="000000"/>
            </w:tcBorders>
          </w:tcPr>
          <w:p w:rsidR="00FF45DA" w:rsidRPr="00C204F7" w:rsidRDefault="00FF45DA"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0</w:t>
            </w:r>
          </w:p>
        </w:tc>
      </w:tr>
      <w:tr w:rsidR="00FF45DA" w:rsidRPr="00C82221" w:rsidTr="00263FE7">
        <w:tblPrEx>
          <w:tblCellMar>
            <w:top w:w="0" w:type="dxa"/>
            <w:left w:w="28" w:type="dxa"/>
            <w:bottom w:w="0" w:type="dxa"/>
            <w:right w:w="28" w:type="dxa"/>
          </w:tblCellMar>
        </w:tblPrEx>
        <w:trPr>
          <w:cantSplit/>
          <w:trHeight w:val="725"/>
        </w:trPr>
        <w:tc>
          <w:tcPr>
            <w:tcW w:w="5000" w:type="pct"/>
            <w:gridSpan w:val="12"/>
            <w:tcBorders>
              <w:top w:val="single" w:sz="4" w:space="0" w:color="auto"/>
              <w:left w:val="single" w:sz="4" w:space="0" w:color="000000"/>
              <w:bottom w:val="single" w:sz="4" w:space="0" w:color="auto"/>
              <w:right w:val="single" w:sz="4" w:space="0" w:color="000000"/>
            </w:tcBorders>
          </w:tcPr>
          <w:p w:rsidR="00FF45DA" w:rsidRPr="00C204F7" w:rsidRDefault="00FF45DA"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Подпрограмма 5 «Охрана, воспроизводство и рациональное использование объектов животного мира и среды их обитания на территории Курской области»</w:t>
            </w:r>
          </w:p>
        </w:tc>
      </w:tr>
      <w:tr w:rsidR="00FF45DA" w:rsidRPr="00C82221" w:rsidTr="00263FE7">
        <w:tblPrEx>
          <w:tblCellMar>
            <w:top w:w="0" w:type="dxa"/>
            <w:left w:w="28" w:type="dxa"/>
            <w:bottom w:w="0" w:type="dxa"/>
            <w:right w:w="28" w:type="dxa"/>
          </w:tblCellMar>
        </w:tblPrEx>
        <w:trPr>
          <w:cantSplit/>
        </w:trPr>
        <w:tc>
          <w:tcPr>
            <w:tcW w:w="260" w:type="pct"/>
            <w:tcBorders>
              <w:top w:val="single" w:sz="4" w:space="0" w:color="auto"/>
              <w:left w:val="single" w:sz="4" w:space="0" w:color="000000"/>
              <w:bottom w:val="single" w:sz="4" w:space="0" w:color="000000"/>
            </w:tcBorders>
          </w:tcPr>
          <w:p w:rsidR="00FF45DA" w:rsidRPr="00C204F7" w:rsidRDefault="00FF45DA"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5.1.</w:t>
            </w:r>
          </w:p>
        </w:tc>
        <w:tc>
          <w:tcPr>
            <w:tcW w:w="1020" w:type="pct"/>
            <w:tcBorders>
              <w:top w:val="single" w:sz="4" w:space="0" w:color="auto"/>
              <w:left w:val="single" w:sz="4" w:space="0" w:color="000000"/>
              <w:bottom w:val="single" w:sz="4" w:space="0" w:color="000000"/>
            </w:tcBorders>
          </w:tcPr>
          <w:p w:rsidR="00FF45DA" w:rsidRPr="00C204F7" w:rsidRDefault="00FF45DA" w:rsidP="00C204F7">
            <w:pPr>
              <w:widowControl w:val="0"/>
              <w:suppressAutoHyphens/>
              <w:autoSpaceDE w:val="0"/>
              <w:spacing w:after="0" w:line="240" w:lineRule="auto"/>
              <w:rPr>
                <w:rFonts w:ascii="Times New Roman" w:hAnsi="Times New Roman"/>
                <w:sz w:val="23"/>
                <w:szCs w:val="23"/>
                <w:lang w:eastAsia="zh-CN"/>
              </w:rPr>
            </w:pPr>
            <w:r w:rsidRPr="00C204F7">
              <w:rPr>
                <w:rFonts w:ascii="Times New Roman" w:hAnsi="Times New Roman"/>
                <w:sz w:val="23"/>
                <w:szCs w:val="23"/>
                <w:lang w:eastAsia="zh-CN"/>
              </w:rPr>
              <w:t>Доля нарушений, выявленных при осуществлении федерального государственного охотничьего надзора, по которым вынесены постановления о привлечении к ответственности, к общему количеству выявленных нарушений</w:t>
            </w:r>
          </w:p>
        </w:tc>
        <w:tc>
          <w:tcPr>
            <w:tcW w:w="387" w:type="pct"/>
            <w:tcBorders>
              <w:top w:val="single" w:sz="4" w:space="0" w:color="auto"/>
              <w:left w:val="single" w:sz="4" w:space="0" w:color="000000"/>
              <w:bottom w:val="single" w:sz="4" w:space="0" w:color="000000"/>
            </w:tcBorders>
          </w:tcPr>
          <w:p w:rsidR="00FF45DA" w:rsidRPr="00C204F7" w:rsidRDefault="00FF45DA"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w:t>
            </w:r>
          </w:p>
        </w:tc>
        <w:tc>
          <w:tcPr>
            <w:tcW w:w="309" w:type="pct"/>
            <w:tcBorders>
              <w:top w:val="single" w:sz="4" w:space="0" w:color="auto"/>
              <w:left w:val="single" w:sz="4" w:space="0" w:color="000000"/>
              <w:bottom w:val="single" w:sz="4" w:space="0" w:color="000000"/>
            </w:tcBorders>
          </w:tcPr>
          <w:p w:rsidR="00FF45DA" w:rsidRPr="00C204F7" w:rsidRDefault="00FF45DA"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91</w:t>
            </w:r>
          </w:p>
        </w:tc>
        <w:tc>
          <w:tcPr>
            <w:tcW w:w="309" w:type="pct"/>
            <w:tcBorders>
              <w:top w:val="single" w:sz="4" w:space="0" w:color="auto"/>
              <w:left w:val="single" w:sz="4" w:space="0" w:color="000000"/>
              <w:bottom w:val="single" w:sz="4" w:space="0" w:color="000000"/>
            </w:tcBorders>
          </w:tcPr>
          <w:p w:rsidR="00FF45DA" w:rsidRPr="00C204F7" w:rsidRDefault="00FF45DA"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91</w:t>
            </w:r>
          </w:p>
        </w:tc>
        <w:tc>
          <w:tcPr>
            <w:tcW w:w="319" w:type="pct"/>
            <w:tcBorders>
              <w:top w:val="single" w:sz="4" w:space="0" w:color="auto"/>
              <w:left w:val="single" w:sz="4" w:space="0" w:color="000000"/>
              <w:bottom w:val="single" w:sz="4" w:space="0" w:color="000000"/>
            </w:tcBorders>
          </w:tcPr>
          <w:p w:rsidR="00FF45DA" w:rsidRPr="00C204F7" w:rsidRDefault="00FF45DA"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96,6</w:t>
            </w:r>
          </w:p>
        </w:tc>
        <w:tc>
          <w:tcPr>
            <w:tcW w:w="319" w:type="pct"/>
            <w:tcBorders>
              <w:top w:val="single" w:sz="4" w:space="0" w:color="auto"/>
              <w:left w:val="single" w:sz="4" w:space="0" w:color="000000"/>
              <w:bottom w:val="single" w:sz="4" w:space="0" w:color="000000"/>
            </w:tcBorders>
          </w:tcPr>
          <w:p w:rsidR="00FF45DA" w:rsidRPr="00C204F7" w:rsidRDefault="00FF45DA"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91</w:t>
            </w:r>
          </w:p>
        </w:tc>
        <w:tc>
          <w:tcPr>
            <w:tcW w:w="368" w:type="pct"/>
            <w:tcBorders>
              <w:top w:val="single" w:sz="4" w:space="0" w:color="auto"/>
              <w:left w:val="single" w:sz="4" w:space="0" w:color="000000"/>
              <w:bottom w:val="single" w:sz="4" w:space="0" w:color="000000"/>
            </w:tcBorders>
          </w:tcPr>
          <w:p w:rsidR="00FF45DA" w:rsidRPr="00C204F7" w:rsidRDefault="00FF45DA"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91</w:t>
            </w:r>
          </w:p>
        </w:tc>
        <w:tc>
          <w:tcPr>
            <w:tcW w:w="417" w:type="pct"/>
            <w:tcBorders>
              <w:top w:val="single" w:sz="4" w:space="0" w:color="auto"/>
              <w:left w:val="single" w:sz="4" w:space="0" w:color="000000"/>
              <w:bottom w:val="single" w:sz="4" w:space="0" w:color="000000"/>
            </w:tcBorders>
          </w:tcPr>
          <w:p w:rsidR="00FF45DA" w:rsidRPr="00C204F7" w:rsidRDefault="00FF45DA"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91</w:t>
            </w:r>
          </w:p>
        </w:tc>
        <w:tc>
          <w:tcPr>
            <w:tcW w:w="353" w:type="pct"/>
            <w:tcBorders>
              <w:top w:val="single" w:sz="4" w:space="0" w:color="auto"/>
              <w:left w:val="single" w:sz="4" w:space="0" w:color="000000"/>
              <w:bottom w:val="single" w:sz="4" w:space="0" w:color="000000"/>
            </w:tcBorders>
          </w:tcPr>
          <w:p w:rsidR="00FF45DA" w:rsidRPr="00C204F7" w:rsidRDefault="00FF45DA"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91</w:t>
            </w:r>
          </w:p>
        </w:tc>
        <w:tc>
          <w:tcPr>
            <w:tcW w:w="368" w:type="pct"/>
            <w:tcBorders>
              <w:top w:val="single" w:sz="4" w:space="0" w:color="auto"/>
              <w:left w:val="single" w:sz="4" w:space="0" w:color="000000"/>
              <w:bottom w:val="single" w:sz="4" w:space="0" w:color="000000"/>
            </w:tcBorders>
          </w:tcPr>
          <w:p w:rsidR="00FF45DA" w:rsidRPr="00C204F7" w:rsidRDefault="00FF45DA"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91</w:t>
            </w:r>
          </w:p>
        </w:tc>
        <w:tc>
          <w:tcPr>
            <w:tcW w:w="571" w:type="pct"/>
            <w:tcBorders>
              <w:top w:val="single" w:sz="4" w:space="0" w:color="auto"/>
              <w:left w:val="single" w:sz="4" w:space="0" w:color="000000"/>
              <w:bottom w:val="single" w:sz="4" w:space="0" w:color="000000"/>
              <w:right w:val="single" w:sz="4" w:space="0" w:color="000000"/>
            </w:tcBorders>
          </w:tcPr>
          <w:p w:rsidR="00FF45DA" w:rsidRPr="00C204F7" w:rsidRDefault="00FF45DA"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91</w:t>
            </w:r>
          </w:p>
        </w:tc>
      </w:tr>
      <w:tr w:rsidR="00FF45DA" w:rsidRPr="00C82221" w:rsidTr="00263FE7">
        <w:tblPrEx>
          <w:tblCellMar>
            <w:top w:w="0" w:type="dxa"/>
            <w:left w:w="28" w:type="dxa"/>
            <w:bottom w:w="0" w:type="dxa"/>
            <w:right w:w="28" w:type="dxa"/>
          </w:tblCellMar>
        </w:tblPrEx>
        <w:trPr>
          <w:cantSplit/>
        </w:trPr>
        <w:tc>
          <w:tcPr>
            <w:tcW w:w="260" w:type="pct"/>
            <w:tcBorders>
              <w:left w:val="single" w:sz="4" w:space="0" w:color="000000"/>
              <w:bottom w:val="single" w:sz="4" w:space="0" w:color="000000"/>
            </w:tcBorders>
          </w:tcPr>
          <w:p w:rsidR="00FF45DA" w:rsidRPr="00C204F7" w:rsidRDefault="00FF45DA"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5.2.</w:t>
            </w:r>
          </w:p>
        </w:tc>
        <w:tc>
          <w:tcPr>
            <w:tcW w:w="1020" w:type="pct"/>
            <w:tcBorders>
              <w:left w:val="single" w:sz="4" w:space="0" w:color="000000"/>
              <w:bottom w:val="single" w:sz="4" w:space="0" w:color="000000"/>
            </w:tcBorders>
          </w:tcPr>
          <w:p w:rsidR="00FF45DA" w:rsidRPr="00C204F7" w:rsidRDefault="00FF45DA" w:rsidP="00C204F7">
            <w:pPr>
              <w:widowControl w:val="0"/>
              <w:suppressAutoHyphens/>
              <w:autoSpaceDE w:val="0"/>
              <w:spacing w:after="0" w:line="240" w:lineRule="auto"/>
              <w:rPr>
                <w:rFonts w:ascii="Times New Roman" w:hAnsi="Times New Roman"/>
                <w:sz w:val="23"/>
                <w:szCs w:val="23"/>
                <w:lang w:eastAsia="zh-CN"/>
              </w:rPr>
            </w:pPr>
            <w:r w:rsidRPr="00C204F7">
              <w:rPr>
                <w:rFonts w:ascii="Times New Roman" w:hAnsi="Times New Roman"/>
                <w:sz w:val="23"/>
                <w:szCs w:val="23"/>
                <w:lang w:eastAsia="zh-CN"/>
              </w:rPr>
              <w:t>Индекс численности охотничьих ресурсов в охотничьих хозяйствах (отношение численности охотничьих ресурсов по окончании охотничьего сезона в текущем году к их численности по окончании предшествующего охотничьего сезона) по видам: лось, косуля, олень благородный, заяц-русак</w:t>
            </w:r>
          </w:p>
        </w:tc>
        <w:tc>
          <w:tcPr>
            <w:tcW w:w="387" w:type="pct"/>
            <w:tcBorders>
              <w:left w:val="single" w:sz="4" w:space="0" w:color="000000"/>
              <w:bottom w:val="single" w:sz="4" w:space="0" w:color="000000"/>
            </w:tcBorders>
          </w:tcPr>
          <w:p w:rsidR="00FF45DA" w:rsidRPr="00C204F7" w:rsidRDefault="00FF45DA"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х</w:t>
            </w:r>
          </w:p>
        </w:tc>
        <w:tc>
          <w:tcPr>
            <w:tcW w:w="309" w:type="pct"/>
            <w:tcBorders>
              <w:left w:val="single" w:sz="4" w:space="0" w:color="000000"/>
              <w:bottom w:val="single" w:sz="4" w:space="0" w:color="000000"/>
            </w:tcBorders>
          </w:tcPr>
          <w:p w:rsidR="00FF45DA" w:rsidRPr="00C204F7" w:rsidRDefault="00FF45DA"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х</w:t>
            </w:r>
          </w:p>
        </w:tc>
        <w:tc>
          <w:tcPr>
            <w:tcW w:w="309" w:type="pct"/>
            <w:tcBorders>
              <w:left w:val="single" w:sz="4" w:space="0" w:color="000000"/>
              <w:bottom w:val="single" w:sz="4" w:space="0" w:color="000000"/>
            </w:tcBorders>
          </w:tcPr>
          <w:p w:rsidR="00FF45DA" w:rsidRPr="00C204F7" w:rsidRDefault="00FF45DA"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х</w:t>
            </w:r>
          </w:p>
        </w:tc>
        <w:tc>
          <w:tcPr>
            <w:tcW w:w="319" w:type="pct"/>
            <w:tcBorders>
              <w:left w:val="single" w:sz="4" w:space="0" w:color="000000"/>
              <w:bottom w:val="single" w:sz="4" w:space="0" w:color="000000"/>
            </w:tcBorders>
          </w:tcPr>
          <w:p w:rsidR="00FF45DA" w:rsidRPr="00C204F7" w:rsidRDefault="00FF45DA"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х</w:t>
            </w:r>
          </w:p>
        </w:tc>
        <w:tc>
          <w:tcPr>
            <w:tcW w:w="319" w:type="pct"/>
            <w:tcBorders>
              <w:left w:val="single" w:sz="4" w:space="0" w:color="000000"/>
              <w:bottom w:val="single" w:sz="4" w:space="0" w:color="000000"/>
            </w:tcBorders>
          </w:tcPr>
          <w:p w:rsidR="00FF45DA" w:rsidRPr="00C204F7" w:rsidRDefault="00FF45DA"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х</w:t>
            </w:r>
          </w:p>
        </w:tc>
        <w:tc>
          <w:tcPr>
            <w:tcW w:w="368" w:type="pct"/>
            <w:tcBorders>
              <w:left w:val="single" w:sz="4" w:space="0" w:color="000000"/>
              <w:bottom w:val="single" w:sz="4" w:space="0" w:color="000000"/>
            </w:tcBorders>
          </w:tcPr>
          <w:p w:rsidR="00FF45DA" w:rsidRPr="00C204F7" w:rsidRDefault="00FF45DA"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х</w:t>
            </w:r>
          </w:p>
        </w:tc>
        <w:tc>
          <w:tcPr>
            <w:tcW w:w="417" w:type="pct"/>
            <w:tcBorders>
              <w:left w:val="single" w:sz="4" w:space="0" w:color="000000"/>
              <w:bottom w:val="single" w:sz="4" w:space="0" w:color="000000"/>
            </w:tcBorders>
          </w:tcPr>
          <w:p w:rsidR="00FF45DA" w:rsidRPr="00C204F7" w:rsidRDefault="00FF45DA"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х</w:t>
            </w:r>
          </w:p>
        </w:tc>
        <w:tc>
          <w:tcPr>
            <w:tcW w:w="353" w:type="pct"/>
            <w:tcBorders>
              <w:left w:val="single" w:sz="4" w:space="0" w:color="000000"/>
              <w:bottom w:val="single" w:sz="4" w:space="0" w:color="000000"/>
            </w:tcBorders>
          </w:tcPr>
          <w:p w:rsidR="00FF45DA" w:rsidRPr="00C204F7" w:rsidRDefault="00FF45DA"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х</w:t>
            </w:r>
          </w:p>
        </w:tc>
        <w:tc>
          <w:tcPr>
            <w:tcW w:w="368" w:type="pct"/>
            <w:tcBorders>
              <w:left w:val="single" w:sz="4" w:space="0" w:color="000000"/>
              <w:bottom w:val="single" w:sz="4" w:space="0" w:color="000000"/>
            </w:tcBorders>
          </w:tcPr>
          <w:p w:rsidR="00FF45DA" w:rsidRPr="00C204F7" w:rsidRDefault="00FF45DA"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х</w:t>
            </w:r>
          </w:p>
        </w:tc>
        <w:tc>
          <w:tcPr>
            <w:tcW w:w="571" w:type="pct"/>
            <w:tcBorders>
              <w:left w:val="single" w:sz="4" w:space="0" w:color="000000"/>
              <w:bottom w:val="single" w:sz="4" w:space="0" w:color="000000"/>
              <w:right w:val="single" w:sz="4" w:space="0" w:color="000000"/>
            </w:tcBorders>
          </w:tcPr>
          <w:p w:rsidR="00FF45DA" w:rsidRPr="00C204F7" w:rsidRDefault="00FF45DA"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х</w:t>
            </w:r>
          </w:p>
        </w:tc>
      </w:tr>
      <w:tr w:rsidR="00FF45DA" w:rsidRPr="00C82221" w:rsidTr="00263FE7">
        <w:tblPrEx>
          <w:tblCellMar>
            <w:top w:w="0" w:type="dxa"/>
            <w:left w:w="28" w:type="dxa"/>
            <w:bottom w:w="0" w:type="dxa"/>
            <w:right w:w="28" w:type="dxa"/>
          </w:tblCellMar>
        </w:tblPrEx>
        <w:trPr>
          <w:cantSplit/>
        </w:trPr>
        <w:tc>
          <w:tcPr>
            <w:tcW w:w="260" w:type="pct"/>
            <w:tcBorders>
              <w:left w:val="single" w:sz="4" w:space="0" w:color="000000"/>
              <w:bottom w:val="single" w:sz="4" w:space="0" w:color="000000"/>
            </w:tcBorders>
          </w:tcPr>
          <w:p w:rsidR="00FF45DA" w:rsidRPr="00C204F7" w:rsidRDefault="00FF45DA"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5.2.1.</w:t>
            </w:r>
          </w:p>
        </w:tc>
        <w:tc>
          <w:tcPr>
            <w:tcW w:w="1020" w:type="pct"/>
            <w:tcBorders>
              <w:left w:val="single" w:sz="4" w:space="0" w:color="000000"/>
              <w:bottom w:val="single" w:sz="4" w:space="0" w:color="000000"/>
            </w:tcBorders>
          </w:tcPr>
          <w:p w:rsidR="00FF45DA" w:rsidRPr="00C204F7" w:rsidRDefault="00FF45DA" w:rsidP="00C204F7">
            <w:pPr>
              <w:widowControl w:val="0"/>
              <w:suppressAutoHyphens/>
              <w:autoSpaceDE w:val="0"/>
              <w:spacing w:after="0" w:line="240" w:lineRule="auto"/>
              <w:rPr>
                <w:rFonts w:ascii="Times New Roman" w:hAnsi="Times New Roman"/>
                <w:sz w:val="23"/>
                <w:szCs w:val="23"/>
                <w:lang w:eastAsia="zh-CN"/>
              </w:rPr>
            </w:pPr>
            <w:r w:rsidRPr="00C204F7">
              <w:rPr>
                <w:rFonts w:ascii="Times New Roman" w:hAnsi="Times New Roman"/>
                <w:sz w:val="23"/>
                <w:szCs w:val="23"/>
                <w:lang w:eastAsia="zh-CN"/>
              </w:rPr>
              <w:t>Лось</w:t>
            </w:r>
          </w:p>
        </w:tc>
        <w:tc>
          <w:tcPr>
            <w:tcW w:w="387" w:type="pct"/>
            <w:tcBorders>
              <w:left w:val="single" w:sz="4" w:space="0" w:color="000000"/>
              <w:bottom w:val="single" w:sz="4" w:space="0" w:color="000000"/>
            </w:tcBorders>
          </w:tcPr>
          <w:p w:rsidR="00FF45DA" w:rsidRPr="00C204F7" w:rsidRDefault="00FF45DA"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w:t>
            </w:r>
          </w:p>
        </w:tc>
        <w:tc>
          <w:tcPr>
            <w:tcW w:w="309" w:type="pct"/>
            <w:tcBorders>
              <w:left w:val="single" w:sz="4" w:space="0" w:color="000000"/>
              <w:bottom w:val="single" w:sz="4" w:space="0" w:color="000000"/>
            </w:tcBorders>
          </w:tcPr>
          <w:p w:rsidR="00FF45DA" w:rsidRPr="00C204F7" w:rsidRDefault="00FF45DA"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101,5</w:t>
            </w:r>
          </w:p>
        </w:tc>
        <w:tc>
          <w:tcPr>
            <w:tcW w:w="309" w:type="pct"/>
            <w:tcBorders>
              <w:left w:val="single" w:sz="4" w:space="0" w:color="000000"/>
              <w:bottom w:val="single" w:sz="4" w:space="0" w:color="000000"/>
            </w:tcBorders>
          </w:tcPr>
          <w:p w:rsidR="00FF45DA" w:rsidRPr="00C204F7" w:rsidRDefault="00FF45DA"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102,3</w:t>
            </w:r>
          </w:p>
        </w:tc>
        <w:tc>
          <w:tcPr>
            <w:tcW w:w="319" w:type="pct"/>
            <w:tcBorders>
              <w:left w:val="single" w:sz="4" w:space="0" w:color="000000"/>
              <w:bottom w:val="single" w:sz="4" w:space="0" w:color="000000"/>
            </w:tcBorders>
          </w:tcPr>
          <w:p w:rsidR="00FF45DA" w:rsidRPr="00C204F7" w:rsidRDefault="00FF45DA"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87</w:t>
            </w:r>
          </w:p>
        </w:tc>
        <w:tc>
          <w:tcPr>
            <w:tcW w:w="319" w:type="pct"/>
            <w:tcBorders>
              <w:left w:val="single" w:sz="4" w:space="0" w:color="000000"/>
              <w:bottom w:val="single" w:sz="4" w:space="0" w:color="000000"/>
            </w:tcBorders>
          </w:tcPr>
          <w:p w:rsidR="00FF45DA" w:rsidRPr="00C204F7" w:rsidRDefault="00FF45DA"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103,0</w:t>
            </w:r>
          </w:p>
        </w:tc>
        <w:tc>
          <w:tcPr>
            <w:tcW w:w="368" w:type="pct"/>
            <w:tcBorders>
              <w:left w:val="single" w:sz="4" w:space="0" w:color="000000"/>
              <w:bottom w:val="single" w:sz="4" w:space="0" w:color="000000"/>
            </w:tcBorders>
          </w:tcPr>
          <w:p w:rsidR="00FF45DA" w:rsidRPr="00C204F7" w:rsidRDefault="00FF45DA"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104,5</w:t>
            </w:r>
          </w:p>
        </w:tc>
        <w:tc>
          <w:tcPr>
            <w:tcW w:w="417" w:type="pct"/>
            <w:tcBorders>
              <w:left w:val="single" w:sz="4" w:space="0" w:color="000000"/>
              <w:bottom w:val="single" w:sz="4" w:space="0" w:color="000000"/>
            </w:tcBorders>
          </w:tcPr>
          <w:p w:rsidR="00FF45DA" w:rsidRPr="00C204F7" w:rsidRDefault="00FF45DA"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105,3</w:t>
            </w:r>
          </w:p>
        </w:tc>
        <w:tc>
          <w:tcPr>
            <w:tcW w:w="353" w:type="pct"/>
            <w:tcBorders>
              <w:left w:val="single" w:sz="4" w:space="0" w:color="000000"/>
              <w:bottom w:val="single" w:sz="4" w:space="0" w:color="000000"/>
            </w:tcBorders>
          </w:tcPr>
          <w:p w:rsidR="00FF45DA" w:rsidRPr="00C204F7" w:rsidRDefault="00FF45DA"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106,0</w:t>
            </w:r>
          </w:p>
        </w:tc>
        <w:tc>
          <w:tcPr>
            <w:tcW w:w="368" w:type="pct"/>
            <w:tcBorders>
              <w:left w:val="single" w:sz="4" w:space="0" w:color="000000"/>
              <w:bottom w:val="single" w:sz="4" w:space="0" w:color="000000"/>
            </w:tcBorders>
          </w:tcPr>
          <w:p w:rsidR="00FF45DA" w:rsidRPr="00C204F7" w:rsidRDefault="00FF45DA"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106,8</w:t>
            </w:r>
          </w:p>
        </w:tc>
        <w:tc>
          <w:tcPr>
            <w:tcW w:w="571" w:type="pct"/>
            <w:tcBorders>
              <w:left w:val="single" w:sz="4" w:space="0" w:color="000000"/>
              <w:bottom w:val="single" w:sz="4" w:space="0" w:color="000000"/>
              <w:right w:val="single" w:sz="4" w:space="0" w:color="000000"/>
            </w:tcBorders>
          </w:tcPr>
          <w:p w:rsidR="00FF45DA" w:rsidRPr="00C204F7" w:rsidRDefault="00FF45DA"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107,5</w:t>
            </w:r>
          </w:p>
        </w:tc>
      </w:tr>
      <w:tr w:rsidR="00FF45DA" w:rsidRPr="00C82221" w:rsidTr="00263FE7">
        <w:tblPrEx>
          <w:tblCellMar>
            <w:top w:w="0" w:type="dxa"/>
            <w:left w:w="28" w:type="dxa"/>
            <w:bottom w:w="0" w:type="dxa"/>
            <w:right w:w="28" w:type="dxa"/>
          </w:tblCellMar>
        </w:tblPrEx>
        <w:trPr>
          <w:cantSplit/>
        </w:trPr>
        <w:tc>
          <w:tcPr>
            <w:tcW w:w="260" w:type="pct"/>
            <w:tcBorders>
              <w:left w:val="single" w:sz="4" w:space="0" w:color="000000"/>
              <w:bottom w:val="single" w:sz="4" w:space="0" w:color="000000"/>
            </w:tcBorders>
          </w:tcPr>
          <w:p w:rsidR="00FF45DA" w:rsidRPr="00C204F7" w:rsidRDefault="00FF45DA"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5.2.2.</w:t>
            </w:r>
          </w:p>
        </w:tc>
        <w:tc>
          <w:tcPr>
            <w:tcW w:w="1020" w:type="pct"/>
            <w:tcBorders>
              <w:left w:val="single" w:sz="4" w:space="0" w:color="000000"/>
              <w:bottom w:val="single" w:sz="4" w:space="0" w:color="000000"/>
            </w:tcBorders>
          </w:tcPr>
          <w:p w:rsidR="00FF45DA" w:rsidRPr="00C204F7" w:rsidRDefault="00FF45DA" w:rsidP="00C204F7">
            <w:pPr>
              <w:widowControl w:val="0"/>
              <w:suppressAutoHyphens/>
              <w:autoSpaceDE w:val="0"/>
              <w:spacing w:after="0" w:line="240" w:lineRule="auto"/>
              <w:rPr>
                <w:rFonts w:ascii="Times New Roman" w:hAnsi="Times New Roman"/>
                <w:sz w:val="23"/>
                <w:szCs w:val="23"/>
                <w:lang w:eastAsia="zh-CN"/>
              </w:rPr>
            </w:pPr>
            <w:r w:rsidRPr="00C204F7">
              <w:rPr>
                <w:rFonts w:ascii="Times New Roman" w:hAnsi="Times New Roman"/>
                <w:sz w:val="23"/>
                <w:szCs w:val="23"/>
                <w:lang w:eastAsia="zh-CN"/>
              </w:rPr>
              <w:t>Косуля европейская</w:t>
            </w:r>
          </w:p>
        </w:tc>
        <w:tc>
          <w:tcPr>
            <w:tcW w:w="387" w:type="pct"/>
            <w:tcBorders>
              <w:left w:val="single" w:sz="4" w:space="0" w:color="000000"/>
              <w:bottom w:val="single" w:sz="4" w:space="0" w:color="000000"/>
            </w:tcBorders>
          </w:tcPr>
          <w:p w:rsidR="00FF45DA" w:rsidRPr="00C204F7" w:rsidRDefault="00FF45DA"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w:t>
            </w:r>
          </w:p>
        </w:tc>
        <w:tc>
          <w:tcPr>
            <w:tcW w:w="309" w:type="pct"/>
            <w:tcBorders>
              <w:left w:val="single" w:sz="4" w:space="0" w:color="000000"/>
              <w:bottom w:val="single" w:sz="4" w:space="0" w:color="000000"/>
            </w:tcBorders>
          </w:tcPr>
          <w:p w:rsidR="00FF45DA" w:rsidRPr="00C204F7" w:rsidRDefault="00FF45DA"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102,4</w:t>
            </w:r>
          </w:p>
        </w:tc>
        <w:tc>
          <w:tcPr>
            <w:tcW w:w="309" w:type="pct"/>
            <w:tcBorders>
              <w:left w:val="single" w:sz="4" w:space="0" w:color="000000"/>
              <w:bottom w:val="single" w:sz="4" w:space="0" w:color="000000"/>
            </w:tcBorders>
          </w:tcPr>
          <w:p w:rsidR="00FF45DA" w:rsidRPr="00C204F7" w:rsidRDefault="00FF45DA"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103,6</w:t>
            </w:r>
          </w:p>
        </w:tc>
        <w:tc>
          <w:tcPr>
            <w:tcW w:w="319" w:type="pct"/>
            <w:tcBorders>
              <w:left w:val="single" w:sz="4" w:space="0" w:color="000000"/>
              <w:bottom w:val="single" w:sz="4" w:space="0" w:color="000000"/>
            </w:tcBorders>
          </w:tcPr>
          <w:p w:rsidR="00FF45DA" w:rsidRPr="00C204F7" w:rsidRDefault="00FF45DA"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99</w:t>
            </w:r>
          </w:p>
        </w:tc>
        <w:tc>
          <w:tcPr>
            <w:tcW w:w="319" w:type="pct"/>
            <w:tcBorders>
              <w:left w:val="single" w:sz="4" w:space="0" w:color="000000"/>
              <w:bottom w:val="single" w:sz="4" w:space="0" w:color="000000"/>
            </w:tcBorders>
          </w:tcPr>
          <w:p w:rsidR="00FF45DA" w:rsidRPr="00C204F7" w:rsidRDefault="00FF45DA"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105,0</w:t>
            </w:r>
          </w:p>
        </w:tc>
        <w:tc>
          <w:tcPr>
            <w:tcW w:w="368" w:type="pct"/>
            <w:tcBorders>
              <w:left w:val="single" w:sz="4" w:space="0" w:color="000000"/>
              <w:bottom w:val="single" w:sz="4" w:space="0" w:color="000000"/>
            </w:tcBorders>
          </w:tcPr>
          <w:p w:rsidR="00FF45DA" w:rsidRPr="00C204F7" w:rsidRDefault="00FF45DA"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107,2</w:t>
            </w:r>
          </w:p>
        </w:tc>
        <w:tc>
          <w:tcPr>
            <w:tcW w:w="417" w:type="pct"/>
            <w:tcBorders>
              <w:left w:val="single" w:sz="4" w:space="0" w:color="000000"/>
              <w:bottom w:val="single" w:sz="4" w:space="0" w:color="000000"/>
            </w:tcBorders>
          </w:tcPr>
          <w:p w:rsidR="00FF45DA" w:rsidRPr="00C204F7" w:rsidRDefault="00FF45DA"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108,4</w:t>
            </w:r>
          </w:p>
        </w:tc>
        <w:tc>
          <w:tcPr>
            <w:tcW w:w="353" w:type="pct"/>
            <w:tcBorders>
              <w:left w:val="single" w:sz="4" w:space="0" w:color="000000"/>
              <w:bottom w:val="single" w:sz="4" w:space="0" w:color="000000"/>
            </w:tcBorders>
          </w:tcPr>
          <w:p w:rsidR="00FF45DA" w:rsidRPr="00C204F7" w:rsidRDefault="00FF45DA"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109,6</w:t>
            </w:r>
          </w:p>
        </w:tc>
        <w:tc>
          <w:tcPr>
            <w:tcW w:w="368" w:type="pct"/>
            <w:tcBorders>
              <w:left w:val="single" w:sz="4" w:space="0" w:color="000000"/>
              <w:bottom w:val="single" w:sz="4" w:space="0" w:color="000000"/>
            </w:tcBorders>
          </w:tcPr>
          <w:p w:rsidR="00FF45DA" w:rsidRPr="00C204F7" w:rsidRDefault="00FF45DA"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110,8</w:t>
            </w:r>
          </w:p>
        </w:tc>
        <w:tc>
          <w:tcPr>
            <w:tcW w:w="571" w:type="pct"/>
            <w:tcBorders>
              <w:left w:val="single" w:sz="4" w:space="0" w:color="000000"/>
              <w:bottom w:val="single" w:sz="4" w:space="0" w:color="000000"/>
              <w:right w:val="single" w:sz="4" w:space="0" w:color="000000"/>
            </w:tcBorders>
          </w:tcPr>
          <w:p w:rsidR="00FF45DA" w:rsidRPr="00C204F7" w:rsidRDefault="00FF45DA"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112,0</w:t>
            </w:r>
          </w:p>
        </w:tc>
      </w:tr>
      <w:tr w:rsidR="00FF45DA" w:rsidRPr="00C82221" w:rsidTr="00263FE7">
        <w:tblPrEx>
          <w:tblCellMar>
            <w:top w:w="0" w:type="dxa"/>
            <w:left w:w="28" w:type="dxa"/>
            <w:bottom w:w="0" w:type="dxa"/>
            <w:right w:w="28" w:type="dxa"/>
          </w:tblCellMar>
        </w:tblPrEx>
        <w:trPr>
          <w:cantSplit/>
        </w:trPr>
        <w:tc>
          <w:tcPr>
            <w:tcW w:w="260" w:type="pct"/>
            <w:tcBorders>
              <w:left w:val="single" w:sz="4" w:space="0" w:color="000000"/>
              <w:bottom w:val="single" w:sz="4" w:space="0" w:color="000000"/>
            </w:tcBorders>
          </w:tcPr>
          <w:p w:rsidR="00FF45DA" w:rsidRPr="00C204F7" w:rsidRDefault="00FF45DA"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5.2.3.</w:t>
            </w:r>
          </w:p>
        </w:tc>
        <w:tc>
          <w:tcPr>
            <w:tcW w:w="1020" w:type="pct"/>
            <w:tcBorders>
              <w:left w:val="single" w:sz="4" w:space="0" w:color="000000"/>
              <w:bottom w:val="single" w:sz="4" w:space="0" w:color="000000"/>
            </w:tcBorders>
          </w:tcPr>
          <w:p w:rsidR="00FF45DA" w:rsidRPr="00C204F7" w:rsidRDefault="00FF45DA" w:rsidP="00C204F7">
            <w:pPr>
              <w:widowControl w:val="0"/>
              <w:suppressAutoHyphens/>
              <w:autoSpaceDE w:val="0"/>
              <w:spacing w:after="0" w:line="240" w:lineRule="auto"/>
              <w:rPr>
                <w:rFonts w:ascii="Times New Roman" w:hAnsi="Times New Roman"/>
                <w:sz w:val="23"/>
                <w:szCs w:val="23"/>
                <w:lang w:eastAsia="zh-CN"/>
              </w:rPr>
            </w:pPr>
            <w:r w:rsidRPr="00C204F7">
              <w:rPr>
                <w:rFonts w:ascii="Times New Roman" w:hAnsi="Times New Roman"/>
                <w:sz w:val="23"/>
                <w:szCs w:val="23"/>
                <w:lang w:eastAsia="zh-CN"/>
              </w:rPr>
              <w:t>Благородный олень</w:t>
            </w:r>
          </w:p>
        </w:tc>
        <w:tc>
          <w:tcPr>
            <w:tcW w:w="387" w:type="pct"/>
            <w:tcBorders>
              <w:left w:val="single" w:sz="4" w:space="0" w:color="000000"/>
              <w:bottom w:val="single" w:sz="4" w:space="0" w:color="000000"/>
            </w:tcBorders>
          </w:tcPr>
          <w:p w:rsidR="00FF45DA" w:rsidRPr="00C204F7" w:rsidRDefault="00FF45DA"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w:t>
            </w:r>
          </w:p>
        </w:tc>
        <w:tc>
          <w:tcPr>
            <w:tcW w:w="309" w:type="pct"/>
            <w:tcBorders>
              <w:left w:val="single" w:sz="4" w:space="0" w:color="000000"/>
              <w:bottom w:val="single" w:sz="4" w:space="0" w:color="000000"/>
            </w:tcBorders>
          </w:tcPr>
          <w:p w:rsidR="00FF45DA" w:rsidRPr="00C204F7" w:rsidRDefault="00FF45DA"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101,0</w:t>
            </w:r>
          </w:p>
        </w:tc>
        <w:tc>
          <w:tcPr>
            <w:tcW w:w="309" w:type="pct"/>
            <w:tcBorders>
              <w:left w:val="single" w:sz="4" w:space="0" w:color="000000"/>
              <w:bottom w:val="single" w:sz="4" w:space="0" w:color="000000"/>
            </w:tcBorders>
          </w:tcPr>
          <w:p w:rsidR="00FF45DA" w:rsidRPr="00C204F7" w:rsidRDefault="00FF45DA"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101,5</w:t>
            </w:r>
          </w:p>
        </w:tc>
        <w:tc>
          <w:tcPr>
            <w:tcW w:w="319" w:type="pct"/>
            <w:tcBorders>
              <w:left w:val="single" w:sz="4" w:space="0" w:color="000000"/>
              <w:bottom w:val="single" w:sz="4" w:space="0" w:color="000000"/>
            </w:tcBorders>
          </w:tcPr>
          <w:p w:rsidR="00FF45DA" w:rsidRPr="00C204F7" w:rsidRDefault="00FF45DA"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109</w:t>
            </w:r>
          </w:p>
        </w:tc>
        <w:tc>
          <w:tcPr>
            <w:tcW w:w="319" w:type="pct"/>
            <w:tcBorders>
              <w:left w:val="single" w:sz="4" w:space="0" w:color="000000"/>
              <w:bottom w:val="single" w:sz="4" w:space="0" w:color="000000"/>
            </w:tcBorders>
          </w:tcPr>
          <w:p w:rsidR="00FF45DA" w:rsidRPr="00C204F7" w:rsidRDefault="00FF45DA"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102,0</w:t>
            </w:r>
          </w:p>
        </w:tc>
        <w:tc>
          <w:tcPr>
            <w:tcW w:w="368" w:type="pct"/>
            <w:tcBorders>
              <w:left w:val="single" w:sz="4" w:space="0" w:color="000000"/>
              <w:bottom w:val="single" w:sz="4" w:space="0" w:color="000000"/>
            </w:tcBorders>
          </w:tcPr>
          <w:p w:rsidR="00FF45DA" w:rsidRPr="00C204F7" w:rsidRDefault="00FF45DA"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103,0</w:t>
            </w:r>
          </w:p>
        </w:tc>
        <w:tc>
          <w:tcPr>
            <w:tcW w:w="417" w:type="pct"/>
            <w:tcBorders>
              <w:left w:val="single" w:sz="4" w:space="0" w:color="000000"/>
              <w:bottom w:val="single" w:sz="4" w:space="0" w:color="000000"/>
            </w:tcBorders>
          </w:tcPr>
          <w:p w:rsidR="00FF45DA" w:rsidRPr="00C204F7" w:rsidRDefault="00FF45DA"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103,5</w:t>
            </w:r>
          </w:p>
        </w:tc>
        <w:tc>
          <w:tcPr>
            <w:tcW w:w="353" w:type="pct"/>
            <w:tcBorders>
              <w:left w:val="single" w:sz="4" w:space="0" w:color="000000"/>
              <w:bottom w:val="single" w:sz="4" w:space="0" w:color="000000"/>
            </w:tcBorders>
          </w:tcPr>
          <w:p w:rsidR="00FF45DA" w:rsidRPr="00C204F7" w:rsidRDefault="00FF45DA"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104,0</w:t>
            </w:r>
          </w:p>
        </w:tc>
        <w:tc>
          <w:tcPr>
            <w:tcW w:w="368" w:type="pct"/>
            <w:tcBorders>
              <w:left w:val="single" w:sz="4" w:space="0" w:color="000000"/>
              <w:bottom w:val="single" w:sz="4" w:space="0" w:color="000000"/>
            </w:tcBorders>
          </w:tcPr>
          <w:p w:rsidR="00FF45DA" w:rsidRPr="00C204F7" w:rsidRDefault="00FF45DA"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104,5</w:t>
            </w:r>
          </w:p>
        </w:tc>
        <w:tc>
          <w:tcPr>
            <w:tcW w:w="571" w:type="pct"/>
            <w:tcBorders>
              <w:left w:val="single" w:sz="4" w:space="0" w:color="000000"/>
              <w:bottom w:val="single" w:sz="4" w:space="0" w:color="000000"/>
              <w:right w:val="single" w:sz="4" w:space="0" w:color="000000"/>
            </w:tcBorders>
          </w:tcPr>
          <w:p w:rsidR="00FF45DA" w:rsidRPr="00C204F7" w:rsidRDefault="00FF45DA"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105,0</w:t>
            </w:r>
          </w:p>
        </w:tc>
      </w:tr>
      <w:tr w:rsidR="00FF45DA" w:rsidRPr="00C82221" w:rsidTr="00263FE7">
        <w:tblPrEx>
          <w:tblCellMar>
            <w:top w:w="0" w:type="dxa"/>
            <w:left w:w="28" w:type="dxa"/>
            <w:bottom w:w="0" w:type="dxa"/>
            <w:right w:w="28" w:type="dxa"/>
          </w:tblCellMar>
        </w:tblPrEx>
        <w:trPr>
          <w:cantSplit/>
        </w:trPr>
        <w:tc>
          <w:tcPr>
            <w:tcW w:w="260" w:type="pct"/>
            <w:tcBorders>
              <w:left w:val="single" w:sz="4" w:space="0" w:color="000000"/>
              <w:bottom w:val="single" w:sz="4" w:space="0" w:color="auto"/>
            </w:tcBorders>
          </w:tcPr>
          <w:p w:rsidR="00FF45DA" w:rsidRPr="00C204F7" w:rsidRDefault="00FF45DA"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5.2.4.</w:t>
            </w:r>
          </w:p>
        </w:tc>
        <w:tc>
          <w:tcPr>
            <w:tcW w:w="1020" w:type="pct"/>
            <w:tcBorders>
              <w:left w:val="single" w:sz="4" w:space="0" w:color="000000"/>
              <w:bottom w:val="single" w:sz="4" w:space="0" w:color="auto"/>
            </w:tcBorders>
          </w:tcPr>
          <w:p w:rsidR="00FF45DA" w:rsidRPr="00C204F7" w:rsidRDefault="00FF45DA" w:rsidP="00C204F7">
            <w:pPr>
              <w:widowControl w:val="0"/>
              <w:suppressAutoHyphens/>
              <w:autoSpaceDE w:val="0"/>
              <w:spacing w:after="0" w:line="240" w:lineRule="auto"/>
              <w:rPr>
                <w:rFonts w:ascii="Times New Roman" w:hAnsi="Times New Roman"/>
                <w:sz w:val="23"/>
                <w:szCs w:val="23"/>
                <w:lang w:eastAsia="zh-CN"/>
              </w:rPr>
            </w:pPr>
            <w:r w:rsidRPr="00C204F7">
              <w:rPr>
                <w:rFonts w:ascii="Times New Roman" w:hAnsi="Times New Roman"/>
                <w:sz w:val="23"/>
                <w:szCs w:val="23"/>
                <w:lang w:eastAsia="zh-CN"/>
              </w:rPr>
              <w:t>Заяц-русак</w:t>
            </w:r>
          </w:p>
        </w:tc>
        <w:tc>
          <w:tcPr>
            <w:tcW w:w="387" w:type="pct"/>
            <w:tcBorders>
              <w:left w:val="single" w:sz="4" w:space="0" w:color="000000"/>
              <w:bottom w:val="single" w:sz="4" w:space="0" w:color="auto"/>
            </w:tcBorders>
          </w:tcPr>
          <w:p w:rsidR="00FF45DA" w:rsidRPr="00C204F7" w:rsidRDefault="00FF45DA"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w:t>
            </w:r>
          </w:p>
        </w:tc>
        <w:tc>
          <w:tcPr>
            <w:tcW w:w="309" w:type="pct"/>
            <w:tcBorders>
              <w:left w:val="single" w:sz="4" w:space="0" w:color="000000"/>
              <w:bottom w:val="single" w:sz="4" w:space="0" w:color="auto"/>
            </w:tcBorders>
          </w:tcPr>
          <w:p w:rsidR="00FF45DA" w:rsidRPr="00C204F7" w:rsidRDefault="00FF45DA"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101,0</w:t>
            </w:r>
          </w:p>
        </w:tc>
        <w:tc>
          <w:tcPr>
            <w:tcW w:w="309" w:type="pct"/>
            <w:tcBorders>
              <w:left w:val="single" w:sz="4" w:space="0" w:color="000000"/>
              <w:bottom w:val="single" w:sz="4" w:space="0" w:color="auto"/>
            </w:tcBorders>
          </w:tcPr>
          <w:p w:rsidR="00FF45DA" w:rsidRPr="00C204F7" w:rsidRDefault="00FF45DA"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102,0</w:t>
            </w:r>
          </w:p>
        </w:tc>
        <w:tc>
          <w:tcPr>
            <w:tcW w:w="319" w:type="pct"/>
            <w:tcBorders>
              <w:left w:val="single" w:sz="4" w:space="0" w:color="000000"/>
              <w:bottom w:val="single" w:sz="4" w:space="0" w:color="auto"/>
            </w:tcBorders>
          </w:tcPr>
          <w:p w:rsidR="00FF45DA" w:rsidRPr="00C204F7" w:rsidRDefault="00FF45DA"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106,0</w:t>
            </w:r>
          </w:p>
        </w:tc>
        <w:tc>
          <w:tcPr>
            <w:tcW w:w="319" w:type="pct"/>
            <w:tcBorders>
              <w:left w:val="single" w:sz="4" w:space="0" w:color="000000"/>
              <w:bottom w:val="single" w:sz="4" w:space="0" w:color="auto"/>
            </w:tcBorders>
          </w:tcPr>
          <w:p w:rsidR="00FF45DA" w:rsidRPr="00C204F7" w:rsidRDefault="00FF45DA"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104,0</w:t>
            </w:r>
          </w:p>
        </w:tc>
        <w:tc>
          <w:tcPr>
            <w:tcW w:w="368" w:type="pct"/>
            <w:tcBorders>
              <w:left w:val="single" w:sz="4" w:space="0" w:color="000000"/>
              <w:bottom w:val="single" w:sz="4" w:space="0" w:color="auto"/>
            </w:tcBorders>
          </w:tcPr>
          <w:p w:rsidR="00FF45DA" w:rsidRPr="00C204F7" w:rsidRDefault="00FF45DA"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105,0</w:t>
            </w:r>
          </w:p>
        </w:tc>
        <w:tc>
          <w:tcPr>
            <w:tcW w:w="417" w:type="pct"/>
            <w:tcBorders>
              <w:left w:val="single" w:sz="4" w:space="0" w:color="000000"/>
              <w:bottom w:val="single" w:sz="4" w:space="0" w:color="auto"/>
            </w:tcBorders>
          </w:tcPr>
          <w:p w:rsidR="00FF45DA" w:rsidRPr="00C204F7" w:rsidRDefault="00FF45DA"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106,0</w:t>
            </w:r>
          </w:p>
        </w:tc>
        <w:tc>
          <w:tcPr>
            <w:tcW w:w="353" w:type="pct"/>
            <w:tcBorders>
              <w:left w:val="single" w:sz="4" w:space="0" w:color="000000"/>
              <w:bottom w:val="single" w:sz="4" w:space="0" w:color="auto"/>
            </w:tcBorders>
          </w:tcPr>
          <w:p w:rsidR="00FF45DA" w:rsidRPr="00C204F7" w:rsidRDefault="00FF45DA"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107,0</w:t>
            </w:r>
          </w:p>
        </w:tc>
        <w:tc>
          <w:tcPr>
            <w:tcW w:w="368" w:type="pct"/>
            <w:tcBorders>
              <w:left w:val="single" w:sz="4" w:space="0" w:color="000000"/>
              <w:bottom w:val="single" w:sz="4" w:space="0" w:color="auto"/>
            </w:tcBorders>
          </w:tcPr>
          <w:p w:rsidR="00FF45DA" w:rsidRPr="00C204F7" w:rsidRDefault="00FF45DA"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108,0</w:t>
            </w:r>
          </w:p>
        </w:tc>
        <w:tc>
          <w:tcPr>
            <w:tcW w:w="571" w:type="pct"/>
            <w:tcBorders>
              <w:left w:val="single" w:sz="4" w:space="0" w:color="000000"/>
              <w:bottom w:val="single" w:sz="4" w:space="0" w:color="auto"/>
              <w:right w:val="single" w:sz="4" w:space="0" w:color="000000"/>
            </w:tcBorders>
          </w:tcPr>
          <w:p w:rsidR="00FF45DA" w:rsidRPr="00C204F7" w:rsidRDefault="00FF45DA"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109,0</w:t>
            </w:r>
          </w:p>
        </w:tc>
      </w:tr>
      <w:tr w:rsidR="00FF45DA" w:rsidRPr="00C82221" w:rsidTr="00263FE7">
        <w:tblPrEx>
          <w:tblCellMar>
            <w:top w:w="0" w:type="dxa"/>
            <w:left w:w="28" w:type="dxa"/>
            <w:bottom w:w="0" w:type="dxa"/>
            <w:right w:w="28" w:type="dxa"/>
          </w:tblCellMar>
        </w:tblPrEx>
        <w:trPr>
          <w:cantSplit/>
        </w:trPr>
        <w:tc>
          <w:tcPr>
            <w:tcW w:w="260" w:type="pct"/>
            <w:tcBorders>
              <w:top w:val="single" w:sz="4" w:space="0" w:color="auto"/>
              <w:left w:val="single" w:sz="4" w:space="0" w:color="000000"/>
              <w:bottom w:val="single" w:sz="4" w:space="0" w:color="000000"/>
            </w:tcBorders>
          </w:tcPr>
          <w:p w:rsidR="00FF45DA" w:rsidRPr="00C204F7" w:rsidRDefault="00FF45DA"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5.3.</w:t>
            </w:r>
          </w:p>
        </w:tc>
        <w:tc>
          <w:tcPr>
            <w:tcW w:w="1020" w:type="pct"/>
            <w:tcBorders>
              <w:top w:val="single" w:sz="4" w:space="0" w:color="auto"/>
              <w:left w:val="single" w:sz="4" w:space="0" w:color="000000"/>
              <w:bottom w:val="single" w:sz="4" w:space="0" w:color="000000"/>
            </w:tcBorders>
          </w:tcPr>
          <w:p w:rsidR="00FF45DA" w:rsidRPr="00C204F7" w:rsidRDefault="00FF45DA" w:rsidP="00C204F7">
            <w:pPr>
              <w:widowControl w:val="0"/>
              <w:suppressAutoHyphens/>
              <w:autoSpaceDE w:val="0"/>
              <w:spacing w:after="0" w:line="240" w:lineRule="auto"/>
              <w:rPr>
                <w:rFonts w:ascii="Times New Roman" w:hAnsi="Times New Roman"/>
                <w:sz w:val="23"/>
                <w:szCs w:val="23"/>
                <w:lang w:eastAsia="zh-CN"/>
              </w:rPr>
            </w:pPr>
            <w:r w:rsidRPr="00C204F7">
              <w:rPr>
                <w:rFonts w:ascii="Times New Roman" w:hAnsi="Times New Roman"/>
                <w:sz w:val="23"/>
                <w:szCs w:val="23"/>
                <w:lang w:eastAsia="zh-CN"/>
              </w:rPr>
              <w:t>Доля видов охотничьих ресурсов, по которым ведется учет добычи в рамках государственного мониторинга охотничьих ресурсов и среды их обитания, в общем количестве видов охотничьих ресурсов, обитающих на территории Курской области</w:t>
            </w:r>
          </w:p>
        </w:tc>
        <w:tc>
          <w:tcPr>
            <w:tcW w:w="387" w:type="pct"/>
            <w:tcBorders>
              <w:top w:val="single" w:sz="4" w:space="0" w:color="auto"/>
              <w:left w:val="single" w:sz="4" w:space="0" w:color="000000"/>
              <w:bottom w:val="single" w:sz="4" w:space="0" w:color="000000"/>
            </w:tcBorders>
          </w:tcPr>
          <w:p w:rsidR="00FF45DA" w:rsidRPr="00C204F7" w:rsidRDefault="00FF45DA"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w:t>
            </w:r>
          </w:p>
        </w:tc>
        <w:tc>
          <w:tcPr>
            <w:tcW w:w="309" w:type="pct"/>
            <w:tcBorders>
              <w:top w:val="single" w:sz="4" w:space="0" w:color="auto"/>
              <w:left w:val="single" w:sz="4" w:space="0" w:color="000000"/>
              <w:bottom w:val="single" w:sz="4" w:space="0" w:color="000000"/>
            </w:tcBorders>
          </w:tcPr>
          <w:p w:rsidR="00FF45DA" w:rsidRPr="00C204F7" w:rsidRDefault="00FF45DA"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30,0</w:t>
            </w:r>
          </w:p>
        </w:tc>
        <w:tc>
          <w:tcPr>
            <w:tcW w:w="309" w:type="pct"/>
            <w:tcBorders>
              <w:top w:val="single" w:sz="4" w:space="0" w:color="auto"/>
              <w:left w:val="single" w:sz="4" w:space="0" w:color="000000"/>
              <w:bottom w:val="single" w:sz="4" w:space="0" w:color="000000"/>
            </w:tcBorders>
          </w:tcPr>
          <w:p w:rsidR="00FF45DA" w:rsidRPr="00C204F7" w:rsidRDefault="00FF45DA"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30,0</w:t>
            </w:r>
          </w:p>
        </w:tc>
        <w:tc>
          <w:tcPr>
            <w:tcW w:w="319" w:type="pct"/>
            <w:tcBorders>
              <w:top w:val="single" w:sz="4" w:space="0" w:color="auto"/>
              <w:left w:val="single" w:sz="4" w:space="0" w:color="000000"/>
              <w:bottom w:val="single" w:sz="4" w:space="0" w:color="000000"/>
            </w:tcBorders>
          </w:tcPr>
          <w:p w:rsidR="00FF45DA" w:rsidRPr="00C204F7" w:rsidRDefault="00FF45DA"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51,6</w:t>
            </w:r>
          </w:p>
          <w:p w:rsidR="00FF45DA" w:rsidRPr="00C204F7" w:rsidRDefault="00FF45DA" w:rsidP="00C204F7">
            <w:pPr>
              <w:widowControl w:val="0"/>
              <w:suppressAutoHyphens/>
              <w:autoSpaceDE w:val="0"/>
              <w:spacing w:after="0" w:line="240" w:lineRule="auto"/>
              <w:jc w:val="center"/>
              <w:rPr>
                <w:rFonts w:ascii="Times New Roman" w:hAnsi="Times New Roman"/>
                <w:sz w:val="23"/>
                <w:szCs w:val="23"/>
                <w:lang w:eastAsia="zh-CN"/>
              </w:rPr>
            </w:pPr>
          </w:p>
        </w:tc>
        <w:tc>
          <w:tcPr>
            <w:tcW w:w="319" w:type="pct"/>
            <w:tcBorders>
              <w:top w:val="single" w:sz="4" w:space="0" w:color="auto"/>
              <w:left w:val="single" w:sz="4" w:space="0" w:color="000000"/>
              <w:bottom w:val="single" w:sz="4" w:space="0" w:color="000000"/>
            </w:tcBorders>
          </w:tcPr>
          <w:p w:rsidR="00FF45DA" w:rsidRPr="00C204F7" w:rsidRDefault="00FF45DA"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30,0</w:t>
            </w:r>
          </w:p>
        </w:tc>
        <w:tc>
          <w:tcPr>
            <w:tcW w:w="368" w:type="pct"/>
            <w:tcBorders>
              <w:top w:val="single" w:sz="4" w:space="0" w:color="auto"/>
              <w:left w:val="single" w:sz="4" w:space="0" w:color="000000"/>
              <w:bottom w:val="single" w:sz="4" w:space="0" w:color="000000"/>
            </w:tcBorders>
          </w:tcPr>
          <w:p w:rsidR="00FF45DA" w:rsidRPr="00C204F7" w:rsidRDefault="00FF45DA"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30,0</w:t>
            </w:r>
          </w:p>
        </w:tc>
        <w:tc>
          <w:tcPr>
            <w:tcW w:w="417" w:type="pct"/>
            <w:tcBorders>
              <w:top w:val="single" w:sz="4" w:space="0" w:color="auto"/>
              <w:left w:val="single" w:sz="4" w:space="0" w:color="000000"/>
              <w:bottom w:val="single" w:sz="4" w:space="0" w:color="000000"/>
            </w:tcBorders>
          </w:tcPr>
          <w:p w:rsidR="00FF45DA" w:rsidRPr="00C204F7" w:rsidRDefault="00FF45DA"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30,0</w:t>
            </w:r>
          </w:p>
        </w:tc>
        <w:tc>
          <w:tcPr>
            <w:tcW w:w="353" w:type="pct"/>
            <w:tcBorders>
              <w:top w:val="single" w:sz="4" w:space="0" w:color="auto"/>
              <w:left w:val="single" w:sz="4" w:space="0" w:color="000000"/>
              <w:bottom w:val="single" w:sz="4" w:space="0" w:color="000000"/>
            </w:tcBorders>
          </w:tcPr>
          <w:p w:rsidR="00FF45DA" w:rsidRPr="00C204F7" w:rsidRDefault="00FF45DA"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30,0</w:t>
            </w:r>
          </w:p>
        </w:tc>
        <w:tc>
          <w:tcPr>
            <w:tcW w:w="368" w:type="pct"/>
            <w:tcBorders>
              <w:top w:val="single" w:sz="4" w:space="0" w:color="auto"/>
              <w:left w:val="single" w:sz="4" w:space="0" w:color="000000"/>
              <w:bottom w:val="single" w:sz="4" w:space="0" w:color="000000"/>
            </w:tcBorders>
          </w:tcPr>
          <w:p w:rsidR="00FF45DA" w:rsidRPr="00C204F7" w:rsidRDefault="00FF45DA"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30,0</w:t>
            </w:r>
          </w:p>
        </w:tc>
        <w:tc>
          <w:tcPr>
            <w:tcW w:w="571" w:type="pct"/>
            <w:tcBorders>
              <w:top w:val="single" w:sz="4" w:space="0" w:color="auto"/>
              <w:left w:val="single" w:sz="4" w:space="0" w:color="000000"/>
              <w:bottom w:val="single" w:sz="4" w:space="0" w:color="000000"/>
              <w:right w:val="single" w:sz="4" w:space="0" w:color="000000"/>
            </w:tcBorders>
          </w:tcPr>
          <w:p w:rsidR="00FF45DA" w:rsidRPr="00C204F7" w:rsidRDefault="00FF45DA"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30,0</w:t>
            </w:r>
          </w:p>
        </w:tc>
      </w:tr>
      <w:tr w:rsidR="00FF45DA" w:rsidRPr="00C82221" w:rsidTr="00263FE7">
        <w:tblPrEx>
          <w:tblCellMar>
            <w:top w:w="0" w:type="dxa"/>
            <w:left w:w="28" w:type="dxa"/>
            <w:bottom w:w="0" w:type="dxa"/>
            <w:right w:w="28" w:type="dxa"/>
          </w:tblCellMar>
        </w:tblPrEx>
        <w:trPr>
          <w:cantSplit/>
        </w:trPr>
        <w:tc>
          <w:tcPr>
            <w:tcW w:w="260" w:type="pct"/>
            <w:tcBorders>
              <w:left w:val="single" w:sz="4" w:space="0" w:color="000000"/>
              <w:bottom w:val="single" w:sz="4" w:space="0" w:color="auto"/>
            </w:tcBorders>
          </w:tcPr>
          <w:p w:rsidR="00FF45DA" w:rsidRPr="00C204F7" w:rsidRDefault="00FF45DA"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5.4.</w:t>
            </w:r>
          </w:p>
        </w:tc>
        <w:tc>
          <w:tcPr>
            <w:tcW w:w="1020" w:type="pct"/>
            <w:tcBorders>
              <w:left w:val="single" w:sz="4" w:space="0" w:color="000000"/>
              <w:bottom w:val="single" w:sz="4" w:space="0" w:color="auto"/>
            </w:tcBorders>
          </w:tcPr>
          <w:p w:rsidR="00FF45DA" w:rsidRPr="00C204F7" w:rsidRDefault="00FF45DA" w:rsidP="00C204F7">
            <w:pPr>
              <w:widowControl w:val="0"/>
              <w:suppressAutoHyphens/>
              <w:autoSpaceDE w:val="0"/>
              <w:spacing w:after="0" w:line="240" w:lineRule="auto"/>
              <w:rPr>
                <w:rFonts w:ascii="Times New Roman" w:hAnsi="Times New Roman"/>
                <w:sz w:val="23"/>
                <w:szCs w:val="23"/>
                <w:lang w:eastAsia="zh-CN"/>
              </w:rPr>
            </w:pPr>
            <w:r w:rsidRPr="00C204F7">
              <w:rPr>
                <w:rFonts w:ascii="Times New Roman" w:hAnsi="Times New Roman"/>
                <w:sz w:val="23"/>
                <w:szCs w:val="23"/>
                <w:lang w:eastAsia="zh-CN"/>
              </w:rPr>
              <w:t>Доля площади закрепленных охотничьих угодий в общей площади охотничьих угодий Курской области</w:t>
            </w:r>
          </w:p>
        </w:tc>
        <w:tc>
          <w:tcPr>
            <w:tcW w:w="387" w:type="pct"/>
            <w:tcBorders>
              <w:left w:val="single" w:sz="4" w:space="0" w:color="000000"/>
              <w:bottom w:val="single" w:sz="4" w:space="0" w:color="auto"/>
            </w:tcBorders>
          </w:tcPr>
          <w:p w:rsidR="00FF45DA" w:rsidRPr="00C204F7" w:rsidRDefault="00FF45DA"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w:t>
            </w:r>
          </w:p>
        </w:tc>
        <w:tc>
          <w:tcPr>
            <w:tcW w:w="309" w:type="pct"/>
            <w:tcBorders>
              <w:left w:val="single" w:sz="4" w:space="0" w:color="000000"/>
              <w:bottom w:val="single" w:sz="4" w:space="0" w:color="auto"/>
            </w:tcBorders>
          </w:tcPr>
          <w:p w:rsidR="00FF45DA" w:rsidRPr="00C204F7" w:rsidRDefault="00FF45DA"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33,0</w:t>
            </w:r>
          </w:p>
        </w:tc>
        <w:tc>
          <w:tcPr>
            <w:tcW w:w="309" w:type="pct"/>
            <w:tcBorders>
              <w:left w:val="single" w:sz="4" w:space="0" w:color="000000"/>
              <w:bottom w:val="single" w:sz="4" w:space="0" w:color="auto"/>
            </w:tcBorders>
          </w:tcPr>
          <w:p w:rsidR="00FF45DA" w:rsidRPr="00C204F7" w:rsidRDefault="00FF45DA"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33,0</w:t>
            </w:r>
          </w:p>
        </w:tc>
        <w:tc>
          <w:tcPr>
            <w:tcW w:w="319" w:type="pct"/>
            <w:tcBorders>
              <w:left w:val="single" w:sz="4" w:space="0" w:color="000000"/>
              <w:bottom w:val="single" w:sz="4" w:space="0" w:color="auto"/>
            </w:tcBorders>
          </w:tcPr>
          <w:p w:rsidR="00FF45DA" w:rsidRPr="00C204F7" w:rsidRDefault="00FF45DA"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33,0</w:t>
            </w:r>
          </w:p>
        </w:tc>
        <w:tc>
          <w:tcPr>
            <w:tcW w:w="319" w:type="pct"/>
            <w:tcBorders>
              <w:left w:val="single" w:sz="4" w:space="0" w:color="000000"/>
              <w:bottom w:val="single" w:sz="4" w:space="0" w:color="auto"/>
            </w:tcBorders>
          </w:tcPr>
          <w:p w:rsidR="00FF45DA" w:rsidRPr="00C204F7" w:rsidRDefault="00FF45DA"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35,0</w:t>
            </w:r>
          </w:p>
        </w:tc>
        <w:tc>
          <w:tcPr>
            <w:tcW w:w="368" w:type="pct"/>
            <w:tcBorders>
              <w:left w:val="single" w:sz="4" w:space="0" w:color="000000"/>
              <w:bottom w:val="single" w:sz="4" w:space="0" w:color="auto"/>
            </w:tcBorders>
          </w:tcPr>
          <w:p w:rsidR="00FF45DA" w:rsidRPr="00C204F7" w:rsidRDefault="00FF45DA"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40,0</w:t>
            </w:r>
          </w:p>
        </w:tc>
        <w:tc>
          <w:tcPr>
            <w:tcW w:w="417" w:type="pct"/>
            <w:tcBorders>
              <w:left w:val="single" w:sz="4" w:space="0" w:color="000000"/>
              <w:bottom w:val="single" w:sz="4" w:space="0" w:color="auto"/>
            </w:tcBorders>
          </w:tcPr>
          <w:p w:rsidR="00FF45DA" w:rsidRPr="00C204F7" w:rsidRDefault="00FF45DA"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45,0</w:t>
            </w:r>
          </w:p>
        </w:tc>
        <w:tc>
          <w:tcPr>
            <w:tcW w:w="353" w:type="pct"/>
            <w:tcBorders>
              <w:left w:val="single" w:sz="4" w:space="0" w:color="000000"/>
              <w:bottom w:val="single" w:sz="4" w:space="0" w:color="auto"/>
            </w:tcBorders>
          </w:tcPr>
          <w:p w:rsidR="00FF45DA" w:rsidRPr="00C204F7" w:rsidRDefault="00FF45DA"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50,0</w:t>
            </w:r>
          </w:p>
        </w:tc>
        <w:tc>
          <w:tcPr>
            <w:tcW w:w="368" w:type="pct"/>
            <w:tcBorders>
              <w:left w:val="single" w:sz="4" w:space="0" w:color="000000"/>
              <w:bottom w:val="single" w:sz="4" w:space="0" w:color="auto"/>
            </w:tcBorders>
          </w:tcPr>
          <w:p w:rsidR="00FF45DA" w:rsidRPr="00C204F7" w:rsidRDefault="00FF45DA"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55,0</w:t>
            </w:r>
          </w:p>
        </w:tc>
        <w:tc>
          <w:tcPr>
            <w:tcW w:w="571" w:type="pct"/>
            <w:tcBorders>
              <w:left w:val="single" w:sz="4" w:space="0" w:color="000000"/>
              <w:bottom w:val="single" w:sz="4" w:space="0" w:color="auto"/>
              <w:right w:val="single" w:sz="4" w:space="0" w:color="000000"/>
            </w:tcBorders>
          </w:tcPr>
          <w:p w:rsidR="00FF45DA" w:rsidRPr="00C204F7" w:rsidRDefault="00FF45DA"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60,0</w:t>
            </w:r>
          </w:p>
        </w:tc>
      </w:tr>
      <w:tr w:rsidR="00FF45DA" w:rsidRPr="00C82221" w:rsidTr="00263FE7">
        <w:tblPrEx>
          <w:tblCellMar>
            <w:top w:w="0" w:type="dxa"/>
            <w:left w:w="28" w:type="dxa"/>
            <w:bottom w:w="0" w:type="dxa"/>
            <w:right w:w="28" w:type="dxa"/>
          </w:tblCellMar>
        </w:tblPrEx>
        <w:trPr>
          <w:cantSplit/>
        </w:trPr>
        <w:tc>
          <w:tcPr>
            <w:tcW w:w="260" w:type="pct"/>
            <w:tcBorders>
              <w:top w:val="single" w:sz="4" w:space="0" w:color="auto"/>
              <w:left w:val="single" w:sz="4" w:space="0" w:color="000000"/>
              <w:bottom w:val="single" w:sz="4" w:space="0" w:color="auto"/>
            </w:tcBorders>
          </w:tcPr>
          <w:p w:rsidR="00FF45DA" w:rsidRPr="00C204F7" w:rsidRDefault="00FF45DA"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5.5.</w:t>
            </w:r>
          </w:p>
        </w:tc>
        <w:tc>
          <w:tcPr>
            <w:tcW w:w="1020" w:type="pct"/>
            <w:tcBorders>
              <w:top w:val="single" w:sz="4" w:space="0" w:color="auto"/>
              <w:left w:val="single" w:sz="4" w:space="0" w:color="000000"/>
              <w:bottom w:val="single" w:sz="4" w:space="0" w:color="auto"/>
            </w:tcBorders>
          </w:tcPr>
          <w:p w:rsidR="00FF45DA" w:rsidRPr="00C204F7" w:rsidRDefault="00FF45DA" w:rsidP="00C204F7">
            <w:pPr>
              <w:widowControl w:val="0"/>
              <w:suppressAutoHyphens/>
              <w:autoSpaceDE w:val="0"/>
              <w:spacing w:after="0" w:line="240" w:lineRule="auto"/>
              <w:rPr>
                <w:rFonts w:ascii="Times New Roman" w:hAnsi="Times New Roman"/>
                <w:sz w:val="23"/>
                <w:szCs w:val="23"/>
                <w:lang w:eastAsia="zh-CN"/>
              </w:rPr>
            </w:pPr>
            <w:r w:rsidRPr="00C204F7">
              <w:rPr>
                <w:rFonts w:ascii="Times New Roman" w:hAnsi="Times New Roman"/>
                <w:sz w:val="23"/>
                <w:szCs w:val="23"/>
                <w:lang w:eastAsia="zh-CN"/>
              </w:rPr>
              <w:t>Доля площади охотничьих угодий, на которых проведено внутрихозяйственное охотустройство, в общей площади охотничьих угодий</w:t>
            </w:r>
          </w:p>
        </w:tc>
        <w:tc>
          <w:tcPr>
            <w:tcW w:w="387" w:type="pct"/>
            <w:tcBorders>
              <w:top w:val="single" w:sz="4" w:space="0" w:color="auto"/>
              <w:left w:val="single" w:sz="4" w:space="0" w:color="000000"/>
              <w:bottom w:val="single" w:sz="4" w:space="0" w:color="auto"/>
            </w:tcBorders>
          </w:tcPr>
          <w:p w:rsidR="00FF45DA" w:rsidRPr="00C204F7" w:rsidRDefault="00FF45DA"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w:t>
            </w:r>
          </w:p>
        </w:tc>
        <w:tc>
          <w:tcPr>
            <w:tcW w:w="309" w:type="pct"/>
            <w:tcBorders>
              <w:top w:val="single" w:sz="4" w:space="0" w:color="auto"/>
              <w:left w:val="single" w:sz="4" w:space="0" w:color="000000"/>
              <w:bottom w:val="single" w:sz="4" w:space="0" w:color="auto"/>
            </w:tcBorders>
          </w:tcPr>
          <w:p w:rsidR="00FF45DA" w:rsidRPr="00C204F7" w:rsidRDefault="00FF45DA"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9,0</w:t>
            </w:r>
          </w:p>
        </w:tc>
        <w:tc>
          <w:tcPr>
            <w:tcW w:w="309" w:type="pct"/>
            <w:tcBorders>
              <w:top w:val="single" w:sz="4" w:space="0" w:color="auto"/>
              <w:left w:val="single" w:sz="4" w:space="0" w:color="000000"/>
              <w:bottom w:val="single" w:sz="4" w:space="0" w:color="auto"/>
            </w:tcBorders>
          </w:tcPr>
          <w:p w:rsidR="00FF45DA" w:rsidRPr="00C204F7" w:rsidRDefault="00FF45DA"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10,0</w:t>
            </w:r>
          </w:p>
        </w:tc>
        <w:tc>
          <w:tcPr>
            <w:tcW w:w="319" w:type="pct"/>
            <w:tcBorders>
              <w:top w:val="single" w:sz="4" w:space="0" w:color="auto"/>
              <w:left w:val="single" w:sz="4" w:space="0" w:color="000000"/>
              <w:bottom w:val="single" w:sz="4" w:space="0" w:color="auto"/>
            </w:tcBorders>
          </w:tcPr>
          <w:p w:rsidR="00FF45DA" w:rsidRPr="00C204F7" w:rsidRDefault="00FF45DA"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10,0</w:t>
            </w:r>
          </w:p>
        </w:tc>
        <w:tc>
          <w:tcPr>
            <w:tcW w:w="319" w:type="pct"/>
            <w:tcBorders>
              <w:top w:val="single" w:sz="4" w:space="0" w:color="auto"/>
              <w:left w:val="single" w:sz="4" w:space="0" w:color="000000"/>
              <w:bottom w:val="single" w:sz="4" w:space="0" w:color="auto"/>
            </w:tcBorders>
          </w:tcPr>
          <w:p w:rsidR="00FF45DA" w:rsidRPr="00C204F7" w:rsidRDefault="00FF45DA"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15,0</w:t>
            </w:r>
          </w:p>
        </w:tc>
        <w:tc>
          <w:tcPr>
            <w:tcW w:w="368" w:type="pct"/>
            <w:tcBorders>
              <w:top w:val="single" w:sz="4" w:space="0" w:color="auto"/>
              <w:left w:val="single" w:sz="4" w:space="0" w:color="000000"/>
              <w:bottom w:val="single" w:sz="4" w:space="0" w:color="auto"/>
            </w:tcBorders>
          </w:tcPr>
          <w:p w:rsidR="00FF45DA" w:rsidRPr="00C204F7" w:rsidRDefault="00FF45DA"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20,0</w:t>
            </w:r>
          </w:p>
        </w:tc>
        <w:tc>
          <w:tcPr>
            <w:tcW w:w="417" w:type="pct"/>
            <w:tcBorders>
              <w:top w:val="single" w:sz="4" w:space="0" w:color="auto"/>
              <w:left w:val="single" w:sz="4" w:space="0" w:color="000000"/>
              <w:bottom w:val="single" w:sz="4" w:space="0" w:color="auto"/>
            </w:tcBorders>
          </w:tcPr>
          <w:p w:rsidR="00FF45DA" w:rsidRPr="00C204F7" w:rsidRDefault="00FF45DA"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25,0</w:t>
            </w:r>
          </w:p>
        </w:tc>
        <w:tc>
          <w:tcPr>
            <w:tcW w:w="353" w:type="pct"/>
            <w:tcBorders>
              <w:top w:val="single" w:sz="4" w:space="0" w:color="auto"/>
              <w:left w:val="single" w:sz="4" w:space="0" w:color="000000"/>
              <w:bottom w:val="single" w:sz="4" w:space="0" w:color="auto"/>
            </w:tcBorders>
          </w:tcPr>
          <w:p w:rsidR="00FF45DA" w:rsidRPr="00C204F7" w:rsidRDefault="00FF45DA"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30,0</w:t>
            </w:r>
          </w:p>
        </w:tc>
        <w:tc>
          <w:tcPr>
            <w:tcW w:w="368" w:type="pct"/>
            <w:tcBorders>
              <w:top w:val="single" w:sz="4" w:space="0" w:color="auto"/>
              <w:left w:val="single" w:sz="4" w:space="0" w:color="000000"/>
              <w:bottom w:val="single" w:sz="4" w:space="0" w:color="auto"/>
            </w:tcBorders>
          </w:tcPr>
          <w:p w:rsidR="00FF45DA" w:rsidRPr="00C204F7" w:rsidRDefault="00FF45DA"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35,0</w:t>
            </w:r>
          </w:p>
        </w:tc>
        <w:tc>
          <w:tcPr>
            <w:tcW w:w="571" w:type="pct"/>
            <w:tcBorders>
              <w:top w:val="single" w:sz="4" w:space="0" w:color="auto"/>
              <w:left w:val="single" w:sz="4" w:space="0" w:color="000000"/>
              <w:bottom w:val="single" w:sz="4" w:space="0" w:color="auto"/>
              <w:right w:val="single" w:sz="4" w:space="0" w:color="000000"/>
            </w:tcBorders>
          </w:tcPr>
          <w:p w:rsidR="00FF45DA" w:rsidRPr="00C204F7" w:rsidRDefault="00FF45DA"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40,0</w:t>
            </w:r>
          </w:p>
        </w:tc>
      </w:tr>
      <w:tr w:rsidR="00FF45DA" w:rsidRPr="00C82221" w:rsidTr="00263FE7">
        <w:tblPrEx>
          <w:tblCellMar>
            <w:top w:w="0" w:type="dxa"/>
            <w:left w:w="28" w:type="dxa"/>
            <w:bottom w:w="0" w:type="dxa"/>
            <w:right w:w="28" w:type="dxa"/>
          </w:tblCellMar>
        </w:tblPrEx>
        <w:trPr>
          <w:cantSplit/>
        </w:trPr>
        <w:tc>
          <w:tcPr>
            <w:tcW w:w="260" w:type="pct"/>
            <w:tcBorders>
              <w:top w:val="single" w:sz="4" w:space="0" w:color="auto"/>
              <w:left w:val="single" w:sz="4" w:space="0" w:color="000000"/>
              <w:bottom w:val="single" w:sz="4" w:space="0" w:color="000000"/>
            </w:tcBorders>
          </w:tcPr>
          <w:p w:rsidR="00FF45DA" w:rsidRPr="00C204F7" w:rsidRDefault="00FF45DA"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5.6.</w:t>
            </w:r>
          </w:p>
        </w:tc>
        <w:tc>
          <w:tcPr>
            <w:tcW w:w="1020" w:type="pct"/>
            <w:tcBorders>
              <w:top w:val="single" w:sz="4" w:space="0" w:color="auto"/>
              <w:left w:val="single" w:sz="4" w:space="0" w:color="000000"/>
              <w:bottom w:val="single" w:sz="4" w:space="0" w:color="000000"/>
            </w:tcBorders>
          </w:tcPr>
          <w:p w:rsidR="00FF45DA" w:rsidRPr="00C204F7" w:rsidRDefault="00FF45DA" w:rsidP="00C204F7">
            <w:pPr>
              <w:widowControl w:val="0"/>
              <w:suppressAutoHyphens/>
              <w:autoSpaceDE w:val="0"/>
              <w:spacing w:after="0" w:line="240" w:lineRule="auto"/>
              <w:rPr>
                <w:rFonts w:ascii="Times New Roman" w:hAnsi="Times New Roman"/>
                <w:sz w:val="23"/>
                <w:szCs w:val="23"/>
                <w:lang w:eastAsia="zh-CN"/>
              </w:rPr>
            </w:pPr>
            <w:r w:rsidRPr="00C204F7">
              <w:rPr>
                <w:rFonts w:ascii="Times New Roman" w:hAnsi="Times New Roman"/>
                <w:sz w:val="23"/>
                <w:szCs w:val="23"/>
                <w:lang w:eastAsia="zh-CN"/>
              </w:rPr>
              <w:t>Доля общедоступных водоемов к водоемам для проведения рекреационного рыболовства согласно прогнозу законодательства</w:t>
            </w:r>
          </w:p>
        </w:tc>
        <w:tc>
          <w:tcPr>
            <w:tcW w:w="387" w:type="pct"/>
            <w:tcBorders>
              <w:top w:val="single" w:sz="4" w:space="0" w:color="auto"/>
              <w:left w:val="single" w:sz="4" w:space="0" w:color="000000"/>
              <w:bottom w:val="single" w:sz="4" w:space="0" w:color="000000"/>
            </w:tcBorders>
          </w:tcPr>
          <w:p w:rsidR="00FF45DA" w:rsidRPr="00C204F7" w:rsidRDefault="00FF45DA"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w:t>
            </w:r>
          </w:p>
        </w:tc>
        <w:tc>
          <w:tcPr>
            <w:tcW w:w="309" w:type="pct"/>
            <w:tcBorders>
              <w:top w:val="single" w:sz="4" w:space="0" w:color="auto"/>
              <w:left w:val="single" w:sz="4" w:space="0" w:color="000000"/>
              <w:bottom w:val="single" w:sz="4" w:space="0" w:color="000000"/>
            </w:tcBorders>
          </w:tcPr>
          <w:p w:rsidR="00FF45DA" w:rsidRPr="00C204F7" w:rsidRDefault="00FF45DA"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100</w:t>
            </w:r>
          </w:p>
        </w:tc>
        <w:tc>
          <w:tcPr>
            <w:tcW w:w="309" w:type="pct"/>
            <w:tcBorders>
              <w:top w:val="single" w:sz="4" w:space="0" w:color="auto"/>
              <w:left w:val="single" w:sz="4" w:space="0" w:color="000000"/>
              <w:bottom w:val="single" w:sz="4" w:space="0" w:color="000000"/>
            </w:tcBorders>
          </w:tcPr>
          <w:p w:rsidR="00FF45DA" w:rsidRPr="00C204F7" w:rsidRDefault="00FF45DA"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100</w:t>
            </w:r>
          </w:p>
        </w:tc>
        <w:tc>
          <w:tcPr>
            <w:tcW w:w="319" w:type="pct"/>
            <w:tcBorders>
              <w:top w:val="single" w:sz="4" w:space="0" w:color="auto"/>
              <w:left w:val="single" w:sz="4" w:space="0" w:color="000000"/>
              <w:bottom w:val="single" w:sz="4" w:space="0" w:color="000000"/>
            </w:tcBorders>
          </w:tcPr>
          <w:p w:rsidR="00FF45DA" w:rsidRPr="00C204F7" w:rsidRDefault="00FF45DA"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100</w:t>
            </w:r>
          </w:p>
        </w:tc>
        <w:tc>
          <w:tcPr>
            <w:tcW w:w="319" w:type="pct"/>
            <w:tcBorders>
              <w:top w:val="single" w:sz="4" w:space="0" w:color="auto"/>
              <w:left w:val="single" w:sz="4" w:space="0" w:color="000000"/>
              <w:bottom w:val="single" w:sz="4" w:space="0" w:color="000000"/>
            </w:tcBorders>
          </w:tcPr>
          <w:p w:rsidR="00FF45DA" w:rsidRPr="00C204F7" w:rsidRDefault="00FF45DA"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100</w:t>
            </w:r>
          </w:p>
        </w:tc>
        <w:tc>
          <w:tcPr>
            <w:tcW w:w="368" w:type="pct"/>
            <w:tcBorders>
              <w:top w:val="single" w:sz="4" w:space="0" w:color="auto"/>
              <w:left w:val="single" w:sz="4" w:space="0" w:color="000000"/>
              <w:bottom w:val="single" w:sz="4" w:space="0" w:color="000000"/>
            </w:tcBorders>
          </w:tcPr>
          <w:p w:rsidR="00FF45DA" w:rsidRPr="00C204F7" w:rsidRDefault="00FF45DA"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100</w:t>
            </w:r>
          </w:p>
        </w:tc>
        <w:tc>
          <w:tcPr>
            <w:tcW w:w="417" w:type="pct"/>
            <w:tcBorders>
              <w:top w:val="single" w:sz="4" w:space="0" w:color="auto"/>
              <w:left w:val="single" w:sz="4" w:space="0" w:color="000000"/>
              <w:bottom w:val="single" w:sz="4" w:space="0" w:color="000000"/>
            </w:tcBorders>
          </w:tcPr>
          <w:p w:rsidR="00FF45DA" w:rsidRPr="00C204F7" w:rsidRDefault="00FF45DA"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100</w:t>
            </w:r>
          </w:p>
        </w:tc>
        <w:tc>
          <w:tcPr>
            <w:tcW w:w="353" w:type="pct"/>
            <w:tcBorders>
              <w:top w:val="single" w:sz="4" w:space="0" w:color="auto"/>
              <w:left w:val="single" w:sz="4" w:space="0" w:color="000000"/>
              <w:bottom w:val="single" w:sz="4" w:space="0" w:color="000000"/>
            </w:tcBorders>
          </w:tcPr>
          <w:p w:rsidR="00FF45DA" w:rsidRPr="00C204F7" w:rsidRDefault="00FF45DA"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100</w:t>
            </w:r>
          </w:p>
        </w:tc>
        <w:tc>
          <w:tcPr>
            <w:tcW w:w="368" w:type="pct"/>
            <w:tcBorders>
              <w:top w:val="single" w:sz="4" w:space="0" w:color="auto"/>
              <w:left w:val="single" w:sz="4" w:space="0" w:color="000000"/>
              <w:bottom w:val="single" w:sz="4" w:space="0" w:color="000000"/>
            </w:tcBorders>
          </w:tcPr>
          <w:p w:rsidR="00FF45DA" w:rsidRPr="00C204F7" w:rsidRDefault="00FF45DA"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100</w:t>
            </w:r>
          </w:p>
        </w:tc>
        <w:tc>
          <w:tcPr>
            <w:tcW w:w="571" w:type="pct"/>
            <w:tcBorders>
              <w:top w:val="single" w:sz="4" w:space="0" w:color="auto"/>
              <w:left w:val="single" w:sz="4" w:space="0" w:color="000000"/>
              <w:bottom w:val="single" w:sz="4" w:space="0" w:color="000000"/>
              <w:right w:val="single" w:sz="4" w:space="0" w:color="000000"/>
            </w:tcBorders>
          </w:tcPr>
          <w:p w:rsidR="00FF45DA" w:rsidRPr="00C204F7" w:rsidRDefault="00FF45DA"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100</w:t>
            </w:r>
          </w:p>
        </w:tc>
      </w:tr>
    </w:tbl>
    <w:p w:rsidR="00FF45DA" w:rsidRPr="00C204F7" w:rsidRDefault="00FF45DA" w:rsidP="00C204F7">
      <w:pPr>
        <w:widowControl w:val="0"/>
        <w:suppressAutoHyphens/>
        <w:autoSpaceDE w:val="0"/>
        <w:spacing w:after="0" w:line="240" w:lineRule="auto"/>
        <w:jc w:val="center"/>
        <w:rPr>
          <w:rFonts w:ascii="Times New Roman" w:hAnsi="Times New Roman"/>
          <w:sz w:val="28"/>
          <w:szCs w:val="28"/>
          <w:lang w:eastAsia="zh-CN"/>
        </w:rPr>
      </w:pPr>
    </w:p>
    <w:p w:rsidR="00FF45DA" w:rsidRPr="00C204F7" w:rsidRDefault="00FF45DA" w:rsidP="00C204F7">
      <w:pPr>
        <w:widowControl w:val="0"/>
        <w:suppressAutoHyphens/>
        <w:autoSpaceDE w:val="0"/>
        <w:spacing w:after="0" w:line="240" w:lineRule="auto"/>
        <w:jc w:val="both"/>
        <w:rPr>
          <w:rFonts w:ascii="Times New Roman" w:hAnsi="Times New Roman"/>
          <w:sz w:val="24"/>
          <w:szCs w:val="24"/>
          <w:lang w:eastAsia="zh-CN"/>
        </w:rPr>
      </w:pPr>
      <w:r w:rsidRPr="00C204F7">
        <w:rPr>
          <w:rFonts w:ascii="Times New Roman" w:hAnsi="Times New Roman"/>
          <w:sz w:val="24"/>
          <w:szCs w:val="24"/>
          <w:lang w:eastAsia="zh-CN"/>
        </w:rPr>
        <w:t xml:space="preserve">&lt;*&gt; При условии выделения денежных средств.                                                                                                                                                      </w:t>
      </w:r>
    </w:p>
    <w:p w:rsidR="00FF45DA" w:rsidRPr="00C204F7" w:rsidRDefault="00FF45DA" w:rsidP="00C204F7">
      <w:pPr>
        <w:widowControl w:val="0"/>
        <w:suppressAutoHyphens/>
        <w:autoSpaceDE w:val="0"/>
        <w:spacing w:after="0" w:line="240" w:lineRule="auto"/>
        <w:jc w:val="both"/>
        <w:rPr>
          <w:rFonts w:ascii="Times New Roman" w:hAnsi="Times New Roman"/>
          <w:sz w:val="24"/>
          <w:szCs w:val="24"/>
          <w:lang w:eastAsia="zh-CN"/>
        </w:rPr>
      </w:pPr>
    </w:p>
    <w:p w:rsidR="00FF45DA" w:rsidRPr="00C204F7" w:rsidRDefault="00FF45DA" w:rsidP="00C204F7">
      <w:pPr>
        <w:widowControl w:val="0"/>
        <w:suppressAutoHyphens/>
        <w:autoSpaceDE w:val="0"/>
        <w:spacing w:after="0" w:line="240" w:lineRule="auto"/>
        <w:jc w:val="both"/>
        <w:rPr>
          <w:rFonts w:ascii="Times New Roman" w:hAnsi="Times New Roman"/>
          <w:sz w:val="24"/>
          <w:szCs w:val="24"/>
          <w:lang w:eastAsia="zh-CN"/>
        </w:rPr>
        <w:sectPr w:rsidR="00FF45DA" w:rsidRPr="00C204F7" w:rsidSect="00263FE7">
          <w:pgSz w:w="16839" w:h="11907" w:orient="landscape" w:code="9"/>
          <w:pgMar w:top="1004" w:right="1247" w:bottom="1004" w:left="1531" w:header="510" w:footer="907" w:gutter="0"/>
          <w:cols w:space="720"/>
          <w:noEndnote/>
          <w:docGrid w:linePitch="360"/>
        </w:sectPr>
      </w:pPr>
      <w:bookmarkStart w:id="94" w:name="Par2575"/>
      <w:bookmarkStart w:id="95" w:name="Par2582"/>
      <w:bookmarkEnd w:id="94"/>
      <w:bookmarkEnd w:id="95"/>
    </w:p>
    <w:tbl>
      <w:tblPr>
        <w:tblW w:w="0" w:type="auto"/>
        <w:tblLook w:val="00A0"/>
      </w:tblPr>
      <w:tblGrid>
        <w:gridCol w:w="9855"/>
        <w:gridCol w:w="4364"/>
      </w:tblGrid>
      <w:tr w:rsidR="00FF45DA" w:rsidRPr="00C82221" w:rsidTr="00C82221">
        <w:tc>
          <w:tcPr>
            <w:tcW w:w="9855" w:type="dxa"/>
          </w:tcPr>
          <w:p w:rsidR="00FF45DA" w:rsidRPr="00C82221" w:rsidRDefault="00FF45DA" w:rsidP="00C82221">
            <w:pPr>
              <w:widowControl w:val="0"/>
              <w:suppressAutoHyphens/>
              <w:autoSpaceDE w:val="0"/>
              <w:spacing w:after="0" w:line="240" w:lineRule="auto"/>
              <w:jc w:val="center"/>
              <w:rPr>
                <w:rFonts w:ascii="Times New Roman" w:hAnsi="Times New Roman"/>
                <w:bCs/>
                <w:sz w:val="20"/>
                <w:szCs w:val="20"/>
                <w:lang w:eastAsia="zh-CN"/>
              </w:rPr>
            </w:pPr>
          </w:p>
        </w:tc>
        <w:tc>
          <w:tcPr>
            <w:tcW w:w="4364" w:type="dxa"/>
          </w:tcPr>
          <w:p w:rsidR="00FF45DA" w:rsidRPr="00C82221" w:rsidRDefault="00FF45DA" w:rsidP="00C82221">
            <w:pPr>
              <w:widowControl w:val="0"/>
              <w:suppressAutoHyphens/>
              <w:autoSpaceDE w:val="0"/>
              <w:spacing w:after="0" w:line="240" w:lineRule="auto"/>
              <w:rPr>
                <w:rFonts w:ascii="Times New Roman" w:hAnsi="Times New Roman"/>
                <w:bCs/>
                <w:sz w:val="20"/>
                <w:szCs w:val="20"/>
                <w:lang w:eastAsia="zh-CN"/>
              </w:rPr>
            </w:pPr>
            <w:r w:rsidRPr="00C82221">
              <w:rPr>
                <w:rFonts w:ascii="Times New Roman" w:hAnsi="Times New Roman"/>
                <w:bCs/>
                <w:sz w:val="20"/>
                <w:szCs w:val="20"/>
                <w:lang w:eastAsia="zh-CN"/>
              </w:rPr>
              <w:t>Приложение № 2</w:t>
            </w:r>
          </w:p>
        </w:tc>
      </w:tr>
      <w:tr w:rsidR="00FF45DA" w:rsidRPr="00C82221" w:rsidTr="00C82221">
        <w:tc>
          <w:tcPr>
            <w:tcW w:w="9855" w:type="dxa"/>
          </w:tcPr>
          <w:p w:rsidR="00FF45DA" w:rsidRPr="00C82221" w:rsidRDefault="00FF45DA" w:rsidP="00C82221">
            <w:pPr>
              <w:widowControl w:val="0"/>
              <w:suppressAutoHyphens/>
              <w:autoSpaceDE w:val="0"/>
              <w:spacing w:after="0" w:line="240" w:lineRule="auto"/>
              <w:jc w:val="center"/>
              <w:rPr>
                <w:rFonts w:ascii="Times New Roman" w:hAnsi="Times New Roman"/>
                <w:bCs/>
                <w:sz w:val="20"/>
                <w:szCs w:val="20"/>
                <w:lang w:eastAsia="zh-CN"/>
              </w:rPr>
            </w:pPr>
          </w:p>
        </w:tc>
        <w:tc>
          <w:tcPr>
            <w:tcW w:w="4364" w:type="dxa"/>
          </w:tcPr>
          <w:p w:rsidR="00FF45DA" w:rsidRPr="00C82221" w:rsidRDefault="00FF45DA" w:rsidP="00C82221">
            <w:pPr>
              <w:widowControl w:val="0"/>
              <w:suppressAutoHyphens/>
              <w:autoSpaceDE w:val="0"/>
              <w:spacing w:after="0" w:line="240" w:lineRule="auto"/>
              <w:rPr>
                <w:rFonts w:ascii="Times New Roman" w:hAnsi="Times New Roman"/>
                <w:bCs/>
                <w:sz w:val="20"/>
                <w:szCs w:val="20"/>
                <w:lang w:eastAsia="zh-CN"/>
              </w:rPr>
            </w:pPr>
            <w:r w:rsidRPr="00C82221">
              <w:rPr>
                <w:rFonts w:ascii="Times New Roman" w:hAnsi="Times New Roman"/>
                <w:bCs/>
                <w:sz w:val="20"/>
                <w:szCs w:val="20"/>
                <w:lang w:eastAsia="zh-CN"/>
              </w:rPr>
              <w:t>к государственной программе Курской области</w:t>
            </w:r>
          </w:p>
        </w:tc>
      </w:tr>
      <w:tr w:rsidR="00FF45DA" w:rsidRPr="00C82221" w:rsidTr="00C82221">
        <w:tc>
          <w:tcPr>
            <w:tcW w:w="9855" w:type="dxa"/>
          </w:tcPr>
          <w:p w:rsidR="00FF45DA" w:rsidRPr="00C82221" w:rsidRDefault="00FF45DA" w:rsidP="00C82221">
            <w:pPr>
              <w:widowControl w:val="0"/>
              <w:suppressAutoHyphens/>
              <w:autoSpaceDE w:val="0"/>
              <w:spacing w:after="0" w:line="240" w:lineRule="auto"/>
              <w:jc w:val="center"/>
              <w:rPr>
                <w:rFonts w:ascii="Times New Roman" w:hAnsi="Times New Roman"/>
                <w:bCs/>
                <w:sz w:val="20"/>
                <w:szCs w:val="20"/>
                <w:lang w:eastAsia="zh-CN"/>
              </w:rPr>
            </w:pPr>
          </w:p>
        </w:tc>
        <w:tc>
          <w:tcPr>
            <w:tcW w:w="4364" w:type="dxa"/>
          </w:tcPr>
          <w:p w:rsidR="00FF45DA" w:rsidRPr="00C82221" w:rsidRDefault="00FF45DA" w:rsidP="00C82221">
            <w:pPr>
              <w:widowControl w:val="0"/>
              <w:suppressAutoHyphens/>
              <w:autoSpaceDE w:val="0"/>
              <w:spacing w:after="0" w:line="240" w:lineRule="auto"/>
              <w:rPr>
                <w:rFonts w:ascii="Times New Roman" w:hAnsi="Times New Roman"/>
                <w:bCs/>
                <w:sz w:val="20"/>
                <w:szCs w:val="20"/>
                <w:lang w:eastAsia="zh-CN"/>
              </w:rPr>
            </w:pPr>
            <w:r w:rsidRPr="00C82221">
              <w:rPr>
                <w:rFonts w:ascii="Times New Roman" w:hAnsi="Times New Roman"/>
                <w:bCs/>
                <w:sz w:val="20"/>
                <w:szCs w:val="20"/>
                <w:lang w:eastAsia="zh-CN"/>
              </w:rPr>
              <w:t xml:space="preserve">«Воспроизводство и использование </w:t>
            </w:r>
          </w:p>
        </w:tc>
      </w:tr>
      <w:tr w:rsidR="00FF45DA" w:rsidRPr="00C82221" w:rsidTr="00C82221">
        <w:tc>
          <w:tcPr>
            <w:tcW w:w="9855" w:type="dxa"/>
          </w:tcPr>
          <w:p w:rsidR="00FF45DA" w:rsidRPr="00C82221" w:rsidRDefault="00FF45DA" w:rsidP="00C82221">
            <w:pPr>
              <w:widowControl w:val="0"/>
              <w:suppressAutoHyphens/>
              <w:autoSpaceDE w:val="0"/>
              <w:spacing w:after="0" w:line="240" w:lineRule="auto"/>
              <w:jc w:val="center"/>
              <w:rPr>
                <w:rFonts w:ascii="Times New Roman" w:hAnsi="Times New Roman"/>
                <w:bCs/>
                <w:sz w:val="20"/>
                <w:szCs w:val="20"/>
                <w:lang w:eastAsia="zh-CN"/>
              </w:rPr>
            </w:pPr>
          </w:p>
        </w:tc>
        <w:tc>
          <w:tcPr>
            <w:tcW w:w="4364" w:type="dxa"/>
          </w:tcPr>
          <w:p w:rsidR="00FF45DA" w:rsidRPr="00C82221" w:rsidRDefault="00FF45DA" w:rsidP="00C82221">
            <w:pPr>
              <w:widowControl w:val="0"/>
              <w:suppressAutoHyphens/>
              <w:autoSpaceDE w:val="0"/>
              <w:spacing w:after="0" w:line="240" w:lineRule="auto"/>
              <w:rPr>
                <w:rFonts w:ascii="Times New Roman" w:hAnsi="Times New Roman"/>
                <w:bCs/>
                <w:sz w:val="20"/>
                <w:szCs w:val="20"/>
                <w:lang w:eastAsia="zh-CN"/>
              </w:rPr>
            </w:pPr>
            <w:r w:rsidRPr="00C82221">
              <w:rPr>
                <w:rFonts w:ascii="Times New Roman" w:hAnsi="Times New Roman"/>
                <w:bCs/>
                <w:sz w:val="20"/>
                <w:szCs w:val="20"/>
                <w:lang w:eastAsia="zh-CN"/>
              </w:rPr>
              <w:t>природных ресурсов, охрана</w:t>
            </w:r>
          </w:p>
        </w:tc>
      </w:tr>
      <w:tr w:rsidR="00FF45DA" w:rsidRPr="00C82221" w:rsidTr="00C82221">
        <w:tc>
          <w:tcPr>
            <w:tcW w:w="9855" w:type="dxa"/>
          </w:tcPr>
          <w:p w:rsidR="00FF45DA" w:rsidRPr="00C82221" w:rsidRDefault="00FF45DA" w:rsidP="00C82221">
            <w:pPr>
              <w:widowControl w:val="0"/>
              <w:suppressAutoHyphens/>
              <w:autoSpaceDE w:val="0"/>
              <w:spacing w:after="0" w:line="240" w:lineRule="auto"/>
              <w:jc w:val="center"/>
              <w:rPr>
                <w:rFonts w:ascii="Times New Roman" w:hAnsi="Times New Roman"/>
                <w:bCs/>
                <w:sz w:val="20"/>
                <w:szCs w:val="20"/>
                <w:lang w:eastAsia="zh-CN"/>
              </w:rPr>
            </w:pPr>
          </w:p>
        </w:tc>
        <w:tc>
          <w:tcPr>
            <w:tcW w:w="4364" w:type="dxa"/>
          </w:tcPr>
          <w:p w:rsidR="00FF45DA" w:rsidRPr="00C82221" w:rsidRDefault="00FF45DA" w:rsidP="00C82221">
            <w:pPr>
              <w:widowControl w:val="0"/>
              <w:suppressAutoHyphens/>
              <w:autoSpaceDE w:val="0"/>
              <w:spacing w:after="0" w:line="240" w:lineRule="auto"/>
              <w:rPr>
                <w:rFonts w:ascii="Times New Roman" w:hAnsi="Times New Roman"/>
                <w:bCs/>
                <w:sz w:val="20"/>
                <w:szCs w:val="20"/>
                <w:lang w:eastAsia="zh-CN"/>
              </w:rPr>
            </w:pPr>
            <w:r w:rsidRPr="00C82221">
              <w:rPr>
                <w:rFonts w:ascii="Times New Roman" w:hAnsi="Times New Roman"/>
                <w:bCs/>
                <w:sz w:val="20"/>
                <w:szCs w:val="20"/>
                <w:lang w:eastAsia="zh-CN"/>
              </w:rPr>
              <w:t xml:space="preserve">окружающей среды в Курской области </w:t>
            </w:r>
          </w:p>
        </w:tc>
      </w:tr>
      <w:tr w:rsidR="00FF45DA" w:rsidRPr="00C82221" w:rsidTr="00C82221">
        <w:tc>
          <w:tcPr>
            <w:tcW w:w="9855" w:type="dxa"/>
          </w:tcPr>
          <w:p w:rsidR="00FF45DA" w:rsidRPr="00C82221" w:rsidRDefault="00FF45DA" w:rsidP="00C82221">
            <w:pPr>
              <w:widowControl w:val="0"/>
              <w:suppressAutoHyphens/>
              <w:autoSpaceDE w:val="0"/>
              <w:spacing w:after="0" w:line="240" w:lineRule="auto"/>
              <w:jc w:val="center"/>
              <w:rPr>
                <w:rFonts w:ascii="Times New Roman" w:hAnsi="Times New Roman"/>
                <w:bCs/>
                <w:sz w:val="20"/>
                <w:szCs w:val="20"/>
                <w:lang w:eastAsia="zh-CN"/>
              </w:rPr>
            </w:pPr>
          </w:p>
        </w:tc>
        <w:tc>
          <w:tcPr>
            <w:tcW w:w="4364" w:type="dxa"/>
          </w:tcPr>
          <w:p w:rsidR="00FF45DA" w:rsidRPr="00C82221" w:rsidRDefault="00FF45DA" w:rsidP="00C82221">
            <w:pPr>
              <w:widowControl w:val="0"/>
              <w:suppressAutoHyphens/>
              <w:autoSpaceDE w:val="0"/>
              <w:spacing w:after="0" w:line="240" w:lineRule="auto"/>
              <w:rPr>
                <w:rFonts w:ascii="Times New Roman" w:hAnsi="Times New Roman"/>
                <w:bCs/>
                <w:sz w:val="20"/>
                <w:szCs w:val="20"/>
                <w:lang w:eastAsia="zh-CN"/>
              </w:rPr>
            </w:pPr>
            <w:r w:rsidRPr="00C82221">
              <w:rPr>
                <w:rFonts w:ascii="Times New Roman" w:hAnsi="Times New Roman"/>
                <w:bCs/>
                <w:sz w:val="20"/>
                <w:szCs w:val="20"/>
                <w:lang w:eastAsia="zh-CN"/>
              </w:rPr>
              <w:t>(в редакции постановления</w:t>
            </w:r>
          </w:p>
        </w:tc>
      </w:tr>
      <w:tr w:rsidR="00FF45DA" w:rsidRPr="00C82221" w:rsidTr="00C82221">
        <w:tc>
          <w:tcPr>
            <w:tcW w:w="9855" w:type="dxa"/>
          </w:tcPr>
          <w:p w:rsidR="00FF45DA" w:rsidRPr="00C82221" w:rsidRDefault="00FF45DA" w:rsidP="00C82221">
            <w:pPr>
              <w:widowControl w:val="0"/>
              <w:suppressAutoHyphens/>
              <w:autoSpaceDE w:val="0"/>
              <w:spacing w:after="0" w:line="240" w:lineRule="auto"/>
              <w:jc w:val="center"/>
              <w:rPr>
                <w:rFonts w:ascii="Times New Roman" w:hAnsi="Times New Roman"/>
                <w:bCs/>
                <w:sz w:val="20"/>
                <w:szCs w:val="20"/>
                <w:lang w:eastAsia="zh-CN"/>
              </w:rPr>
            </w:pPr>
          </w:p>
        </w:tc>
        <w:tc>
          <w:tcPr>
            <w:tcW w:w="4364" w:type="dxa"/>
          </w:tcPr>
          <w:p w:rsidR="00FF45DA" w:rsidRPr="00C82221" w:rsidRDefault="00FF45DA" w:rsidP="00C82221">
            <w:pPr>
              <w:widowControl w:val="0"/>
              <w:suppressAutoHyphens/>
              <w:autoSpaceDE w:val="0"/>
              <w:spacing w:after="0" w:line="240" w:lineRule="auto"/>
              <w:rPr>
                <w:rFonts w:ascii="Times New Roman" w:hAnsi="Times New Roman"/>
                <w:bCs/>
                <w:sz w:val="20"/>
                <w:szCs w:val="20"/>
                <w:lang w:eastAsia="zh-CN"/>
              </w:rPr>
            </w:pPr>
            <w:r w:rsidRPr="00C82221">
              <w:rPr>
                <w:rFonts w:ascii="Times New Roman" w:hAnsi="Times New Roman"/>
                <w:bCs/>
                <w:sz w:val="20"/>
                <w:szCs w:val="20"/>
                <w:lang w:eastAsia="zh-CN"/>
              </w:rPr>
              <w:t>Администрации Курской области</w:t>
            </w:r>
          </w:p>
        </w:tc>
      </w:tr>
      <w:tr w:rsidR="00FF45DA" w:rsidRPr="00C82221" w:rsidTr="00C82221">
        <w:tc>
          <w:tcPr>
            <w:tcW w:w="9855" w:type="dxa"/>
          </w:tcPr>
          <w:p w:rsidR="00FF45DA" w:rsidRPr="00C82221" w:rsidRDefault="00FF45DA" w:rsidP="00C82221">
            <w:pPr>
              <w:widowControl w:val="0"/>
              <w:suppressAutoHyphens/>
              <w:autoSpaceDE w:val="0"/>
              <w:spacing w:after="0" w:line="240" w:lineRule="auto"/>
              <w:jc w:val="center"/>
              <w:rPr>
                <w:rFonts w:ascii="Times New Roman" w:hAnsi="Times New Roman"/>
                <w:bCs/>
                <w:sz w:val="20"/>
                <w:szCs w:val="20"/>
                <w:lang w:eastAsia="zh-CN"/>
              </w:rPr>
            </w:pPr>
          </w:p>
        </w:tc>
        <w:tc>
          <w:tcPr>
            <w:tcW w:w="4364" w:type="dxa"/>
          </w:tcPr>
          <w:p w:rsidR="00FF45DA" w:rsidRPr="00C82221" w:rsidRDefault="00FF45DA" w:rsidP="00C82221">
            <w:pPr>
              <w:widowControl w:val="0"/>
              <w:suppressAutoHyphens/>
              <w:autoSpaceDE w:val="0"/>
              <w:spacing w:after="0" w:line="240" w:lineRule="auto"/>
              <w:rPr>
                <w:rFonts w:ascii="Times New Roman" w:hAnsi="Times New Roman"/>
                <w:bCs/>
                <w:sz w:val="20"/>
                <w:szCs w:val="20"/>
                <w:lang w:eastAsia="zh-CN"/>
              </w:rPr>
            </w:pPr>
            <w:r w:rsidRPr="00C82221">
              <w:rPr>
                <w:rFonts w:ascii="Times New Roman" w:hAnsi="Times New Roman"/>
                <w:bCs/>
                <w:sz w:val="20"/>
                <w:szCs w:val="20"/>
                <w:lang w:eastAsia="zh-CN"/>
              </w:rPr>
              <w:t xml:space="preserve">от «13» марта 2014 г № 133-па) </w:t>
            </w:r>
          </w:p>
        </w:tc>
      </w:tr>
      <w:tr w:rsidR="00FF45DA" w:rsidRPr="00C82221" w:rsidTr="00C82221">
        <w:tc>
          <w:tcPr>
            <w:tcW w:w="9855" w:type="dxa"/>
          </w:tcPr>
          <w:p w:rsidR="00FF45DA" w:rsidRPr="00C82221" w:rsidRDefault="00FF45DA" w:rsidP="00C82221">
            <w:pPr>
              <w:widowControl w:val="0"/>
              <w:suppressAutoHyphens/>
              <w:autoSpaceDE w:val="0"/>
              <w:spacing w:after="0" w:line="240" w:lineRule="auto"/>
              <w:jc w:val="center"/>
              <w:rPr>
                <w:rFonts w:ascii="Times New Roman" w:hAnsi="Times New Roman"/>
                <w:bCs/>
                <w:sz w:val="27"/>
                <w:szCs w:val="27"/>
                <w:lang w:eastAsia="zh-CN"/>
              </w:rPr>
            </w:pPr>
          </w:p>
        </w:tc>
        <w:tc>
          <w:tcPr>
            <w:tcW w:w="4364" w:type="dxa"/>
          </w:tcPr>
          <w:p w:rsidR="00FF45DA" w:rsidRPr="00C82221" w:rsidRDefault="00FF45DA" w:rsidP="00C82221">
            <w:pPr>
              <w:widowControl w:val="0"/>
              <w:suppressAutoHyphens/>
              <w:autoSpaceDE w:val="0"/>
              <w:spacing w:after="0" w:line="240" w:lineRule="auto"/>
              <w:rPr>
                <w:rFonts w:ascii="Times New Roman" w:hAnsi="Times New Roman"/>
                <w:bCs/>
                <w:sz w:val="27"/>
                <w:szCs w:val="27"/>
                <w:lang w:eastAsia="zh-CN"/>
              </w:rPr>
            </w:pPr>
          </w:p>
        </w:tc>
      </w:tr>
    </w:tbl>
    <w:p w:rsidR="00FF45DA" w:rsidRPr="00C204F7" w:rsidRDefault="00FF45DA" w:rsidP="00C204F7">
      <w:pPr>
        <w:widowControl w:val="0"/>
        <w:suppressAutoHyphens/>
        <w:autoSpaceDE w:val="0"/>
        <w:spacing w:after="0" w:line="240" w:lineRule="auto"/>
        <w:jc w:val="center"/>
        <w:rPr>
          <w:rFonts w:ascii="Times New Roman" w:hAnsi="Times New Roman"/>
          <w:b/>
          <w:bCs/>
          <w:sz w:val="27"/>
          <w:szCs w:val="27"/>
          <w:lang w:eastAsia="zh-CN"/>
        </w:rPr>
      </w:pPr>
      <w:r w:rsidRPr="00C204F7">
        <w:rPr>
          <w:rFonts w:ascii="Times New Roman" w:hAnsi="Times New Roman"/>
          <w:b/>
          <w:bCs/>
          <w:sz w:val="27"/>
          <w:szCs w:val="27"/>
          <w:lang w:eastAsia="zh-CN"/>
        </w:rPr>
        <w:t>Перечень основных мероприятий государственной программе Курской области «Воспроизводство и использование природных ресурсов, охрана окружающей среды в Курской области»</w:t>
      </w: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6"/>
        <w:gridCol w:w="100"/>
        <w:gridCol w:w="2578"/>
        <w:gridCol w:w="18"/>
        <w:gridCol w:w="2332"/>
        <w:gridCol w:w="12"/>
        <w:gridCol w:w="567"/>
        <w:gridCol w:w="80"/>
        <w:gridCol w:w="500"/>
        <w:gridCol w:w="33"/>
        <w:gridCol w:w="2645"/>
        <w:gridCol w:w="60"/>
        <w:gridCol w:w="2618"/>
        <w:gridCol w:w="20"/>
        <w:gridCol w:w="2063"/>
      </w:tblGrid>
      <w:tr w:rsidR="00FF45DA" w:rsidRPr="00C82221" w:rsidTr="00263FE7">
        <w:trPr>
          <w:trHeight w:val="375"/>
        </w:trPr>
        <w:tc>
          <w:tcPr>
            <w:tcW w:w="584" w:type="dxa"/>
            <w:gridSpan w:val="2"/>
          </w:tcPr>
          <w:p w:rsidR="00FF45DA" w:rsidRPr="00C204F7" w:rsidRDefault="00FF45DA" w:rsidP="00C204F7">
            <w:pPr>
              <w:widowControl w:val="0"/>
              <w:suppressAutoHyphens/>
              <w:autoSpaceDE w:val="0"/>
              <w:spacing w:after="0" w:line="240" w:lineRule="auto"/>
              <w:ind w:left="1"/>
              <w:jc w:val="center"/>
              <w:rPr>
                <w:rFonts w:ascii="Times New Roman" w:hAnsi="Times New Roman"/>
                <w:sz w:val="27"/>
                <w:szCs w:val="27"/>
                <w:lang w:eastAsia="zh-CN"/>
              </w:rPr>
            </w:pPr>
            <w:r w:rsidRPr="00C204F7">
              <w:rPr>
                <w:rFonts w:ascii="Times New Roman" w:hAnsi="Times New Roman"/>
                <w:sz w:val="27"/>
                <w:szCs w:val="27"/>
                <w:lang w:eastAsia="zh-CN"/>
              </w:rPr>
              <w:t>№</w:t>
            </w:r>
          </w:p>
          <w:p w:rsidR="00FF45DA" w:rsidRPr="00C204F7" w:rsidRDefault="00FF45DA" w:rsidP="00C204F7">
            <w:pPr>
              <w:widowControl w:val="0"/>
              <w:suppressAutoHyphens/>
              <w:autoSpaceDE w:val="0"/>
              <w:spacing w:after="0" w:line="240" w:lineRule="auto"/>
              <w:ind w:left="1"/>
              <w:jc w:val="center"/>
              <w:rPr>
                <w:rFonts w:ascii="Times New Roman" w:hAnsi="Times New Roman"/>
                <w:sz w:val="27"/>
                <w:szCs w:val="27"/>
                <w:lang w:eastAsia="zh-CN"/>
              </w:rPr>
            </w:pPr>
            <w:r w:rsidRPr="00C204F7">
              <w:rPr>
                <w:rFonts w:ascii="Times New Roman" w:hAnsi="Times New Roman"/>
                <w:sz w:val="27"/>
                <w:szCs w:val="27"/>
                <w:lang w:eastAsia="zh-CN"/>
              </w:rPr>
              <w:t>п/п</w:t>
            </w:r>
          </w:p>
        </w:tc>
        <w:tc>
          <w:tcPr>
            <w:tcW w:w="2706" w:type="dxa"/>
            <w:gridSpan w:val="2"/>
          </w:tcPr>
          <w:p w:rsidR="00FF45DA" w:rsidRPr="00C204F7" w:rsidRDefault="00FF45DA" w:rsidP="00C204F7">
            <w:pPr>
              <w:widowControl w:val="0"/>
              <w:suppressAutoHyphens/>
              <w:autoSpaceDE w:val="0"/>
              <w:spacing w:after="0" w:line="240" w:lineRule="auto"/>
              <w:ind w:left="1"/>
              <w:jc w:val="center"/>
              <w:rPr>
                <w:rFonts w:ascii="Times New Roman" w:hAnsi="Times New Roman"/>
                <w:sz w:val="27"/>
                <w:szCs w:val="27"/>
                <w:lang w:eastAsia="zh-CN"/>
              </w:rPr>
            </w:pPr>
            <w:r w:rsidRPr="00C204F7">
              <w:rPr>
                <w:rFonts w:ascii="Times New Roman" w:hAnsi="Times New Roman"/>
                <w:sz w:val="27"/>
                <w:szCs w:val="27"/>
                <w:lang w:eastAsia="zh-CN"/>
              </w:rPr>
              <w:t>Номер и наименование ведомственной целевой программы, основного мероприятия</w:t>
            </w:r>
          </w:p>
        </w:tc>
        <w:tc>
          <w:tcPr>
            <w:tcW w:w="2190" w:type="dxa"/>
            <w:gridSpan w:val="2"/>
          </w:tcPr>
          <w:p w:rsidR="00FF45DA" w:rsidRPr="00C204F7" w:rsidRDefault="00FF45DA" w:rsidP="00C204F7">
            <w:pPr>
              <w:widowControl w:val="0"/>
              <w:suppressAutoHyphens/>
              <w:autoSpaceDE w:val="0"/>
              <w:spacing w:after="0" w:line="240" w:lineRule="auto"/>
              <w:ind w:left="1"/>
              <w:jc w:val="center"/>
              <w:rPr>
                <w:rFonts w:ascii="Times New Roman" w:hAnsi="Times New Roman"/>
                <w:sz w:val="27"/>
                <w:szCs w:val="27"/>
                <w:lang w:eastAsia="zh-CN"/>
              </w:rPr>
            </w:pPr>
            <w:r w:rsidRPr="00C204F7">
              <w:rPr>
                <w:rFonts w:ascii="Times New Roman" w:hAnsi="Times New Roman"/>
                <w:sz w:val="27"/>
                <w:szCs w:val="27"/>
                <w:lang w:eastAsia="zh-CN"/>
              </w:rPr>
              <w:t>Ответственный исполнитель</w:t>
            </w:r>
          </w:p>
        </w:tc>
        <w:tc>
          <w:tcPr>
            <w:tcW w:w="1674" w:type="dxa"/>
            <w:gridSpan w:val="4"/>
          </w:tcPr>
          <w:p w:rsidR="00FF45DA" w:rsidRPr="00C204F7" w:rsidRDefault="00FF45DA" w:rsidP="008C63C3">
            <w:pPr>
              <w:widowControl w:val="0"/>
              <w:suppressAutoHyphens/>
              <w:autoSpaceDE w:val="0"/>
              <w:spacing w:after="0" w:line="240" w:lineRule="auto"/>
              <w:ind w:left="1" w:hanging="1"/>
              <w:rPr>
                <w:rFonts w:ascii="Times New Roman" w:hAnsi="Times New Roman"/>
                <w:sz w:val="27"/>
                <w:szCs w:val="27"/>
                <w:lang w:eastAsia="zh-CN"/>
              </w:rPr>
            </w:pPr>
            <w:r w:rsidRPr="00C204F7">
              <w:rPr>
                <w:rFonts w:ascii="Times New Roman" w:hAnsi="Times New Roman"/>
                <w:sz w:val="27"/>
                <w:szCs w:val="27"/>
                <w:lang w:eastAsia="zh-CN"/>
              </w:rPr>
              <w:t>Срок</w:t>
            </w:r>
          </w:p>
        </w:tc>
        <w:tc>
          <w:tcPr>
            <w:tcW w:w="2593" w:type="dxa"/>
            <w:gridSpan w:val="2"/>
          </w:tcPr>
          <w:p w:rsidR="00FF45DA" w:rsidRPr="00C204F7" w:rsidRDefault="00FF45DA" w:rsidP="00C204F7">
            <w:pPr>
              <w:widowControl w:val="0"/>
              <w:suppressAutoHyphens/>
              <w:autoSpaceDE w:val="0"/>
              <w:spacing w:after="0" w:line="240" w:lineRule="auto"/>
              <w:ind w:left="1"/>
              <w:jc w:val="center"/>
              <w:rPr>
                <w:rFonts w:ascii="Times New Roman" w:hAnsi="Times New Roman"/>
                <w:sz w:val="27"/>
                <w:szCs w:val="27"/>
                <w:lang w:eastAsia="zh-CN"/>
              </w:rPr>
            </w:pPr>
            <w:r w:rsidRPr="00C204F7">
              <w:rPr>
                <w:rFonts w:ascii="Times New Roman" w:hAnsi="Times New Roman"/>
                <w:sz w:val="27"/>
                <w:szCs w:val="27"/>
                <w:lang w:eastAsia="zh-CN"/>
              </w:rPr>
              <w:t>Ожидаемый непосредственный результат(краткое описание)</w:t>
            </w:r>
          </w:p>
        </w:tc>
        <w:tc>
          <w:tcPr>
            <w:tcW w:w="2475" w:type="dxa"/>
            <w:gridSpan w:val="2"/>
          </w:tcPr>
          <w:p w:rsidR="00FF45DA" w:rsidRPr="00C204F7" w:rsidRDefault="00FF45DA" w:rsidP="00C204F7">
            <w:pPr>
              <w:widowControl w:val="0"/>
              <w:suppressAutoHyphens/>
              <w:autoSpaceDE w:val="0"/>
              <w:spacing w:after="0" w:line="240" w:lineRule="auto"/>
              <w:ind w:left="1"/>
              <w:jc w:val="center"/>
              <w:rPr>
                <w:rFonts w:ascii="Times New Roman" w:hAnsi="Times New Roman"/>
                <w:sz w:val="27"/>
                <w:szCs w:val="27"/>
                <w:lang w:eastAsia="zh-CN"/>
              </w:rPr>
            </w:pPr>
            <w:r w:rsidRPr="00C204F7">
              <w:rPr>
                <w:rFonts w:ascii="Times New Roman" w:hAnsi="Times New Roman"/>
                <w:sz w:val="27"/>
                <w:szCs w:val="27"/>
                <w:lang w:eastAsia="zh-CN"/>
              </w:rPr>
              <w:t>Последствия нереализации ведомственной целевой программы, основного мероприятия</w:t>
            </w:r>
          </w:p>
        </w:tc>
        <w:tc>
          <w:tcPr>
            <w:tcW w:w="1948" w:type="dxa"/>
          </w:tcPr>
          <w:p w:rsidR="00FF45DA" w:rsidRPr="00C204F7" w:rsidRDefault="00FF45DA" w:rsidP="00C204F7">
            <w:pPr>
              <w:widowControl w:val="0"/>
              <w:suppressAutoHyphens/>
              <w:autoSpaceDE w:val="0"/>
              <w:spacing w:after="0" w:line="240" w:lineRule="auto"/>
              <w:ind w:left="1"/>
              <w:jc w:val="center"/>
              <w:rPr>
                <w:rFonts w:ascii="Times New Roman" w:hAnsi="Times New Roman"/>
                <w:sz w:val="27"/>
                <w:szCs w:val="27"/>
                <w:lang w:eastAsia="zh-CN"/>
              </w:rPr>
            </w:pPr>
            <w:r w:rsidRPr="00C204F7">
              <w:rPr>
                <w:rFonts w:ascii="Times New Roman" w:hAnsi="Times New Roman"/>
                <w:sz w:val="27"/>
                <w:szCs w:val="27"/>
                <w:lang w:eastAsia="zh-CN"/>
              </w:rPr>
              <w:t>Связь с показателями государственной программы (подпрограммы)</w:t>
            </w:r>
          </w:p>
        </w:tc>
      </w:tr>
      <w:tr w:rsidR="00FF45DA" w:rsidRPr="00C82221" w:rsidTr="00263FE7">
        <w:trPr>
          <w:trHeight w:val="255"/>
        </w:trPr>
        <w:tc>
          <w:tcPr>
            <w:tcW w:w="584" w:type="dxa"/>
            <w:gridSpan w:val="2"/>
            <w:vAlign w:val="bottom"/>
          </w:tcPr>
          <w:p w:rsidR="00FF45DA" w:rsidRPr="00C204F7" w:rsidRDefault="00FF45DA" w:rsidP="00C204F7">
            <w:pPr>
              <w:widowControl w:val="0"/>
              <w:suppressAutoHyphens/>
              <w:autoSpaceDE w:val="0"/>
              <w:spacing w:after="0" w:line="240" w:lineRule="auto"/>
              <w:jc w:val="center"/>
              <w:rPr>
                <w:rFonts w:ascii="Times New Roman" w:hAnsi="Times New Roman"/>
                <w:sz w:val="27"/>
                <w:szCs w:val="27"/>
                <w:lang w:eastAsia="zh-CN"/>
              </w:rPr>
            </w:pPr>
            <w:r w:rsidRPr="00C204F7">
              <w:rPr>
                <w:rFonts w:ascii="Times New Roman" w:hAnsi="Times New Roman"/>
                <w:sz w:val="27"/>
                <w:szCs w:val="27"/>
                <w:lang w:eastAsia="zh-CN"/>
              </w:rPr>
              <w:t>1</w:t>
            </w:r>
          </w:p>
        </w:tc>
        <w:tc>
          <w:tcPr>
            <w:tcW w:w="2706" w:type="dxa"/>
            <w:gridSpan w:val="2"/>
            <w:vAlign w:val="bottom"/>
          </w:tcPr>
          <w:p w:rsidR="00FF45DA" w:rsidRPr="00C204F7" w:rsidRDefault="00FF45DA" w:rsidP="00C204F7">
            <w:pPr>
              <w:widowControl w:val="0"/>
              <w:suppressAutoHyphens/>
              <w:autoSpaceDE w:val="0"/>
              <w:spacing w:after="0" w:line="240" w:lineRule="auto"/>
              <w:jc w:val="center"/>
              <w:rPr>
                <w:rFonts w:ascii="Times New Roman" w:hAnsi="Times New Roman"/>
                <w:sz w:val="27"/>
                <w:szCs w:val="27"/>
                <w:lang w:eastAsia="zh-CN"/>
              </w:rPr>
            </w:pPr>
            <w:r w:rsidRPr="00C204F7">
              <w:rPr>
                <w:rFonts w:ascii="Times New Roman" w:hAnsi="Times New Roman"/>
                <w:sz w:val="27"/>
                <w:szCs w:val="27"/>
                <w:lang w:eastAsia="zh-CN"/>
              </w:rPr>
              <w:t>2</w:t>
            </w:r>
          </w:p>
        </w:tc>
        <w:tc>
          <w:tcPr>
            <w:tcW w:w="2190" w:type="dxa"/>
            <w:gridSpan w:val="2"/>
          </w:tcPr>
          <w:p w:rsidR="00FF45DA" w:rsidRPr="00C204F7" w:rsidRDefault="00FF45DA" w:rsidP="00C204F7">
            <w:pPr>
              <w:widowControl w:val="0"/>
              <w:suppressAutoHyphens/>
              <w:autoSpaceDE w:val="0"/>
              <w:spacing w:after="0" w:line="240" w:lineRule="auto"/>
              <w:jc w:val="center"/>
              <w:rPr>
                <w:rFonts w:ascii="Times New Roman" w:hAnsi="Times New Roman"/>
                <w:sz w:val="27"/>
                <w:szCs w:val="27"/>
                <w:lang w:eastAsia="zh-CN"/>
              </w:rPr>
            </w:pPr>
            <w:r w:rsidRPr="00C204F7">
              <w:rPr>
                <w:rFonts w:ascii="Times New Roman" w:hAnsi="Times New Roman"/>
                <w:sz w:val="27"/>
                <w:szCs w:val="27"/>
                <w:lang w:eastAsia="zh-CN"/>
              </w:rPr>
              <w:t>3</w:t>
            </w:r>
          </w:p>
        </w:tc>
        <w:tc>
          <w:tcPr>
            <w:tcW w:w="919" w:type="dxa"/>
            <w:gridSpan w:val="2"/>
          </w:tcPr>
          <w:p w:rsidR="00FF45DA" w:rsidRPr="00C204F7" w:rsidRDefault="00FF45DA" w:rsidP="00C204F7">
            <w:pPr>
              <w:widowControl w:val="0"/>
              <w:suppressAutoHyphens/>
              <w:autoSpaceDE w:val="0"/>
              <w:spacing w:after="0" w:line="240" w:lineRule="auto"/>
              <w:jc w:val="center"/>
              <w:rPr>
                <w:rFonts w:ascii="Times New Roman" w:hAnsi="Times New Roman"/>
                <w:sz w:val="27"/>
                <w:szCs w:val="27"/>
                <w:lang w:eastAsia="zh-CN"/>
              </w:rPr>
            </w:pPr>
            <w:r w:rsidRPr="00C204F7">
              <w:rPr>
                <w:rFonts w:ascii="Times New Roman" w:hAnsi="Times New Roman"/>
                <w:sz w:val="27"/>
                <w:szCs w:val="27"/>
                <w:lang w:eastAsia="zh-CN"/>
              </w:rPr>
              <w:t>4</w:t>
            </w:r>
          </w:p>
        </w:tc>
        <w:tc>
          <w:tcPr>
            <w:tcW w:w="755" w:type="dxa"/>
            <w:gridSpan w:val="2"/>
          </w:tcPr>
          <w:p w:rsidR="00FF45DA" w:rsidRPr="00C204F7" w:rsidRDefault="00FF45DA" w:rsidP="00C204F7">
            <w:pPr>
              <w:widowControl w:val="0"/>
              <w:suppressAutoHyphens/>
              <w:autoSpaceDE w:val="0"/>
              <w:spacing w:after="0" w:line="240" w:lineRule="auto"/>
              <w:jc w:val="center"/>
              <w:rPr>
                <w:rFonts w:ascii="Times New Roman" w:hAnsi="Times New Roman"/>
                <w:sz w:val="27"/>
                <w:szCs w:val="27"/>
                <w:lang w:eastAsia="zh-CN"/>
              </w:rPr>
            </w:pPr>
            <w:r w:rsidRPr="00C204F7">
              <w:rPr>
                <w:rFonts w:ascii="Times New Roman" w:hAnsi="Times New Roman"/>
                <w:sz w:val="27"/>
                <w:szCs w:val="27"/>
                <w:lang w:eastAsia="zh-CN"/>
              </w:rPr>
              <w:t>5</w:t>
            </w:r>
          </w:p>
        </w:tc>
        <w:tc>
          <w:tcPr>
            <w:tcW w:w="2593" w:type="dxa"/>
            <w:gridSpan w:val="2"/>
          </w:tcPr>
          <w:p w:rsidR="00FF45DA" w:rsidRPr="00C204F7" w:rsidRDefault="00FF45DA" w:rsidP="00C204F7">
            <w:pPr>
              <w:widowControl w:val="0"/>
              <w:suppressAutoHyphens/>
              <w:autoSpaceDE w:val="0"/>
              <w:spacing w:after="0" w:line="240" w:lineRule="auto"/>
              <w:jc w:val="center"/>
              <w:rPr>
                <w:rFonts w:ascii="Times New Roman" w:hAnsi="Times New Roman"/>
                <w:sz w:val="27"/>
                <w:szCs w:val="27"/>
                <w:lang w:eastAsia="zh-CN"/>
              </w:rPr>
            </w:pPr>
            <w:r w:rsidRPr="00C204F7">
              <w:rPr>
                <w:rFonts w:ascii="Times New Roman" w:hAnsi="Times New Roman"/>
                <w:sz w:val="27"/>
                <w:szCs w:val="27"/>
                <w:lang w:eastAsia="zh-CN"/>
              </w:rPr>
              <w:t>6</w:t>
            </w:r>
          </w:p>
        </w:tc>
        <w:tc>
          <w:tcPr>
            <w:tcW w:w="2475" w:type="dxa"/>
            <w:gridSpan w:val="2"/>
          </w:tcPr>
          <w:p w:rsidR="00FF45DA" w:rsidRPr="00C204F7" w:rsidRDefault="00FF45DA" w:rsidP="00C204F7">
            <w:pPr>
              <w:widowControl w:val="0"/>
              <w:suppressAutoHyphens/>
              <w:autoSpaceDE w:val="0"/>
              <w:spacing w:after="0" w:line="240" w:lineRule="auto"/>
              <w:jc w:val="center"/>
              <w:rPr>
                <w:rFonts w:ascii="Times New Roman" w:hAnsi="Times New Roman"/>
                <w:sz w:val="27"/>
                <w:szCs w:val="27"/>
                <w:lang w:eastAsia="zh-CN"/>
              </w:rPr>
            </w:pPr>
            <w:r w:rsidRPr="00C204F7">
              <w:rPr>
                <w:rFonts w:ascii="Times New Roman" w:hAnsi="Times New Roman"/>
                <w:sz w:val="27"/>
                <w:szCs w:val="27"/>
                <w:lang w:eastAsia="zh-CN"/>
              </w:rPr>
              <w:t>7</w:t>
            </w:r>
          </w:p>
        </w:tc>
        <w:tc>
          <w:tcPr>
            <w:tcW w:w="1948" w:type="dxa"/>
          </w:tcPr>
          <w:p w:rsidR="00FF45DA" w:rsidRPr="00C204F7" w:rsidRDefault="00FF45DA" w:rsidP="00C204F7">
            <w:pPr>
              <w:widowControl w:val="0"/>
              <w:suppressAutoHyphens/>
              <w:autoSpaceDE w:val="0"/>
              <w:spacing w:after="0" w:line="240" w:lineRule="auto"/>
              <w:jc w:val="center"/>
              <w:rPr>
                <w:rFonts w:ascii="Times New Roman" w:hAnsi="Times New Roman"/>
                <w:sz w:val="27"/>
                <w:szCs w:val="27"/>
                <w:lang w:eastAsia="zh-CN"/>
              </w:rPr>
            </w:pPr>
            <w:r w:rsidRPr="00C204F7">
              <w:rPr>
                <w:rFonts w:ascii="Times New Roman" w:hAnsi="Times New Roman"/>
                <w:sz w:val="27"/>
                <w:szCs w:val="27"/>
                <w:lang w:eastAsia="zh-CN"/>
              </w:rPr>
              <w:t>8</w:t>
            </w:r>
          </w:p>
        </w:tc>
      </w:tr>
      <w:tr w:rsidR="00FF45DA" w:rsidRPr="00C82221" w:rsidTr="00263F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trHeight w:val="273"/>
        </w:trPr>
        <w:tc>
          <w:tcPr>
            <w:tcW w:w="14170" w:type="dxa"/>
            <w:gridSpan w:val="15"/>
            <w:tcBorders>
              <w:top w:val="single" w:sz="4" w:space="0" w:color="000000"/>
              <w:left w:val="single" w:sz="4" w:space="0" w:color="000000"/>
              <w:bottom w:val="single" w:sz="4" w:space="0" w:color="000000"/>
              <w:right w:val="single" w:sz="4" w:space="0" w:color="000000"/>
            </w:tcBorders>
          </w:tcPr>
          <w:p w:rsidR="00FF45DA" w:rsidRPr="00C204F7" w:rsidRDefault="00FF45DA" w:rsidP="00C204F7">
            <w:pPr>
              <w:widowControl w:val="0"/>
              <w:suppressAutoHyphens/>
              <w:autoSpaceDE w:val="0"/>
              <w:spacing w:after="0" w:line="240" w:lineRule="auto"/>
              <w:jc w:val="center"/>
              <w:rPr>
                <w:rFonts w:ascii="Times New Roman" w:hAnsi="Times New Roman"/>
                <w:sz w:val="27"/>
                <w:szCs w:val="27"/>
                <w:lang w:eastAsia="zh-CN"/>
              </w:rPr>
            </w:pPr>
            <w:r w:rsidRPr="00C204F7">
              <w:rPr>
                <w:rFonts w:ascii="Times New Roman" w:hAnsi="Times New Roman"/>
                <w:sz w:val="27"/>
                <w:szCs w:val="27"/>
                <w:lang w:eastAsia="zh-CN"/>
              </w:rPr>
              <w:t>Подпрограмма 1 «Экология и природные ресурсы Курской области»</w:t>
            </w:r>
          </w:p>
        </w:tc>
      </w:tr>
      <w:tr w:rsidR="00FF45DA" w:rsidRPr="00C82221" w:rsidTr="00263F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c>
          <w:tcPr>
            <w:tcW w:w="504" w:type="dxa"/>
            <w:tcBorders>
              <w:top w:val="single" w:sz="4" w:space="0" w:color="000000"/>
              <w:left w:val="single" w:sz="4" w:space="0" w:color="000000"/>
              <w:bottom w:val="single" w:sz="4" w:space="0" w:color="000000"/>
            </w:tcBorders>
          </w:tcPr>
          <w:p w:rsidR="00FF45DA" w:rsidRPr="00C204F7" w:rsidRDefault="00FF45DA" w:rsidP="00C204F7">
            <w:pPr>
              <w:widowControl w:val="0"/>
              <w:suppressAutoHyphens/>
              <w:autoSpaceDE w:val="0"/>
              <w:spacing w:after="0" w:line="240" w:lineRule="auto"/>
              <w:jc w:val="center"/>
              <w:rPr>
                <w:rFonts w:ascii="Times New Roman" w:hAnsi="Times New Roman"/>
                <w:sz w:val="27"/>
                <w:szCs w:val="27"/>
                <w:lang w:eastAsia="zh-CN"/>
              </w:rPr>
            </w:pPr>
            <w:r w:rsidRPr="00C204F7">
              <w:rPr>
                <w:rFonts w:ascii="Times New Roman" w:hAnsi="Times New Roman"/>
                <w:sz w:val="27"/>
                <w:szCs w:val="27"/>
                <w:lang w:eastAsia="zh-CN"/>
              </w:rPr>
              <w:t>1.</w:t>
            </w:r>
          </w:p>
        </w:tc>
        <w:tc>
          <w:tcPr>
            <w:tcW w:w="2770" w:type="dxa"/>
            <w:gridSpan w:val="2"/>
            <w:tcBorders>
              <w:top w:val="single" w:sz="4" w:space="0" w:color="000000"/>
              <w:left w:val="single" w:sz="4" w:space="0" w:color="000000"/>
              <w:bottom w:val="single" w:sz="4" w:space="0" w:color="000000"/>
            </w:tcBorders>
          </w:tcPr>
          <w:p w:rsidR="00FF45DA" w:rsidRPr="00C204F7" w:rsidRDefault="00FF45DA" w:rsidP="00C204F7">
            <w:pPr>
              <w:widowControl w:val="0"/>
              <w:suppressAutoHyphens/>
              <w:autoSpaceDE w:val="0"/>
              <w:spacing w:after="0" w:line="240" w:lineRule="auto"/>
              <w:rPr>
                <w:rFonts w:ascii="Times New Roman" w:hAnsi="Times New Roman"/>
                <w:sz w:val="27"/>
                <w:szCs w:val="27"/>
                <w:lang w:eastAsia="zh-CN"/>
              </w:rPr>
            </w:pPr>
            <w:r w:rsidRPr="00C204F7">
              <w:rPr>
                <w:rFonts w:ascii="Times New Roman" w:hAnsi="Times New Roman"/>
                <w:sz w:val="27"/>
                <w:szCs w:val="27"/>
                <w:lang w:eastAsia="zh-CN"/>
              </w:rPr>
              <w:t>Основное мероприятие 1.</w:t>
            </w:r>
          </w:p>
          <w:p w:rsidR="00FF45DA" w:rsidRPr="00C204F7" w:rsidRDefault="00FF45DA" w:rsidP="00C204F7">
            <w:pPr>
              <w:widowControl w:val="0"/>
              <w:suppressAutoHyphens/>
              <w:autoSpaceDE w:val="0"/>
              <w:spacing w:after="0" w:line="240" w:lineRule="auto"/>
              <w:rPr>
                <w:rFonts w:ascii="Times New Roman" w:hAnsi="Times New Roman"/>
                <w:sz w:val="27"/>
                <w:szCs w:val="27"/>
                <w:lang w:eastAsia="zh-CN"/>
              </w:rPr>
            </w:pPr>
            <w:r w:rsidRPr="00C204F7">
              <w:rPr>
                <w:rFonts w:ascii="Times New Roman" w:hAnsi="Times New Roman"/>
                <w:sz w:val="27"/>
                <w:szCs w:val="27"/>
                <w:lang w:eastAsia="zh-CN"/>
              </w:rPr>
              <w:t>Геологическое изучение запасов общераспространенных полезных ископаемых, развитие минерально-сырьевой базы</w:t>
            </w:r>
          </w:p>
        </w:tc>
        <w:tc>
          <w:tcPr>
            <w:tcW w:w="2195" w:type="dxa"/>
            <w:gridSpan w:val="2"/>
            <w:tcBorders>
              <w:top w:val="single" w:sz="4" w:space="0" w:color="000000"/>
              <w:left w:val="single" w:sz="4" w:space="0" w:color="000000"/>
              <w:bottom w:val="single" w:sz="4" w:space="0" w:color="000000"/>
            </w:tcBorders>
          </w:tcPr>
          <w:p w:rsidR="00FF45DA" w:rsidRPr="00C204F7" w:rsidRDefault="00FF45DA" w:rsidP="00C204F7">
            <w:pPr>
              <w:widowControl w:val="0"/>
              <w:suppressAutoHyphens/>
              <w:autoSpaceDE w:val="0"/>
              <w:spacing w:after="0" w:line="240" w:lineRule="auto"/>
              <w:rPr>
                <w:rFonts w:ascii="Times New Roman" w:hAnsi="Times New Roman"/>
                <w:sz w:val="27"/>
                <w:szCs w:val="27"/>
                <w:lang w:eastAsia="zh-CN"/>
              </w:rPr>
            </w:pPr>
            <w:r w:rsidRPr="00C204F7">
              <w:rPr>
                <w:rFonts w:ascii="Times New Roman" w:hAnsi="Times New Roman"/>
                <w:sz w:val="27"/>
                <w:szCs w:val="27"/>
                <w:lang w:eastAsia="zh-CN"/>
              </w:rPr>
              <w:t>Департамент экологической безопасности и природопользования Курской области</w:t>
            </w:r>
          </w:p>
        </w:tc>
        <w:tc>
          <w:tcPr>
            <w:tcW w:w="820" w:type="dxa"/>
            <w:gridSpan w:val="2"/>
            <w:tcBorders>
              <w:top w:val="single" w:sz="4" w:space="0" w:color="000000"/>
              <w:left w:val="single" w:sz="4" w:space="0" w:color="000000"/>
              <w:bottom w:val="single" w:sz="4" w:space="0" w:color="000000"/>
            </w:tcBorders>
          </w:tcPr>
          <w:p w:rsidR="00FF45DA" w:rsidRPr="00C204F7" w:rsidRDefault="00FF45DA" w:rsidP="00C204F7">
            <w:pPr>
              <w:widowControl w:val="0"/>
              <w:suppressAutoHyphens/>
              <w:autoSpaceDE w:val="0"/>
              <w:spacing w:after="0" w:line="240" w:lineRule="auto"/>
              <w:jc w:val="center"/>
              <w:rPr>
                <w:rFonts w:ascii="Times New Roman" w:hAnsi="Times New Roman"/>
                <w:sz w:val="27"/>
                <w:szCs w:val="27"/>
                <w:lang w:eastAsia="zh-CN"/>
              </w:rPr>
            </w:pPr>
            <w:r w:rsidRPr="00C204F7">
              <w:rPr>
                <w:rFonts w:ascii="Times New Roman" w:hAnsi="Times New Roman"/>
                <w:sz w:val="27"/>
                <w:szCs w:val="27"/>
                <w:lang w:eastAsia="zh-CN"/>
              </w:rPr>
              <w:t>2014</w:t>
            </w:r>
          </w:p>
        </w:tc>
        <w:tc>
          <w:tcPr>
            <w:tcW w:w="820" w:type="dxa"/>
            <w:gridSpan w:val="2"/>
            <w:tcBorders>
              <w:top w:val="single" w:sz="4" w:space="0" w:color="000000"/>
              <w:left w:val="single" w:sz="4" w:space="0" w:color="000000"/>
              <w:bottom w:val="single" w:sz="4" w:space="0" w:color="000000"/>
            </w:tcBorders>
          </w:tcPr>
          <w:p w:rsidR="00FF45DA" w:rsidRPr="00C204F7" w:rsidRDefault="00FF45DA" w:rsidP="00C204F7">
            <w:pPr>
              <w:widowControl w:val="0"/>
              <w:suppressAutoHyphens/>
              <w:autoSpaceDE w:val="0"/>
              <w:spacing w:after="0" w:line="240" w:lineRule="auto"/>
              <w:jc w:val="center"/>
              <w:rPr>
                <w:rFonts w:ascii="Times New Roman" w:hAnsi="Times New Roman"/>
                <w:sz w:val="27"/>
                <w:szCs w:val="27"/>
                <w:lang w:eastAsia="zh-CN"/>
              </w:rPr>
            </w:pPr>
            <w:r w:rsidRPr="00C204F7">
              <w:rPr>
                <w:rFonts w:ascii="Times New Roman" w:hAnsi="Times New Roman"/>
                <w:sz w:val="27"/>
                <w:szCs w:val="27"/>
                <w:lang w:eastAsia="zh-CN"/>
              </w:rPr>
              <w:t>2020</w:t>
            </w:r>
          </w:p>
        </w:tc>
        <w:tc>
          <w:tcPr>
            <w:tcW w:w="2590" w:type="dxa"/>
            <w:gridSpan w:val="2"/>
            <w:tcBorders>
              <w:top w:val="single" w:sz="4" w:space="0" w:color="000000"/>
              <w:left w:val="single" w:sz="4" w:space="0" w:color="000000"/>
              <w:bottom w:val="single" w:sz="4" w:space="0" w:color="000000"/>
            </w:tcBorders>
          </w:tcPr>
          <w:p w:rsidR="00FF45DA" w:rsidRPr="00C204F7" w:rsidRDefault="00FF45DA" w:rsidP="00C204F7">
            <w:pPr>
              <w:widowControl w:val="0"/>
              <w:suppressAutoHyphens/>
              <w:autoSpaceDE w:val="0"/>
              <w:spacing w:after="0" w:line="240" w:lineRule="auto"/>
              <w:rPr>
                <w:rFonts w:ascii="Times New Roman" w:hAnsi="Times New Roman"/>
                <w:sz w:val="27"/>
                <w:szCs w:val="27"/>
                <w:lang w:eastAsia="zh-CN"/>
              </w:rPr>
            </w:pPr>
            <w:r w:rsidRPr="00C204F7">
              <w:rPr>
                <w:rFonts w:ascii="Times New Roman" w:hAnsi="Times New Roman"/>
                <w:sz w:val="27"/>
                <w:szCs w:val="27"/>
                <w:lang w:eastAsia="zh-CN"/>
              </w:rPr>
              <w:t>Обеспечение учета и контроля рационального использования недр Рациональное использование недр, увеличение запасов общераспространенных полезных ископаемых</w:t>
            </w:r>
          </w:p>
        </w:tc>
        <w:tc>
          <w:tcPr>
            <w:tcW w:w="2502" w:type="dxa"/>
            <w:gridSpan w:val="2"/>
            <w:tcBorders>
              <w:top w:val="single" w:sz="4" w:space="0" w:color="000000"/>
              <w:left w:val="single" w:sz="4" w:space="0" w:color="000000"/>
              <w:bottom w:val="single" w:sz="4" w:space="0" w:color="000000"/>
            </w:tcBorders>
          </w:tcPr>
          <w:p w:rsidR="00FF45DA" w:rsidRPr="00C204F7" w:rsidRDefault="00FF45DA" w:rsidP="00C204F7">
            <w:pPr>
              <w:widowControl w:val="0"/>
              <w:suppressAutoHyphens/>
              <w:autoSpaceDE w:val="0"/>
              <w:spacing w:after="0" w:line="240" w:lineRule="auto"/>
              <w:rPr>
                <w:rFonts w:ascii="Times New Roman" w:hAnsi="Times New Roman"/>
                <w:sz w:val="27"/>
                <w:szCs w:val="27"/>
                <w:lang w:eastAsia="zh-CN"/>
              </w:rPr>
            </w:pPr>
            <w:r w:rsidRPr="00C204F7">
              <w:rPr>
                <w:rFonts w:ascii="Times New Roman" w:hAnsi="Times New Roman"/>
                <w:sz w:val="27"/>
                <w:szCs w:val="27"/>
                <w:lang w:eastAsia="zh-CN"/>
              </w:rPr>
              <w:t>Нерациональное использование недр, истощение запасов общераспространенных полезных ископаемых</w:t>
            </w:r>
          </w:p>
        </w:tc>
        <w:tc>
          <w:tcPr>
            <w:tcW w:w="1969" w:type="dxa"/>
            <w:gridSpan w:val="2"/>
            <w:tcBorders>
              <w:top w:val="single" w:sz="4" w:space="0" w:color="000000"/>
              <w:left w:val="single" w:sz="4" w:space="0" w:color="000000"/>
              <w:bottom w:val="single" w:sz="4" w:space="0" w:color="000000"/>
              <w:right w:val="single" w:sz="4" w:space="0" w:color="000000"/>
            </w:tcBorders>
          </w:tcPr>
          <w:p w:rsidR="00FF45DA" w:rsidRPr="00C204F7" w:rsidRDefault="00FF45DA" w:rsidP="00C204F7">
            <w:pPr>
              <w:widowControl w:val="0"/>
              <w:suppressAutoHyphens/>
              <w:autoSpaceDE w:val="0"/>
              <w:spacing w:after="0" w:line="240" w:lineRule="auto"/>
              <w:rPr>
                <w:rFonts w:ascii="Times New Roman" w:hAnsi="Times New Roman"/>
                <w:sz w:val="27"/>
                <w:szCs w:val="27"/>
                <w:lang w:eastAsia="zh-CN"/>
              </w:rPr>
            </w:pPr>
            <w:r w:rsidRPr="00C204F7">
              <w:rPr>
                <w:rFonts w:ascii="Times New Roman" w:hAnsi="Times New Roman"/>
                <w:sz w:val="27"/>
                <w:szCs w:val="27"/>
                <w:lang w:eastAsia="zh-CN"/>
              </w:rPr>
              <w:t>Реализация мероприятия влияет на показатели 1.3 и 1.4 государственной программы</w:t>
            </w:r>
          </w:p>
        </w:tc>
      </w:tr>
      <w:tr w:rsidR="00FF45DA" w:rsidRPr="00C82221" w:rsidTr="00263F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c>
          <w:tcPr>
            <w:tcW w:w="504" w:type="dxa"/>
            <w:tcBorders>
              <w:top w:val="single" w:sz="4" w:space="0" w:color="000000"/>
              <w:left w:val="single" w:sz="4" w:space="0" w:color="000000"/>
              <w:bottom w:val="single" w:sz="4" w:space="0" w:color="000000"/>
            </w:tcBorders>
          </w:tcPr>
          <w:p w:rsidR="00FF45DA" w:rsidRPr="00C204F7" w:rsidRDefault="00FF45DA" w:rsidP="00C204F7">
            <w:pPr>
              <w:widowControl w:val="0"/>
              <w:suppressAutoHyphens/>
              <w:autoSpaceDE w:val="0"/>
              <w:spacing w:after="0" w:line="240" w:lineRule="auto"/>
              <w:jc w:val="center"/>
              <w:rPr>
                <w:rFonts w:ascii="Times New Roman" w:hAnsi="Times New Roman"/>
                <w:sz w:val="27"/>
                <w:szCs w:val="27"/>
                <w:lang w:eastAsia="zh-CN"/>
              </w:rPr>
            </w:pPr>
            <w:r w:rsidRPr="00C204F7">
              <w:rPr>
                <w:rFonts w:ascii="Times New Roman" w:hAnsi="Times New Roman"/>
                <w:sz w:val="27"/>
                <w:szCs w:val="27"/>
                <w:lang w:eastAsia="zh-CN"/>
              </w:rPr>
              <w:t>2.</w:t>
            </w:r>
          </w:p>
        </w:tc>
        <w:tc>
          <w:tcPr>
            <w:tcW w:w="2770" w:type="dxa"/>
            <w:gridSpan w:val="2"/>
            <w:tcBorders>
              <w:top w:val="single" w:sz="4" w:space="0" w:color="000000"/>
              <w:left w:val="single" w:sz="4" w:space="0" w:color="000000"/>
              <w:bottom w:val="single" w:sz="4" w:space="0" w:color="000000"/>
            </w:tcBorders>
          </w:tcPr>
          <w:p w:rsidR="00FF45DA" w:rsidRPr="00C204F7" w:rsidRDefault="00FF45DA" w:rsidP="00C204F7">
            <w:pPr>
              <w:widowControl w:val="0"/>
              <w:suppressAutoHyphens/>
              <w:autoSpaceDE w:val="0"/>
              <w:spacing w:after="0" w:line="240" w:lineRule="auto"/>
              <w:rPr>
                <w:rFonts w:ascii="Times New Roman" w:hAnsi="Times New Roman"/>
                <w:sz w:val="27"/>
                <w:szCs w:val="27"/>
                <w:lang w:eastAsia="zh-CN"/>
              </w:rPr>
            </w:pPr>
            <w:r w:rsidRPr="00C204F7">
              <w:rPr>
                <w:rFonts w:ascii="Times New Roman" w:hAnsi="Times New Roman"/>
                <w:sz w:val="27"/>
                <w:szCs w:val="27"/>
                <w:lang w:eastAsia="zh-CN"/>
              </w:rPr>
              <w:t>Основное мероприятие 2.</w:t>
            </w:r>
          </w:p>
          <w:p w:rsidR="00FF45DA" w:rsidRPr="00C204F7" w:rsidRDefault="00FF45DA" w:rsidP="00C204F7">
            <w:pPr>
              <w:widowControl w:val="0"/>
              <w:suppressAutoHyphens/>
              <w:autoSpaceDE w:val="0"/>
              <w:spacing w:after="0" w:line="240" w:lineRule="auto"/>
              <w:rPr>
                <w:rFonts w:ascii="Times New Roman" w:hAnsi="Times New Roman"/>
                <w:sz w:val="27"/>
                <w:szCs w:val="27"/>
                <w:lang w:eastAsia="zh-CN"/>
              </w:rPr>
            </w:pPr>
            <w:r w:rsidRPr="00C204F7">
              <w:rPr>
                <w:rFonts w:ascii="Times New Roman" w:hAnsi="Times New Roman"/>
                <w:sz w:val="27"/>
                <w:szCs w:val="27"/>
                <w:lang w:eastAsia="zh-CN"/>
              </w:rPr>
              <w:t>Утилизация (размещение) непригодных к применению пестицидов и агрохимикатов и других опасных отходов</w:t>
            </w:r>
          </w:p>
        </w:tc>
        <w:tc>
          <w:tcPr>
            <w:tcW w:w="2195" w:type="dxa"/>
            <w:gridSpan w:val="2"/>
            <w:tcBorders>
              <w:top w:val="single" w:sz="4" w:space="0" w:color="000000"/>
              <w:left w:val="single" w:sz="4" w:space="0" w:color="000000"/>
              <w:bottom w:val="single" w:sz="4" w:space="0" w:color="000000"/>
            </w:tcBorders>
          </w:tcPr>
          <w:p w:rsidR="00FF45DA" w:rsidRPr="00C204F7" w:rsidRDefault="00FF45DA" w:rsidP="00C204F7">
            <w:pPr>
              <w:widowControl w:val="0"/>
              <w:suppressAutoHyphens/>
              <w:autoSpaceDE w:val="0"/>
              <w:spacing w:after="0" w:line="240" w:lineRule="auto"/>
              <w:rPr>
                <w:rFonts w:ascii="Times New Roman" w:hAnsi="Times New Roman"/>
                <w:sz w:val="27"/>
                <w:szCs w:val="27"/>
                <w:lang w:eastAsia="zh-CN"/>
              </w:rPr>
            </w:pPr>
            <w:r w:rsidRPr="00C204F7">
              <w:rPr>
                <w:rFonts w:ascii="Times New Roman" w:hAnsi="Times New Roman"/>
                <w:sz w:val="27"/>
                <w:szCs w:val="27"/>
                <w:lang w:eastAsia="zh-CN"/>
              </w:rPr>
              <w:t>Департамент экологической безопасности и природопользования Курской области</w:t>
            </w:r>
          </w:p>
        </w:tc>
        <w:tc>
          <w:tcPr>
            <w:tcW w:w="820" w:type="dxa"/>
            <w:gridSpan w:val="2"/>
            <w:tcBorders>
              <w:top w:val="single" w:sz="4" w:space="0" w:color="000000"/>
              <w:left w:val="single" w:sz="4" w:space="0" w:color="000000"/>
              <w:bottom w:val="single" w:sz="4" w:space="0" w:color="000000"/>
            </w:tcBorders>
          </w:tcPr>
          <w:p w:rsidR="00FF45DA" w:rsidRPr="00C204F7" w:rsidRDefault="00FF45DA" w:rsidP="00C204F7">
            <w:pPr>
              <w:widowControl w:val="0"/>
              <w:suppressAutoHyphens/>
              <w:autoSpaceDE w:val="0"/>
              <w:spacing w:after="0" w:line="240" w:lineRule="auto"/>
              <w:jc w:val="center"/>
              <w:rPr>
                <w:rFonts w:ascii="Times New Roman" w:hAnsi="Times New Roman"/>
                <w:sz w:val="27"/>
                <w:szCs w:val="27"/>
                <w:lang w:eastAsia="zh-CN"/>
              </w:rPr>
            </w:pPr>
            <w:r w:rsidRPr="00C204F7">
              <w:rPr>
                <w:rFonts w:ascii="Times New Roman" w:hAnsi="Times New Roman"/>
                <w:sz w:val="27"/>
                <w:szCs w:val="27"/>
                <w:lang w:eastAsia="zh-CN"/>
              </w:rPr>
              <w:t>2014</w:t>
            </w:r>
          </w:p>
        </w:tc>
        <w:tc>
          <w:tcPr>
            <w:tcW w:w="820" w:type="dxa"/>
            <w:gridSpan w:val="2"/>
            <w:tcBorders>
              <w:top w:val="single" w:sz="4" w:space="0" w:color="000000"/>
              <w:left w:val="single" w:sz="4" w:space="0" w:color="000000"/>
              <w:bottom w:val="single" w:sz="4" w:space="0" w:color="000000"/>
            </w:tcBorders>
          </w:tcPr>
          <w:p w:rsidR="00FF45DA" w:rsidRPr="00C204F7" w:rsidRDefault="00FF45DA" w:rsidP="00C204F7">
            <w:pPr>
              <w:widowControl w:val="0"/>
              <w:suppressAutoHyphens/>
              <w:autoSpaceDE w:val="0"/>
              <w:spacing w:after="0" w:line="240" w:lineRule="auto"/>
              <w:jc w:val="center"/>
              <w:rPr>
                <w:rFonts w:ascii="Times New Roman" w:hAnsi="Times New Roman"/>
                <w:sz w:val="27"/>
                <w:szCs w:val="27"/>
                <w:lang w:eastAsia="zh-CN"/>
              </w:rPr>
            </w:pPr>
            <w:r w:rsidRPr="00C204F7">
              <w:rPr>
                <w:rFonts w:ascii="Times New Roman" w:hAnsi="Times New Roman"/>
                <w:sz w:val="27"/>
                <w:szCs w:val="27"/>
                <w:lang w:eastAsia="zh-CN"/>
              </w:rPr>
              <w:t>2020</w:t>
            </w:r>
          </w:p>
        </w:tc>
        <w:tc>
          <w:tcPr>
            <w:tcW w:w="2590" w:type="dxa"/>
            <w:gridSpan w:val="2"/>
            <w:tcBorders>
              <w:top w:val="single" w:sz="4" w:space="0" w:color="000000"/>
              <w:left w:val="single" w:sz="4" w:space="0" w:color="000000"/>
              <w:bottom w:val="single" w:sz="4" w:space="0" w:color="000000"/>
            </w:tcBorders>
          </w:tcPr>
          <w:p w:rsidR="00FF45DA" w:rsidRPr="00C204F7" w:rsidRDefault="00FF45DA" w:rsidP="00C204F7">
            <w:pPr>
              <w:widowControl w:val="0"/>
              <w:suppressAutoHyphens/>
              <w:autoSpaceDE w:val="0"/>
              <w:spacing w:after="0" w:line="240" w:lineRule="auto"/>
              <w:rPr>
                <w:rFonts w:ascii="Times New Roman" w:hAnsi="Times New Roman"/>
                <w:sz w:val="27"/>
                <w:szCs w:val="27"/>
                <w:lang w:eastAsia="zh-CN"/>
              </w:rPr>
            </w:pPr>
            <w:r w:rsidRPr="00C204F7">
              <w:rPr>
                <w:rFonts w:ascii="Times New Roman" w:hAnsi="Times New Roman"/>
                <w:sz w:val="27"/>
                <w:szCs w:val="27"/>
                <w:lang w:eastAsia="zh-CN"/>
              </w:rPr>
              <w:t>Ликвидация накопленного экологического ущерба</w:t>
            </w:r>
          </w:p>
        </w:tc>
        <w:tc>
          <w:tcPr>
            <w:tcW w:w="2502" w:type="dxa"/>
            <w:gridSpan w:val="2"/>
            <w:tcBorders>
              <w:top w:val="single" w:sz="4" w:space="0" w:color="000000"/>
              <w:left w:val="single" w:sz="4" w:space="0" w:color="000000"/>
              <w:bottom w:val="single" w:sz="4" w:space="0" w:color="000000"/>
            </w:tcBorders>
          </w:tcPr>
          <w:p w:rsidR="00FF45DA" w:rsidRPr="00C204F7" w:rsidRDefault="00FF45DA" w:rsidP="00C204F7">
            <w:pPr>
              <w:widowControl w:val="0"/>
              <w:suppressAutoHyphens/>
              <w:autoSpaceDE w:val="0"/>
              <w:spacing w:after="0" w:line="240" w:lineRule="auto"/>
              <w:rPr>
                <w:rFonts w:ascii="Times New Roman" w:hAnsi="Times New Roman"/>
                <w:sz w:val="27"/>
                <w:szCs w:val="27"/>
                <w:lang w:eastAsia="zh-CN"/>
              </w:rPr>
            </w:pPr>
            <w:r w:rsidRPr="00C204F7">
              <w:rPr>
                <w:rFonts w:ascii="Times New Roman" w:hAnsi="Times New Roman"/>
                <w:sz w:val="27"/>
                <w:szCs w:val="27"/>
                <w:lang w:eastAsia="zh-CN"/>
              </w:rPr>
              <w:t>Угроза загрязнения окружающей среды ядохимикатами и другими опасными отходами</w:t>
            </w:r>
          </w:p>
        </w:tc>
        <w:tc>
          <w:tcPr>
            <w:tcW w:w="1969" w:type="dxa"/>
            <w:gridSpan w:val="2"/>
            <w:tcBorders>
              <w:top w:val="single" w:sz="4" w:space="0" w:color="000000"/>
              <w:left w:val="single" w:sz="4" w:space="0" w:color="000000"/>
              <w:bottom w:val="single" w:sz="4" w:space="0" w:color="000000"/>
              <w:right w:val="single" w:sz="4" w:space="0" w:color="000000"/>
            </w:tcBorders>
          </w:tcPr>
          <w:p w:rsidR="00FF45DA" w:rsidRPr="00C204F7" w:rsidRDefault="00FF45DA" w:rsidP="00C204F7">
            <w:pPr>
              <w:widowControl w:val="0"/>
              <w:suppressAutoHyphens/>
              <w:autoSpaceDE w:val="0"/>
              <w:spacing w:after="0" w:line="240" w:lineRule="auto"/>
              <w:rPr>
                <w:rFonts w:ascii="Times New Roman" w:hAnsi="Times New Roman"/>
                <w:sz w:val="27"/>
                <w:szCs w:val="27"/>
                <w:lang w:eastAsia="zh-CN"/>
              </w:rPr>
            </w:pPr>
            <w:r w:rsidRPr="00C204F7">
              <w:rPr>
                <w:rFonts w:ascii="Times New Roman" w:hAnsi="Times New Roman"/>
                <w:sz w:val="27"/>
                <w:szCs w:val="27"/>
                <w:lang w:eastAsia="zh-CN"/>
              </w:rPr>
              <w:t>Реализация мероприятия влияет на показатель 1.6 государственной программы</w:t>
            </w:r>
          </w:p>
        </w:tc>
      </w:tr>
      <w:tr w:rsidR="00FF45DA" w:rsidRPr="00C82221" w:rsidTr="00263F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c>
          <w:tcPr>
            <w:tcW w:w="504" w:type="dxa"/>
            <w:tcBorders>
              <w:top w:val="single" w:sz="4" w:space="0" w:color="000000"/>
              <w:left w:val="single" w:sz="4" w:space="0" w:color="000000"/>
              <w:bottom w:val="single" w:sz="4" w:space="0" w:color="000000"/>
            </w:tcBorders>
          </w:tcPr>
          <w:p w:rsidR="00FF45DA" w:rsidRPr="00C204F7" w:rsidRDefault="00FF45DA" w:rsidP="00C204F7">
            <w:pPr>
              <w:widowControl w:val="0"/>
              <w:suppressAutoHyphens/>
              <w:autoSpaceDE w:val="0"/>
              <w:spacing w:after="0" w:line="240" w:lineRule="auto"/>
              <w:jc w:val="center"/>
              <w:rPr>
                <w:rFonts w:ascii="Times New Roman" w:hAnsi="Times New Roman"/>
                <w:sz w:val="27"/>
                <w:szCs w:val="27"/>
                <w:lang w:eastAsia="zh-CN"/>
              </w:rPr>
            </w:pPr>
            <w:r w:rsidRPr="00C204F7">
              <w:rPr>
                <w:rFonts w:ascii="Times New Roman" w:hAnsi="Times New Roman"/>
                <w:sz w:val="27"/>
                <w:szCs w:val="27"/>
                <w:lang w:eastAsia="zh-CN"/>
              </w:rPr>
              <w:t>3.</w:t>
            </w:r>
          </w:p>
        </w:tc>
        <w:tc>
          <w:tcPr>
            <w:tcW w:w="2770" w:type="dxa"/>
            <w:gridSpan w:val="2"/>
            <w:tcBorders>
              <w:top w:val="single" w:sz="4" w:space="0" w:color="000000"/>
              <w:left w:val="single" w:sz="4" w:space="0" w:color="000000"/>
              <w:bottom w:val="single" w:sz="4" w:space="0" w:color="000000"/>
            </w:tcBorders>
          </w:tcPr>
          <w:p w:rsidR="00FF45DA" w:rsidRPr="00C204F7" w:rsidRDefault="00FF45DA" w:rsidP="00C204F7">
            <w:pPr>
              <w:widowControl w:val="0"/>
              <w:suppressAutoHyphens/>
              <w:autoSpaceDE w:val="0"/>
              <w:spacing w:after="0" w:line="240" w:lineRule="auto"/>
              <w:rPr>
                <w:rFonts w:ascii="Times New Roman" w:hAnsi="Times New Roman"/>
                <w:sz w:val="27"/>
                <w:szCs w:val="27"/>
                <w:lang w:eastAsia="zh-CN"/>
              </w:rPr>
            </w:pPr>
            <w:r w:rsidRPr="00C204F7">
              <w:rPr>
                <w:rFonts w:ascii="Times New Roman" w:hAnsi="Times New Roman"/>
                <w:sz w:val="27"/>
                <w:szCs w:val="27"/>
                <w:lang w:eastAsia="zh-CN"/>
              </w:rPr>
              <w:t>Основное мероприятие 3.</w:t>
            </w:r>
          </w:p>
          <w:p w:rsidR="00FF45DA" w:rsidRPr="00C204F7" w:rsidRDefault="00FF45DA" w:rsidP="00C204F7">
            <w:pPr>
              <w:widowControl w:val="0"/>
              <w:suppressAutoHyphens/>
              <w:autoSpaceDE w:val="0"/>
              <w:spacing w:after="0" w:line="240" w:lineRule="auto"/>
              <w:rPr>
                <w:rFonts w:ascii="Times New Roman" w:hAnsi="Times New Roman"/>
                <w:sz w:val="27"/>
                <w:szCs w:val="27"/>
                <w:lang w:eastAsia="zh-CN"/>
              </w:rPr>
            </w:pPr>
            <w:r w:rsidRPr="00C204F7">
              <w:rPr>
                <w:rFonts w:ascii="Times New Roman" w:hAnsi="Times New Roman"/>
                <w:sz w:val="27"/>
                <w:szCs w:val="27"/>
                <w:lang w:eastAsia="zh-CN"/>
              </w:rPr>
              <w:t>Развитие сети особо охраняемых природных территорий регионального значения и обеспечение их устойчивого функционирования, контроль за состоянием почв, загрязнением атмосферного воздуха</w:t>
            </w:r>
          </w:p>
        </w:tc>
        <w:tc>
          <w:tcPr>
            <w:tcW w:w="2195" w:type="dxa"/>
            <w:gridSpan w:val="2"/>
            <w:tcBorders>
              <w:top w:val="single" w:sz="4" w:space="0" w:color="000000"/>
              <w:left w:val="single" w:sz="4" w:space="0" w:color="000000"/>
              <w:bottom w:val="single" w:sz="4" w:space="0" w:color="000000"/>
            </w:tcBorders>
          </w:tcPr>
          <w:p w:rsidR="00FF45DA" w:rsidRPr="00C204F7" w:rsidRDefault="00FF45DA" w:rsidP="00C204F7">
            <w:pPr>
              <w:widowControl w:val="0"/>
              <w:suppressAutoHyphens/>
              <w:autoSpaceDE w:val="0"/>
              <w:spacing w:after="0" w:line="240" w:lineRule="auto"/>
              <w:rPr>
                <w:rFonts w:ascii="Times New Roman" w:hAnsi="Times New Roman"/>
                <w:sz w:val="27"/>
                <w:szCs w:val="27"/>
                <w:lang w:eastAsia="zh-CN"/>
              </w:rPr>
            </w:pPr>
            <w:r w:rsidRPr="00C204F7">
              <w:rPr>
                <w:rFonts w:ascii="Times New Roman" w:hAnsi="Times New Roman"/>
                <w:sz w:val="27"/>
                <w:szCs w:val="27"/>
                <w:lang w:eastAsia="zh-CN"/>
              </w:rPr>
              <w:t>Департамент экологической безопасности и природопользования Курской области</w:t>
            </w:r>
          </w:p>
        </w:tc>
        <w:tc>
          <w:tcPr>
            <w:tcW w:w="820" w:type="dxa"/>
            <w:gridSpan w:val="2"/>
            <w:tcBorders>
              <w:top w:val="single" w:sz="4" w:space="0" w:color="000000"/>
              <w:left w:val="single" w:sz="4" w:space="0" w:color="000000"/>
              <w:bottom w:val="single" w:sz="4" w:space="0" w:color="000000"/>
            </w:tcBorders>
          </w:tcPr>
          <w:p w:rsidR="00FF45DA" w:rsidRPr="00C204F7" w:rsidRDefault="00FF45DA" w:rsidP="00C204F7">
            <w:pPr>
              <w:widowControl w:val="0"/>
              <w:suppressAutoHyphens/>
              <w:autoSpaceDE w:val="0"/>
              <w:spacing w:after="0" w:line="240" w:lineRule="auto"/>
              <w:jc w:val="center"/>
              <w:rPr>
                <w:rFonts w:ascii="Times New Roman" w:hAnsi="Times New Roman"/>
                <w:sz w:val="27"/>
                <w:szCs w:val="27"/>
                <w:lang w:eastAsia="zh-CN"/>
              </w:rPr>
            </w:pPr>
            <w:r w:rsidRPr="00C204F7">
              <w:rPr>
                <w:rFonts w:ascii="Times New Roman" w:hAnsi="Times New Roman"/>
                <w:sz w:val="27"/>
                <w:szCs w:val="27"/>
                <w:lang w:eastAsia="zh-CN"/>
              </w:rPr>
              <w:t>2014</w:t>
            </w:r>
          </w:p>
        </w:tc>
        <w:tc>
          <w:tcPr>
            <w:tcW w:w="820" w:type="dxa"/>
            <w:gridSpan w:val="2"/>
            <w:tcBorders>
              <w:top w:val="single" w:sz="4" w:space="0" w:color="000000"/>
              <w:left w:val="single" w:sz="4" w:space="0" w:color="000000"/>
              <w:bottom w:val="single" w:sz="4" w:space="0" w:color="000000"/>
            </w:tcBorders>
          </w:tcPr>
          <w:p w:rsidR="00FF45DA" w:rsidRPr="00C204F7" w:rsidRDefault="00FF45DA" w:rsidP="00C204F7">
            <w:pPr>
              <w:widowControl w:val="0"/>
              <w:suppressAutoHyphens/>
              <w:autoSpaceDE w:val="0"/>
              <w:spacing w:after="0" w:line="240" w:lineRule="auto"/>
              <w:jc w:val="center"/>
              <w:rPr>
                <w:rFonts w:ascii="Times New Roman" w:hAnsi="Times New Roman"/>
                <w:sz w:val="27"/>
                <w:szCs w:val="27"/>
                <w:lang w:eastAsia="zh-CN"/>
              </w:rPr>
            </w:pPr>
            <w:r w:rsidRPr="00C204F7">
              <w:rPr>
                <w:rFonts w:ascii="Times New Roman" w:hAnsi="Times New Roman"/>
                <w:sz w:val="27"/>
                <w:szCs w:val="27"/>
                <w:lang w:eastAsia="zh-CN"/>
              </w:rPr>
              <w:t>2020</w:t>
            </w:r>
          </w:p>
        </w:tc>
        <w:tc>
          <w:tcPr>
            <w:tcW w:w="2590" w:type="dxa"/>
            <w:gridSpan w:val="2"/>
            <w:tcBorders>
              <w:top w:val="single" w:sz="4" w:space="0" w:color="000000"/>
              <w:left w:val="single" w:sz="4" w:space="0" w:color="000000"/>
              <w:bottom w:val="single" w:sz="4" w:space="0" w:color="000000"/>
            </w:tcBorders>
          </w:tcPr>
          <w:p w:rsidR="00FF45DA" w:rsidRPr="00C204F7" w:rsidRDefault="00FF45DA" w:rsidP="00C204F7">
            <w:pPr>
              <w:widowControl w:val="0"/>
              <w:suppressAutoHyphens/>
              <w:autoSpaceDE w:val="0"/>
              <w:spacing w:after="0" w:line="240" w:lineRule="auto"/>
              <w:rPr>
                <w:rFonts w:ascii="Times New Roman" w:hAnsi="Times New Roman"/>
                <w:sz w:val="27"/>
                <w:szCs w:val="27"/>
                <w:lang w:eastAsia="zh-CN"/>
              </w:rPr>
            </w:pPr>
            <w:r w:rsidRPr="00C204F7">
              <w:rPr>
                <w:rFonts w:ascii="Times New Roman" w:hAnsi="Times New Roman"/>
                <w:sz w:val="27"/>
                <w:szCs w:val="27"/>
                <w:lang w:eastAsia="zh-CN"/>
              </w:rPr>
              <w:t>Предотвращение полного исчезновения прекрасных, особо ценных ландшафтов, снижение уровня негативного воздействия на окружающую среду, улучшение экологических условий проживания населения области, повышение эффективности регионального государственного экологического надзора</w:t>
            </w:r>
          </w:p>
        </w:tc>
        <w:tc>
          <w:tcPr>
            <w:tcW w:w="2502" w:type="dxa"/>
            <w:gridSpan w:val="2"/>
            <w:tcBorders>
              <w:top w:val="single" w:sz="4" w:space="0" w:color="000000"/>
              <w:left w:val="single" w:sz="4" w:space="0" w:color="000000"/>
              <w:bottom w:val="single" w:sz="4" w:space="0" w:color="000000"/>
            </w:tcBorders>
          </w:tcPr>
          <w:p w:rsidR="00FF45DA" w:rsidRPr="00C204F7" w:rsidRDefault="00FF45DA" w:rsidP="00C204F7">
            <w:pPr>
              <w:widowControl w:val="0"/>
              <w:suppressAutoHyphens/>
              <w:autoSpaceDE w:val="0"/>
              <w:spacing w:after="0" w:line="240" w:lineRule="auto"/>
              <w:rPr>
                <w:rFonts w:ascii="Times New Roman" w:hAnsi="Times New Roman"/>
                <w:sz w:val="27"/>
                <w:szCs w:val="27"/>
                <w:lang w:eastAsia="zh-CN"/>
              </w:rPr>
            </w:pPr>
            <w:r w:rsidRPr="00C204F7">
              <w:rPr>
                <w:rFonts w:ascii="Times New Roman" w:hAnsi="Times New Roman"/>
                <w:sz w:val="27"/>
                <w:szCs w:val="27"/>
                <w:lang w:eastAsia="zh-CN"/>
              </w:rPr>
              <w:t>Безвозвратная потеря редких и исчезающих растений и животных, обитающих на территории Курской области. Увеличение рисков загрязнения атмосферного воздуха</w:t>
            </w:r>
          </w:p>
        </w:tc>
        <w:tc>
          <w:tcPr>
            <w:tcW w:w="1969" w:type="dxa"/>
            <w:gridSpan w:val="2"/>
            <w:tcBorders>
              <w:top w:val="single" w:sz="4" w:space="0" w:color="000000"/>
              <w:left w:val="single" w:sz="4" w:space="0" w:color="000000"/>
              <w:bottom w:val="single" w:sz="4" w:space="0" w:color="000000"/>
              <w:right w:val="single" w:sz="4" w:space="0" w:color="000000"/>
            </w:tcBorders>
          </w:tcPr>
          <w:p w:rsidR="00FF45DA" w:rsidRPr="00C204F7" w:rsidRDefault="00FF45DA" w:rsidP="00C204F7">
            <w:pPr>
              <w:widowControl w:val="0"/>
              <w:suppressAutoHyphens/>
              <w:autoSpaceDE w:val="0"/>
              <w:spacing w:after="0" w:line="240" w:lineRule="auto"/>
              <w:rPr>
                <w:rFonts w:ascii="Times New Roman" w:hAnsi="Times New Roman"/>
                <w:sz w:val="27"/>
                <w:szCs w:val="27"/>
                <w:lang w:eastAsia="zh-CN"/>
              </w:rPr>
            </w:pPr>
            <w:r w:rsidRPr="00C204F7">
              <w:rPr>
                <w:rFonts w:ascii="Times New Roman" w:hAnsi="Times New Roman"/>
                <w:sz w:val="27"/>
                <w:szCs w:val="27"/>
                <w:lang w:eastAsia="zh-CN"/>
              </w:rPr>
              <w:t>Реализация мероприятия влияет на показатели 1, 1.1, 1.2 и 1.7 - 1.10 государственной программы</w:t>
            </w:r>
          </w:p>
        </w:tc>
      </w:tr>
      <w:tr w:rsidR="00FF45DA" w:rsidRPr="00C82221" w:rsidTr="00263F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c>
          <w:tcPr>
            <w:tcW w:w="504" w:type="dxa"/>
            <w:tcBorders>
              <w:top w:val="single" w:sz="4" w:space="0" w:color="000000"/>
              <w:left w:val="single" w:sz="4" w:space="0" w:color="000000"/>
              <w:bottom w:val="single" w:sz="4" w:space="0" w:color="000000"/>
            </w:tcBorders>
          </w:tcPr>
          <w:p w:rsidR="00FF45DA" w:rsidRPr="00C204F7" w:rsidRDefault="00FF45DA" w:rsidP="00C204F7">
            <w:pPr>
              <w:widowControl w:val="0"/>
              <w:suppressAutoHyphens/>
              <w:autoSpaceDE w:val="0"/>
              <w:spacing w:after="0" w:line="240" w:lineRule="auto"/>
              <w:jc w:val="center"/>
              <w:rPr>
                <w:rFonts w:ascii="Times New Roman" w:hAnsi="Times New Roman"/>
                <w:sz w:val="27"/>
                <w:szCs w:val="27"/>
                <w:lang w:eastAsia="zh-CN"/>
              </w:rPr>
            </w:pPr>
            <w:r w:rsidRPr="00C204F7">
              <w:rPr>
                <w:rFonts w:ascii="Times New Roman" w:hAnsi="Times New Roman"/>
                <w:sz w:val="27"/>
                <w:szCs w:val="27"/>
                <w:lang w:eastAsia="zh-CN"/>
              </w:rPr>
              <w:t>4.</w:t>
            </w:r>
          </w:p>
        </w:tc>
        <w:tc>
          <w:tcPr>
            <w:tcW w:w="2770" w:type="dxa"/>
            <w:gridSpan w:val="2"/>
            <w:tcBorders>
              <w:top w:val="single" w:sz="4" w:space="0" w:color="000000"/>
              <w:left w:val="single" w:sz="4" w:space="0" w:color="000000"/>
              <w:bottom w:val="single" w:sz="4" w:space="0" w:color="000000"/>
            </w:tcBorders>
          </w:tcPr>
          <w:p w:rsidR="00FF45DA" w:rsidRPr="00C204F7" w:rsidRDefault="00FF45DA" w:rsidP="00C204F7">
            <w:pPr>
              <w:widowControl w:val="0"/>
              <w:suppressAutoHyphens/>
              <w:autoSpaceDE w:val="0"/>
              <w:spacing w:after="0" w:line="240" w:lineRule="auto"/>
              <w:rPr>
                <w:rFonts w:ascii="Times New Roman" w:hAnsi="Times New Roman"/>
                <w:sz w:val="27"/>
                <w:szCs w:val="27"/>
                <w:lang w:eastAsia="zh-CN"/>
              </w:rPr>
            </w:pPr>
            <w:r w:rsidRPr="00C204F7">
              <w:rPr>
                <w:rFonts w:ascii="Times New Roman" w:hAnsi="Times New Roman"/>
                <w:sz w:val="27"/>
                <w:szCs w:val="27"/>
                <w:lang w:eastAsia="zh-CN"/>
              </w:rPr>
              <w:t>Основное мероприятие 4. Повышение экологической грамотности, материально-техническое и правовое сопровождение программных мероприятий</w:t>
            </w:r>
          </w:p>
        </w:tc>
        <w:tc>
          <w:tcPr>
            <w:tcW w:w="2195" w:type="dxa"/>
            <w:gridSpan w:val="2"/>
            <w:tcBorders>
              <w:top w:val="single" w:sz="4" w:space="0" w:color="000000"/>
              <w:left w:val="single" w:sz="4" w:space="0" w:color="000000"/>
              <w:bottom w:val="single" w:sz="4" w:space="0" w:color="000000"/>
            </w:tcBorders>
          </w:tcPr>
          <w:p w:rsidR="00FF45DA" w:rsidRPr="00C204F7" w:rsidRDefault="00FF45DA" w:rsidP="00C204F7">
            <w:pPr>
              <w:widowControl w:val="0"/>
              <w:suppressAutoHyphens/>
              <w:autoSpaceDE w:val="0"/>
              <w:spacing w:after="0" w:line="240" w:lineRule="auto"/>
              <w:rPr>
                <w:rFonts w:ascii="Times New Roman" w:hAnsi="Times New Roman"/>
                <w:sz w:val="27"/>
                <w:szCs w:val="27"/>
                <w:lang w:eastAsia="zh-CN"/>
              </w:rPr>
            </w:pPr>
            <w:r w:rsidRPr="00C204F7">
              <w:rPr>
                <w:rFonts w:ascii="Times New Roman" w:hAnsi="Times New Roman"/>
                <w:sz w:val="27"/>
                <w:szCs w:val="27"/>
                <w:lang w:eastAsia="zh-CN"/>
              </w:rPr>
              <w:t>Департамент экологической безопасности и природопользования Курской области</w:t>
            </w:r>
          </w:p>
        </w:tc>
        <w:tc>
          <w:tcPr>
            <w:tcW w:w="820" w:type="dxa"/>
            <w:gridSpan w:val="2"/>
            <w:tcBorders>
              <w:top w:val="single" w:sz="4" w:space="0" w:color="000000"/>
              <w:left w:val="single" w:sz="4" w:space="0" w:color="000000"/>
              <w:bottom w:val="single" w:sz="4" w:space="0" w:color="000000"/>
            </w:tcBorders>
          </w:tcPr>
          <w:p w:rsidR="00FF45DA" w:rsidRPr="00C204F7" w:rsidRDefault="00FF45DA" w:rsidP="00C204F7">
            <w:pPr>
              <w:widowControl w:val="0"/>
              <w:suppressAutoHyphens/>
              <w:autoSpaceDE w:val="0"/>
              <w:spacing w:after="0" w:line="240" w:lineRule="auto"/>
              <w:jc w:val="center"/>
              <w:rPr>
                <w:rFonts w:ascii="Times New Roman" w:hAnsi="Times New Roman"/>
                <w:sz w:val="27"/>
                <w:szCs w:val="27"/>
                <w:lang w:eastAsia="zh-CN"/>
              </w:rPr>
            </w:pPr>
            <w:r w:rsidRPr="00C204F7">
              <w:rPr>
                <w:rFonts w:ascii="Times New Roman" w:hAnsi="Times New Roman"/>
                <w:sz w:val="27"/>
                <w:szCs w:val="27"/>
                <w:lang w:eastAsia="zh-CN"/>
              </w:rPr>
              <w:t>2014</w:t>
            </w:r>
          </w:p>
        </w:tc>
        <w:tc>
          <w:tcPr>
            <w:tcW w:w="820" w:type="dxa"/>
            <w:gridSpan w:val="2"/>
            <w:tcBorders>
              <w:top w:val="single" w:sz="4" w:space="0" w:color="000000"/>
              <w:left w:val="single" w:sz="4" w:space="0" w:color="000000"/>
              <w:bottom w:val="single" w:sz="4" w:space="0" w:color="000000"/>
            </w:tcBorders>
          </w:tcPr>
          <w:p w:rsidR="00FF45DA" w:rsidRPr="00C204F7" w:rsidRDefault="00FF45DA" w:rsidP="00C204F7">
            <w:pPr>
              <w:widowControl w:val="0"/>
              <w:suppressAutoHyphens/>
              <w:autoSpaceDE w:val="0"/>
              <w:spacing w:after="0" w:line="240" w:lineRule="auto"/>
              <w:jc w:val="center"/>
              <w:rPr>
                <w:rFonts w:ascii="Times New Roman" w:hAnsi="Times New Roman"/>
                <w:sz w:val="27"/>
                <w:szCs w:val="27"/>
                <w:lang w:eastAsia="zh-CN"/>
              </w:rPr>
            </w:pPr>
            <w:r w:rsidRPr="00C204F7">
              <w:rPr>
                <w:rFonts w:ascii="Times New Roman" w:hAnsi="Times New Roman"/>
                <w:sz w:val="27"/>
                <w:szCs w:val="27"/>
                <w:lang w:eastAsia="zh-CN"/>
              </w:rPr>
              <w:t>2020</w:t>
            </w:r>
          </w:p>
        </w:tc>
        <w:tc>
          <w:tcPr>
            <w:tcW w:w="2590" w:type="dxa"/>
            <w:gridSpan w:val="2"/>
            <w:tcBorders>
              <w:top w:val="single" w:sz="4" w:space="0" w:color="000000"/>
              <w:left w:val="single" w:sz="4" w:space="0" w:color="000000"/>
              <w:bottom w:val="single" w:sz="4" w:space="0" w:color="000000"/>
            </w:tcBorders>
          </w:tcPr>
          <w:p w:rsidR="00FF45DA" w:rsidRPr="00C204F7" w:rsidRDefault="00FF45DA" w:rsidP="00C204F7">
            <w:pPr>
              <w:widowControl w:val="0"/>
              <w:suppressAutoHyphens/>
              <w:autoSpaceDE w:val="0"/>
              <w:spacing w:after="0" w:line="240" w:lineRule="auto"/>
              <w:rPr>
                <w:rFonts w:ascii="Times New Roman" w:hAnsi="Times New Roman"/>
                <w:sz w:val="27"/>
                <w:szCs w:val="27"/>
                <w:lang w:eastAsia="zh-CN"/>
              </w:rPr>
            </w:pPr>
            <w:r w:rsidRPr="00C204F7">
              <w:rPr>
                <w:rFonts w:ascii="Times New Roman" w:hAnsi="Times New Roman"/>
                <w:sz w:val="27"/>
                <w:szCs w:val="27"/>
                <w:lang w:eastAsia="zh-CN"/>
              </w:rPr>
              <w:t>Обеспечение конституционных прав граждан на благоприятную окружающую среду, формирование образа жизни, который требуется для обеспечения устойчивого развития Курской области</w:t>
            </w:r>
          </w:p>
          <w:p w:rsidR="00FF45DA" w:rsidRPr="00C204F7" w:rsidRDefault="00FF45DA" w:rsidP="00C204F7">
            <w:pPr>
              <w:widowControl w:val="0"/>
              <w:suppressAutoHyphens/>
              <w:autoSpaceDE w:val="0"/>
              <w:spacing w:after="0" w:line="240" w:lineRule="auto"/>
              <w:rPr>
                <w:rFonts w:ascii="Times New Roman" w:hAnsi="Times New Roman"/>
                <w:sz w:val="27"/>
                <w:szCs w:val="27"/>
                <w:lang w:eastAsia="zh-CN"/>
              </w:rPr>
            </w:pPr>
          </w:p>
        </w:tc>
        <w:tc>
          <w:tcPr>
            <w:tcW w:w="2502" w:type="dxa"/>
            <w:gridSpan w:val="2"/>
            <w:tcBorders>
              <w:top w:val="single" w:sz="4" w:space="0" w:color="000000"/>
              <w:left w:val="single" w:sz="4" w:space="0" w:color="000000"/>
              <w:bottom w:val="single" w:sz="4" w:space="0" w:color="000000"/>
            </w:tcBorders>
          </w:tcPr>
          <w:p w:rsidR="00FF45DA" w:rsidRPr="00C204F7" w:rsidRDefault="00FF45DA" w:rsidP="00C204F7">
            <w:pPr>
              <w:widowControl w:val="0"/>
              <w:suppressAutoHyphens/>
              <w:autoSpaceDE w:val="0"/>
              <w:spacing w:after="0" w:line="240" w:lineRule="auto"/>
              <w:rPr>
                <w:rFonts w:ascii="Times New Roman" w:hAnsi="Times New Roman"/>
                <w:sz w:val="27"/>
                <w:szCs w:val="27"/>
                <w:lang w:eastAsia="zh-CN"/>
              </w:rPr>
            </w:pPr>
            <w:r w:rsidRPr="00C204F7">
              <w:rPr>
                <w:rFonts w:ascii="Times New Roman" w:hAnsi="Times New Roman"/>
                <w:sz w:val="27"/>
                <w:szCs w:val="27"/>
                <w:lang w:eastAsia="zh-CN"/>
              </w:rPr>
              <w:t>Нарушение прав граждан на получение достоверной информации об охране и состоянии окружающей среды</w:t>
            </w:r>
          </w:p>
        </w:tc>
        <w:tc>
          <w:tcPr>
            <w:tcW w:w="1969" w:type="dxa"/>
            <w:gridSpan w:val="2"/>
            <w:tcBorders>
              <w:top w:val="single" w:sz="4" w:space="0" w:color="000000"/>
              <w:left w:val="single" w:sz="4" w:space="0" w:color="000000"/>
              <w:bottom w:val="single" w:sz="4" w:space="0" w:color="000000"/>
              <w:right w:val="single" w:sz="4" w:space="0" w:color="000000"/>
            </w:tcBorders>
          </w:tcPr>
          <w:p w:rsidR="00FF45DA" w:rsidRPr="00C204F7" w:rsidRDefault="00FF45DA" w:rsidP="00C204F7">
            <w:pPr>
              <w:widowControl w:val="0"/>
              <w:suppressAutoHyphens/>
              <w:autoSpaceDE w:val="0"/>
              <w:spacing w:after="0" w:line="240" w:lineRule="auto"/>
              <w:rPr>
                <w:rFonts w:ascii="Times New Roman" w:hAnsi="Times New Roman"/>
                <w:sz w:val="27"/>
                <w:szCs w:val="27"/>
                <w:lang w:eastAsia="zh-CN"/>
              </w:rPr>
            </w:pPr>
            <w:r w:rsidRPr="00C204F7">
              <w:rPr>
                <w:rFonts w:ascii="Times New Roman" w:hAnsi="Times New Roman"/>
                <w:sz w:val="27"/>
                <w:szCs w:val="27"/>
                <w:lang w:eastAsia="zh-CN"/>
              </w:rPr>
              <w:t>Реализация мероприятия влияет на показатели 1.5</w:t>
            </w:r>
          </w:p>
        </w:tc>
      </w:tr>
      <w:tr w:rsidR="00FF45DA" w:rsidRPr="00C82221" w:rsidTr="00263F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c>
          <w:tcPr>
            <w:tcW w:w="504" w:type="dxa"/>
            <w:tcBorders>
              <w:top w:val="single" w:sz="4" w:space="0" w:color="000000"/>
              <w:left w:val="single" w:sz="4" w:space="0" w:color="000000"/>
              <w:bottom w:val="single" w:sz="4" w:space="0" w:color="000000"/>
            </w:tcBorders>
          </w:tcPr>
          <w:p w:rsidR="00FF45DA" w:rsidRPr="00C204F7" w:rsidRDefault="00FF45DA" w:rsidP="00C204F7">
            <w:pPr>
              <w:widowControl w:val="0"/>
              <w:suppressAutoHyphens/>
              <w:autoSpaceDE w:val="0"/>
              <w:snapToGrid w:val="0"/>
              <w:spacing w:after="0" w:line="240" w:lineRule="auto"/>
              <w:jc w:val="center"/>
              <w:rPr>
                <w:rFonts w:ascii="Times New Roman" w:hAnsi="Times New Roman"/>
                <w:sz w:val="27"/>
                <w:szCs w:val="27"/>
                <w:lang w:eastAsia="zh-CN"/>
              </w:rPr>
            </w:pPr>
          </w:p>
        </w:tc>
        <w:tc>
          <w:tcPr>
            <w:tcW w:w="13666" w:type="dxa"/>
            <w:gridSpan w:val="14"/>
            <w:tcBorders>
              <w:top w:val="single" w:sz="4" w:space="0" w:color="000000"/>
              <w:left w:val="single" w:sz="4" w:space="0" w:color="000000"/>
              <w:bottom w:val="single" w:sz="4" w:space="0" w:color="000000"/>
              <w:right w:val="single" w:sz="4" w:space="0" w:color="000000"/>
            </w:tcBorders>
          </w:tcPr>
          <w:p w:rsidR="00FF45DA" w:rsidRPr="00C204F7" w:rsidRDefault="00FF45DA" w:rsidP="00C204F7">
            <w:pPr>
              <w:widowControl w:val="0"/>
              <w:suppressAutoHyphens/>
              <w:autoSpaceDE w:val="0"/>
              <w:spacing w:after="0" w:line="240" w:lineRule="auto"/>
              <w:jc w:val="center"/>
              <w:rPr>
                <w:rFonts w:ascii="Times New Roman" w:hAnsi="Times New Roman"/>
                <w:sz w:val="27"/>
                <w:szCs w:val="27"/>
                <w:lang w:eastAsia="zh-CN"/>
              </w:rPr>
            </w:pPr>
            <w:r w:rsidRPr="00C204F7">
              <w:rPr>
                <w:rFonts w:ascii="Times New Roman" w:hAnsi="Times New Roman"/>
                <w:sz w:val="27"/>
                <w:szCs w:val="27"/>
                <w:lang w:eastAsia="zh-CN"/>
              </w:rPr>
              <w:t>Подпрограмма 2 «Развитие водохозяйственного комплекса Курской области»</w:t>
            </w:r>
          </w:p>
        </w:tc>
      </w:tr>
      <w:tr w:rsidR="00FF45DA" w:rsidRPr="00C82221" w:rsidTr="00263F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c>
          <w:tcPr>
            <w:tcW w:w="504" w:type="dxa"/>
            <w:tcBorders>
              <w:top w:val="single" w:sz="4" w:space="0" w:color="000000"/>
              <w:left w:val="single" w:sz="4" w:space="0" w:color="000000"/>
              <w:bottom w:val="single" w:sz="4" w:space="0" w:color="000000"/>
            </w:tcBorders>
          </w:tcPr>
          <w:p w:rsidR="00FF45DA" w:rsidRPr="00C204F7" w:rsidRDefault="00FF45DA" w:rsidP="00C204F7">
            <w:pPr>
              <w:widowControl w:val="0"/>
              <w:suppressAutoHyphens/>
              <w:autoSpaceDE w:val="0"/>
              <w:spacing w:after="0" w:line="240" w:lineRule="auto"/>
              <w:jc w:val="center"/>
              <w:rPr>
                <w:rFonts w:ascii="Times New Roman" w:hAnsi="Times New Roman"/>
                <w:sz w:val="27"/>
                <w:szCs w:val="27"/>
                <w:lang w:eastAsia="zh-CN"/>
              </w:rPr>
            </w:pPr>
            <w:r w:rsidRPr="00C204F7">
              <w:rPr>
                <w:rFonts w:ascii="Times New Roman" w:hAnsi="Times New Roman"/>
                <w:sz w:val="27"/>
                <w:szCs w:val="27"/>
                <w:lang w:eastAsia="zh-CN"/>
              </w:rPr>
              <w:t>5.</w:t>
            </w:r>
          </w:p>
        </w:tc>
        <w:tc>
          <w:tcPr>
            <w:tcW w:w="2770" w:type="dxa"/>
            <w:gridSpan w:val="2"/>
            <w:tcBorders>
              <w:top w:val="single" w:sz="4" w:space="0" w:color="000000"/>
              <w:left w:val="single" w:sz="4" w:space="0" w:color="000000"/>
              <w:bottom w:val="single" w:sz="4" w:space="0" w:color="000000"/>
            </w:tcBorders>
          </w:tcPr>
          <w:p w:rsidR="00FF45DA" w:rsidRPr="00C204F7" w:rsidRDefault="00FF45DA" w:rsidP="00C204F7">
            <w:pPr>
              <w:widowControl w:val="0"/>
              <w:suppressAutoHyphens/>
              <w:autoSpaceDE w:val="0"/>
              <w:spacing w:after="0" w:line="240" w:lineRule="auto"/>
              <w:rPr>
                <w:rFonts w:ascii="Times New Roman" w:hAnsi="Times New Roman"/>
                <w:sz w:val="27"/>
                <w:szCs w:val="27"/>
                <w:lang w:eastAsia="zh-CN"/>
              </w:rPr>
            </w:pPr>
            <w:r w:rsidRPr="00C204F7">
              <w:rPr>
                <w:rFonts w:ascii="Times New Roman" w:hAnsi="Times New Roman"/>
                <w:sz w:val="27"/>
                <w:szCs w:val="27"/>
                <w:lang w:eastAsia="zh-CN"/>
              </w:rPr>
              <w:t>Основное мероприятие 1.</w:t>
            </w:r>
          </w:p>
          <w:p w:rsidR="00FF45DA" w:rsidRPr="00C204F7" w:rsidRDefault="00FF45DA" w:rsidP="00C204F7">
            <w:pPr>
              <w:widowControl w:val="0"/>
              <w:suppressAutoHyphens/>
              <w:autoSpaceDE w:val="0"/>
              <w:spacing w:after="0" w:line="240" w:lineRule="auto"/>
              <w:rPr>
                <w:rFonts w:ascii="Times New Roman" w:hAnsi="Times New Roman"/>
                <w:sz w:val="27"/>
                <w:szCs w:val="27"/>
                <w:lang w:eastAsia="zh-CN"/>
              </w:rPr>
            </w:pPr>
            <w:r w:rsidRPr="00C204F7">
              <w:rPr>
                <w:rFonts w:ascii="Times New Roman" w:hAnsi="Times New Roman"/>
                <w:sz w:val="27"/>
                <w:szCs w:val="27"/>
                <w:lang w:eastAsia="zh-CN"/>
              </w:rPr>
              <w:t>Защита от негативного воздействия вод и обеспечение безопасности гидротехнических сооружений</w:t>
            </w:r>
          </w:p>
        </w:tc>
        <w:tc>
          <w:tcPr>
            <w:tcW w:w="2195" w:type="dxa"/>
            <w:gridSpan w:val="2"/>
            <w:tcBorders>
              <w:top w:val="single" w:sz="4" w:space="0" w:color="000000"/>
              <w:left w:val="single" w:sz="4" w:space="0" w:color="000000"/>
              <w:bottom w:val="single" w:sz="4" w:space="0" w:color="000000"/>
            </w:tcBorders>
          </w:tcPr>
          <w:p w:rsidR="00FF45DA" w:rsidRPr="00C204F7" w:rsidRDefault="00FF45DA" w:rsidP="00C204F7">
            <w:pPr>
              <w:widowControl w:val="0"/>
              <w:suppressAutoHyphens/>
              <w:autoSpaceDE w:val="0"/>
              <w:spacing w:after="0" w:line="240" w:lineRule="auto"/>
              <w:rPr>
                <w:rFonts w:ascii="Times New Roman" w:hAnsi="Times New Roman"/>
                <w:sz w:val="27"/>
                <w:szCs w:val="27"/>
                <w:lang w:eastAsia="zh-CN"/>
              </w:rPr>
            </w:pPr>
            <w:r w:rsidRPr="00C204F7">
              <w:rPr>
                <w:rFonts w:ascii="Times New Roman" w:hAnsi="Times New Roman"/>
                <w:sz w:val="27"/>
                <w:szCs w:val="27"/>
                <w:lang w:eastAsia="zh-CN"/>
              </w:rPr>
              <w:t>Департамент экологической безопасности и природопользования Курской области</w:t>
            </w:r>
          </w:p>
        </w:tc>
        <w:tc>
          <w:tcPr>
            <w:tcW w:w="820" w:type="dxa"/>
            <w:gridSpan w:val="2"/>
            <w:tcBorders>
              <w:top w:val="single" w:sz="4" w:space="0" w:color="000000"/>
              <w:left w:val="single" w:sz="4" w:space="0" w:color="000000"/>
              <w:bottom w:val="single" w:sz="4" w:space="0" w:color="000000"/>
            </w:tcBorders>
          </w:tcPr>
          <w:p w:rsidR="00FF45DA" w:rsidRPr="00C204F7" w:rsidRDefault="00FF45DA" w:rsidP="00C204F7">
            <w:pPr>
              <w:widowControl w:val="0"/>
              <w:suppressAutoHyphens/>
              <w:autoSpaceDE w:val="0"/>
              <w:spacing w:after="0" w:line="240" w:lineRule="auto"/>
              <w:jc w:val="center"/>
              <w:rPr>
                <w:rFonts w:ascii="Times New Roman" w:hAnsi="Times New Roman"/>
                <w:sz w:val="27"/>
                <w:szCs w:val="27"/>
                <w:lang w:eastAsia="zh-CN"/>
              </w:rPr>
            </w:pPr>
            <w:r w:rsidRPr="00C204F7">
              <w:rPr>
                <w:rFonts w:ascii="Times New Roman" w:hAnsi="Times New Roman"/>
                <w:sz w:val="27"/>
                <w:szCs w:val="27"/>
                <w:lang w:eastAsia="zh-CN"/>
              </w:rPr>
              <w:t>2014</w:t>
            </w:r>
          </w:p>
        </w:tc>
        <w:tc>
          <w:tcPr>
            <w:tcW w:w="820" w:type="dxa"/>
            <w:gridSpan w:val="2"/>
            <w:tcBorders>
              <w:top w:val="single" w:sz="4" w:space="0" w:color="000000"/>
              <w:left w:val="single" w:sz="4" w:space="0" w:color="000000"/>
              <w:bottom w:val="single" w:sz="4" w:space="0" w:color="000000"/>
            </w:tcBorders>
          </w:tcPr>
          <w:p w:rsidR="00FF45DA" w:rsidRPr="00C204F7" w:rsidRDefault="00FF45DA" w:rsidP="00C204F7">
            <w:pPr>
              <w:widowControl w:val="0"/>
              <w:suppressAutoHyphens/>
              <w:autoSpaceDE w:val="0"/>
              <w:spacing w:after="0" w:line="240" w:lineRule="auto"/>
              <w:jc w:val="center"/>
              <w:rPr>
                <w:rFonts w:ascii="Times New Roman" w:hAnsi="Times New Roman"/>
                <w:sz w:val="27"/>
                <w:szCs w:val="27"/>
                <w:lang w:eastAsia="zh-CN"/>
              </w:rPr>
            </w:pPr>
            <w:r w:rsidRPr="00C204F7">
              <w:rPr>
                <w:rFonts w:ascii="Times New Roman" w:hAnsi="Times New Roman"/>
                <w:sz w:val="27"/>
                <w:szCs w:val="27"/>
                <w:lang w:eastAsia="zh-CN"/>
              </w:rPr>
              <w:t>2020</w:t>
            </w:r>
          </w:p>
        </w:tc>
        <w:tc>
          <w:tcPr>
            <w:tcW w:w="2590" w:type="dxa"/>
            <w:gridSpan w:val="2"/>
            <w:tcBorders>
              <w:top w:val="single" w:sz="4" w:space="0" w:color="000000"/>
              <w:left w:val="single" w:sz="4" w:space="0" w:color="000000"/>
              <w:bottom w:val="single" w:sz="4" w:space="0" w:color="000000"/>
            </w:tcBorders>
          </w:tcPr>
          <w:p w:rsidR="00FF45DA" w:rsidRPr="00C204F7" w:rsidRDefault="00FF45DA" w:rsidP="00C204F7">
            <w:pPr>
              <w:widowControl w:val="0"/>
              <w:suppressAutoHyphens/>
              <w:autoSpaceDE w:val="0"/>
              <w:spacing w:after="0" w:line="240" w:lineRule="auto"/>
              <w:rPr>
                <w:rFonts w:ascii="Times New Roman" w:hAnsi="Times New Roman"/>
                <w:sz w:val="27"/>
                <w:szCs w:val="27"/>
                <w:lang w:eastAsia="zh-CN"/>
              </w:rPr>
            </w:pPr>
            <w:r w:rsidRPr="00C204F7">
              <w:rPr>
                <w:rFonts w:ascii="Times New Roman" w:hAnsi="Times New Roman"/>
                <w:sz w:val="27"/>
                <w:szCs w:val="27"/>
                <w:lang w:eastAsia="zh-CN"/>
              </w:rPr>
              <w:t>Обеспечение защищенности населения и объектов экономики от наводнений и иного негативного воздействия вод</w:t>
            </w:r>
          </w:p>
        </w:tc>
        <w:tc>
          <w:tcPr>
            <w:tcW w:w="2502" w:type="dxa"/>
            <w:gridSpan w:val="2"/>
            <w:tcBorders>
              <w:top w:val="single" w:sz="4" w:space="0" w:color="000000"/>
              <w:left w:val="single" w:sz="4" w:space="0" w:color="000000"/>
              <w:bottom w:val="single" w:sz="4" w:space="0" w:color="000000"/>
            </w:tcBorders>
          </w:tcPr>
          <w:p w:rsidR="00FF45DA" w:rsidRPr="00C204F7" w:rsidRDefault="00FF45DA" w:rsidP="00C204F7">
            <w:pPr>
              <w:widowControl w:val="0"/>
              <w:suppressAutoHyphens/>
              <w:autoSpaceDE w:val="0"/>
              <w:spacing w:after="0" w:line="240" w:lineRule="auto"/>
              <w:rPr>
                <w:rFonts w:ascii="Times New Roman" w:hAnsi="Times New Roman"/>
                <w:sz w:val="27"/>
                <w:szCs w:val="27"/>
                <w:lang w:eastAsia="zh-CN"/>
              </w:rPr>
            </w:pPr>
            <w:r w:rsidRPr="00C204F7">
              <w:rPr>
                <w:rFonts w:ascii="Times New Roman" w:hAnsi="Times New Roman"/>
                <w:sz w:val="27"/>
                <w:szCs w:val="27"/>
                <w:lang w:eastAsia="zh-CN"/>
              </w:rPr>
              <w:t>Угроза возникновения ЧС в результате негативного воздействия вод</w:t>
            </w:r>
          </w:p>
        </w:tc>
        <w:tc>
          <w:tcPr>
            <w:tcW w:w="1969" w:type="dxa"/>
            <w:gridSpan w:val="2"/>
            <w:tcBorders>
              <w:top w:val="single" w:sz="4" w:space="0" w:color="000000"/>
              <w:left w:val="single" w:sz="4" w:space="0" w:color="000000"/>
              <w:bottom w:val="single" w:sz="4" w:space="0" w:color="000000"/>
              <w:right w:val="single" w:sz="4" w:space="0" w:color="000000"/>
            </w:tcBorders>
          </w:tcPr>
          <w:p w:rsidR="00FF45DA" w:rsidRPr="00C204F7" w:rsidRDefault="00FF45DA" w:rsidP="00C204F7">
            <w:pPr>
              <w:widowControl w:val="0"/>
              <w:suppressAutoHyphens/>
              <w:autoSpaceDE w:val="0"/>
              <w:spacing w:after="0" w:line="240" w:lineRule="auto"/>
              <w:rPr>
                <w:rFonts w:ascii="Times New Roman" w:hAnsi="Times New Roman"/>
                <w:sz w:val="27"/>
                <w:szCs w:val="27"/>
                <w:lang w:eastAsia="zh-CN"/>
              </w:rPr>
            </w:pPr>
            <w:r w:rsidRPr="00C204F7">
              <w:rPr>
                <w:rFonts w:ascii="Times New Roman" w:hAnsi="Times New Roman"/>
                <w:sz w:val="27"/>
                <w:szCs w:val="27"/>
                <w:lang w:eastAsia="zh-CN"/>
              </w:rPr>
              <w:t>Реализация мероприятия влияет на показатели 2.1, 2.3, 2.4, 2.6, 2.7, 2.8, 2.9, 2.10, 2.11 подпрограммы</w:t>
            </w:r>
          </w:p>
        </w:tc>
      </w:tr>
      <w:tr w:rsidR="00FF45DA" w:rsidRPr="00C82221" w:rsidTr="00263F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c>
          <w:tcPr>
            <w:tcW w:w="504" w:type="dxa"/>
            <w:tcBorders>
              <w:top w:val="single" w:sz="4" w:space="0" w:color="000000"/>
              <w:left w:val="single" w:sz="4" w:space="0" w:color="000000"/>
              <w:bottom w:val="single" w:sz="4" w:space="0" w:color="000000"/>
            </w:tcBorders>
          </w:tcPr>
          <w:p w:rsidR="00FF45DA" w:rsidRPr="00C204F7" w:rsidRDefault="00FF45DA" w:rsidP="00C204F7">
            <w:pPr>
              <w:widowControl w:val="0"/>
              <w:suppressAutoHyphens/>
              <w:autoSpaceDE w:val="0"/>
              <w:spacing w:after="0" w:line="240" w:lineRule="auto"/>
              <w:jc w:val="center"/>
              <w:rPr>
                <w:rFonts w:ascii="Times New Roman" w:hAnsi="Times New Roman"/>
                <w:sz w:val="27"/>
                <w:szCs w:val="27"/>
                <w:lang w:eastAsia="zh-CN"/>
              </w:rPr>
            </w:pPr>
            <w:r w:rsidRPr="00C204F7">
              <w:rPr>
                <w:rFonts w:ascii="Times New Roman" w:hAnsi="Times New Roman"/>
                <w:sz w:val="27"/>
                <w:szCs w:val="27"/>
                <w:lang w:eastAsia="zh-CN"/>
              </w:rPr>
              <w:t>6.</w:t>
            </w:r>
          </w:p>
        </w:tc>
        <w:tc>
          <w:tcPr>
            <w:tcW w:w="2770" w:type="dxa"/>
            <w:gridSpan w:val="2"/>
            <w:tcBorders>
              <w:top w:val="single" w:sz="4" w:space="0" w:color="000000"/>
              <w:left w:val="single" w:sz="4" w:space="0" w:color="000000"/>
              <w:bottom w:val="single" w:sz="4" w:space="0" w:color="000000"/>
            </w:tcBorders>
          </w:tcPr>
          <w:p w:rsidR="00FF45DA" w:rsidRPr="00C204F7" w:rsidRDefault="00FF45DA" w:rsidP="00C204F7">
            <w:pPr>
              <w:widowControl w:val="0"/>
              <w:suppressAutoHyphens/>
              <w:autoSpaceDE w:val="0"/>
              <w:spacing w:after="0" w:line="240" w:lineRule="auto"/>
              <w:rPr>
                <w:rFonts w:ascii="Times New Roman" w:hAnsi="Times New Roman"/>
                <w:sz w:val="27"/>
                <w:szCs w:val="27"/>
                <w:lang w:eastAsia="zh-CN"/>
              </w:rPr>
            </w:pPr>
            <w:r w:rsidRPr="00C204F7">
              <w:rPr>
                <w:rFonts w:ascii="Times New Roman" w:hAnsi="Times New Roman"/>
                <w:sz w:val="27"/>
                <w:szCs w:val="27"/>
                <w:lang w:eastAsia="zh-CN"/>
              </w:rPr>
              <w:t>Основное мероприятие 2.</w:t>
            </w:r>
          </w:p>
          <w:p w:rsidR="00FF45DA" w:rsidRPr="00C204F7" w:rsidRDefault="00FF45DA" w:rsidP="00C204F7">
            <w:pPr>
              <w:widowControl w:val="0"/>
              <w:suppressAutoHyphens/>
              <w:autoSpaceDE w:val="0"/>
              <w:spacing w:after="0" w:line="240" w:lineRule="auto"/>
              <w:rPr>
                <w:rFonts w:ascii="Times New Roman" w:hAnsi="Times New Roman"/>
                <w:sz w:val="27"/>
                <w:szCs w:val="27"/>
                <w:lang w:eastAsia="zh-CN"/>
              </w:rPr>
            </w:pPr>
            <w:r w:rsidRPr="00C204F7">
              <w:rPr>
                <w:rFonts w:ascii="Times New Roman" w:hAnsi="Times New Roman"/>
                <w:sz w:val="27"/>
                <w:szCs w:val="27"/>
                <w:lang w:eastAsia="zh-CN"/>
              </w:rPr>
              <w:t>Восстановление и экологическая реабилитация водных объектов, мониторинг водных объектов</w:t>
            </w:r>
          </w:p>
        </w:tc>
        <w:tc>
          <w:tcPr>
            <w:tcW w:w="2195" w:type="dxa"/>
            <w:gridSpan w:val="2"/>
            <w:tcBorders>
              <w:top w:val="single" w:sz="4" w:space="0" w:color="000000"/>
              <w:left w:val="single" w:sz="4" w:space="0" w:color="000000"/>
              <w:bottom w:val="single" w:sz="4" w:space="0" w:color="000000"/>
            </w:tcBorders>
          </w:tcPr>
          <w:p w:rsidR="00FF45DA" w:rsidRPr="00C204F7" w:rsidRDefault="00FF45DA" w:rsidP="00C204F7">
            <w:pPr>
              <w:widowControl w:val="0"/>
              <w:suppressAutoHyphens/>
              <w:autoSpaceDE w:val="0"/>
              <w:spacing w:after="0" w:line="240" w:lineRule="auto"/>
              <w:rPr>
                <w:rFonts w:ascii="Times New Roman" w:hAnsi="Times New Roman"/>
                <w:sz w:val="27"/>
                <w:szCs w:val="27"/>
                <w:lang w:eastAsia="zh-CN"/>
              </w:rPr>
            </w:pPr>
            <w:r w:rsidRPr="00C204F7">
              <w:rPr>
                <w:rFonts w:ascii="Times New Roman" w:hAnsi="Times New Roman"/>
                <w:sz w:val="27"/>
                <w:szCs w:val="27"/>
                <w:lang w:eastAsia="zh-CN"/>
              </w:rPr>
              <w:t>Департамент экологической безопасности и природопользования Курской области</w:t>
            </w:r>
          </w:p>
        </w:tc>
        <w:tc>
          <w:tcPr>
            <w:tcW w:w="820" w:type="dxa"/>
            <w:gridSpan w:val="2"/>
            <w:tcBorders>
              <w:top w:val="single" w:sz="4" w:space="0" w:color="000000"/>
              <w:left w:val="single" w:sz="4" w:space="0" w:color="000000"/>
              <w:bottom w:val="single" w:sz="4" w:space="0" w:color="000000"/>
            </w:tcBorders>
          </w:tcPr>
          <w:p w:rsidR="00FF45DA" w:rsidRPr="00C204F7" w:rsidRDefault="00FF45DA" w:rsidP="00C204F7">
            <w:pPr>
              <w:widowControl w:val="0"/>
              <w:suppressAutoHyphens/>
              <w:autoSpaceDE w:val="0"/>
              <w:spacing w:after="0" w:line="240" w:lineRule="auto"/>
              <w:jc w:val="center"/>
              <w:rPr>
                <w:rFonts w:ascii="Times New Roman" w:hAnsi="Times New Roman"/>
                <w:sz w:val="27"/>
                <w:szCs w:val="27"/>
                <w:lang w:eastAsia="zh-CN"/>
              </w:rPr>
            </w:pPr>
            <w:r w:rsidRPr="00C204F7">
              <w:rPr>
                <w:rFonts w:ascii="Times New Roman" w:hAnsi="Times New Roman"/>
                <w:sz w:val="27"/>
                <w:szCs w:val="27"/>
                <w:lang w:eastAsia="zh-CN"/>
              </w:rPr>
              <w:t>2014</w:t>
            </w:r>
          </w:p>
        </w:tc>
        <w:tc>
          <w:tcPr>
            <w:tcW w:w="820" w:type="dxa"/>
            <w:gridSpan w:val="2"/>
            <w:tcBorders>
              <w:top w:val="single" w:sz="4" w:space="0" w:color="000000"/>
              <w:left w:val="single" w:sz="4" w:space="0" w:color="000000"/>
              <w:bottom w:val="single" w:sz="4" w:space="0" w:color="000000"/>
            </w:tcBorders>
          </w:tcPr>
          <w:p w:rsidR="00FF45DA" w:rsidRPr="00C204F7" w:rsidRDefault="00FF45DA" w:rsidP="00C204F7">
            <w:pPr>
              <w:widowControl w:val="0"/>
              <w:suppressAutoHyphens/>
              <w:autoSpaceDE w:val="0"/>
              <w:spacing w:after="0" w:line="240" w:lineRule="auto"/>
              <w:jc w:val="center"/>
              <w:rPr>
                <w:rFonts w:ascii="Times New Roman" w:hAnsi="Times New Roman"/>
                <w:sz w:val="27"/>
                <w:szCs w:val="27"/>
                <w:lang w:eastAsia="zh-CN"/>
              </w:rPr>
            </w:pPr>
            <w:r w:rsidRPr="00C204F7">
              <w:rPr>
                <w:rFonts w:ascii="Times New Roman" w:hAnsi="Times New Roman"/>
                <w:sz w:val="27"/>
                <w:szCs w:val="27"/>
                <w:lang w:eastAsia="zh-CN"/>
              </w:rPr>
              <w:t>2020</w:t>
            </w:r>
          </w:p>
        </w:tc>
        <w:tc>
          <w:tcPr>
            <w:tcW w:w="2590" w:type="dxa"/>
            <w:gridSpan w:val="2"/>
            <w:tcBorders>
              <w:top w:val="single" w:sz="4" w:space="0" w:color="000000"/>
              <w:left w:val="single" w:sz="4" w:space="0" w:color="000000"/>
              <w:bottom w:val="single" w:sz="4" w:space="0" w:color="000000"/>
            </w:tcBorders>
          </w:tcPr>
          <w:p w:rsidR="00FF45DA" w:rsidRPr="00C204F7" w:rsidRDefault="00FF45DA" w:rsidP="00C204F7">
            <w:pPr>
              <w:widowControl w:val="0"/>
              <w:suppressAutoHyphens/>
              <w:autoSpaceDE w:val="0"/>
              <w:spacing w:after="0" w:line="240" w:lineRule="auto"/>
              <w:rPr>
                <w:rFonts w:ascii="Times New Roman" w:hAnsi="Times New Roman"/>
                <w:sz w:val="27"/>
                <w:szCs w:val="27"/>
                <w:lang w:eastAsia="zh-CN"/>
              </w:rPr>
            </w:pPr>
            <w:r w:rsidRPr="00C204F7">
              <w:rPr>
                <w:rFonts w:ascii="Times New Roman" w:hAnsi="Times New Roman"/>
                <w:sz w:val="27"/>
                <w:szCs w:val="27"/>
                <w:lang w:eastAsia="zh-CN"/>
              </w:rPr>
              <w:t>Сохранение и восстановление водных объектов до состояния, обеспечивающего экологически благоприятные условия жизни населения, предотвращение негативного воздействия вод и снижение ущербов от наводнений</w:t>
            </w:r>
          </w:p>
        </w:tc>
        <w:tc>
          <w:tcPr>
            <w:tcW w:w="2502" w:type="dxa"/>
            <w:gridSpan w:val="2"/>
            <w:tcBorders>
              <w:top w:val="single" w:sz="4" w:space="0" w:color="000000"/>
              <w:left w:val="single" w:sz="4" w:space="0" w:color="000000"/>
              <w:bottom w:val="single" w:sz="4" w:space="0" w:color="000000"/>
            </w:tcBorders>
          </w:tcPr>
          <w:p w:rsidR="00FF45DA" w:rsidRPr="00C204F7" w:rsidRDefault="00FF45DA" w:rsidP="00C204F7">
            <w:pPr>
              <w:widowControl w:val="0"/>
              <w:suppressAutoHyphens/>
              <w:autoSpaceDE w:val="0"/>
              <w:spacing w:after="0" w:line="240" w:lineRule="auto"/>
              <w:rPr>
                <w:rFonts w:ascii="Times New Roman" w:hAnsi="Times New Roman"/>
                <w:sz w:val="27"/>
                <w:szCs w:val="27"/>
                <w:lang w:eastAsia="zh-CN"/>
              </w:rPr>
            </w:pPr>
            <w:r w:rsidRPr="00C204F7">
              <w:rPr>
                <w:rFonts w:ascii="Times New Roman" w:hAnsi="Times New Roman"/>
                <w:sz w:val="27"/>
                <w:szCs w:val="27"/>
                <w:lang w:eastAsia="zh-CN"/>
              </w:rPr>
              <w:t>Угроза истощения водных объектов и их исчезновения</w:t>
            </w:r>
          </w:p>
        </w:tc>
        <w:tc>
          <w:tcPr>
            <w:tcW w:w="1969" w:type="dxa"/>
            <w:gridSpan w:val="2"/>
            <w:tcBorders>
              <w:top w:val="single" w:sz="4" w:space="0" w:color="000000"/>
              <w:left w:val="single" w:sz="4" w:space="0" w:color="000000"/>
              <w:bottom w:val="single" w:sz="4" w:space="0" w:color="000000"/>
              <w:right w:val="single" w:sz="4" w:space="0" w:color="000000"/>
            </w:tcBorders>
          </w:tcPr>
          <w:p w:rsidR="00FF45DA" w:rsidRPr="00C204F7" w:rsidRDefault="00FF45DA" w:rsidP="00C204F7">
            <w:pPr>
              <w:widowControl w:val="0"/>
              <w:suppressAutoHyphens/>
              <w:autoSpaceDE w:val="0"/>
              <w:spacing w:after="0" w:line="240" w:lineRule="auto"/>
              <w:rPr>
                <w:rFonts w:ascii="Times New Roman" w:hAnsi="Times New Roman"/>
                <w:sz w:val="27"/>
                <w:szCs w:val="27"/>
                <w:lang w:eastAsia="zh-CN"/>
              </w:rPr>
            </w:pPr>
            <w:r w:rsidRPr="00C204F7">
              <w:rPr>
                <w:rFonts w:ascii="Times New Roman" w:hAnsi="Times New Roman"/>
                <w:sz w:val="27"/>
                <w:szCs w:val="27"/>
                <w:lang w:eastAsia="zh-CN"/>
              </w:rPr>
              <w:t>Реализация мероприятия влияет на показатели 2.5, 2.12, 2.13, 2.14, 2.15 подпрограммы</w:t>
            </w:r>
          </w:p>
        </w:tc>
      </w:tr>
      <w:tr w:rsidR="00FF45DA" w:rsidRPr="00C82221" w:rsidTr="00263F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c>
          <w:tcPr>
            <w:tcW w:w="504" w:type="dxa"/>
            <w:tcBorders>
              <w:top w:val="single" w:sz="4" w:space="0" w:color="000000"/>
              <w:left w:val="single" w:sz="4" w:space="0" w:color="000000"/>
              <w:bottom w:val="single" w:sz="4" w:space="0" w:color="000000"/>
            </w:tcBorders>
          </w:tcPr>
          <w:p w:rsidR="00FF45DA" w:rsidRPr="00C204F7" w:rsidRDefault="00FF45DA" w:rsidP="00C204F7">
            <w:pPr>
              <w:widowControl w:val="0"/>
              <w:suppressAutoHyphens/>
              <w:autoSpaceDE w:val="0"/>
              <w:spacing w:after="0" w:line="240" w:lineRule="auto"/>
              <w:jc w:val="center"/>
              <w:rPr>
                <w:rFonts w:ascii="Times New Roman" w:hAnsi="Times New Roman"/>
                <w:sz w:val="27"/>
                <w:szCs w:val="27"/>
                <w:lang w:eastAsia="zh-CN"/>
              </w:rPr>
            </w:pPr>
            <w:r w:rsidRPr="00C204F7">
              <w:rPr>
                <w:rFonts w:ascii="Times New Roman" w:hAnsi="Times New Roman"/>
                <w:sz w:val="27"/>
                <w:szCs w:val="27"/>
                <w:lang w:eastAsia="zh-CN"/>
              </w:rPr>
              <w:t>7.</w:t>
            </w:r>
          </w:p>
        </w:tc>
        <w:tc>
          <w:tcPr>
            <w:tcW w:w="2770" w:type="dxa"/>
            <w:gridSpan w:val="2"/>
            <w:tcBorders>
              <w:top w:val="single" w:sz="4" w:space="0" w:color="000000"/>
              <w:left w:val="single" w:sz="4" w:space="0" w:color="000000"/>
              <w:bottom w:val="single" w:sz="4" w:space="0" w:color="000000"/>
            </w:tcBorders>
          </w:tcPr>
          <w:p w:rsidR="00FF45DA" w:rsidRPr="00C204F7" w:rsidRDefault="00FF45DA" w:rsidP="00C204F7">
            <w:pPr>
              <w:widowControl w:val="0"/>
              <w:suppressAutoHyphens/>
              <w:autoSpaceDE w:val="0"/>
              <w:spacing w:after="0" w:line="240" w:lineRule="auto"/>
              <w:rPr>
                <w:rFonts w:ascii="Times New Roman" w:hAnsi="Times New Roman"/>
                <w:sz w:val="27"/>
                <w:szCs w:val="27"/>
                <w:lang w:eastAsia="zh-CN"/>
              </w:rPr>
            </w:pPr>
            <w:r w:rsidRPr="00C204F7">
              <w:rPr>
                <w:rFonts w:ascii="Times New Roman" w:hAnsi="Times New Roman"/>
                <w:sz w:val="27"/>
                <w:szCs w:val="27"/>
                <w:lang w:eastAsia="zh-CN"/>
              </w:rPr>
              <w:t>Основное мероприятие 3.</w:t>
            </w:r>
          </w:p>
          <w:p w:rsidR="00FF45DA" w:rsidRPr="00C204F7" w:rsidRDefault="00FF45DA" w:rsidP="00C204F7">
            <w:pPr>
              <w:widowControl w:val="0"/>
              <w:suppressAutoHyphens/>
              <w:autoSpaceDE w:val="0"/>
              <w:spacing w:after="0" w:line="240" w:lineRule="auto"/>
              <w:rPr>
                <w:rFonts w:ascii="Times New Roman" w:hAnsi="Times New Roman"/>
                <w:sz w:val="27"/>
                <w:szCs w:val="27"/>
                <w:lang w:eastAsia="zh-CN"/>
              </w:rPr>
            </w:pPr>
            <w:r w:rsidRPr="00C204F7">
              <w:rPr>
                <w:rFonts w:ascii="Times New Roman" w:hAnsi="Times New Roman"/>
                <w:sz w:val="27"/>
                <w:szCs w:val="27"/>
                <w:lang w:eastAsia="zh-CN"/>
              </w:rPr>
              <w:t>Бюджетные инвестиции в объекты государственной собственности Курской области, в том числе:</w:t>
            </w:r>
          </w:p>
          <w:p w:rsidR="00FF45DA" w:rsidRPr="00C204F7" w:rsidRDefault="00FF45DA" w:rsidP="00C204F7">
            <w:pPr>
              <w:widowControl w:val="0"/>
              <w:suppressAutoHyphens/>
              <w:autoSpaceDE w:val="0"/>
              <w:spacing w:after="0" w:line="240" w:lineRule="auto"/>
              <w:rPr>
                <w:rFonts w:ascii="Times New Roman" w:hAnsi="Times New Roman"/>
                <w:sz w:val="27"/>
                <w:szCs w:val="27"/>
                <w:lang w:eastAsia="zh-CN"/>
              </w:rPr>
            </w:pPr>
            <w:r w:rsidRPr="00C204F7">
              <w:rPr>
                <w:rFonts w:ascii="Times New Roman" w:hAnsi="Times New Roman"/>
                <w:sz w:val="27"/>
                <w:szCs w:val="27"/>
                <w:lang w:eastAsia="zh-CN"/>
              </w:rPr>
              <w:t>- разработка декларации безопасности гидротехнических сооружений по объекту «Курское водохранилище на р. Тускарь»;</w:t>
            </w:r>
          </w:p>
          <w:p w:rsidR="00FF45DA" w:rsidRPr="00C204F7" w:rsidRDefault="00FF45DA" w:rsidP="00C204F7">
            <w:pPr>
              <w:widowControl w:val="0"/>
              <w:suppressAutoHyphens/>
              <w:autoSpaceDE w:val="0"/>
              <w:spacing w:after="0" w:line="240" w:lineRule="auto"/>
              <w:rPr>
                <w:rFonts w:ascii="Times New Roman" w:hAnsi="Times New Roman"/>
                <w:sz w:val="27"/>
                <w:szCs w:val="27"/>
                <w:lang w:eastAsia="zh-CN"/>
              </w:rPr>
            </w:pPr>
            <w:r w:rsidRPr="00C204F7">
              <w:rPr>
                <w:rFonts w:ascii="Times New Roman" w:hAnsi="Times New Roman"/>
                <w:sz w:val="27"/>
                <w:szCs w:val="27"/>
                <w:lang w:eastAsia="zh-CN"/>
              </w:rPr>
              <w:t>- выполнение проектно-изыскательских работ по объекту «Курское водохранилище на р. Тускарь. II очередь пускового комплекса»;</w:t>
            </w:r>
          </w:p>
          <w:p w:rsidR="00FF45DA" w:rsidRPr="00C204F7" w:rsidRDefault="00FF45DA" w:rsidP="00C204F7">
            <w:pPr>
              <w:widowControl w:val="0"/>
              <w:suppressAutoHyphens/>
              <w:autoSpaceDE w:val="0"/>
              <w:spacing w:after="0" w:line="240" w:lineRule="auto"/>
              <w:rPr>
                <w:rFonts w:ascii="Times New Roman" w:hAnsi="Times New Roman"/>
                <w:sz w:val="27"/>
                <w:szCs w:val="27"/>
                <w:lang w:eastAsia="zh-CN"/>
              </w:rPr>
            </w:pPr>
            <w:r w:rsidRPr="00C204F7">
              <w:rPr>
                <w:rFonts w:ascii="Times New Roman" w:hAnsi="Times New Roman"/>
                <w:sz w:val="27"/>
                <w:szCs w:val="27"/>
                <w:lang w:eastAsia="zh-CN"/>
              </w:rPr>
              <w:t>- строительство и проведение авторского надзора объекта «Сооружения инженерной защиты от негативного воздействия вод по ул. Прилужной, ул. Арматурной, ул. Лучистой, ул. Утренней, Охотничьему проезду в г. Курске Курской области»</w:t>
            </w:r>
          </w:p>
        </w:tc>
        <w:tc>
          <w:tcPr>
            <w:tcW w:w="2195" w:type="dxa"/>
            <w:gridSpan w:val="2"/>
            <w:tcBorders>
              <w:top w:val="single" w:sz="4" w:space="0" w:color="000000"/>
              <w:left w:val="single" w:sz="4" w:space="0" w:color="000000"/>
              <w:bottom w:val="single" w:sz="4" w:space="0" w:color="000000"/>
            </w:tcBorders>
          </w:tcPr>
          <w:p w:rsidR="00FF45DA" w:rsidRPr="00C204F7" w:rsidRDefault="00FF45DA" w:rsidP="00C204F7">
            <w:pPr>
              <w:widowControl w:val="0"/>
              <w:suppressAutoHyphens/>
              <w:autoSpaceDE w:val="0"/>
              <w:spacing w:after="0" w:line="240" w:lineRule="auto"/>
              <w:rPr>
                <w:rFonts w:ascii="Times New Roman" w:hAnsi="Times New Roman"/>
                <w:sz w:val="27"/>
                <w:szCs w:val="27"/>
                <w:lang w:eastAsia="zh-CN"/>
              </w:rPr>
            </w:pPr>
            <w:r w:rsidRPr="00C204F7">
              <w:rPr>
                <w:rFonts w:ascii="Times New Roman" w:hAnsi="Times New Roman"/>
                <w:sz w:val="27"/>
                <w:szCs w:val="27"/>
                <w:lang w:eastAsia="zh-CN"/>
              </w:rPr>
              <w:t>Комитет строительства и архитектуры Курской области</w:t>
            </w:r>
          </w:p>
        </w:tc>
        <w:tc>
          <w:tcPr>
            <w:tcW w:w="820" w:type="dxa"/>
            <w:gridSpan w:val="2"/>
            <w:tcBorders>
              <w:top w:val="single" w:sz="4" w:space="0" w:color="000000"/>
              <w:left w:val="single" w:sz="4" w:space="0" w:color="000000"/>
              <w:bottom w:val="single" w:sz="4" w:space="0" w:color="000000"/>
            </w:tcBorders>
          </w:tcPr>
          <w:p w:rsidR="00FF45DA" w:rsidRPr="00C204F7" w:rsidRDefault="00FF45DA" w:rsidP="00C204F7">
            <w:pPr>
              <w:widowControl w:val="0"/>
              <w:suppressAutoHyphens/>
              <w:autoSpaceDE w:val="0"/>
              <w:spacing w:after="0" w:line="240" w:lineRule="auto"/>
              <w:jc w:val="center"/>
              <w:rPr>
                <w:rFonts w:ascii="Times New Roman" w:hAnsi="Times New Roman"/>
                <w:sz w:val="27"/>
                <w:szCs w:val="27"/>
                <w:lang w:eastAsia="zh-CN"/>
              </w:rPr>
            </w:pPr>
            <w:r w:rsidRPr="00C204F7">
              <w:rPr>
                <w:rFonts w:ascii="Times New Roman" w:hAnsi="Times New Roman"/>
                <w:sz w:val="27"/>
                <w:szCs w:val="27"/>
                <w:lang w:eastAsia="zh-CN"/>
              </w:rPr>
              <w:t>2014</w:t>
            </w:r>
          </w:p>
        </w:tc>
        <w:tc>
          <w:tcPr>
            <w:tcW w:w="820" w:type="dxa"/>
            <w:gridSpan w:val="2"/>
            <w:tcBorders>
              <w:top w:val="single" w:sz="4" w:space="0" w:color="000000"/>
              <w:left w:val="single" w:sz="4" w:space="0" w:color="000000"/>
              <w:bottom w:val="single" w:sz="4" w:space="0" w:color="000000"/>
            </w:tcBorders>
          </w:tcPr>
          <w:p w:rsidR="00FF45DA" w:rsidRPr="00C204F7" w:rsidRDefault="00FF45DA" w:rsidP="00C204F7">
            <w:pPr>
              <w:widowControl w:val="0"/>
              <w:suppressAutoHyphens/>
              <w:autoSpaceDE w:val="0"/>
              <w:spacing w:after="0" w:line="240" w:lineRule="auto"/>
              <w:jc w:val="center"/>
              <w:rPr>
                <w:rFonts w:ascii="Times New Roman" w:hAnsi="Times New Roman"/>
                <w:sz w:val="27"/>
                <w:szCs w:val="27"/>
                <w:lang w:eastAsia="zh-CN"/>
              </w:rPr>
            </w:pPr>
            <w:r w:rsidRPr="00C204F7">
              <w:rPr>
                <w:rFonts w:ascii="Times New Roman" w:hAnsi="Times New Roman"/>
                <w:sz w:val="27"/>
                <w:szCs w:val="27"/>
                <w:lang w:eastAsia="zh-CN"/>
              </w:rPr>
              <w:t>2015</w:t>
            </w:r>
          </w:p>
        </w:tc>
        <w:tc>
          <w:tcPr>
            <w:tcW w:w="2590" w:type="dxa"/>
            <w:gridSpan w:val="2"/>
            <w:tcBorders>
              <w:top w:val="single" w:sz="4" w:space="0" w:color="000000"/>
              <w:left w:val="single" w:sz="4" w:space="0" w:color="000000"/>
              <w:bottom w:val="single" w:sz="4" w:space="0" w:color="000000"/>
            </w:tcBorders>
          </w:tcPr>
          <w:p w:rsidR="00FF45DA" w:rsidRPr="00C204F7" w:rsidRDefault="00FF45DA" w:rsidP="00C204F7">
            <w:pPr>
              <w:widowControl w:val="0"/>
              <w:suppressAutoHyphens/>
              <w:autoSpaceDE w:val="0"/>
              <w:spacing w:after="0" w:line="240" w:lineRule="auto"/>
              <w:rPr>
                <w:rFonts w:ascii="Times New Roman" w:hAnsi="Times New Roman"/>
                <w:sz w:val="27"/>
                <w:szCs w:val="27"/>
                <w:lang w:eastAsia="zh-CN"/>
              </w:rPr>
            </w:pPr>
            <w:r w:rsidRPr="00C204F7">
              <w:rPr>
                <w:rFonts w:ascii="Times New Roman" w:hAnsi="Times New Roman"/>
                <w:sz w:val="27"/>
                <w:szCs w:val="27"/>
                <w:lang w:eastAsia="zh-CN"/>
              </w:rPr>
              <w:t>Повышение защищенности населения и объектов экономики от наводнений и иного негативного воздействия вод</w:t>
            </w:r>
          </w:p>
        </w:tc>
        <w:tc>
          <w:tcPr>
            <w:tcW w:w="2502" w:type="dxa"/>
            <w:gridSpan w:val="2"/>
            <w:tcBorders>
              <w:top w:val="single" w:sz="4" w:space="0" w:color="000000"/>
              <w:left w:val="single" w:sz="4" w:space="0" w:color="000000"/>
              <w:bottom w:val="single" w:sz="4" w:space="0" w:color="000000"/>
            </w:tcBorders>
          </w:tcPr>
          <w:p w:rsidR="00FF45DA" w:rsidRPr="00C204F7" w:rsidRDefault="00FF45DA" w:rsidP="00C204F7">
            <w:pPr>
              <w:widowControl w:val="0"/>
              <w:suppressAutoHyphens/>
              <w:autoSpaceDE w:val="0"/>
              <w:spacing w:after="0" w:line="240" w:lineRule="auto"/>
              <w:rPr>
                <w:rFonts w:ascii="Times New Roman" w:hAnsi="Times New Roman"/>
                <w:sz w:val="27"/>
                <w:szCs w:val="27"/>
                <w:lang w:eastAsia="zh-CN"/>
              </w:rPr>
            </w:pPr>
            <w:r w:rsidRPr="00C204F7">
              <w:rPr>
                <w:rFonts w:ascii="Times New Roman" w:hAnsi="Times New Roman"/>
                <w:sz w:val="27"/>
                <w:szCs w:val="27"/>
                <w:lang w:eastAsia="zh-CN"/>
              </w:rPr>
              <w:t>Угроза возникновения ЧС в результате негативного воздействия вод</w:t>
            </w:r>
          </w:p>
        </w:tc>
        <w:tc>
          <w:tcPr>
            <w:tcW w:w="1969" w:type="dxa"/>
            <w:gridSpan w:val="2"/>
            <w:tcBorders>
              <w:top w:val="single" w:sz="4" w:space="0" w:color="000000"/>
              <w:left w:val="single" w:sz="4" w:space="0" w:color="000000"/>
              <w:bottom w:val="single" w:sz="4" w:space="0" w:color="000000"/>
              <w:right w:val="single" w:sz="4" w:space="0" w:color="000000"/>
            </w:tcBorders>
          </w:tcPr>
          <w:p w:rsidR="00FF45DA" w:rsidRPr="00C204F7" w:rsidRDefault="00FF45DA" w:rsidP="00C204F7">
            <w:pPr>
              <w:widowControl w:val="0"/>
              <w:suppressAutoHyphens/>
              <w:autoSpaceDE w:val="0"/>
              <w:spacing w:after="0" w:line="240" w:lineRule="auto"/>
              <w:rPr>
                <w:rFonts w:ascii="Times New Roman" w:hAnsi="Times New Roman"/>
                <w:sz w:val="27"/>
                <w:szCs w:val="27"/>
                <w:lang w:eastAsia="zh-CN"/>
              </w:rPr>
            </w:pPr>
            <w:r w:rsidRPr="00C204F7">
              <w:rPr>
                <w:rFonts w:ascii="Times New Roman" w:hAnsi="Times New Roman"/>
                <w:sz w:val="27"/>
                <w:szCs w:val="27"/>
                <w:lang w:eastAsia="zh-CN"/>
              </w:rPr>
              <w:t>Реализация мероприятия влияет на показатели 2.2 подпрограммы</w:t>
            </w:r>
          </w:p>
        </w:tc>
      </w:tr>
      <w:tr w:rsidR="00FF45DA" w:rsidRPr="00C82221" w:rsidTr="00263F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c>
          <w:tcPr>
            <w:tcW w:w="504" w:type="dxa"/>
            <w:tcBorders>
              <w:top w:val="single" w:sz="4" w:space="0" w:color="000000"/>
              <w:left w:val="single" w:sz="4" w:space="0" w:color="000000"/>
              <w:bottom w:val="single" w:sz="4" w:space="0" w:color="000000"/>
            </w:tcBorders>
          </w:tcPr>
          <w:p w:rsidR="00FF45DA" w:rsidRPr="00C204F7" w:rsidRDefault="00FF45DA" w:rsidP="00C204F7">
            <w:pPr>
              <w:widowControl w:val="0"/>
              <w:suppressAutoHyphens/>
              <w:autoSpaceDE w:val="0"/>
              <w:spacing w:after="0" w:line="240" w:lineRule="auto"/>
              <w:jc w:val="center"/>
              <w:rPr>
                <w:rFonts w:ascii="Times New Roman" w:hAnsi="Times New Roman"/>
                <w:sz w:val="27"/>
                <w:szCs w:val="27"/>
                <w:lang w:eastAsia="zh-CN"/>
              </w:rPr>
            </w:pPr>
            <w:r w:rsidRPr="00C204F7">
              <w:rPr>
                <w:rFonts w:ascii="Times New Roman" w:hAnsi="Times New Roman"/>
                <w:sz w:val="27"/>
                <w:szCs w:val="27"/>
                <w:lang w:eastAsia="zh-CN"/>
              </w:rPr>
              <w:t>8.</w:t>
            </w:r>
          </w:p>
        </w:tc>
        <w:tc>
          <w:tcPr>
            <w:tcW w:w="2770" w:type="dxa"/>
            <w:gridSpan w:val="2"/>
            <w:tcBorders>
              <w:top w:val="single" w:sz="4" w:space="0" w:color="000000"/>
              <w:left w:val="single" w:sz="4" w:space="0" w:color="000000"/>
              <w:bottom w:val="single" w:sz="4" w:space="0" w:color="000000"/>
            </w:tcBorders>
          </w:tcPr>
          <w:p w:rsidR="00FF45DA" w:rsidRPr="00C204F7" w:rsidRDefault="00FF45DA" w:rsidP="00C204F7">
            <w:pPr>
              <w:widowControl w:val="0"/>
              <w:suppressAutoHyphens/>
              <w:autoSpaceDE w:val="0"/>
              <w:spacing w:after="0" w:line="240" w:lineRule="auto"/>
              <w:rPr>
                <w:rFonts w:ascii="Times New Roman" w:hAnsi="Times New Roman"/>
                <w:sz w:val="27"/>
                <w:szCs w:val="27"/>
                <w:lang w:eastAsia="zh-CN"/>
              </w:rPr>
            </w:pPr>
            <w:r w:rsidRPr="00C204F7">
              <w:rPr>
                <w:rFonts w:ascii="Times New Roman" w:hAnsi="Times New Roman"/>
                <w:sz w:val="27"/>
                <w:szCs w:val="27"/>
                <w:lang w:eastAsia="zh-CN"/>
              </w:rPr>
              <w:t>Основное мероприятие 4.</w:t>
            </w:r>
          </w:p>
          <w:p w:rsidR="00FF45DA" w:rsidRPr="00C204F7" w:rsidRDefault="00FF45DA" w:rsidP="00C204F7">
            <w:pPr>
              <w:widowControl w:val="0"/>
              <w:suppressAutoHyphens/>
              <w:autoSpaceDE w:val="0"/>
              <w:spacing w:after="0" w:line="240" w:lineRule="auto"/>
              <w:rPr>
                <w:rFonts w:ascii="Times New Roman" w:hAnsi="Times New Roman"/>
                <w:sz w:val="27"/>
                <w:szCs w:val="27"/>
                <w:lang w:eastAsia="zh-CN"/>
              </w:rPr>
            </w:pPr>
            <w:r w:rsidRPr="00C204F7">
              <w:rPr>
                <w:rFonts w:ascii="Times New Roman" w:hAnsi="Times New Roman"/>
                <w:sz w:val="27"/>
                <w:szCs w:val="27"/>
                <w:lang w:eastAsia="zh-CN"/>
              </w:rPr>
              <w:t>Осуществление отдельных полномочий в области водных отношений</w:t>
            </w:r>
          </w:p>
        </w:tc>
        <w:tc>
          <w:tcPr>
            <w:tcW w:w="2195" w:type="dxa"/>
            <w:gridSpan w:val="2"/>
            <w:tcBorders>
              <w:top w:val="single" w:sz="4" w:space="0" w:color="000000"/>
              <w:left w:val="single" w:sz="4" w:space="0" w:color="000000"/>
              <w:bottom w:val="single" w:sz="4" w:space="0" w:color="000000"/>
            </w:tcBorders>
          </w:tcPr>
          <w:p w:rsidR="00FF45DA" w:rsidRPr="00C204F7" w:rsidRDefault="00FF45DA" w:rsidP="00C204F7">
            <w:pPr>
              <w:widowControl w:val="0"/>
              <w:suppressAutoHyphens/>
              <w:autoSpaceDE w:val="0"/>
              <w:spacing w:after="0" w:line="240" w:lineRule="auto"/>
              <w:rPr>
                <w:rFonts w:ascii="Times New Roman" w:hAnsi="Times New Roman"/>
                <w:sz w:val="27"/>
                <w:szCs w:val="27"/>
                <w:lang w:eastAsia="zh-CN"/>
              </w:rPr>
            </w:pPr>
            <w:r w:rsidRPr="00C204F7">
              <w:rPr>
                <w:rFonts w:ascii="Times New Roman" w:hAnsi="Times New Roman"/>
                <w:sz w:val="27"/>
                <w:szCs w:val="27"/>
                <w:lang w:eastAsia="zh-CN"/>
              </w:rPr>
              <w:t>Департамент экологической безопасности и природопользования Курской области</w:t>
            </w:r>
          </w:p>
        </w:tc>
        <w:tc>
          <w:tcPr>
            <w:tcW w:w="820" w:type="dxa"/>
            <w:gridSpan w:val="2"/>
            <w:tcBorders>
              <w:top w:val="single" w:sz="4" w:space="0" w:color="000000"/>
              <w:left w:val="single" w:sz="4" w:space="0" w:color="000000"/>
              <w:bottom w:val="single" w:sz="4" w:space="0" w:color="000000"/>
            </w:tcBorders>
          </w:tcPr>
          <w:p w:rsidR="00FF45DA" w:rsidRPr="00C204F7" w:rsidRDefault="00FF45DA" w:rsidP="00C204F7">
            <w:pPr>
              <w:widowControl w:val="0"/>
              <w:suppressAutoHyphens/>
              <w:autoSpaceDE w:val="0"/>
              <w:spacing w:after="0" w:line="240" w:lineRule="auto"/>
              <w:jc w:val="center"/>
              <w:rPr>
                <w:rFonts w:ascii="Times New Roman" w:hAnsi="Times New Roman"/>
                <w:sz w:val="27"/>
                <w:szCs w:val="27"/>
                <w:lang w:eastAsia="zh-CN"/>
              </w:rPr>
            </w:pPr>
            <w:r w:rsidRPr="00C204F7">
              <w:rPr>
                <w:rFonts w:ascii="Times New Roman" w:hAnsi="Times New Roman"/>
                <w:sz w:val="27"/>
                <w:szCs w:val="27"/>
                <w:lang w:eastAsia="zh-CN"/>
              </w:rPr>
              <w:t>2014</w:t>
            </w:r>
          </w:p>
        </w:tc>
        <w:tc>
          <w:tcPr>
            <w:tcW w:w="820" w:type="dxa"/>
            <w:gridSpan w:val="2"/>
            <w:tcBorders>
              <w:top w:val="single" w:sz="4" w:space="0" w:color="000000"/>
              <w:left w:val="single" w:sz="4" w:space="0" w:color="000000"/>
              <w:bottom w:val="single" w:sz="4" w:space="0" w:color="000000"/>
            </w:tcBorders>
          </w:tcPr>
          <w:p w:rsidR="00FF45DA" w:rsidRPr="00C204F7" w:rsidRDefault="00FF45DA" w:rsidP="00C204F7">
            <w:pPr>
              <w:widowControl w:val="0"/>
              <w:suppressAutoHyphens/>
              <w:autoSpaceDE w:val="0"/>
              <w:spacing w:after="0" w:line="240" w:lineRule="auto"/>
              <w:jc w:val="center"/>
              <w:rPr>
                <w:rFonts w:ascii="Times New Roman" w:hAnsi="Times New Roman"/>
                <w:sz w:val="27"/>
                <w:szCs w:val="27"/>
                <w:lang w:eastAsia="zh-CN"/>
              </w:rPr>
            </w:pPr>
            <w:r w:rsidRPr="00C204F7">
              <w:rPr>
                <w:rFonts w:ascii="Times New Roman" w:hAnsi="Times New Roman"/>
                <w:sz w:val="27"/>
                <w:szCs w:val="27"/>
                <w:lang w:eastAsia="zh-CN"/>
              </w:rPr>
              <w:t>2020</w:t>
            </w:r>
          </w:p>
        </w:tc>
        <w:tc>
          <w:tcPr>
            <w:tcW w:w="2590" w:type="dxa"/>
            <w:gridSpan w:val="2"/>
            <w:tcBorders>
              <w:top w:val="single" w:sz="4" w:space="0" w:color="000000"/>
              <w:left w:val="single" w:sz="4" w:space="0" w:color="000000"/>
              <w:bottom w:val="single" w:sz="4" w:space="0" w:color="000000"/>
            </w:tcBorders>
          </w:tcPr>
          <w:p w:rsidR="00FF45DA" w:rsidRPr="00C204F7" w:rsidRDefault="00FF45DA" w:rsidP="00C204F7">
            <w:pPr>
              <w:widowControl w:val="0"/>
              <w:suppressAutoHyphens/>
              <w:autoSpaceDE w:val="0"/>
              <w:spacing w:after="0" w:line="240" w:lineRule="auto"/>
              <w:rPr>
                <w:rFonts w:ascii="Times New Roman" w:hAnsi="Times New Roman"/>
                <w:sz w:val="27"/>
                <w:szCs w:val="27"/>
                <w:lang w:eastAsia="zh-CN"/>
              </w:rPr>
            </w:pPr>
            <w:r w:rsidRPr="00C204F7">
              <w:rPr>
                <w:rFonts w:ascii="Times New Roman" w:hAnsi="Times New Roman"/>
                <w:sz w:val="27"/>
                <w:szCs w:val="27"/>
                <w:lang w:eastAsia="zh-CN"/>
              </w:rPr>
              <w:t>Улучшение экологического состояния водных объектов, повышение водности рек</w:t>
            </w:r>
          </w:p>
        </w:tc>
        <w:tc>
          <w:tcPr>
            <w:tcW w:w="2502" w:type="dxa"/>
            <w:gridSpan w:val="2"/>
            <w:tcBorders>
              <w:top w:val="single" w:sz="4" w:space="0" w:color="000000"/>
              <w:left w:val="single" w:sz="4" w:space="0" w:color="000000"/>
              <w:bottom w:val="single" w:sz="4" w:space="0" w:color="000000"/>
            </w:tcBorders>
          </w:tcPr>
          <w:p w:rsidR="00FF45DA" w:rsidRPr="00C204F7" w:rsidRDefault="00FF45DA" w:rsidP="00C204F7">
            <w:pPr>
              <w:widowControl w:val="0"/>
              <w:suppressAutoHyphens/>
              <w:autoSpaceDE w:val="0"/>
              <w:spacing w:after="0" w:line="240" w:lineRule="auto"/>
              <w:rPr>
                <w:rFonts w:ascii="Times New Roman" w:hAnsi="Times New Roman"/>
                <w:sz w:val="27"/>
                <w:szCs w:val="27"/>
                <w:lang w:eastAsia="zh-CN"/>
              </w:rPr>
            </w:pPr>
            <w:r w:rsidRPr="00C204F7">
              <w:rPr>
                <w:rFonts w:ascii="Times New Roman" w:hAnsi="Times New Roman"/>
                <w:sz w:val="27"/>
                <w:szCs w:val="27"/>
                <w:lang w:eastAsia="zh-CN"/>
              </w:rPr>
              <w:t>Угроза истощения водных объектов и их исчезновения</w:t>
            </w:r>
          </w:p>
        </w:tc>
        <w:tc>
          <w:tcPr>
            <w:tcW w:w="1969" w:type="dxa"/>
            <w:gridSpan w:val="2"/>
            <w:tcBorders>
              <w:top w:val="single" w:sz="4" w:space="0" w:color="000000"/>
              <w:left w:val="single" w:sz="4" w:space="0" w:color="000000"/>
              <w:bottom w:val="single" w:sz="4" w:space="0" w:color="000000"/>
              <w:right w:val="single" w:sz="4" w:space="0" w:color="000000"/>
            </w:tcBorders>
          </w:tcPr>
          <w:p w:rsidR="00FF45DA" w:rsidRPr="00C204F7" w:rsidRDefault="00FF45DA" w:rsidP="00C204F7">
            <w:pPr>
              <w:widowControl w:val="0"/>
              <w:suppressAutoHyphens/>
              <w:autoSpaceDE w:val="0"/>
              <w:spacing w:after="0" w:line="240" w:lineRule="auto"/>
              <w:rPr>
                <w:rFonts w:ascii="Times New Roman" w:hAnsi="Times New Roman"/>
                <w:sz w:val="27"/>
                <w:szCs w:val="27"/>
                <w:lang w:eastAsia="zh-CN"/>
              </w:rPr>
            </w:pPr>
            <w:r w:rsidRPr="00C204F7">
              <w:rPr>
                <w:rFonts w:ascii="Times New Roman" w:hAnsi="Times New Roman"/>
                <w:sz w:val="27"/>
                <w:szCs w:val="27"/>
                <w:lang w:eastAsia="zh-CN"/>
              </w:rPr>
              <w:t>Реализация мероприятия влияет на показатели 2.16 подпрограммы</w:t>
            </w:r>
          </w:p>
        </w:tc>
      </w:tr>
      <w:tr w:rsidR="00FF45DA" w:rsidRPr="00C82221" w:rsidTr="00263F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c>
          <w:tcPr>
            <w:tcW w:w="504" w:type="dxa"/>
            <w:tcBorders>
              <w:top w:val="single" w:sz="4" w:space="0" w:color="000000"/>
              <w:left w:val="single" w:sz="4" w:space="0" w:color="000000"/>
              <w:bottom w:val="single" w:sz="4" w:space="0" w:color="000000"/>
            </w:tcBorders>
          </w:tcPr>
          <w:p w:rsidR="00FF45DA" w:rsidRPr="00C204F7" w:rsidRDefault="00FF45DA" w:rsidP="00C204F7">
            <w:pPr>
              <w:widowControl w:val="0"/>
              <w:suppressAutoHyphens/>
              <w:autoSpaceDE w:val="0"/>
              <w:snapToGrid w:val="0"/>
              <w:spacing w:after="0" w:line="240" w:lineRule="auto"/>
              <w:jc w:val="center"/>
              <w:rPr>
                <w:rFonts w:ascii="Times New Roman" w:hAnsi="Times New Roman"/>
                <w:sz w:val="27"/>
                <w:szCs w:val="27"/>
                <w:lang w:eastAsia="zh-CN"/>
              </w:rPr>
            </w:pPr>
          </w:p>
        </w:tc>
        <w:tc>
          <w:tcPr>
            <w:tcW w:w="13666" w:type="dxa"/>
            <w:gridSpan w:val="14"/>
            <w:tcBorders>
              <w:top w:val="single" w:sz="4" w:space="0" w:color="000000"/>
              <w:left w:val="single" w:sz="4" w:space="0" w:color="000000"/>
              <w:bottom w:val="single" w:sz="4" w:space="0" w:color="000000"/>
              <w:right w:val="single" w:sz="4" w:space="0" w:color="000000"/>
            </w:tcBorders>
          </w:tcPr>
          <w:p w:rsidR="00FF45DA" w:rsidRPr="00C204F7" w:rsidRDefault="00FF45DA" w:rsidP="00C204F7">
            <w:pPr>
              <w:widowControl w:val="0"/>
              <w:suppressAutoHyphens/>
              <w:autoSpaceDE w:val="0"/>
              <w:spacing w:after="0" w:line="240" w:lineRule="auto"/>
              <w:jc w:val="center"/>
              <w:rPr>
                <w:rFonts w:ascii="Times New Roman" w:hAnsi="Times New Roman"/>
                <w:sz w:val="27"/>
                <w:szCs w:val="27"/>
                <w:lang w:eastAsia="zh-CN"/>
              </w:rPr>
            </w:pPr>
            <w:r w:rsidRPr="00C204F7">
              <w:rPr>
                <w:rFonts w:ascii="Times New Roman" w:hAnsi="Times New Roman"/>
                <w:sz w:val="27"/>
                <w:szCs w:val="27"/>
                <w:lang w:eastAsia="zh-CN"/>
              </w:rPr>
              <w:t>Подпрограмма 3 «Обеспечение реализации государственной программы Курской области «Воспроизводство и использование природных ресурсов, охрана окружающей среды в Курской области»</w:t>
            </w:r>
          </w:p>
        </w:tc>
      </w:tr>
      <w:tr w:rsidR="00FF45DA" w:rsidRPr="00C82221" w:rsidTr="00263F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c>
          <w:tcPr>
            <w:tcW w:w="504" w:type="dxa"/>
            <w:tcBorders>
              <w:top w:val="single" w:sz="4" w:space="0" w:color="000000"/>
              <w:left w:val="single" w:sz="4" w:space="0" w:color="000000"/>
              <w:bottom w:val="single" w:sz="4" w:space="0" w:color="000000"/>
            </w:tcBorders>
          </w:tcPr>
          <w:p w:rsidR="00FF45DA" w:rsidRPr="00C204F7" w:rsidRDefault="00FF45DA" w:rsidP="00C204F7">
            <w:pPr>
              <w:widowControl w:val="0"/>
              <w:suppressAutoHyphens/>
              <w:autoSpaceDE w:val="0"/>
              <w:spacing w:after="0" w:line="240" w:lineRule="auto"/>
              <w:jc w:val="center"/>
              <w:rPr>
                <w:rFonts w:ascii="Times New Roman" w:hAnsi="Times New Roman"/>
                <w:sz w:val="27"/>
                <w:szCs w:val="27"/>
                <w:lang w:eastAsia="zh-CN"/>
              </w:rPr>
            </w:pPr>
            <w:r w:rsidRPr="00C204F7">
              <w:rPr>
                <w:rFonts w:ascii="Times New Roman" w:hAnsi="Times New Roman"/>
                <w:sz w:val="27"/>
                <w:szCs w:val="27"/>
                <w:lang w:eastAsia="zh-CN"/>
              </w:rPr>
              <w:t>9.</w:t>
            </w:r>
          </w:p>
        </w:tc>
        <w:tc>
          <w:tcPr>
            <w:tcW w:w="2770" w:type="dxa"/>
            <w:gridSpan w:val="2"/>
            <w:tcBorders>
              <w:top w:val="single" w:sz="4" w:space="0" w:color="000000"/>
              <w:left w:val="single" w:sz="4" w:space="0" w:color="000000"/>
              <w:bottom w:val="single" w:sz="4" w:space="0" w:color="000000"/>
            </w:tcBorders>
          </w:tcPr>
          <w:p w:rsidR="00FF45DA" w:rsidRPr="00C204F7" w:rsidRDefault="00FF45DA" w:rsidP="00C204F7">
            <w:pPr>
              <w:widowControl w:val="0"/>
              <w:suppressAutoHyphens/>
              <w:autoSpaceDE w:val="0"/>
              <w:spacing w:after="0" w:line="240" w:lineRule="auto"/>
              <w:rPr>
                <w:rFonts w:ascii="Times New Roman" w:hAnsi="Times New Roman"/>
                <w:sz w:val="27"/>
                <w:szCs w:val="27"/>
                <w:lang w:eastAsia="zh-CN"/>
              </w:rPr>
            </w:pPr>
            <w:r w:rsidRPr="00C204F7">
              <w:rPr>
                <w:rFonts w:ascii="Times New Roman" w:hAnsi="Times New Roman"/>
                <w:sz w:val="27"/>
                <w:szCs w:val="27"/>
                <w:lang w:eastAsia="zh-CN"/>
              </w:rPr>
              <w:t>Основное мероприятие 1.</w:t>
            </w:r>
          </w:p>
          <w:p w:rsidR="00FF45DA" w:rsidRPr="00C204F7" w:rsidRDefault="00FF45DA" w:rsidP="00C204F7">
            <w:pPr>
              <w:widowControl w:val="0"/>
              <w:suppressAutoHyphens/>
              <w:autoSpaceDE w:val="0"/>
              <w:spacing w:after="0" w:line="240" w:lineRule="auto"/>
              <w:rPr>
                <w:rFonts w:ascii="Times New Roman" w:hAnsi="Times New Roman"/>
                <w:sz w:val="27"/>
                <w:szCs w:val="27"/>
                <w:lang w:eastAsia="zh-CN"/>
              </w:rPr>
            </w:pPr>
            <w:r w:rsidRPr="00C204F7">
              <w:rPr>
                <w:rFonts w:ascii="Times New Roman" w:hAnsi="Times New Roman"/>
                <w:sz w:val="27"/>
                <w:szCs w:val="27"/>
                <w:lang w:eastAsia="zh-CN"/>
              </w:rPr>
              <w:t>Обеспечение деятельности и выполнение функций государственных органов</w:t>
            </w:r>
          </w:p>
        </w:tc>
        <w:tc>
          <w:tcPr>
            <w:tcW w:w="2195" w:type="dxa"/>
            <w:gridSpan w:val="2"/>
            <w:tcBorders>
              <w:top w:val="single" w:sz="4" w:space="0" w:color="000000"/>
              <w:left w:val="single" w:sz="4" w:space="0" w:color="000000"/>
              <w:bottom w:val="single" w:sz="4" w:space="0" w:color="000000"/>
            </w:tcBorders>
          </w:tcPr>
          <w:p w:rsidR="00FF45DA" w:rsidRPr="00C204F7" w:rsidRDefault="00FF45DA" w:rsidP="00C204F7">
            <w:pPr>
              <w:widowControl w:val="0"/>
              <w:suppressAutoHyphens/>
              <w:autoSpaceDE w:val="0"/>
              <w:spacing w:after="0" w:line="240" w:lineRule="auto"/>
              <w:rPr>
                <w:rFonts w:ascii="Times New Roman" w:hAnsi="Times New Roman"/>
                <w:sz w:val="27"/>
                <w:szCs w:val="27"/>
                <w:lang w:eastAsia="zh-CN"/>
              </w:rPr>
            </w:pPr>
            <w:r w:rsidRPr="00C204F7">
              <w:rPr>
                <w:rFonts w:ascii="Times New Roman" w:hAnsi="Times New Roman"/>
                <w:sz w:val="27"/>
                <w:szCs w:val="27"/>
                <w:lang w:eastAsia="zh-CN"/>
              </w:rPr>
              <w:t>Департамент экологической безопасности и природопользования Курской области</w:t>
            </w:r>
          </w:p>
        </w:tc>
        <w:tc>
          <w:tcPr>
            <w:tcW w:w="820" w:type="dxa"/>
            <w:gridSpan w:val="2"/>
            <w:tcBorders>
              <w:top w:val="single" w:sz="4" w:space="0" w:color="000000"/>
              <w:left w:val="single" w:sz="4" w:space="0" w:color="000000"/>
              <w:bottom w:val="single" w:sz="4" w:space="0" w:color="000000"/>
            </w:tcBorders>
          </w:tcPr>
          <w:p w:rsidR="00FF45DA" w:rsidRPr="00C204F7" w:rsidRDefault="00FF45DA" w:rsidP="00C204F7">
            <w:pPr>
              <w:widowControl w:val="0"/>
              <w:suppressAutoHyphens/>
              <w:autoSpaceDE w:val="0"/>
              <w:spacing w:after="0" w:line="240" w:lineRule="auto"/>
              <w:jc w:val="center"/>
              <w:rPr>
                <w:rFonts w:ascii="Times New Roman" w:hAnsi="Times New Roman"/>
                <w:sz w:val="27"/>
                <w:szCs w:val="27"/>
                <w:lang w:eastAsia="zh-CN"/>
              </w:rPr>
            </w:pPr>
            <w:r w:rsidRPr="00C204F7">
              <w:rPr>
                <w:rFonts w:ascii="Times New Roman" w:hAnsi="Times New Roman"/>
                <w:sz w:val="27"/>
                <w:szCs w:val="27"/>
                <w:lang w:eastAsia="zh-CN"/>
              </w:rPr>
              <w:t>2014</w:t>
            </w:r>
          </w:p>
        </w:tc>
        <w:tc>
          <w:tcPr>
            <w:tcW w:w="820" w:type="dxa"/>
            <w:gridSpan w:val="2"/>
            <w:tcBorders>
              <w:top w:val="single" w:sz="4" w:space="0" w:color="000000"/>
              <w:left w:val="single" w:sz="4" w:space="0" w:color="000000"/>
              <w:bottom w:val="single" w:sz="4" w:space="0" w:color="000000"/>
            </w:tcBorders>
          </w:tcPr>
          <w:p w:rsidR="00FF45DA" w:rsidRPr="00C204F7" w:rsidRDefault="00FF45DA" w:rsidP="00C204F7">
            <w:pPr>
              <w:widowControl w:val="0"/>
              <w:suppressAutoHyphens/>
              <w:autoSpaceDE w:val="0"/>
              <w:spacing w:after="0" w:line="240" w:lineRule="auto"/>
              <w:jc w:val="center"/>
              <w:rPr>
                <w:rFonts w:ascii="Times New Roman" w:hAnsi="Times New Roman"/>
                <w:sz w:val="27"/>
                <w:szCs w:val="27"/>
                <w:lang w:eastAsia="zh-CN"/>
              </w:rPr>
            </w:pPr>
            <w:r w:rsidRPr="00C204F7">
              <w:rPr>
                <w:rFonts w:ascii="Times New Roman" w:hAnsi="Times New Roman"/>
                <w:sz w:val="27"/>
                <w:szCs w:val="27"/>
                <w:lang w:eastAsia="zh-CN"/>
              </w:rPr>
              <w:t>2020</w:t>
            </w:r>
          </w:p>
        </w:tc>
        <w:tc>
          <w:tcPr>
            <w:tcW w:w="2590" w:type="dxa"/>
            <w:gridSpan w:val="2"/>
            <w:tcBorders>
              <w:top w:val="single" w:sz="4" w:space="0" w:color="000000"/>
              <w:left w:val="single" w:sz="4" w:space="0" w:color="000000"/>
              <w:bottom w:val="single" w:sz="4" w:space="0" w:color="000000"/>
            </w:tcBorders>
          </w:tcPr>
          <w:p w:rsidR="00FF45DA" w:rsidRPr="00C204F7" w:rsidRDefault="00FF45DA" w:rsidP="00C204F7">
            <w:pPr>
              <w:widowControl w:val="0"/>
              <w:suppressAutoHyphens/>
              <w:autoSpaceDE w:val="0"/>
              <w:spacing w:after="0" w:line="240" w:lineRule="auto"/>
              <w:rPr>
                <w:rFonts w:ascii="Times New Roman" w:hAnsi="Times New Roman"/>
                <w:sz w:val="27"/>
                <w:szCs w:val="27"/>
                <w:lang w:eastAsia="zh-CN"/>
              </w:rPr>
            </w:pPr>
            <w:r w:rsidRPr="00C204F7">
              <w:rPr>
                <w:rFonts w:ascii="Times New Roman" w:hAnsi="Times New Roman"/>
                <w:sz w:val="27"/>
                <w:szCs w:val="27"/>
                <w:lang w:eastAsia="zh-CN"/>
              </w:rPr>
              <w:t>Эффективное исполнение государственных функций и оказание государственных услуг</w:t>
            </w:r>
          </w:p>
        </w:tc>
        <w:tc>
          <w:tcPr>
            <w:tcW w:w="2502" w:type="dxa"/>
            <w:gridSpan w:val="2"/>
            <w:tcBorders>
              <w:top w:val="single" w:sz="4" w:space="0" w:color="000000"/>
              <w:left w:val="single" w:sz="4" w:space="0" w:color="000000"/>
              <w:bottom w:val="single" w:sz="4" w:space="0" w:color="000000"/>
            </w:tcBorders>
          </w:tcPr>
          <w:p w:rsidR="00FF45DA" w:rsidRPr="00C204F7" w:rsidRDefault="00FF45DA" w:rsidP="00C204F7">
            <w:pPr>
              <w:widowControl w:val="0"/>
              <w:suppressAutoHyphens/>
              <w:autoSpaceDE w:val="0"/>
              <w:spacing w:after="0" w:line="240" w:lineRule="auto"/>
              <w:rPr>
                <w:rFonts w:ascii="Times New Roman" w:hAnsi="Times New Roman"/>
                <w:sz w:val="27"/>
                <w:szCs w:val="27"/>
                <w:lang w:eastAsia="zh-CN"/>
              </w:rPr>
            </w:pPr>
            <w:r w:rsidRPr="00C204F7">
              <w:rPr>
                <w:rFonts w:ascii="Times New Roman" w:hAnsi="Times New Roman"/>
                <w:sz w:val="27"/>
                <w:szCs w:val="27"/>
                <w:lang w:eastAsia="zh-CN"/>
              </w:rPr>
              <w:t>Невозможность исполнения государственных функций и оказания государственных услуг</w:t>
            </w:r>
          </w:p>
        </w:tc>
        <w:tc>
          <w:tcPr>
            <w:tcW w:w="1969" w:type="dxa"/>
            <w:gridSpan w:val="2"/>
            <w:tcBorders>
              <w:top w:val="single" w:sz="4" w:space="0" w:color="000000"/>
              <w:left w:val="single" w:sz="4" w:space="0" w:color="000000"/>
              <w:bottom w:val="single" w:sz="4" w:space="0" w:color="000000"/>
              <w:right w:val="single" w:sz="4" w:space="0" w:color="000000"/>
            </w:tcBorders>
          </w:tcPr>
          <w:p w:rsidR="00FF45DA" w:rsidRPr="00C204F7" w:rsidRDefault="00FF45DA" w:rsidP="00C204F7">
            <w:pPr>
              <w:widowControl w:val="0"/>
              <w:suppressAutoHyphens/>
              <w:autoSpaceDE w:val="0"/>
              <w:spacing w:after="0" w:line="240" w:lineRule="auto"/>
              <w:rPr>
                <w:rFonts w:ascii="Times New Roman" w:hAnsi="Times New Roman"/>
                <w:sz w:val="27"/>
                <w:szCs w:val="27"/>
                <w:lang w:eastAsia="zh-CN"/>
              </w:rPr>
            </w:pPr>
            <w:r w:rsidRPr="00C204F7">
              <w:rPr>
                <w:rFonts w:ascii="Times New Roman" w:hAnsi="Times New Roman"/>
                <w:sz w:val="27"/>
                <w:szCs w:val="27"/>
                <w:lang w:eastAsia="zh-CN"/>
              </w:rPr>
              <w:t>Реализация мероприятия влияет на показатели 1.1 - 1.10 и 2.1 - 2.10 государственной программы</w:t>
            </w:r>
          </w:p>
        </w:tc>
      </w:tr>
      <w:tr w:rsidR="00FF45DA" w:rsidRPr="00C82221" w:rsidTr="00263F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c>
          <w:tcPr>
            <w:tcW w:w="504" w:type="dxa"/>
            <w:tcBorders>
              <w:top w:val="single" w:sz="4" w:space="0" w:color="000000"/>
              <w:left w:val="single" w:sz="4" w:space="0" w:color="000000"/>
              <w:bottom w:val="single" w:sz="4" w:space="0" w:color="000000"/>
            </w:tcBorders>
          </w:tcPr>
          <w:p w:rsidR="00FF45DA" w:rsidRPr="00C204F7" w:rsidRDefault="00FF45DA" w:rsidP="00C204F7">
            <w:pPr>
              <w:widowControl w:val="0"/>
              <w:suppressAutoHyphens/>
              <w:autoSpaceDE w:val="0"/>
              <w:spacing w:after="0" w:line="240" w:lineRule="auto"/>
              <w:jc w:val="center"/>
              <w:rPr>
                <w:rFonts w:ascii="Times New Roman" w:hAnsi="Times New Roman"/>
                <w:sz w:val="27"/>
                <w:szCs w:val="27"/>
                <w:lang w:eastAsia="zh-CN"/>
              </w:rPr>
            </w:pPr>
            <w:r w:rsidRPr="00C204F7">
              <w:rPr>
                <w:rFonts w:ascii="Times New Roman" w:hAnsi="Times New Roman"/>
                <w:sz w:val="27"/>
                <w:szCs w:val="27"/>
                <w:lang w:eastAsia="zh-CN"/>
              </w:rPr>
              <w:t>10.</w:t>
            </w:r>
          </w:p>
        </w:tc>
        <w:tc>
          <w:tcPr>
            <w:tcW w:w="2770" w:type="dxa"/>
            <w:gridSpan w:val="2"/>
            <w:tcBorders>
              <w:top w:val="single" w:sz="4" w:space="0" w:color="000000"/>
              <w:left w:val="single" w:sz="4" w:space="0" w:color="000000"/>
              <w:bottom w:val="single" w:sz="4" w:space="0" w:color="000000"/>
            </w:tcBorders>
          </w:tcPr>
          <w:p w:rsidR="00FF45DA" w:rsidRPr="00C204F7" w:rsidRDefault="00FF45DA" w:rsidP="00C204F7">
            <w:pPr>
              <w:widowControl w:val="0"/>
              <w:suppressAutoHyphens/>
              <w:autoSpaceDE w:val="0"/>
              <w:spacing w:after="0" w:line="240" w:lineRule="auto"/>
              <w:rPr>
                <w:rFonts w:ascii="Times New Roman" w:hAnsi="Times New Roman"/>
                <w:sz w:val="27"/>
                <w:szCs w:val="27"/>
                <w:lang w:eastAsia="zh-CN"/>
              </w:rPr>
            </w:pPr>
            <w:r w:rsidRPr="00C204F7">
              <w:rPr>
                <w:rFonts w:ascii="Times New Roman" w:hAnsi="Times New Roman"/>
                <w:sz w:val="27"/>
                <w:szCs w:val="27"/>
                <w:lang w:eastAsia="zh-CN"/>
              </w:rPr>
              <w:t>Основное мероприятие 2.</w:t>
            </w:r>
          </w:p>
          <w:p w:rsidR="00FF45DA" w:rsidRPr="00C204F7" w:rsidRDefault="00FF45DA" w:rsidP="00C204F7">
            <w:pPr>
              <w:widowControl w:val="0"/>
              <w:suppressAutoHyphens/>
              <w:autoSpaceDE w:val="0"/>
              <w:spacing w:after="0" w:line="240" w:lineRule="auto"/>
              <w:rPr>
                <w:rFonts w:ascii="Times New Roman" w:hAnsi="Times New Roman"/>
                <w:sz w:val="27"/>
                <w:szCs w:val="27"/>
                <w:lang w:eastAsia="zh-CN"/>
              </w:rPr>
            </w:pPr>
            <w:r w:rsidRPr="00C204F7">
              <w:rPr>
                <w:rFonts w:ascii="Times New Roman" w:hAnsi="Times New Roman"/>
                <w:sz w:val="27"/>
                <w:szCs w:val="27"/>
                <w:lang w:eastAsia="zh-CN"/>
              </w:rPr>
              <w:t>Расходы на обеспечение деятельности (оказание услуг) государственных учреждений</w:t>
            </w:r>
          </w:p>
        </w:tc>
        <w:tc>
          <w:tcPr>
            <w:tcW w:w="2195" w:type="dxa"/>
            <w:gridSpan w:val="2"/>
            <w:tcBorders>
              <w:top w:val="single" w:sz="4" w:space="0" w:color="000000"/>
              <w:left w:val="single" w:sz="4" w:space="0" w:color="000000"/>
              <w:bottom w:val="single" w:sz="4" w:space="0" w:color="000000"/>
            </w:tcBorders>
          </w:tcPr>
          <w:p w:rsidR="00FF45DA" w:rsidRPr="00C204F7" w:rsidRDefault="00FF45DA" w:rsidP="00C204F7">
            <w:pPr>
              <w:widowControl w:val="0"/>
              <w:suppressAutoHyphens/>
              <w:autoSpaceDE w:val="0"/>
              <w:spacing w:after="0" w:line="240" w:lineRule="auto"/>
              <w:rPr>
                <w:rFonts w:ascii="Times New Roman" w:hAnsi="Times New Roman"/>
                <w:sz w:val="27"/>
                <w:szCs w:val="27"/>
                <w:lang w:eastAsia="zh-CN"/>
              </w:rPr>
            </w:pPr>
            <w:r w:rsidRPr="00C204F7">
              <w:rPr>
                <w:rFonts w:ascii="Times New Roman" w:hAnsi="Times New Roman"/>
                <w:sz w:val="27"/>
                <w:szCs w:val="27"/>
                <w:lang w:eastAsia="zh-CN"/>
              </w:rPr>
              <w:t>Департамент экологической безопасности и природопользования Курской области</w:t>
            </w:r>
          </w:p>
        </w:tc>
        <w:tc>
          <w:tcPr>
            <w:tcW w:w="820" w:type="dxa"/>
            <w:gridSpan w:val="2"/>
            <w:tcBorders>
              <w:top w:val="single" w:sz="4" w:space="0" w:color="000000"/>
              <w:left w:val="single" w:sz="4" w:space="0" w:color="000000"/>
              <w:bottom w:val="single" w:sz="4" w:space="0" w:color="000000"/>
            </w:tcBorders>
          </w:tcPr>
          <w:p w:rsidR="00FF45DA" w:rsidRPr="00C204F7" w:rsidRDefault="00FF45DA" w:rsidP="00C204F7">
            <w:pPr>
              <w:widowControl w:val="0"/>
              <w:suppressAutoHyphens/>
              <w:autoSpaceDE w:val="0"/>
              <w:spacing w:after="0" w:line="240" w:lineRule="auto"/>
              <w:jc w:val="center"/>
              <w:rPr>
                <w:rFonts w:ascii="Times New Roman" w:hAnsi="Times New Roman"/>
                <w:sz w:val="27"/>
                <w:szCs w:val="27"/>
                <w:lang w:eastAsia="zh-CN"/>
              </w:rPr>
            </w:pPr>
            <w:r w:rsidRPr="00C204F7">
              <w:rPr>
                <w:rFonts w:ascii="Times New Roman" w:hAnsi="Times New Roman"/>
                <w:sz w:val="27"/>
                <w:szCs w:val="27"/>
                <w:lang w:eastAsia="zh-CN"/>
              </w:rPr>
              <w:t>2014</w:t>
            </w:r>
          </w:p>
        </w:tc>
        <w:tc>
          <w:tcPr>
            <w:tcW w:w="820" w:type="dxa"/>
            <w:gridSpan w:val="2"/>
            <w:tcBorders>
              <w:top w:val="single" w:sz="4" w:space="0" w:color="000000"/>
              <w:left w:val="single" w:sz="4" w:space="0" w:color="000000"/>
              <w:bottom w:val="single" w:sz="4" w:space="0" w:color="000000"/>
            </w:tcBorders>
          </w:tcPr>
          <w:p w:rsidR="00FF45DA" w:rsidRPr="00C204F7" w:rsidRDefault="00FF45DA" w:rsidP="00C204F7">
            <w:pPr>
              <w:widowControl w:val="0"/>
              <w:suppressAutoHyphens/>
              <w:autoSpaceDE w:val="0"/>
              <w:spacing w:after="0" w:line="240" w:lineRule="auto"/>
              <w:jc w:val="center"/>
              <w:rPr>
                <w:rFonts w:ascii="Times New Roman" w:hAnsi="Times New Roman"/>
                <w:sz w:val="27"/>
                <w:szCs w:val="27"/>
                <w:lang w:eastAsia="zh-CN"/>
              </w:rPr>
            </w:pPr>
            <w:r w:rsidRPr="00C204F7">
              <w:rPr>
                <w:rFonts w:ascii="Times New Roman" w:hAnsi="Times New Roman"/>
                <w:sz w:val="27"/>
                <w:szCs w:val="27"/>
                <w:lang w:eastAsia="zh-CN"/>
              </w:rPr>
              <w:t>2020</w:t>
            </w:r>
          </w:p>
        </w:tc>
        <w:tc>
          <w:tcPr>
            <w:tcW w:w="2590" w:type="dxa"/>
            <w:gridSpan w:val="2"/>
            <w:tcBorders>
              <w:top w:val="single" w:sz="4" w:space="0" w:color="000000"/>
              <w:left w:val="single" w:sz="4" w:space="0" w:color="000000"/>
              <w:bottom w:val="single" w:sz="4" w:space="0" w:color="000000"/>
            </w:tcBorders>
          </w:tcPr>
          <w:p w:rsidR="00FF45DA" w:rsidRPr="00C204F7" w:rsidRDefault="00FF45DA" w:rsidP="00C204F7">
            <w:pPr>
              <w:widowControl w:val="0"/>
              <w:suppressAutoHyphens/>
              <w:autoSpaceDE w:val="0"/>
              <w:spacing w:after="0" w:line="240" w:lineRule="auto"/>
              <w:rPr>
                <w:rFonts w:ascii="Times New Roman" w:hAnsi="Times New Roman"/>
                <w:sz w:val="27"/>
                <w:szCs w:val="27"/>
                <w:lang w:eastAsia="zh-CN"/>
              </w:rPr>
            </w:pPr>
            <w:r w:rsidRPr="00C204F7">
              <w:rPr>
                <w:rFonts w:ascii="Times New Roman" w:hAnsi="Times New Roman"/>
                <w:sz w:val="27"/>
                <w:szCs w:val="27"/>
                <w:lang w:eastAsia="zh-CN"/>
              </w:rPr>
              <w:t xml:space="preserve">Качественное выполнение государственных заданий, обеспечение безопасности гидротехнических сооружений, находящихся в собственности Курской области и бесхозяйных  </w:t>
            </w:r>
          </w:p>
        </w:tc>
        <w:tc>
          <w:tcPr>
            <w:tcW w:w="2502" w:type="dxa"/>
            <w:gridSpan w:val="2"/>
            <w:tcBorders>
              <w:top w:val="single" w:sz="4" w:space="0" w:color="000000"/>
              <w:left w:val="single" w:sz="4" w:space="0" w:color="000000"/>
              <w:bottom w:val="single" w:sz="4" w:space="0" w:color="000000"/>
            </w:tcBorders>
          </w:tcPr>
          <w:p w:rsidR="00FF45DA" w:rsidRPr="00C204F7" w:rsidRDefault="00FF45DA" w:rsidP="00C204F7">
            <w:pPr>
              <w:widowControl w:val="0"/>
              <w:suppressAutoHyphens/>
              <w:autoSpaceDE w:val="0"/>
              <w:spacing w:after="0" w:line="240" w:lineRule="auto"/>
              <w:rPr>
                <w:rFonts w:ascii="Times New Roman" w:hAnsi="Times New Roman"/>
                <w:sz w:val="27"/>
                <w:szCs w:val="27"/>
                <w:lang w:eastAsia="zh-CN"/>
              </w:rPr>
            </w:pPr>
            <w:r w:rsidRPr="00C204F7">
              <w:rPr>
                <w:rFonts w:ascii="Times New Roman" w:hAnsi="Times New Roman"/>
                <w:sz w:val="27"/>
                <w:szCs w:val="27"/>
                <w:lang w:eastAsia="zh-CN"/>
              </w:rPr>
              <w:t>Невыполнение государственных заданий, возникновение чрезвычайных ситуаций на гидротехнических сооружениях, находящихся в собственности Курской области и бесхозяйных</w:t>
            </w:r>
          </w:p>
        </w:tc>
        <w:tc>
          <w:tcPr>
            <w:tcW w:w="1969" w:type="dxa"/>
            <w:gridSpan w:val="2"/>
            <w:tcBorders>
              <w:top w:val="single" w:sz="4" w:space="0" w:color="000000"/>
              <w:left w:val="single" w:sz="4" w:space="0" w:color="000000"/>
              <w:bottom w:val="single" w:sz="4" w:space="0" w:color="000000"/>
              <w:right w:val="single" w:sz="4" w:space="0" w:color="000000"/>
            </w:tcBorders>
          </w:tcPr>
          <w:p w:rsidR="00FF45DA" w:rsidRPr="00C204F7" w:rsidRDefault="00FF45DA" w:rsidP="00C204F7">
            <w:pPr>
              <w:widowControl w:val="0"/>
              <w:suppressAutoHyphens/>
              <w:autoSpaceDE w:val="0"/>
              <w:spacing w:after="0" w:line="240" w:lineRule="auto"/>
              <w:rPr>
                <w:rFonts w:ascii="Times New Roman" w:hAnsi="Times New Roman"/>
                <w:sz w:val="27"/>
                <w:szCs w:val="27"/>
                <w:lang w:eastAsia="zh-CN"/>
              </w:rPr>
            </w:pPr>
            <w:r w:rsidRPr="00C204F7">
              <w:rPr>
                <w:rFonts w:ascii="Times New Roman" w:hAnsi="Times New Roman"/>
                <w:sz w:val="27"/>
                <w:szCs w:val="27"/>
                <w:lang w:eastAsia="zh-CN"/>
              </w:rPr>
              <w:t>Реализация мероприятия влияет на показатели государственной программы 3.2, 3.3 и 3.4</w:t>
            </w:r>
          </w:p>
        </w:tc>
      </w:tr>
      <w:tr w:rsidR="00FF45DA" w:rsidRPr="00C82221" w:rsidTr="00263F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c>
          <w:tcPr>
            <w:tcW w:w="14170" w:type="dxa"/>
            <w:gridSpan w:val="15"/>
            <w:tcBorders>
              <w:top w:val="single" w:sz="4" w:space="0" w:color="000000"/>
              <w:left w:val="single" w:sz="4" w:space="0" w:color="000000"/>
              <w:bottom w:val="single" w:sz="4" w:space="0" w:color="000000"/>
              <w:right w:val="single" w:sz="4" w:space="0" w:color="000000"/>
            </w:tcBorders>
          </w:tcPr>
          <w:p w:rsidR="00FF45DA" w:rsidRPr="00C204F7" w:rsidRDefault="00FF45DA" w:rsidP="00C204F7">
            <w:pPr>
              <w:widowControl w:val="0"/>
              <w:suppressAutoHyphens/>
              <w:autoSpaceDE w:val="0"/>
              <w:spacing w:after="0" w:line="240" w:lineRule="auto"/>
              <w:jc w:val="center"/>
              <w:rPr>
                <w:rFonts w:ascii="Times New Roman" w:hAnsi="Times New Roman"/>
                <w:sz w:val="27"/>
                <w:szCs w:val="27"/>
                <w:lang w:eastAsia="zh-CN"/>
              </w:rPr>
            </w:pPr>
            <w:r w:rsidRPr="00C204F7">
              <w:rPr>
                <w:rFonts w:ascii="Times New Roman" w:hAnsi="Times New Roman"/>
                <w:sz w:val="27"/>
                <w:szCs w:val="27"/>
                <w:lang w:eastAsia="zh-CN"/>
              </w:rPr>
              <w:t>Подпрограмма 4. «Экология и чистая вода в Курской области» на 2014 - 2020 годы</w:t>
            </w:r>
          </w:p>
        </w:tc>
      </w:tr>
      <w:tr w:rsidR="00FF45DA" w:rsidRPr="00C82221" w:rsidTr="00263F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c>
          <w:tcPr>
            <w:tcW w:w="504" w:type="dxa"/>
            <w:tcBorders>
              <w:top w:val="single" w:sz="4" w:space="0" w:color="000000"/>
              <w:left w:val="single" w:sz="4" w:space="0" w:color="000000"/>
              <w:bottom w:val="single" w:sz="4" w:space="0" w:color="000000"/>
            </w:tcBorders>
          </w:tcPr>
          <w:p w:rsidR="00FF45DA" w:rsidRPr="00C204F7" w:rsidRDefault="00FF45DA" w:rsidP="00C204F7">
            <w:pPr>
              <w:widowControl w:val="0"/>
              <w:suppressAutoHyphens/>
              <w:autoSpaceDE w:val="0"/>
              <w:spacing w:after="0" w:line="240" w:lineRule="auto"/>
              <w:jc w:val="center"/>
              <w:rPr>
                <w:rFonts w:ascii="Times New Roman" w:hAnsi="Times New Roman"/>
                <w:sz w:val="27"/>
                <w:szCs w:val="27"/>
                <w:lang w:eastAsia="zh-CN"/>
              </w:rPr>
            </w:pPr>
            <w:r w:rsidRPr="00C204F7">
              <w:rPr>
                <w:rFonts w:ascii="Times New Roman" w:hAnsi="Times New Roman"/>
                <w:sz w:val="27"/>
                <w:szCs w:val="27"/>
                <w:lang w:eastAsia="zh-CN"/>
              </w:rPr>
              <w:t>11.</w:t>
            </w:r>
          </w:p>
        </w:tc>
        <w:tc>
          <w:tcPr>
            <w:tcW w:w="2770" w:type="dxa"/>
            <w:gridSpan w:val="2"/>
            <w:tcBorders>
              <w:top w:val="single" w:sz="4" w:space="0" w:color="000000"/>
              <w:left w:val="single" w:sz="4" w:space="0" w:color="000000"/>
              <w:bottom w:val="single" w:sz="4" w:space="0" w:color="000000"/>
            </w:tcBorders>
          </w:tcPr>
          <w:p w:rsidR="00FF45DA" w:rsidRPr="00C204F7" w:rsidRDefault="00FF45DA" w:rsidP="00C204F7">
            <w:pPr>
              <w:widowControl w:val="0"/>
              <w:suppressAutoHyphens/>
              <w:autoSpaceDE w:val="0"/>
              <w:spacing w:after="0" w:line="240" w:lineRule="auto"/>
              <w:rPr>
                <w:rFonts w:ascii="Times New Roman" w:hAnsi="Times New Roman"/>
                <w:sz w:val="27"/>
                <w:szCs w:val="27"/>
                <w:lang w:eastAsia="zh-CN"/>
              </w:rPr>
            </w:pPr>
            <w:r w:rsidRPr="00C204F7">
              <w:rPr>
                <w:rFonts w:ascii="Times New Roman" w:hAnsi="Times New Roman"/>
                <w:sz w:val="27"/>
                <w:szCs w:val="27"/>
                <w:lang w:eastAsia="zh-CN"/>
              </w:rPr>
              <w:t>Основное мероприятие 1.</w:t>
            </w:r>
          </w:p>
          <w:p w:rsidR="00FF45DA" w:rsidRPr="00C204F7" w:rsidRDefault="00FF45DA" w:rsidP="00C204F7">
            <w:pPr>
              <w:widowControl w:val="0"/>
              <w:suppressAutoHyphens/>
              <w:autoSpaceDE w:val="0"/>
              <w:spacing w:after="0" w:line="240" w:lineRule="auto"/>
              <w:rPr>
                <w:rFonts w:ascii="Times New Roman" w:hAnsi="Times New Roman"/>
                <w:sz w:val="27"/>
                <w:szCs w:val="27"/>
                <w:lang w:eastAsia="zh-CN"/>
              </w:rPr>
            </w:pPr>
            <w:r w:rsidRPr="00C204F7">
              <w:rPr>
                <w:rFonts w:ascii="Times New Roman" w:hAnsi="Times New Roman"/>
                <w:sz w:val="27"/>
                <w:szCs w:val="27"/>
                <w:lang w:eastAsia="zh-CN"/>
              </w:rPr>
              <w:t>Обеспечение населения экологически чистой питьевой водой</w:t>
            </w:r>
          </w:p>
        </w:tc>
        <w:tc>
          <w:tcPr>
            <w:tcW w:w="2195" w:type="dxa"/>
            <w:gridSpan w:val="2"/>
            <w:tcBorders>
              <w:top w:val="single" w:sz="4" w:space="0" w:color="000000"/>
              <w:left w:val="single" w:sz="4" w:space="0" w:color="000000"/>
              <w:bottom w:val="single" w:sz="4" w:space="0" w:color="000000"/>
            </w:tcBorders>
          </w:tcPr>
          <w:p w:rsidR="00FF45DA" w:rsidRPr="00C204F7" w:rsidRDefault="00FF45DA" w:rsidP="00C204F7">
            <w:pPr>
              <w:widowControl w:val="0"/>
              <w:suppressAutoHyphens/>
              <w:autoSpaceDE w:val="0"/>
              <w:spacing w:after="0" w:line="240" w:lineRule="auto"/>
              <w:rPr>
                <w:rFonts w:ascii="Times New Roman" w:hAnsi="Times New Roman"/>
                <w:sz w:val="27"/>
                <w:szCs w:val="27"/>
                <w:lang w:eastAsia="zh-CN"/>
              </w:rPr>
            </w:pPr>
            <w:r w:rsidRPr="00C204F7">
              <w:rPr>
                <w:rFonts w:ascii="Times New Roman" w:hAnsi="Times New Roman"/>
                <w:sz w:val="27"/>
                <w:szCs w:val="27"/>
                <w:lang w:eastAsia="zh-CN"/>
              </w:rPr>
              <w:t>Администрация Курской области (управление делами Администрации Курской области),</w:t>
            </w:r>
          </w:p>
          <w:p w:rsidR="00FF45DA" w:rsidRPr="00C204F7" w:rsidRDefault="00FF45DA" w:rsidP="00C204F7">
            <w:pPr>
              <w:widowControl w:val="0"/>
              <w:suppressAutoHyphens/>
              <w:autoSpaceDE w:val="0"/>
              <w:spacing w:after="0" w:line="240" w:lineRule="auto"/>
              <w:rPr>
                <w:rFonts w:ascii="Times New Roman" w:hAnsi="Times New Roman"/>
                <w:sz w:val="27"/>
                <w:szCs w:val="27"/>
                <w:lang w:eastAsia="zh-CN"/>
              </w:rPr>
            </w:pPr>
            <w:r w:rsidRPr="00C204F7">
              <w:rPr>
                <w:rFonts w:ascii="Times New Roman" w:hAnsi="Times New Roman"/>
                <w:sz w:val="27"/>
                <w:szCs w:val="27"/>
                <w:lang w:eastAsia="zh-CN"/>
              </w:rPr>
              <w:t>департамент экологической безопасности и природопользования Курской области</w:t>
            </w:r>
          </w:p>
        </w:tc>
        <w:tc>
          <w:tcPr>
            <w:tcW w:w="820" w:type="dxa"/>
            <w:gridSpan w:val="2"/>
            <w:tcBorders>
              <w:top w:val="single" w:sz="4" w:space="0" w:color="000000"/>
              <w:left w:val="single" w:sz="4" w:space="0" w:color="000000"/>
              <w:bottom w:val="single" w:sz="4" w:space="0" w:color="000000"/>
            </w:tcBorders>
          </w:tcPr>
          <w:p w:rsidR="00FF45DA" w:rsidRPr="00C204F7" w:rsidRDefault="00FF45DA" w:rsidP="00C204F7">
            <w:pPr>
              <w:widowControl w:val="0"/>
              <w:suppressAutoHyphens/>
              <w:autoSpaceDE w:val="0"/>
              <w:spacing w:after="0" w:line="240" w:lineRule="auto"/>
              <w:jc w:val="center"/>
              <w:rPr>
                <w:rFonts w:ascii="Times New Roman" w:hAnsi="Times New Roman"/>
                <w:sz w:val="27"/>
                <w:szCs w:val="27"/>
                <w:lang w:eastAsia="zh-CN"/>
              </w:rPr>
            </w:pPr>
            <w:r w:rsidRPr="00C204F7">
              <w:rPr>
                <w:rFonts w:ascii="Times New Roman" w:hAnsi="Times New Roman"/>
                <w:sz w:val="27"/>
                <w:szCs w:val="27"/>
                <w:lang w:eastAsia="zh-CN"/>
              </w:rPr>
              <w:t>2014</w:t>
            </w:r>
          </w:p>
        </w:tc>
        <w:tc>
          <w:tcPr>
            <w:tcW w:w="820" w:type="dxa"/>
            <w:gridSpan w:val="2"/>
            <w:tcBorders>
              <w:top w:val="single" w:sz="4" w:space="0" w:color="000000"/>
              <w:left w:val="single" w:sz="4" w:space="0" w:color="000000"/>
              <w:bottom w:val="single" w:sz="4" w:space="0" w:color="000000"/>
            </w:tcBorders>
          </w:tcPr>
          <w:p w:rsidR="00FF45DA" w:rsidRPr="00C204F7" w:rsidRDefault="00FF45DA" w:rsidP="00C204F7">
            <w:pPr>
              <w:widowControl w:val="0"/>
              <w:suppressAutoHyphens/>
              <w:autoSpaceDE w:val="0"/>
              <w:spacing w:after="0" w:line="240" w:lineRule="auto"/>
              <w:jc w:val="center"/>
              <w:rPr>
                <w:rFonts w:ascii="Times New Roman" w:hAnsi="Times New Roman"/>
                <w:sz w:val="27"/>
                <w:szCs w:val="27"/>
                <w:lang w:eastAsia="zh-CN"/>
              </w:rPr>
            </w:pPr>
            <w:r w:rsidRPr="00C204F7">
              <w:rPr>
                <w:rFonts w:ascii="Times New Roman" w:hAnsi="Times New Roman"/>
                <w:sz w:val="27"/>
                <w:szCs w:val="27"/>
                <w:lang w:eastAsia="zh-CN"/>
              </w:rPr>
              <w:t>2020</w:t>
            </w:r>
          </w:p>
        </w:tc>
        <w:tc>
          <w:tcPr>
            <w:tcW w:w="2590" w:type="dxa"/>
            <w:gridSpan w:val="2"/>
            <w:tcBorders>
              <w:top w:val="single" w:sz="4" w:space="0" w:color="000000"/>
              <w:left w:val="single" w:sz="4" w:space="0" w:color="000000"/>
              <w:bottom w:val="single" w:sz="4" w:space="0" w:color="000000"/>
            </w:tcBorders>
          </w:tcPr>
          <w:p w:rsidR="00FF45DA" w:rsidRPr="00C204F7" w:rsidRDefault="00FF45DA" w:rsidP="00C204F7">
            <w:pPr>
              <w:widowControl w:val="0"/>
              <w:suppressAutoHyphens/>
              <w:autoSpaceDE w:val="0"/>
              <w:spacing w:after="0" w:line="240" w:lineRule="auto"/>
              <w:rPr>
                <w:rFonts w:ascii="Times New Roman" w:hAnsi="Times New Roman"/>
                <w:sz w:val="27"/>
                <w:szCs w:val="27"/>
                <w:lang w:eastAsia="zh-CN"/>
              </w:rPr>
            </w:pPr>
            <w:r w:rsidRPr="00C204F7">
              <w:rPr>
                <w:rFonts w:ascii="Times New Roman" w:hAnsi="Times New Roman"/>
                <w:sz w:val="27"/>
                <w:szCs w:val="27"/>
                <w:lang w:eastAsia="zh-CN"/>
              </w:rPr>
              <w:t>Улучшение обеспеченности питьевой водой жителей Курской области, повышение работоспособности объектов водоснабжения</w:t>
            </w:r>
          </w:p>
        </w:tc>
        <w:tc>
          <w:tcPr>
            <w:tcW w:w="2502" w:type="dxa"/>
            <w:gridSpan w:val="2"/>
            <w:tcBorders>
              <w:top w:val="single" w:sz="4" w:space="0" w:color="000000"/>
              <w:left w:val="single" w:sz="4" w:space="0" w:color="000000"/>
              <w:bottom w:val="single" w:sz="4" w:space="0" w:color="000000"/>
            </w:tcBorders>
          </w:tcPr>
          <w:p w:rsidR="00FF45DA" w:rsidRPr="00C204F7" w:rsidRDefault="00FF45DA" w:rsidP="00C204F7">
            <w:pPr>
              <w:widowControl w:val="0"/>
              <w:suppressAutoHyphens/>
              <w:autoSpaceDE w:val="0"/>
              <w:spacing w:after="0" w:line="240" w:lineRule="auto"/>
              <w:rPr>
                <w:rFonts w:ascii="Times New Roman" w:hAnsi="Times New Roman"/>
                <w:sz w:val="27"/>
                <w:szCs w:val="27"/>
                <w:lang w:eastAsia="zh-CN"/>
              </w:rPr>
            </w:pPr>
            <w:r w:rsidRPr="00C204F7">
              <w:rPr>
                <w:rFonts w:ascii="Times New Roman" w:hAnsi="Times New Roman"/>
                <w:sz w:val="27"/>
                <w:szCs w:val="27"/>
                <w:lang w:eastAsia="zh-CN"/>
              </w:rPr>
              <w:t>Ухудшение обеспеченности питьевой водой жителей Курской области, рост заболеваемости населения, возникновение социальной напряженности</w:t>
            </w:r>
          </w:p>
        </w:tc>
        <w:tc>
          <w:tcPr>
            <w:tcW w:w="1969" w:type="dxa"/>
            <w:gridSpan w:val="2"/>
            <w:tcBorders>
              <w:top w:val="single" w:sz="4" w:space="0" w:color="000000"/>
              <w:left w:val="single" w:sz="4" w:space="0" w:color="000000"/>
              <w:bottom w:val="single" w:sz="4" w:space="0" w:color="000000"/>
              <w:right w:val="single" w:sz="4" w:space="0" w:color="000000"/>
            </w:tcBorders>
          </w:tcPr>
          <w:p w:rsidR="00FF45DA" w:rsidRPr="00C204F7" w:rsidRDefault="00FF45DA" w:rsidP="00C204F7">
            <w:pPr>
              <w:widowControl w:val="0"/>
              <w:suppressAutoHyphens/>
              <w:autoSpaceDE w:val="0"/>
              <w:spacing w:after="0" w:line="240" w:lineRule="auto"/>
              <w:rPr>
                <w:rFonts w:ascii="Times New Roman" w:hAnsi="Times New Roman"/>
                <w:sz w:val="27"/>
                <w:szCs w:val="27"/>
                <w:lang w:eastAsia="zh-CN"/>
              </w:rPr>
            </w:pPr>
            <w:r w:rsidRPr="00C204F7">
              <w:rPr>
                <w:rFonts w:ascii="Times New Roman" w:hAnsi="Times New Roman"/>
                <w:sz w:val="27"/>
                <w:szCs w:val="27"/>
                <w:lang w:eastAsia="zh-CN"/>
              </w:rPr>
              <w:t>Реализация мероприятия влияет на показатели 4.1, 4.2, 4.3 государственной программы</w:t>
            </w:r>
          </w:p>
        </w:tc>
      </w:tr>
      <w:tr w:rsidR="00FF45DA" w:rsidRPr="00C82221" w:rsidTr="00263F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c>
          <w:tcPr>
            <w:tcW w:w="504" w:type="dxa"/>
            <w:tcBorders>
              <w:top w:val="single" w:sz="4" w:space="0" w:color="000000"/>
              <w:left w:val="single" w:sz="4" w:space="0" w:color="000000"/>
              <w:bottom w:val="single" w:sz="4" w:space="0" w:color="000000"/>
            </w:tcBorders>
          </w:tcPr>
          <w:p w:rsidR="00FF45DA" w:rsidRPr="00C204F7" w:rsidRDefault="00FF45DA" w:rsidP="00C204F7">
            <w:pPr>
              <w:widowControl w:val="0"/>
              <w:suppressAutoHyphens/>
              <w:autoSpaceDE w:val="0"/>
              <w:spacing w:after="0" w:line="240" w:lineRule="auto"/>
              <w:jc w:val="center"/>
              <w:rPr>
                <w:rFonts w:ascii="Times New Roman" w:hAnsi="Times New Roman"/>
                <w:sz w:val="27"/>
                <w:szCs w:val="27"/>
                <w:lang w:eastAsia="zh-CN"/>
              </w:rPr>
            </w:pPr>
            <w:r w:rsidRPr="00C204F7">
              <w:rPr>
                <w:rFonts w:ascii="Times New Roman" w:hAnsi="Times New Roman"/>
                <w:sz w:val="27"/>
                <w:szCs w:val="27"/>
                <w:lang w:eastAsia="zh-CN"/>
              </w:rPr>
              <w:t>12.</w:t>
            </w:r>
          </w:p>
        </w:tc>
        <w:tc>
          <w:tcPr>
            <w:tcW w:w="2770" w:type="dxa"/>
            <w:gridSpan w:val="2"/>
            <w:tcBorders>
              <w:top w:val="single" w:sz="4" w:space="0" w:color="000000"/>
              <w:left w:val="single" w:sz="4" w:space="0" w:color="000000"/>
              <w:bottom w:val="single" w:sz="4" w:space="0" w:color="000000"/>
            </w:tcBorders>
          </w:tcPr>
          <w:p w:rsidR="00FF45DA" w:rsidRPr="00C204F7" w:rsidRDefault="00FF45DA" w:rsidP="00C204F7">
            <w:pPr>
              <w:widowControl w:val="0"/>
              <w:suppressAutoHyphens/>
              <w:autoSpaceDE w:val="0"/>
              <w:spacing w:after="0" w:line="240" w:lineRule="auto"/>
              <w:rPr>
                <w:rFonts w:ascii="Times New Roman" w:hAnsi="Times New Roman"/>
                <w:sz w:val="27"/>
                <w:szCs w:val="27"/>
                <w:lang w:eastAsia="zh-CN"/>
              </w:rPr>
            </w:pPr>
            <w:r w:rsidRPr="00C204F7">
              <w:rPr>
                <w:rFonts w:ascii="Times New Roman" w:hAnsi="Times New Roman"/>
                <w:sz w:val="27"/>
                <w:szCs w:val="27"/>
                <w:lang w:eastAsia="zh-CN"/>
              </w:rPr>
              <w:t>Основное мероприятие 2.</w:t>
            </w:r>
          </w:p>
          <w:p w:rsidR="00FF45DA" w:rsidRPr="00C204F7" w:rsidRDefault="00FF45DA" w:rsidP="00C204F7">
            <w:pPr>
              <w:widowControl w:val="0"/>
              <w:suppressAutoHyphens/>
              <w:autoSpaceDE w:val="0"/>
              <w:spacing w:after="0" w:line="240" w:lineRule="auto"/>
              <w:rPr>
                <w:rFonts w:ascii="Times New Roman" w:hAnsi="Times New Roman"/>
                <w:sz w:val="27"/>
                <w:szCs w:val="27"/>
                <w:lang w:eastAsia="zh-CN"/>
              </w:rPr>
            </w:pPr>
            <w:r w:rsidRPr="00C204F7">
              <w:rPr>
                <w:rFonts w:ascii="Times New Roman" w:hAnsi="Times New Roman"/>
                <w:sz w:val="27"/>
                <w:szCs w:val="27"/>
                <w:lang w:eastAsia="zh-CN"/>
              </w:rPr>
              <w:t>Другие мероприятия по охране окружающей среды</w:t>
            </w:r>
          </w:p>
        </w:tc>
        <w:tc>
          <w:tcPr>
            <w:tcW w:w="2195" w:type="dxa"/>
            <w:gridSpan w:val="2"/>
            <w:tcBorders>
              <w:top w:val="single" w:sz="4" w:space="0" w:color="000000"/>
              <w:left w:val="single" w:sz="4" w:space="0" w:color="000000"/>
              <w:bottom w:val="single" w:sz="4" w:space="0" w:color="000000"/>
            </w:tcBorders>
          </w:tcPr>
          <w:p w:rsidR="00FF45DA" w:rsidRPr="00C204F7" w:rsidRDefault="00FF45DA" w:rsidP="00C204F7">
            <w:pPr>
              <w:widowControl w:val="0"/>
              <w:suppressAutoHyphens/>
              <w:autoSpaceDE w:val="0"/>
              <w:spacing w:after="0" w:line="240" w:lineRule="auto"/>
              <w:rPr>
                <w:rFonts w:ascii="Times New Roman" w:hAnsi="Times New Roman"/>
                <w:sz w:val="27"/>
                <w:szCs w:val="27"/>
                <w:lang w:eastAsia="zh-CN"/>
              </w:rPr>
            </w:pPr>
            <w:r w:rsidRPr="00C204F7">
              <w:rPr>
                <w:rFonts w:ascii="Times New Roman" w:hAnsi="Times New Roman"/>
                <w:sz w:val="27"/>
                <w:szCs w:val="27"/>
                <w:lang w:eastAsia="zh-CN"/>
              </w:rPr>
              <w:t>Администрация Курской области (управление делами Администрации Курской области),</w:t>
            </w:r>
          </w:p>
          <w:p w:rsidR="00FF45DA" w:rsidRPr="00C204F7" w:rsidRDefault="00FF45DA" w:rsidP="00C204F7">
            <w:pPr>
              <w:widowControl w:val="0"/>
              <w:suppressAutoHyphens/>
              <w:autoSpaceDE w:val="0"/>
              <w:spacing w:after="0" w:line="240" w:lineRule="auto"/>
              <w:rPr>
                <w:rFonts w:ascii="Times New Roman" w:hAnsi="Times New Roman"/>
                <w:sz w:val="27"/>
                <w:szCs w:val="27"/>
                <w:lang w:eastAsia="zh-CN"/>
              </w:rPr>
            </w:pPr>
            <w:r w:rsidRPr="00C204F7">
              <w:rPr>
                <w:rFonts w:ascii="Times New Roman" w:hAnsi="Times New Roman"/>
                <w:sz w:val="27"/>
                <w:szCs w:val="27"/>
                <w:lang w:eastAsia="zh-CN"/>
              </w:rPr>
              <w:t>департамент экологической безопасности и природопользования Курской области</w:t>
            </w:r>
          </w:p>
        </w:tc>
        <w:tc>
          <w:tcPr>
            <w:tcW w:w="820" w:type="dxa"/>
            <w:gridSpan w:val="2"/>
            <w:tcBorders>
              <w:top w:val="single" w:sz="4" w:space="0" w:color="000000"/>
              <w:left w:val="single" w:sz="4" w:space="0" w:color="000000"/>
              <w:bottom w:val="single" w:sz="4" w:space="0" w:color="000000"/>
            </w:tcBorders>
          </w:tcPr>
          <w:p w:rsidR="00FF45DA" w:rsidRPr="00C204F7" w:rsidRDefault="00FF45DA" w:rsidP="00C204F7">
            <w:pPr>
              <w:widowControl w:val="0"/>
              <w:suppressAutoHyphens/>
              <w:autoSpaceDE w:val="0"/>
              <w:spacing w:after="0" w:line="240" w:lineRule="auto"/>
              <w:jc w:val="center"/>
              <w:rPr>
                <w:rFonts w:ascii="Times New Roman" w:hAnsi="Times New Roman"/>
                <w:sz w:val="27"/>
                <w:szCs w:val="27"/>
                <w:lang w:eastAsia="zh-CN"/>
              </w:rPr>
            </w:pPr>
            <w:r w:rsidRPr="00C204F7">
              <w:rPr>
                <w:rFonts w:ascii="Times New Roman" w:hAnsi="Times New Roman"/>
                <w:sz w:val="27"/>
                <w:szCs w:val="27"/>
                <w:lang w:eastAsia="zh-CN"/>
              </w:rPr>
              <w:t>2014</w:t>
            </w:r>
          </w:p>
        </w:tc>
        <w:tc>
          <w:tcPr>
            <w:tcW w:w="820" w:type="dxa"/>
            <w:gridSpan w:val="2"/>
            <w:tcBorders>
              <w:top w:val="single" w:sz="4" w:space="0" w:color="000000"/>
              <w:left w:val="single" w:sz="4" w:space="0" w:color="000000"/>
              <w:bottom w:val="single" w:sz="4" w:space="0" w:color="000000"/>
            </w:tcBorders>
          </w:tcPr>
          <w:p w:rsidR="00FF45DA" w:rsidRPr="00C204F7" w:rsidRDefault="00FF45DA" w:rsidP="00C204F7">
            <w:pPr>
              <w:widowControl w:val="0"/>
              <w:suppressAutoHyphens/>
              <w:autoSpaceDE w:val="0"/>
              <w:spacing w:after="0" w:line="240" w:lineRule="auto"/>
              <w:jc w:val="center"/>
              <w:rPr>
                <w:rFonts w:ascii="Times New Roman" w:hAnsi="Times New Roman"/>
                <w:sz w:val="27"/>
                <w:szCs w:val="27"/>
                <w:lang w:eastAsia="zh-CN"/>
              </w:rPr>
            </w:pPr>
            <w:r w:rsidRPr="00C204F7">
              <w:rPr>
                <w:rFonts w:ascii="Times New Roman" w:hAnsi="Times New Roman"/>
                <w:sz w:val="27"/>
                <w:szCs w:val="27"/>
                <w:lang w:eastAsia="zh-CN"/>
              </w:rPr>
              <w:t>2020</w:t>
            </w:r>
          </w:p>
        </w:tc>
        <w:tc>
          <w:tcPr>
            <w:tcW w:w="2590" w:type="dxa"/>
            <w:gridSpan w:val="2"/>
            <w:tcBorders>
              <w:top w:val="single" w:sz="4" w:space="0" w:color="000000"/>
              <w:left w:val="single" w:sz="4" w:space="0" w:color="000000"/>
              <w:bottom w:val="single" w:sz="4" w:space="0" w:color="000000"/>
            </w:tcBorders>
          </w:tcPr>
          <w:p w:rsidR="00FF45DA" w:rsidRPr="00C204F7" w:rsidRDefault="00FF45DA" w:rsidP="00C204F7">
            <w:pPr>
              <w:widowControl w:val="0"/>
              <w:suppressAutoHyphens/>
              <w:autoSpaceDE w:val="0"/>
              <w:spacing w:after="0" w:line="240" w:lineRule="auto"/>
              <w:rPr>
                <w:rFonts w:ascii="Times New Roman" w:hAnsi="Times New Roman"/>
                <w:sz w:val="27"/>
                <w:szCs w:val="27"/>
                <w:lang w:eastAsia="zh-CN"/>
              </w:rPr>
            </w:pPr>
            <w:r w:rsidRPr="00C204F7">
              <w:rPr>
                <w:rFonts w:ascii="Times New Roman" w:hAnsi="Times New Roman"/>
                <w:sz w:val="27"/>
                <w:szCs w:val="27"/>
                <w:lang w:eastAsia="zh-CN"/>
              </w:rPr>
              <w:t>Улучшение работы объектов очистки сточных вод</w:t>
            </w:r>
          </w:p>
        </w:tc>
        <w:tc>
          <w:tcPr>
            <w:tcW w:w="2502" w:type="dxa"/>
            <w:gridSpan w:val="2"/>
            <w:tcBorders>
              <w:top w:val="single" w:sz="4" w:space="0" w:color="000000"/>
              <w:left w:val="single" w:sz="4" w:space="0" w:color="000000"/>
              <w:bottom w:val="single" w:sz="4" w:space="0" w:color="000000"/>
            </w:tcBorders>
          </w:tcPr>
          <w:p w:rsidR="00FF45DA" w:rsidRPr="00C204F7" w:rsidRDefault="00FF45DA" w:rsidP="00C204F7">
            <w:pPr>
              <w:widowControl w:val="0"/>
              <w:suppressAutoHyphens/>
              <w:autoSpaceDE w:val="0"/>
              <w:spacing w:after="0" w:line="240" w:lineRule="auto"/>
              <w:rPr>
                <w:rFonts w:ascii="Times New Roman" w:hAnsi="Times New Roman"/>
                <w:sz w:val="27"/>
                <w:szCs w:val="27"/>
                <w:lang w:eastAsia="zh-CN"/>
              </w:rPr>
            </w:pPr>
            <w:r w:rsidRPr="00C204F7">
              <w:rPr>
                <w:rFonts w:ascii="Times New Roman" w:hAnsi="Times New Roman"/>
                <w:sz w:val="27"/>
                <w:szCs w:val="27"/>
                <w:lang w:eastAsia="zh-CN"/>
              </w:rPr>
              <w:t>Загрязнение водных объектов промышленными и бытовыми стоками, возникновение инфекционных заболеваний</w:t>
            </w:r>
          </w:p>
        </w:tc>
        <w:tc>
          <w:tcPr>
            <w:tcW w:w="1969" w:type="dxa"/>
            <w:gridSpan w:val="2"/>
            <w:tcBorders>
              <w:top w:val="single" w:sz="4" w:space="0" w:color="000000"/>
              <w:left w:val="single" w:sz="4" w:space="0" w:color="000000"/>
              <w:bottom w:val="single" w:sz="4" w:space="0" w:color="000000"/>
              <w:right w:val="single" w:sz="4" w:space="0" w:color="000000"/>
            </w:tcBorders>
          </w:tcPr>
          <w:p w:rsidR="00FF45DA" w:rsidRPr="00C204F7" w:rsidRDefault="00FF45DA" w:rsidP="00C204F7">
            <w:pPr>
              <w:widowControl w:val="0"/>
              <w:suppressAutoHyphens/>
              <w:autoSpaceDE w:val="0"/>
              <w:spacing w:after="0" w:line="240" w:lineRule="auto"/>
              <w:rPr>
                <w:rFonts w:ascii="Times New Roman" w:hAnsi="Times New Roman"/>
                <w:sz w:val="27"/>
                <w:szCs w:val="27"/>
                <w:lang w:eastAsia="zh-CN"/>
              </w:rPr>
            </w:pPr>
            <w:r w:rsidRPr="00C204F7">
              <w:rPr>
                <w:rFonts w:ascii="Times New Roman" w:hAnsi="Times New Roman"/>
                <w:sz w:val="27"/>
                <w:szCs w:val="27"/>
                <w:lang w:eastAsia="zh-CN"/>
              </w:rPr>
              <w:t>Реализация мероприятия влияет на показатель 4.4 государственной программы</w:t>
            </w:r>
          </w:p>
        </w:tc>
      </w:tr>
      <w:tr w:rsidR="00FF45DA" w:rsidRPr="00C82221" w:rsidTr="00263F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c>
          <w:tcPr>
            <w:tcW w:w="504" w:type="dxa"/>
            <w:tcBorders>
              <w:top w:val="single" w:sz="4" w:space="0" w:color="000000"/>
              <w:left w:val="single" w:sz="4" w:space="0" w:color="000000"/>
              <w:bottom w:val="single" w:sz="4" w:space="0" w:color="000000"/>
            </w:tcBorders>
          </w:tcPr>
          <w:p w:rsidR="00FF45DA" w:rsidRPr="00C204F7" w:rsidRDefault="00FF45DA" w:rsidP="00C204F7">
            <w:pPr>
              <w:widowControl w:val="0"/>
              <w:suppressAutoHyphens/>
              <w:autoSpaceDE w:val="0"/>
              <w:spacing w:after="0" w:line="240" w:lineRule="auto"/>
              <w:jc w:val="center"/>
              <w:rPr>
                <w:rFonts w:ascii="Times New Roman" w:hAnsi="Times New Roman"/>
                <w:sz w:val="27"/>
                <w:szCs w:val="27"/>
                <w:lang w:eastAsia="zh-CN"/>
              </w:rPr>
            </w:pPr>
            <w:r w:rsidRPr="00C204F7">
              <w:rPr>
                <w:rFonts w:ascii="Times New Roman" w:hAnsi="Times New Roman"/>
                <w:sz w:val="27"/>
                <w:szCs w:val="27"/>
                <w:lang w:eastAsia="zh-CN"/>
              </w:rPr>
              <w:t>13.</w:t>
            </w:r>
          </w:p>
        </w:tc>
        <w:tc>
          <w:tcPr>
            <w:tcW w:w="2770" w:type="dxa"/>
            <w:gridSpan w:val="2"/>
            <w:tcBorders>
              <w:top w:val="single" w:sz="4" w:space="0" w:color="000000"/>
              <w:left w:val="single" w:sz="4" w:space="0" w:color="000000"/>
              <w:bottom w:val="single" w:sz="4" w:space="0" w:color="000000"/>
            </w:tcBorders>
          </w:tcPr>
          <w:p w:rsidR="00FF45DA" w:rsidRPr="00C204F7" w:rsidRDefault="00FF45DA" w:rsidP="00C204F7">
            <w:pPr>
              <w:widowControl w:val="0"/>
              <w:suppressAutoHyphens/>
              <w:autoSpaceDE w:val="0"/>
              <w:spacing w:after="0" w:line="240" w:lineRule="auto"/>
              <w:rPr>
                <w:rFonts w:ascii="Times New Roman" w:hAnsi="Times New Roman"/>
                <w:sz w:val="27"/>
                <w:szCs w:val="27"/>
                <w:lang w:eastAsia="zh-CN"/>
              </w:rPr>
            </w:pPr>
            <w:r w:rsidRPr="00C204F7">
              <w:rPr>
                <w:rFonts w:ascii="Times New Roman" w:hAnsi="Times New Roman"/>
                <w:sz w:val="27"/>
                <w:szCs w:val="27"/>
                <w:lang w:eastAsia="zh-CN"/>
              </w:rPr>
              <w:t>Основное мероприятие 3.</w:t>
            </w:r>
          </w:p>
          <w:p w:rsidR="00FF45DA" w:rsidRPr="00C204F7" w:rsidRDefault="00FF45DA" w:rsidP="00C204F7">
            <w:pPr>
              <w:widowControl w:val="0"/>
              <w:suppressAutoHyphens/>
              <w:autoSpaceDE w:val="0"/>
              <w:spacing w:after="0" w:line="240" w:lineRule="auto"/>
              <w:rPr>
                <w:rFonts w:ascii="Times New Roman" w:hAnsi="Times New Roman"/>
                <w:sz w:val="27"/>
                <w:szCs w:val="27"/>
                <w:lang w:eastAsia="zh-CN"/>
              </w:rPr>
            </w:pPr>
            <w:r w:rsidRPr="00C204F7">
              <w:rPr>
                <w:rFonts w:ascii="Times New Roman" w:hAnsi="Times New Roman"/>
                <w:sz w:val="27"/>
                <w:szCs w:val="27"/>
                <w:lang w:eastAsia="zh-CN"/>
              </w:rPr>
              <w:t>Расходы на обеспечение деятельности (оказание услуг) государственных учреждений</w:t>
            </w:r>
          </w:p>
        </w:tc>
        <w:tc>
          <w:tcPr>
            <w:tcW w:w="2195" w:type="dxa"/>
            <w:gridSpan w:val="2"/>
            <w:tcBorders>
              <w:top w:val="single" w:sz="4" w:space="0" w:color="000000"/>
              <w:left w:val="single" w:sz="4" w:space="0" w:color="000000"/>
              <w:bottom w:val="single" w:sz="4" w:space="0" w:color="000000"/>
            </w:tcBorders>
          </w:tcPr>
          <w:p w:rsidR="00FF45DA" w:rsidRPr="00C204F7" w:rsidRDefault="00FF45DA" w:rsidP="00C204F7">
            <w:pPr>
              <w:widowControl w:val="0"/>
              <w:suppressAutoHyphens/>
              <w:autoSpaceDE w:val="0"/>
              <w:spacing w:after="0" w:line="240" w:lineRule="auto"/>
              <w:rPr>
                <w:rFonts w:ascii="Times New Roman" w:hAnsi="Times New Roman"/>
                <w:sz w:val="27"/>
                <w:szCs w:val="27"/>
                <w:lang w:eastAsia="zh-CN"/>
              </w:rPr>
            </w:pPr>
            <w:r w:rsidRPr="00C204F7">
              <w:rPr>
                <w:rFonts w:ascii="Times New Roman" w:hAnsi="Times New Roman"/>
                <w:sz w:val="27"/>
                <w:szCs w:val="27"/>
                <w:lang w:eastAsia="zh-CN"/>
              </w:rPr>
              <w:t>Администрация Курской области (управление делами Администрации Курской области),</w:t>
            </w:r>
          </w:p>
          <w:p w:rsidR="00FF45DA" w:rsidRPr="00C204F7" w:rsidRDefault="00FF45DA" w:rsidP="00C204F7">
            <w:pPr>
              <w:widowControl w:val="0"/>
              <w:suppressAutoHyphens/>
              <w:autoSpaceDE w:val="0"/>
              <w:spacing w:after="0" w:line="240" w:lineRule="auto"/>
              <w:rPr>
                <w:rFonts w:ascii="Times New Roman" w:hAnsi="Times New Roman"/>
                <w:sz w:val="27"/>
                <w:szCs w:val="27"/>
                <w:lang w:eastAsia="zh-CN"/>
              </w:rPr>
            </w:pPr>
            <w:r w:rsidRPr="00C204F7">
              <w:rPr>
                <w:rFonts w:ascii="Times New Roman" w:hAnsi="Times New Roman"/>
                <w:sz w:val="27"/>
                <w:szCs w:val="27"/>
                <w:lang w:eastAsia="zh-CN"/>
              </w:rPr>
              <w:t>департамент экологической безопасности и природопользования Курской области</w:t>
            </w:r>
          </w:p>
        </w:tc>
        <w:tc>
          <w:tcPr>
            <w:tcW w:w="820" w:type="dxa"/>
            <w:gridSpan w:val="2"/>
            <w:tcBorders>
              <w:top w:val="single" w:sz="4" w:space="0" w:color="000000"/>
              <w:left w:val="single" w:sz="4" w:space="0" w:color="000000"/>
              <w:bottom w:val="single" w:sz="4" w:space="0" w:color="000000"/>
            </w:tcBorders>
          </w:tcPr>
          <w:p w:rsidR="00FF45DA" w:rsidRPr="00C204F7" w:rsidRDefault="00FF45DA" w:rsidP="00C204F7">
            <w:pPr>
              <w:widowControl w:val="0"/>
              <w:suppressAutoHyphens/>
              <w:autoSpaceDE w:val="0"/>
              <w:spacing w:after="0" w:line="240" w:lineRule="auto"/>
              <w:jc w:val="center"/>
              <w:rPr>
                <w:rFonts w:ascii="Times New Roman" w:hAnsi="Times New Roman"/>
                <w:sz w:val="27"/>
                <w:szCs w:val="27"/>
                <w:lang w:eastAsia="zh-CN"/>
              </w:rPr>
            </w:pPr>
            <w:r w:rsidRPr="00C204F7">
              <w:rPr>
                <w:rFonts w:ascii="Times New Roman" w:hAnsi="Times New Roman"/>
                <w:sz w:val="27"/>
                <w:szCs w:val="27"/>
                <w:lang w:eastAsia="zh-CN"/>
              </w:rPr>
              <w:t>2014</w:t>
            </w:r>
          </w:p>
        </w:tc>
        <w:tc>
          <w:tcPr>
            <w:tcW w:w="820" w:type="dxa"/>
            <w:gridSpan w:val="2"/>
            <w:tcBorders>
              <w:top w:val="single" w:sz="4" w:space="0" w:color="000000"/>
              <w:left w:val="single" w:sz="4" w:space="0" w:color="000000"/>
              <w:bottom w:val="single" w:sz="4" w:space="0" w:color="000000"/>
            </w:tcBorders>
          </w:tcPr>
          <w:p w:rsidR="00FF45DA" w:rsidRPr="00C204F7" w:rsidRDefault="00FF45DA" w:rsidP="00C204F7">
            <w:pPr>
              <w:widowControl w:val="0"/>
              <w:suppressAutoHyphens/>
              <w:autoSpaceDE w:val="0"/>
              <w:spacing w:after="0" w:line="240" w:lineRule="auto"/>
              <w:jc w:val="center"/>
              <w:rPr>
                <w:rFonts w:ascii="Times New Roman" w:hAnsi="Times New Roman"/>
                <w:sz w:val="27"/>
                <w:szCs w:val="27"/>
                <w:lang w:eastAsia="zh-CN"/>
              </w:rPr>
            </w:pPr>
            <w:r w:rsidRPr="00C204F7">
              <w:rPr>
                <w:rFonts w:ascii="Times New Roman" w:hAnsi="Times New Roman"/>
                <w:sz w:val="27"/>
                <w:szCs w:val="27"/>
                <w:lang w:eastAsia="zh-CN"/>
              </w:rPr>
              <w:t>2020</w:t>
            </w:r>
          </w:p>
        </w:tc>
        <w:tc>
          <w:tcPr>
            <w:tcW w:w="2590" w:type="dxa"/>
            <w:gridSpan w:val="2"/>
            <w:tcBorders>
              <w:top w:val="single" w:sz="4" w:space="0" w:color="000000"/>
              <w:left w:val="single" w:sz="4" w:space="0" w:color="000000"/>
              <w:bottom w:val="single" w:sz="4" w:space="0" w:color="000000"/>
            </w:tcBorders>
          </w:tcPr>
          <w:p w:rsidR="00FF45DA" w:rsidRPr="00C204F7" w:rsidRDefault="00FF45DA" w:rsidP="00C204F7">
            <w:pPr>
              <w:widowControl w:val="0"/>
              <w:suppressAutoHyphens/>
              <w:autoSpaceDE w:val="0"/>
              <w:spacing w:after="0" w:line="240" w:lineRule="auto"/>
              <w:rPr>
                <w:rFonts w:ascii="Times New Roman" w:hAnsi="Times New Roman"/>
                <w:sz w:val="27"/>
                <w:szCs w:val="27"/>
                <w:lang w:eastAsia="zh-CN"/>
              </w:rPr>
            </w:pPr>
            <w:r w:rsidRPr="00C204F7">
              <w:rPr>
                <w:rFonts w:ascii="Times New Roman" w:hAnsi="Times New Roman"/>
                <w:sz w:val="27"/>
                <w:szCs w:val="27"/>
                <w:lang w:eastAsia="zh-CN"/>
              </w:rPr>
              <w:t>Обеспечение защиты территорий населенных пунктов от негативного воздействия вод. Увеличение количества восстановленных и обустроенных родников - природных источников питьевой воды. Повышение уровня экологической культуры населения. Своевременное реагирование на случаи обострения экологической обстановки</w:t>
            </w:r>
          </w:p>
        </w:tc>
        <w:tc>
          <w:tcPr>
            <w:tcW w:w="2502" w:type="dxa"/>
            <w:gridSpan w:val="2"/>
            <w:tcBorders>
              <w:top w:val="single" w:sz="4" w:space="0" w:color="000000"/>
              <w:left w:val="single" w:sz="4" w:space="0" w:color="000000"/>
              <w:bottom w:val="single" w:sz="4" w:space="0" w:color="000000"/>
            </w:tcBorders>
          </w:tcPr>
          <w:p w:rsidR="00FF45DA" w:rsidRPr="00C204F7" w:rsidRDefault="00FF45DA" w:rsidP="00C204F7">
            <w:pPr>
              <w:widowControl w:val="0"/>
              <w:suppressAutoHyphens/>
              <w:autoSpaceDE w:val="0"/>
              <w:spacing w:after="0" w:line="240" w:lineRule="auto"/>
              <w:rPr>
                <w:rFonts w:ascii="Times New Roman" w:hAnsi="Times New Roman"/>
                <w:sz w:val="27"/>
                <w:szCs w:val="27"/>
                <w:lang w:eastAsia="zh-CN"/>
              </w:rPr>
            </w:pPr>
            <w:r w:rsidRPr="00C204F7">
              <w:rPr>
                <w:rFonts w:ascii="Times New Roman" w:hAnsi="Times New Roman"/>
                <w:sz w:val="27"/>
                <w:szCs w:val="27"/>
                <w:lang w:eastAsia="zh-CN"/>
              </w:rPr>
              <w:t>Захламление и заиливание родников - природных источников питьевой воды, отдельные из них прекратят свое существование. Снижение уровня реагирования на случаи обострения экологической обстановки</w:t>
            </w:r>
          </w:p>
        </w:tc>
        <w:tc>
          <w:tcPr>
            <w:tcW w:w="1969" w:type="dxa"/>
            <w:gridSpan w:val="2"/>
            <w:tcBorders>
              <w:top w:val="single" w:sz="4" w:space="0" w:color="000000"/>
              <w:left w:val="single" w:sz="4" w:space="0" w:color="000000"/>
              <w:bottom w:val="single" w:sz="4" w:space="0" w:color="000000"/>
              <w:right w:val="single" w:sz="4" w:space="0" w:color="000000"/>
            </w:tcBorders>
          </w:tcPr>
          <w:p w:rsidR="00FF45DA" w:rsidRPr="00C204F7" w:rsidRDefault="00FF45DA" w:rsidP="00C204F7">
            <w:pPr>
              <w:widowControl w:val="0"/>
              <w:suppressAutoHyphens/>
              <w:autoSpaceDE w:val="0"/>
              <w:spacing w:after="0" w:line="240" w:lineRule="auto"/>
              <w:rPr>
                <w:rFonts w:ascii="Times New Roman" w:hAnsi="Times New Roman"/>
                <w:sz w:val="27"/>
                <w:szCs w:val="27"/>
                <w:lang w:eastAsia="zh-CN"/>
              </w:rPr>
            </w:pPr>
            <w:r w:rsidRPr="00C204F7">
              <w:rPr>
                <w:rFonts w:ascii="Times New Roman" w:hAnsi="Times New Roman"/>
                <w:sz w:val="27"/>
                <w:szCs w:val="27"/>
                <w:lang w:eastAsia="zh-CN"/>
              </w:rPr>
              <w:t>Реализация мероприятия влияет на показатель 4.5, 4.6, 4.7, 4.8, 4.9 государственной программы</w:t>
            </w:r>
          </w:p>
        </w:tc>
      </w:tr>
      <w:tr w:rsidR="00FF45DA" w:rsidRPr="00C82221" w:rsidTr="00263F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c>
          <w:tcPr>
            <w:tcW w:w="504" w:type="dxa"/>
            <w:tcBorders>
              <w:top w:val="single" w:sz="4" w:space="0" w:color="000000"/>
              <w:left w:val="single" w:sz="4" w:space="0" w:color="000000"/>
              <w:bottom w:val="single" w:sz="4" w:space="0" w:color="000000"/>
            </w:tcBorders>
          </w:tcPr>
          <w:p w:rsidR="00FF45DA" w:rsidRPr="00C204F7" w:rsidRDefault="00FF45DA" w:rsidP="00C204F7">
            <w:pPr>
              <w:widowControl w:val="0"/>
              <w:suppressAutoHyphens/>
              <w:autoSpaceDE w:val="0"/>
              <w:spacing w:after="0" w:line="240" w:lineRule="auto"/>
              <w:jc w:val="center"/>
              <w:rPr>
                <w:rFonts w:ascii="Times New Roman" w:hAnsi="Times New Roman"/>
                <w:sz w:val="27"/>
                <w:szCs w:val="27"/>
                <w:lang w:eastAsia="zh-CN"/>
              </w:rPr>
            </w:pPr>
            <w:r w:rsidRPr="00C204F7">
              <w:rPr>
                <w:rFonts w:ascii="Times New Roman" w:hAnsi="Times New Roman"/>
                <w:sz w:val="27"/>
                <w:szCs w:val="27"/>
                <w:lang w:eastAsia="zh-CN"/>
              </w:rPr>
              <w:t>14.</w:t>
            </w:r>
          </w:p>
        </w:tc>
        <w:tc>
          <w:tcPr>
            <w:tcW w:w="2770" w:type="dxa"/>
            <w:gridSpan w:val="2"/>
            <w:tcBorders>
              <w:top w:val="single" w:sz="4" w:space="0" w:color="000000"/>
              <w:left w:val="single" w:sz="4" w:space="0" w:color="000000"/>
              <w:bottom w:val="single" w:sz="4" w:space="0" w:color="000000"/>
            </w:tcBorders>
          </w:tcPr>
          <w:p w:rsidR="00FF45DA" w:rsidRPr="00C204F7" w:rsidRDefault="00FF45DA" w:rsidP="00C204F7">
            <w:pPr>
              <w:widowControl w:val="0"/>
              <w:suppressAutoHyphens/>
              <w:autoSpaceDE w:val="0"/>
              <w:spacing w:after="0" w:line="240" w:lineRule="auto"/>
              <w:rPr>
                <w:rFonts w:ascii="Times New Roman" w:hAnsi="Times New Roman"/>
                <w:sz w:val="27"/>
                <w:szCs w:val="27"/>
                <w:lang w:eastAsia="zh-CN"/>
              </w:rPr>
            </w:pPr>
            <w:r w:rsidRPr="00C204F7">
              <w:rPr>
                <w:rFonts w:ascii="Times New Roman" w:hAnsi="Times New Roman"/>
                <w:sz w:val="27"/>
                <w:szCs w:val="27"/>
                <w:lang w:eastAsia="zh-CN"/>
              </w:rPr>
              <w:t>Основное мероприятие 4.</w:t>
            </w:r>
          </w:p>
          <w:p w:rsidR="00FF45DA" w:rsidRPr="00C204F7" w:rsidRDefault="00FF45DA" w:rsidP="00C204F7">
            <w:pPr>
              <w:widowControl w:val="0"/>
              <w:suppressAutoHyphens/>
              <w:autoSpaceDE w:val="0"/>
              <w:spacing w:after="0" w:line="240" w:lineRule="auto"/>
              <w:rPr>
                <w:rFonts w:ascii="Times New Roman" w:hAnsi="Times New Roman"/>
                <w:sz w:val="27"/>
                <w:szCs w:val="27"/>
                <w:lang w:eastAsia="zh-CN"/>
              </w:rPr>
            </w:pPr>
            <w:r w:rsidRPr="00C204F7">
              <w:rPr>
                <w:rFonts w:ascii="Times New Roman" w:hAnsi="Times New Roman"/>
                <w:sz w:val="27"/>
                <w:szCs w:val="27"/>
                <w:lang w:eastAsia="zh-CN"/>
              </w:rPr>
              <w:t>Строительство объектов размещения (хранения) твердых бытовых отходов</w:t>
            </w:r>
          </w:p>
        </w:tc>
        <w:tc>
          <w:tcPr>
            <w:tcW w:w="2195" w:type="dxa"/>
            <w:gridSpan w:val="2"/>
            <w:tcBorders>
              <w:top w:val="single" w:sz="4" w:space="0" w:color="000000"/>
              <w:left w:val="single" w:sz="4" w:space="0" w:color="000000"/>
              <w:bottom w:val="single" w:sz="4" w:space="0" w:color="000000"/>
            </w:tcBorders>
          </w:tcPr>
          <w:p w:rsidR="00FF45DA" w:rsidRPr="00C204F7" w:rsidRDefault="00FF45DA" w:rsidP="00C204F7">
            <w:pPr>
              <w:widowControl w:val="0"/>
              <w:suppressAutoHyphens/>
              <w:autoSpaceDE w:val="0"/>
              <w:spacing w:after="0" w:line="240" w:lineRule="auto"/>
              <w:rPr>
                <w:rFonts w:ascii="Times New Roman" w:hAnsi="Times New Roman"/>
                <w:sz w:val="27"/>
                <w:szCs w:val="27"/>
                <w:lang w:eastAsia="zh-CN"/>
              </w:rPr>
            </w:pPr>
            <w:r w:rsidRPr="00C204F7">
              <w:rPr>
                <w:rFonts w:ascii="Times New Roman" w:hAnsi="Times New Roman"/>
                <w:sz w:val="27"/>
                <w:szCs w:val="27"/>
                <w:lang w:eastAsia="zh-CN"/>
              </w:rPr>
              <w:t>Администрация Курской области (управление делами Администрации Курской области)</w:t>
            </w:r>
          </w:p>
        </w:tc>
        <w:tc>
          <w:tcPr>
            <w:tcW w:w="820" w:type="dxa"/>
            <w:gridSpan w:val="2"/>
            <w:tcBorders>
              <w:top w:val="single" w:sz="4" w:space="0" w:color="000000"/>
              <w:left w:val="single" w:sz="4" w:space="0" w:color="000000"/>
              <w:bottom w:val="single" w:sz="4" w:space="0" w:color="000000"/>
            </w:tcBorders>
          </w:tcPr>
          <w:p w:rsidR="00FF45DA" w:rsidRPr="00C204F7" w:rsidRDefault="00FF45DA" w:rsidP="00C204F7">
            <w:pPr>
              <w:widowControl w:val="0"/>
              <w:suppressAutoHyphens/>
              <w:autoSpaceDE w:val="0"/>
              <w:spacing w:after="0" w:line="240" w:lineRule="auto"/>
              <w:jc w:val="center"/>
              <w:rPr>
                <w:rFonts w:ascii="Times New Roman" w:hAnsi="Times New Roman"/>
                <w:sz w:val="27"/>
                <w:szCs w:val="27"/>
                <w:lang w:eastAsia="zh-CN"/>
              </w:rPr>
            </w:pPr>
            <w:r w:rsidRPr="00C204F7">
              <w:rPr>
                <w:rFonts w:ascii="Times New Roman" w:hAnsi="Times New Roman"/>
                <w:sz w:val="27"/>
                <w:szCs w:val="27"/>
                <w:lang w:eastAsia="zh-CN"/>
              </w:rPr>
              <w:t>2014</w:t>
            </w:r>
          </w:p>
        </w:tc>
        <w:tc>
          <w:tcPr>
            <w:tcW w:w="820" w:type="dxa"/>
            <w:gridSpan w:val="2"/>
            <w:tcBorders>
              <w:top w:val="single" w:sz="4" w:space="0" w:color="000000"/>
              <w:left w:val="single" w:sz="4" w:space="0" w:color="000000"/>
              <w:bottom w:val="single" w:sz="4" w:space="0" w:color="000000"/>
            </w:tcBorders>
          </w:tcPr>
          <w:p w:rsidR="00FF45DA" w:rsidRPr="00C204F7" w:rsidRDefault="00FF45DA" w:rsidP="00C204F7">
            <w:pPr>
              <w:widowControl w:val="0"/>
              <w:suppressAutoHyphens/>
              <w:autoSpaceDE w:val="0"/>
              <w:spacing w:after="0" w:line="240" w:lineRule="auto"/>
              <w:jc w:val="center"/>
              <w:rPr>
                <w:rFonts w:ascii="Times New Roman" w:hAnsi="Times New Roman"/>
                <w:sz w:val="27"/>
                <w:szCs w:val="27"/>
                <w:lang w:eastAsia="zh-CN"/>
              </w:rPr>
            </w:pPr>
            <w:r w:rsidRPr="00C204F7">
              <w:rPr>
                <w:rFonts w:ascii="Times New Roman" w:hAnsi="Times New Roman"/>
                <w:sz w:val="27"/>
                <w:szCs w:val="27"/>
                <w:lang w:eastAsia="zh-CN"/>
              </w:rPr>
              <w:t>2014</w:t>
            </w:r>
          </w:p>
        </w:tc>
        <w:tc>
          <w:tcPr>
            <w:tcW w:w="2590" w:type="dxa"/>
            <w:gridSpan w:val="2"/>
            <w:tcBorders>
              <w:top w:val="single" w:sz="4" w:space="0" w:color="000000"/>
              <w:left w:val="single" w:sz="4" w:space="0" w:color="000000"/>
              <w:bottom w:val="single" w:sz="4" w:space="0" w:color="000000"/>
            </w:tcBorders>
          </w:tcPr>
          <w:p w:rsidR="00FF45DA" w:rsidRPr="00C204F7" w:rsidRDefault="00FF45DA" w:rsidP="00C204F7">
            <w:pPr>
              <w:widowControl w:val="0"/>
              <w:suppressAutoHyphens/>
              <w:autoSpaceDE w:val="0"/>
              <w:spacing w:after="0" w:line="240" w:lineRule="auto"/>
              <w:rPr>
                <w:rFonts w:ascii="Times New Roman" w:hAnsi="Times New Roman"/>
                <w:sz w:val="27"/>
                <w:szCs w:val="27"/>
                <w:lang w:eastAsia="zh-CN"/>
              </w:rPr>
            </w:pPr>
            <w:r w:rsidRPr="00C204F7">
              <w:rPr>
                <w:rFonts w:ascii="Times New Roman" w:hAnsi="Times New Roman"/>
                <w:sz w:val="27"/>
                <w:szCs w:val="27"/>
                <w:lang w:eastAsia="zh-CN"/>
              </w:rPr>
              <w:t>Улучшение работы с твердыми бытовыми отходами</w:t>
            </w:r>
          </w:p>
        </w:tc>
        <w:tc>
          <w:tcPr>
            <w:tcW w:w="2502" w:type="dxa"/>
            <w:gridSpan w:val="2"/>
            <w:tcBorders>
              <w:top w:val="single" w:sz="4" w:space="0" w:color="000000"/>
              <w:left w:val="single" w:sz="4" w:space="0" w:color="000000"/>
              <w:bottom w:val="single" w:sz="4" w:space="0" w:color="000000"/>
            </w:tcBorders>
          </w:tcPr>
          <w:p w:rsidR="00FF45DA" w:rsidRPr="00C204F7" w:rsidRDefault="00FF45DA" w:rsidP="00C204F7">
            <w:pPr>
              <w:widowControl w:val="0"/>
              <w:suppressAutoHyphens/>
              <w:autoSpaceDE w:val="0"/>
              <w:spacing w:after="0" w:line="240" w:lineRule="auto"/>
              <w:rPr>
                <w:rFonts w:ascii="Times New Roman" w:hAnsi="Times New Roman"/>
                <w:sz w:val="27"/>
                <w:szCs w:val="27"/>
                <w:lang w:eastAsia="zh-CN"/>
              </w:rPr>
            </w:pPr>
            <w:r w:rsidRPr="00C204F7">
              <w:rPr>
                <w:rFonts w:ascii="Times New Roman" w:hAnsi="Times New Roman"/>
                <w:sz w:val="27"/>
                <w:szCs w:val="27"/>
                <w:lang w:eastAsia="zh-CN"/>
              </w:rPr>
              <w:t>Загрязнение территорий муниципальных образований твердыми бытовыми отходами</w:t>
            </w:r>
          </w:p>
        </w:tc>
        <w:tc>
          <w:tcPr>
            <w:tcW w:w="1969" w:type="dxa"/>
            <w:gridSpan w:val="2"/>
            <w:tcBorders>
              <w:top w:val="single" w:sz="4" w:space="0" w:color="000000"/>
              <w:left w:val="single" w:sz="4" w:space="0" w:color="000000"/>
              <w:bottom w:val="single" w:sz="4" w:space="0" w:color="000000"/>
              <w:right w:val="single" w:sz="4" w:space="0" w:color="000000"/>
            </w:tcBorders>
          </w:tcPr>
          <w:p w:rsidR="00FF45DA" w:rsidRPr="00C204F7" w:rsidRDefault="00FF45DA" w:rsidP="00C204F7">
            <w:pPr>
              <w:widowControl w:val="0"/>
              <w:suppressAutoHyphens/>
              <w:autoSpaceDE w:val="0"/>
              <w:spacing w:after="0" w:line="240" w:lineRule="auto"/>
              <w:rPr>
                <w:rFonts w:ascii="Times New Roman" w:hAnsi="Times New Roman"/>
                <w:sz w:val="27"/>
                <w:szCs w:val="27"/>
                <w:lang w:eastAsia="zh-CN"/>
              </w:rPr>
            </w:pPr>
            <w:r w:rsidRPr="00C204F7">
              <w:rPr>
                <w:rFonts w:ascii="Times New Roman" w:hAnsi="Times New Roman"/>
                <w:sz w:val="27"/>
                <w:szCs w:val="27"/>
                <w:lang w:eastAsia="zh-CN"/>
              </w:rPr>
              <w:t>Реализация мероприятия влияет на показатели 4.10 государственной программы</w:t>
            </w:r>
          </w:p>
        </w:tc>
      </w:tr>
      <w:tr w:rsidR="00FF45DA" w:rsidRPr="00C82221" w:rsidTr="00263F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c>
          <w:tcPr>
            <w:tcW w:w="504" w:type="dxa"/>
            <w:tcBorders>
              <w:top w:val="single" w:sz="4" w:space="0" w:color="000000"/>
              <w:left w:val="single" w:sz="4" w:space="0" w:color="000000"/>
              <w:bottom w:val="single" w:sz="4" w:space="0" w:color="000000"/>
            </w:tcBorders>
          </w:tcPr>
          <w:p w:rsidR="00FF45DA" w:rsidRPr="00C204F7" w:rsidRDefault="00FF45DA" w:rsidP="00C204F7">
            <w:pPr>
              <w:widowControl w:val="0"/>
              <w:suppressAutoHyphens/>
              <w:autoSpaceDE w:val="0"/>
              <w:snapToGrid w:val="0"/>
              <w:spacing w:after="0" w:line="240" w:lineRule="auto"/>
              <w:jc w:val="center"/>
              <w:rPr>
                <w:rFonts w:ascii="Times New Roman" w:hAnsi="Times New Roman"/>
                <w:sz w:val="27"/>
                <w:szCs w:val="27"/>
                <w:lang w:eastAsia="zh-CN"/>
              </w:rPr>
            </w:pPr>
          </w:p>
        </w:tc>
        <w:tc>
          <w:tcPr>
            <w:tcW w:w="13666" w:type="dxa"/>
            <w:gridSpan w:val="14"/>
            <w:tcBorders>
              <w:top w:val="single" w:sz="4" w:space="0" w:color="000000"/>
              <w:left w:val="single" w:sz="4" w:space="0" w:color="000000"/>
              <w:bottom w:val="single" w:sz="4" w:space="0" w:color="000000"/>
              <w:right w:val="single" w:sz="4" w:space="0" w:color="000000"/>
            </w:tcBorders>
          </w:tcPr>
          <w:p w:rsidR="00FF45DA" w:rsidRPr="00C204F7" w:rsidRDefault="00FF45DA" w:rsidP="00C204F7">
            <w:pPr>
              <w:widowControl w:val="0"/>
              <w:suppressAutoHyphens/>
              <w:autoSpaceDE w:val="0"/>
              <w:spacing w:after="0" w:line="240" w:lineRule="auto"/>
              <w:jc w:val="center"/>
              <w:rPr>
                <w:rFonts w:ascii="Times New Roman" w:hAnsi="Times New Roman"/>
                <w:sz w:val="27"/>
                <w:szCs w:val="27"/>
                <w:lang w:eastAsia="zh-CN"/>
              </w:rPr>
            </w:pPr>
            <w:r w:rsidRPr="00C204F7">
              <w:rPr>
                <w:rFonts w:ascii="Times New Roman" w:hAnsi="Times New Roman"/>
                <w:sz w:val="27"/>
                <w:szCs w:val="27"/>
                <w:lang w:eastAsia="zh-CN"/>
              </w:rPr>
              <w:t>Подпрограмма 5. «Охрана, воспроизводство и рациональное использование объектов животного мира и среды их обитания на территории Курской области»</w:t>
            </w:r>
          </w:p>
        </w:tc>
      </w:tr>
      <w:tr w:rsidR="00FF45DA" w:rsidRPr="00C82221" w:rsidTr="00263F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c>
          <w:tcPr>
            <w:tcW w:w="504" w:type="dxa"/>
            <w:tcBorders>
              <w:top w:val="single" w:sz="4" w:space="0" w:color="000000"/>
              <w:left w:val="single" w:sz="4" w:space="0" w:color="000000"/>
              <w:bottom w:val="single" w:sz="4" w:space="0" w:color="000000"/>
            </w:tcBorders>
          </w:tcPr>
          <w:p w:rsidR="00FF45DA" w:rsidRPr="00C204F7" w:rsidRDefault="00FF45DA" w:rsidP="00C204F7">
            <w:pPr>
              <w:widowControl w:val="0"/>
              <w:suppressAutoHyphens/>
              <w:autoSpaceDE w:val="0"/>
              <w:spacing w:after="0" w:line="240" w:lineRule="auto"/>
              <w:jc w:val="center"/>
              <w:rPr>
                <w:rFonts w:ascii="Times New Roman" w:hAnsi="Times New Roman"/>
                <w:sz w:val="27"/>
                <w:szCs w:val="27"/>
                <w:lang w:eastAsia="zh-CN"/>
              </w:rPr>
            </w:pPr>
            <w:r w:rsidRPr="00C204F7">
              <w:rPr>
                <w:rFonts w:ascii="Times New Roman" w:hAnsi="Times New Roman"/>
                <w:sz w:val="27"/>
                <w:szCs w:val="27"/>
                <w:lang w:eastAsia="zh-CN"/>
              </w:rPr>
              <w:t>15.</w:t>
            </w:r>
          </w:p>
        </w:tc>
        <w:tc>
          <w:tcPr>
            <w:tcW w:w="2770" w:type="dxa"/>
            <w:gridSpan w:val="2"/>
            <w:tcBorders>
              <w:top w:val="single" w:sz="4" w:space="0" w:color="000000"/>
              <w:left w:val="single" w:sz="4" w:space="0" w:color="000000"/>
              <w:bottom w:val="single" w:sz="4" w:space="0" w:color="000000"/>
            </w:tcBorders>
          </w:tcPr>
          <w:p w:rsidR="00FF45DA" w:rsidRPr="00C204F7" w:rsidRDefault="00FF45DA" w:rsidP="00C204F7">
            <w:pPr>
              <w:widowControl w:val="0"/>
              <w:suppressAutoHyphens/>
              <w:autoSpaceDE w:val="0"/>
              <w:spacing w:after="0" w:line="240" w:lineRule="auto"/>
              <w:rPr>
                <w:rFonts w:ascii="Times New Roman" w:hAnsi="Times New Roman"/>
                <w:sz w:val="27"/>
                <w:szCs w:val="27"/>
                <w:lang w:eastAsia="zh-CN"/>
              </w:rPr>
            </w:pPr>
            <w:r w:rsidRPr="00C204F7">
              <w:rPr>
                <w:rFonts w:ascii="Times New Roman" w:hAnsi="Times New Roman"/>
                <w:sz w:val="27"/>
                <w:szCs w:val="27"/>
                <w:lang w:eastAsia="zh-CN"/>
              </w:rPr>
              <w:t>Основное мероприятие 1.</w:t>
            </w:r>
          </w:p>
          <w:p w:rsidR="00FF45DA" w:rsidRPr="00C204F7" w:rsidRDefault="00FF45DA" w:rsidP="00C204F7">
            <w:pPr>
              <w:widowControl w:val="0"/>
              <w:suppressAutoHyphens/>
              <w:autoSpaceDE w:val="0"/>
              <w:spacing w:after="0" w:line="240" w:lineRule="auto"/>
              <w:rPr>
                <w:rFonts w:ascii="Times New Roman" w:hAnsi="Times New Roman"/>
                <w:sz w:val="27"/>
                <w:szCs w:val="27"/>
                <w:lang w:eastAsia="zh-CN"/>
              </w:rPr>
            </w:pPr>
            <w:r w:rsidRPr="00C204F7">
              <w:rPr>
                <w:rFonts w:ascii="Times New Roman" w:hAnsi="Times New Roman"/>
                <w:sz w:val="27"/>
                <w:szCs w:val="27"/>
                <w:lang w:eastAsia="zh-CN"/>
              </w:rPr>
              <w:t xml:space="preserve">Осуществление переданных органам государственной власти субъектов Российской Федерации в соответствии с </w:t>
            </w:r>
            <w:r w:rsidRPr="00C204F7">
              <w:rPr>
                <w:rFonts w:ascii="Times New Roman" w:hAnsi="Times New Roman"/>
                <w:sz w:val="27"/>
                <w:szCs w:val="27"/>
              </w:rPr>
              <w:t>частью 1 статьи 33</w:t>
            </w:r>
            <w:r w:rsidRPr="00C204F7">
              <w:rPr>
                <w:rFonts w:ascii="Times New Roman" w:hAnsi="Times New Roman"/>
                <w:sz w:val="27"/>
                <w:szCs w:val="27"/>
                <w:lang w:eastAsia="zh-CN"/>
              </w:rPr>
              <w:t xml:space="preserve"> Федерального закона «Об охоте и о сохранении охотничьих ресурсов и о внесении изменений в отдельные законодательные акты Российской Федерации» полномочий Российской Федерации в области охраны и использования охотничьих ресурсов по федеральному государственному охотничьему надзору, выдаче разрешений на добычу охотничьих ресурсов и заключению охотхозяйственных соглашений</w:t>
            </w:r>
          </w:p>
        </w:tc>
        <w:tc>
          <w:tcPr>
            <w:tcW w:w="2195" w:type="dxa"/>
            <w:gridSpan w:val="2"/>
            <w:tcBorders>
              <w:top w:val="single" w:sz="4" w:space="0" w:color="000000"/>
              <w:left w:val="single" w:sz="4" w:space="0" w:color="000000"/>
              <w:bottom w:val="single" w:sz="4" w:space="0" w:color="000000"/>
            </w:tcBorders>
          </w:tcPr>
          <w:p w:rsidR="00FF45DA" w:rsidRPr="00C204F7" w:rsidRDefault="00FF45DA" w:rsidP="00C204F7">
            <w:pPr>
              <w:widowControl w:val="0"/>
              <w:suppressAutoHyphens/>
              <w:autoSpaceDE w:val="0"/>
              <w:spacing w:after="0" w:line="240" w:lineRule="auto"/>
              <w:rPr>
                <w:rFonts w:ascii="Times New Roman" w:hAnsi="Times New Roman"/>
                <w:sz w:val="27"/>
                <w:szCs w:val="27"/>
                <w:lang w:eastAsia="zh-CN"/>
              </w:rPr>
            </w:pPr>
            <w:r w:rsidRPr="00C204F7">
              <w:rPr>
                <w:rFonts w:ascii="Times New Roman" w:hAnsi="Times New Roman"/>
                <w:sz w:val="27"/>
                <w:szCs w:val="27"/>
                <w:lang w:eastAsia="zh-CN"/>
              </w:rPr>
              <w:t>Управление по охране, федеральному государственному надзору и регулированию использования объектов животного мира и среды их обитания Курской области</w:t>
            </w:r>
          </w:p>
        </w:tc>
        <w:tc>
          <w:tcPr>
            <w:tcW w:w="820" w:type="dxa"/>
            <w:gridSpan w:val="2"/>
            <w:tcBorders>
              <w:top w:val="single" w:sz="4" w:space="0" w:color="000000"/>
              <w:left w:val="single" w:sz="4" w:space="0" w:color="000000"/>
              <w:bottom w:val="single" w:sz="4" w:space="0" w:color="000000"/>
            </w:tcBorders>
          </w:tcPr>
          <w:p w:rsidR="00FF45DA" w:rsidRPr="00C204F7" w:rsidRDefault="00FF45DA" w:rsidP="00C204F7">
            <w:pPr>
              <w:widowControl w:val="0"/>
              <w:suppressAutoHyphens/>
              <w:autoSpaceDE w:val="0"/>
              <w:spacing w:after="0" w:line="240" w:lineRule="auto"/>
              <w:jc w:val="center"/>
              <w:rPr>
                <w:rFonts w:ascii="Times New Roman" w:hAnsi="Times New Roman"/>
                <w:sz w:val="27"/>
                <w:szCs w:val="27"/>
                <w:lang w:eastAsia="zh-CN"/>
              </w:rPr>
            </w:pPr>
            <w:r w:rsidRPr="00C204F7">
              <w:rPr>
                <w:rFonts w:ascii="Times New Roman" w:hAnsi="Times New Roman"/>
                <w:sz w:val="27"/>
                <w:szCs w:val="27"/>
                <w:lang w:eastAsia="zh-CN"/>
              </w:rPr>
              <w:t>2014</w:t>
            </w:r>
          </w:p>
        </w:tc>
        <w:tc>
          <w:tcPr>
            <w:tcW w:w="820" w:type="dxa"/>
            <w:gridSpan w:val="2"/>
            <w:tcBorders>
              <w:top w:val="single" w:sz="4" w:space="0" w:color="000000"/>
              <w:left w:val="single" w:sz="4" w:space="0" w:color="000000"/>
              <w:bottom w:val="single" w:sz="4" w:space="0" w:color="000000"/>
            </w:tcBorders>
          </w:tcPr>
          <w:p w:rsidR="00FF45DA" w:rsidRPr="00C204F7" w:rsidRDefault="00FF45DA" w:rsidP="00C204F7">
            <w:pPr>
              <w:widowControl w:val="0"/>
              <w:suppressAutoHyphens/>
              <w:autoSpaceDE w:val="0"/>
              <w:spacing w:after="0" w:line="240" w:lineRule="auto"/>
              <w:jc w:val="center"/>
              <w:rPr>
                <w:rFonts w:ascii="Times New Roman" w:hAnsi="Times New Roman"/>
                <w:sz w:val="27"/>
                <w:szCs w:val="27"/>
                <w:lang w:eastAsia="zh-CN"/>
              </w:rPr>
            </w:pPr>
            <w:r w:rsidRPr="00C204F7">
              <w:rPr>
                <w:rFonts w:ascii="Times New Roman" w:hAnsi="Times New Roman"/>
                <w:sz w:val="27"/>
                <w:szCs w:val="27"/>
                <w:lang w:eastAsia="zh-CN"/>
              </w:rPr>
              <w:t>2020</w:t>
            </w:r>
          </w:p>
        </w:tc>
        <w:tc>
          <w:tcPr>
            <w:tcW w:w="2590" w:type="dxa"/>
            <w:gridSpan w:val="2"/>
            <w:tcBorders>
              <w:top w:val="single" w:sz="4" w:space="0" w:color="000000"/>
              <w:left w:val="single" w:sz="4" w:space="0" w:color="000000"/>
              <w:bottom w:val="single" w:sz="4" w:space="0" w:color="000000"/>
            </w:tcBorders>
          </w:tcPr>
          <w:p w:rsidR="00FF45DA" w:rsidRPr="00C204F7" w:rsidRDefault="00FF45DA" w:rsidP="00C204F7">
            <w:pPr>
              <w:widowControl w:val="0"/>
              <w:suppressAutoHyphens/>
              <w:autoSpaceDE w:val="0"/>
              <w:spacing w:after="0" w:line="240" w:lineRule="auto"/>
              <w:rPr>
                <w:rFonts w:ascii="Times New Roman" w:hAnsi="Times New Roman"/>
                <w:sz w:val="27"/>
                <w:szCs w:val="27"/>
                <w:lang w:eastAsia="zh-CN"/>
              </w:rPr>
            </w:pPr>
            <w:r w:rsidRPr="00C204F7">
              <w:rPr>
                <w:rFonts w:ascii="Times New Roman" w:hAnsi="Times New Roman"/>
                <w:sz w:val="27"/>
                <w:szCs w:val="27"/>
                <w:lang w:eastAsia="zh-CN"/>
              </w:rPr>
              <w:t>Создание оптимальных условий для восстановления, увеличение численности охотничьих ресурсов и рационального использования охотничьих угодий</w:t>
            </w:r>
          </w:p>
        </w:tc>
        <w:tc>
          <w:tcPr>
            <w:tcW w:w="2502" w:type="dxa"/>
            <w:gridSpan w:val="2"/>
            <w:tcBorders>
              <w:top w:val="single" w:sz="4" w:space="0" w:color="000000"/>
              <w:left w:val="single" w:sz="4" w:space="0" w:color="000000"/>
              <w:bottom w:val="single" w:sz="4" w:space="0" w:color="000000"/>
            </w:tcBorders>
          </w:tcPr>
          <w:p w:rsidR="00FF45DA" w:rsidRPr="00C204F7" w:rsidRDefault="00FF45DA" w:rsidP="00C204F7">
            <w:pPr>
              <w:widowControl w:val="0"/>
              <w:suppressAutoHyphens/>
              <w:autoSpaceDE w:val="0"/>
              <w:spacing w:after="0" w:line="240" w:lineRule="auto"/>
              <w:rPr>
                <w:rFonts w:ascii="Times New Roman" w:hAnsi="Times New Roman"/>
                <w:sz w:val="27"/>
                <w:szCs w:val="27"/>
                <w:lang w:eastAsia="zh-CN"/>
              </w:rPr>
            </w:pPr>
            <w:r w:rsidRPr="00C204F7">
              <w:rPr>
                <w:rFonts w:ascii="Times New Roman" w:hAnsi="Times New Roman"/>
                <w:sz w:val="27"/>
                <w:szCs w:val="27"/>
                <w:lang w:eastAsia="zh-CN"/>
              </w:rPr>
              <w:t>Отсутствие контроля, надзора и разрешительной деятельности в области охоты и сохранения охотничьих ресурсов; отсутствие поступлений в бюджет от добычи охотничьих ресурсов; сокращение численности охотничьих ресурсов</w:t>
            </w:r>
          </w:p>
        </w:tc>
        <w:tc>
          <w:tcPr>
            <w:tcW w:w="1969" w:type="dxa"/>
            <w:gridSpan w:val="2"/>
            <w:tcBorders>
              <w:top w:val="single" w:sz="4" w:space="0" w:color="000000"/>
              <w:left w:val="single" w:sz="4" w:space="0" w:color="000000"/>
              <w:bottom w:val="single" w:sz="4" w:space="0" w:color="000000"/>
              <w:right w:val="single" w:sz="4" w:space="0" w:color="000000"/>
            </w:tcBorders>
          </w:tcPr>
          <w:p w:rsidR="00FF45DA" w:rsidRPr="00C204F7" w:rsidRDefault="00FF45DA" w:rsidP="00C204F7">
            <w:pPr>
              <w:widowControl w:val="0"/>
              <w:suppressAutoHyphens/>
              <w:autoSpaceDE w:val="0"/>
              <w:spacing w:after="0" w:line="240" w:lineRule="auto"/>
              <w:rPr>
                <w:rFonts w:ascii="Times New Roman" w:hAnsi="Times New Roman"/>
                <w:sz w:val="27"/>
                <w:szCs w:val="27"/>
                <w:lang w:eastAsia="zh-CN"/>
              </w:rPr>
            </w:pPr>
            <w:r w:rsidRPr="00C204F7">
              <w:rPr>
                <w:rFonts w:ascii="Times New Roman" w:hAnsi="Times New Roman"/>
                <w:sz w:val="27"/>
                <w:szCs w:val="27"/>
                <w:lang w:eastAsia="zh-CN"/>
              </w:rPr>
              <w:t>Реализация мероприятия влияет на показатели 5.1, 5.3, 5.4, 5.5 государственной программы</w:t>
            </w:r>
          </w:p>
        </w:tc>
      </w:tr>
      <w:tr w:rsidR="00FF45DA" w:rsidRPr="00C82221" w:rsidTr="00263F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c>
          <w:tcPr>
            <w:tcW w:w="504" w:type="dxa"/>
            <w:tcBorders>
              <w:top w:val="single" w:sz="4" w:space="0" w:color="000000"/>
              <w:left w:val="single" w:sz="4" w:space="0" w:color="000000"/>
              <w:bottom w:val="single" w:sz="4" w:space="0" w:color="000000"/>
            </w:tcBorders>
          </w:tcPr>
          <w:p w:rsidR="00FF45DA" w:rsidRPr="00C204F7" w:rsidRDefault="00FF45DA" w:rsidP="00C204F7">
            <w:pPr>
              <w:widowControl w:val="0"/>
              <w:suppressAutoHyphens/>
              <w:autoSpaceDE w:val="0"/>
              <w:spacing w:after="0" w:line="240" w:lineRule="auto"/>
              <w:jc w:val="center"/>
              <w:rPr>
                <w:rFonts w:ascii="Times New Roman" w:hAnsi="Times New Roman"/>
                <w:sz w:val="27"/>
                <w:szCs w:val="27"/>
                <w:lang w:eastAsia="zh-CN"/>
              </w:rPr>
            </w:pPr>
            <w:r w:rsidRPr="00C204F7">
              <w:rPr>
                <w:rFonts w:ascii="Times New Roman" w:hAnsi="Times New Roman"/>
                <w:sz w:val="27"/>
                <w:szCs w:val="27"/>
                <w:lang w:eastAsia="zh-CN"/>
              </w:rPr>
              <w:t>16.</w:t>
            </w:r>
          </w:p>
        </w:tc>
        <w:tc>
          <w:tcPr>
            <w:tcW w:w="2770" w:type="dxa"/>
            <w:gridSpan w:val="2"/>
            <w:tcBorders>
              <w:top w:val="single" w:sz="4" w:space="0" w:color="000000"/>
              <w:left w:val="single" w:sz="4" w:space="0" w:color="000000"/>
              <w:bottom w:val="single" w:sz="4" w:space="0" w:color="000000"/>
            </w:tcBorders>
          </w:tcPr>
          <w:p w:rsidR="00FF45DA" w:rsidRPr="00C204F7" w:rsidRDefault="00FF45DA" w:rsidP="00C204F7">
            <w:pPr>
              <w:widowControl w:val="0"/>
              <w:suppressAutoHyphens/>
              <w:autoSpaceDE w:val="0"/>
              <w:spacing w:after="0" w:line="240" w:lineRule="auto"/>
              <w:rPr>
                <w:rFonts w:ascii="Times New Roman" w:hAnsi="Times New Roman"/>
                <w:sz w:val="27"/>
                <w:szCs w:val="27"/>
                <w:lang w:eastAsia="zh-CN"/>
              </w:rPr>
            </w:pPr>
            <w:r w:rsidRPr="00C204F7">
              <w:rPr>
                <w:rFonts w:ascii="Times New Roman" w:hAnsi="Times New Roman"/>
                <w:sz w:val="27"/>
                <w:szCs w:val="27"/>
                <w:lang w:eastAsia="zh-CN"/>
              </w:rPr>
              <w:t>Основное мероприятие 2.</w:t>
            </w:r>
          </w:p>
          <w:p w:rsidR="00FF45DA" w:rsidRPr="00C204F7" w:rsidRDefault="00FF45DA" w:rsidP="00C204F7">
            <w:pPr>
              <w:widowControl w:val="0"/>
              <w:suppressAutoHyphens/>
              <w:autoSpaceDE w:val="0"/>
              <w:spacing w:after="0" w:line="240" w:lineRule="auto"/>
              <w:rPr>
                <w:rFonts w:ascii="Times New Roman" w:hAnsi="Times New Roman"/>
                <w:sz w:val="27"/>
                <w:szCs w:val="27"/>
                <w:lang w:eastAsia="zh-CN"/>
              </w:rPr>
            </w:pPr>
            <w:r w:rsidRPr="00C204F7">
              <w:rPr>
                <w:rFonts w:ascii="Times New Roman" w:hAnsi="Times New Roman"/>
                <w:sz w:val="27"/>
                <w:szCs w:val="27"/>
                <w:lang w:eastAsia="zh-CN"/>
              </w:rPr>
              <w:t xml:space="preserve">Осуществление переданных органам государственной власти субъектов Российской Федерации в соответствии с </w:t>
            </w:r>
            <w:r w:rsidRPr="00C204F7">
              <w:rPr>
                <w:rFonts w:ascii="Times New Roman" w:hAnsi="Times New Roman"/>
                <w:sz w:val="27"/>
                <w:szCs w:val="27"/>
              </w:rPr>
              <w:t>частью 1 статьи 33</w:t>
            </w:r>
            <w:r w:rsidRPr="00C204F7">
              <w:rPr>
                <w:rFonts w:ascii="Times New Roman" w:hAnsi="Times New Roman"/>
                <w:sz w:val="27"/>
                <w:szCs w:val="27"/>
                <w:lang w:eastAsia="zh-CN"/>
              </w:rPr>
              <w:t xml:space="preserve"> Федерального закона «Об охоте и о сохранении охотничьих ресурсов и о внесении изменений в отдельные законодательные акты Российской Федерации» полномочий Российской Федерации в области охраны и использования охотничьих ресурсов (за исключением полномочий Российской Федерации по федеральному государственному охотничьему надзору, выдаче разрешений на добычу охотничьих ресурсов и заключению охотхозяйственных соглашений)</w:t>
            </w:r>
          </w:p>
        </w:tc>
        <w:tc>
          <w:tcPr>
            <w:tcW w:w="2195" w:type="dxa"/>
            <w:gridSpan w:val="2"/>
            <w:tcBorders>
              <w:top w:val="single" w:sz="4" w:space="0" w:color="000000"/>
              <w:left w:val="single" w:sz="4" w:space="0" w:color="000000"/>
              <w:bottom w:val="single" w:sz="4" w:space="0" w:color="000000"/>
            </w:tcBorders>
          </w:tcPr>
          <w:p w:rsidR="00FF45DA" w:rsidRPr="00C204F7" w:rsidRDefault="00FF45DA" w:rsidP="00C204F7">
            <w:pPr>
              <w:widowControl w:val="0"/>
              <w:suppressAutoHyphens/>
              <w:autoSpaceDE w:val="0"/>
              <w:spacing w:after="0" w:line="240" w:lineRule="auto"/>
              <w:rPr>
                <w:rFonts w:ascii="Times New Roman" w:hAnsi="Times New Roman"/>
                <w:sz w:val="27"/>
                <w:szCs w:val="27"/>
                <w:lang w:eastAsia="zh-CN"/>
              </w:rPr>
            </w:pPr>
            <w:r w:rsidRPr="00C204F7">
              <w:rPr>
                <w:rFonts w:ascii="Times New Roman" w:hAnsi="Times New Roman"/>
                <w:sz w:val="27"/>
                <w:szCs w:val="27"/>
                <w:lang w:eastAsia="zh-CN"/>
              </w:rPr>
              <w:t>Управление по охране, федеральному государственному надзору и регулированию использования объектов животного мира и среды их обитания Курской области</w:t>
            </w:r>
          </w:p>
        </w:tc>
        <w:tc>
          <w:tcPr>
            <w:tcW w:w="820" w:type="dxa"/>
            <w:gridSpan w:val="2"/>
            <w:tcBorders>
              <w:top w:val="single" w:sz="4" w:space="0" w:color="000000"/>
              <w:left w:val="single" w:sz="4" w:space="0" w:color="000000"/>
              <w:bottom w:val="single" w:sz="4" w:space="0" w:color="000000"/>
            </w:tcBorders>
          </w:tcPr>
          <w:p w:rsidR="00FF45DA" w:rsidRPr="00C204F7" w:rsidRDefault="00FF45DA" w:rsidP="00C204F7">
            <w:pPr>
              <w:widowControl w:val="0"/>
              <w:suppressAutoHyphens/>
              <w:autoSpaceDE w:val="0"/>
              <w:spacing w:after="0" w:line="240" w:lineRule="auto"/>
              <w:jc w:val="center"/>
              <w:rPr>
                <w:rFonts w:ascii="Times New Roman" w:hAnsi="Times New Roman"/>
                <w:sz w:val="27"/>
                <w:szCs w:val="27"/>
                <w:lang w:eastAsia="zh-CN"/>
              </w:rPr>
            </w:pPr>
            <w:r w:rsidRPr="00C204F7">
              <w:rPr>
                <w:rFonts w:ascii="Times New Roman" w:hAnsi="Times New Roman"/>
                <w:sz w:val="27"/>
                <w:szCs w:val="27"/>
                <w:lang w:eastAsia="zh-CN"/>
              </w:rPr>
              <w:t>2014</w:t>
            </w:r>
          </w:p>
        </w:tc>
        <w:tc>
          <w:tcPr>
            <w:tcW w:w="820" w:type="dxa"/>
            <w:gridSpan w:val="2"/>
            <w:tcBorders>
              <w:top w:val="single" w:sz="4" w:space="0" w:color="000000"/>
              <w:left w:val="single" w:sz="4" w:space="0" w:color="000000"/>
              <w:bottom w:val="single" w:sz="4" w:space="0" w:color="000000"/>
            </w:tcBorders>
          </w:tcPr>
          <w:p w:rsidR="00FF45DA" w:rsidRPr="00C204F7" w:rsidRDefault="00FF45DA" w:rsidP="00C204F7">
            <w:pPr>
              <w:widowControl w:val="0"/>
              <w:suppressAutoHyphens/>
              <w:autoSpaceDE w:val="0"/>
              <w:spacing w:after="0" w:line="240" w:lineRule="auto"/>
              <w:jc w:val="center"/>
              <w:rPr>
                <w:rFonts w:ascii="Times New Roman" w:hAnsi="Times New Roman"/>
                <w:sz w:val="27"/>
                <w:szCs w:val="27"/>
                <w:lang w:eastAsia="zh-CN"/>
              </w:rPr>
            </w:pPr>
            <w:r w:rsidRPr="00C204F7">
              <w:rPr>
                <w:rFonts w:ascii="Times New Roman" w:hAnsi="Times New Roman"/>
                <w:sz w:val="27"/>
                <w:szCs w:val="27"/>
                <w:lang w:eastAsia="zh-CN"/>
              </w:rPr>
              <w:t>2020</w:t>
            </w:r>
          </w:p>
        </w:tc>
        <w:tc>
          <w:tcPr>
            <w:tcW w:w="2590" w:type="dxa"/>
            <w:gridSpan w:val="2"/>
            <w:tcBorders>
              <w:top w:val="single" w:sz="4" w:space="0" w:color="000000"/>
              <w:left w:val="single" w:sz="4" w:space="0" w:color="000000"/>
              <w:bottom w:val="single" w:sz="4" w:space="0" w:color="000000"/>
            </w:tcBorders>
          </w:tcPr>
          <w:p w:rsidR="00FF45DA" w:rsidRPr="00C204F7" w:rsidRDefault="00FF45DA" w:rsidP="00C204F7">
            <w:pPr>
              <w:widowControl w:val="0"/>
              <w:suppressAutoHyphens/>
              <w:autoSpaceDE w:val="0"/>
              <w:spacing w:after="0" w:line="240" w:lineRule="auto"/>
              <w:rPr>
                <w:rFonts w:ascii="Times New Roman" w:hAnsi="Times New Roman"/>
                <w:sz w:val="27"/>
                <w:szCs w:val="27"/>
                <w:lang w:eastAsia="zh-CN"/>
              </w:rPr>
            </w:pPr>
            <w:r w:rsidRPr="00C204F7">
              <w:rPr>
                <w:rFonts w:ascii="Times New Roman" w:hAnsi="Times New Roman"/>
                <w:sz w:val="27"/>
                <w:szCs w:val="27"/>
                <w:lang w:eastAsia="zh-CN"/>
              </w:rPr>
              <w:t>Повышение эффективности мер по охране и использованию охотничьих ресурсов</w:t>
            </w:r>
          </w:p>
        </w:tc>
        <w:tc>
          <w:tcPr>
            <w:tcW w:w="2502" w:type="dxa"/>
            <w:gridSpan w:val="2"/>
            <w:tcBorders>
              <w:top w:val="single" w:sz="4" w:space="0" w:color="000000"/>
              <w:left w:val="single" w:sz="4" w:space="0" w:color="000000"/>
              <w:bottom w:val="single" w:sz="4" w:space="0" w:color="000000"/>
            </w:tcBorders>
          </w:tcPr>
          <w:p w:rsidR="00FF45DA" w:rsidRPr="00C204F7" w:rsidRDefault="00FF45DA" w:rsidP="00C204F7">
            <w:pPr>
              <w:widowControl w:val="0"/>
              <w:suppressAutoHyphens/>
              <w:autoSpaceDE w:val="0"/>
              <w:spacing w:after="0" w:line="240" w:lineRule="auto"/>
              <w:rPr>
                <w:rFonts w:ascii="Times New Roman" w:hAnsi="Times New Roman"/>
                <w:sz w:val="27"/>
                <w:szCs w:val="27"/>
                <w:lang w:eastAsia="zh-CN"/>
              </w:rPr>
            </w:pPr>
            <w:r w:rsidRPr="00C204F7">
              <w:rPr>
                <w:rFonts w:ascii="Times New Roman" w:hAnsi="Times New Roman"/>
                <w:sz w:val="27"/>
                <w:szCs w:val="27"/>
                <w:lang w:eastAsia="zh-CN"/>
              </w:rPr>
              <w:t>Увеличение случаев браконьерства, резкое снижение численности охотничьих ресурсов</w:t>
            </w:r>
          </w:p>
        </w:tc>
        <w:tc>
          <w:tcPr>
            <w:tcW w:w="1969" w:type="dxa"/>
            <w:gridSpan w:val="2"/>
            <w:tcBorders>
              <w:top w:val="single" w:sz="4" w:space="0" w:color="000000"/>
              <w:left w:val="single" w:sz="4" w:space="0" w:color="000000"/>
              <w:bottom w:val="single" w:sz="4" w:space="0" w:color="000000"/>
              <w:right w:val="single" w:sz="4" w:space="0" w:color="000000"/>
            </w:tcBorders>
          </w:tcPr>
          <w:p w:rsidR="00FF45DA" w:rsidRPr="00C204F7" w:rsidRDefault="00FF45DA" w:rsidP="00C204F7">
            <w:pPr>
              <w:widowControl w:val="0"/>
              <w:suppressAutoHyphens/>
              <w:autoSpaceDE w:val="0"/>
              <w:spacing w:after="0" w:line="240" w:lineRule="auto"/>
              <w:rPr>
                <w:rFonts w:ascii="Times New Roman" w:hAnsi="Times New Roman"/>
                <w:sz w:val="27"/>
                <w:szCs w:val="27"/>
                <w:lang w:eastAsia="zh-CN"/>
              </w:rPr>
            </w:pPr>
            <w:r w:rsidRPr="00C204F7">
              <w:rPr>
                <w:rFonts w:ascii="Times New Roman" w:hAnsi="Times New Roman"/>
                <w:sz w:val="27"/>
                <w:szCs w:val="27"/>
                <w:lang w:eastAsia="zh-CN"/>
              </w:rPr>
              <w:t>Реализация мероприятия влияет на показатель 5.1 государственной программы</w:t>
            </w:r>
          </w:p>
        </w:tc>
      </w:tr>
      <w:tr w:rsidR="00FF45DA" w:rsidRPr="00C82221" w:rsidTr="00263F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c>
          <w:tcPr>
            <w:tcW w:w="504" w:type="dxa"/>
            <w:tcBorders>
              <w:top w:val="single" w:sz="4" w:space="0" w:color="000000"/>
              <w:left w:val="single" w:sz="4" w:space="0" w:color="000000"/>
              <w:bottom w:val="single" w:sz="4" w:space="0" w:color="000000"/>
            </w:tcBorders>
          </w:tcPr>
          <w:p w:rsidR="00FF45DA" w:rsidRPr="00C204F7" w:rsidRDefault="00FF45DA" w:rsidP="00C204F7">
            <w:pPr>
              <w:widowControl w:val="0"/>
              <w:suppressAutoHyphens/>
              <w:autoSpaceDE w:val="0"/>
              <w:spacing w:after="0" w:line="240" w:lineRule="auto"/>
              <w:jc w:val="center"/>
              <w:rPr>
                <w:rFonts w:ascii="Times New Roman" w:hAnsi="Times New Roman"/>
                <w:sz w:val="27"/>
                <w:szCs w:val="27"/>
                <w:lang w:eastAsia="zh-CN"/>
              </w:rPr>
            </w:pPr>
            <w:r w:rsidRPr="00C204F7">
              <w:rPr>
                <w:rFonts w:ascii="Times New Roman" w:hAnsi="Times New Roman"/>
                <w:sz w:val="27"/>
                <w:szCs w:val="27"/>
                <w:lang w:eastAsia="zh-CN"/>
              </w:rPr>
              <w:t>17.</w:t>
            </w:r>
          </w:p>
        </w:tc>
        <w:tc>
          <w:tcPr>
            <w:tcW w:w="2770" w:type="dxa"/>
            <w:gridSpan w:val="2"/>
            <w:tcBorders>
              <w:top w:val="single" w:sz="4" w:space="0" w:color="000000"/>
              <w:left w:val="single" w:sz="4" w:space="0" w:color="000000"/>
              <w:bottom w:val="single" w:sz="4" w:space="0" w:color="000000"/>
            </w:tcBorders>
          </w:tcPr>
          <w:p w:rsidR="00FF45DA" w:rsidRPr="00C204F7" w:rsidRDefault="00FF45DA" w:rsidP="00C204F7">
            <w:pPr>
              <w:widowControl w:val="0"/>
              <w:suppressAutoHyphens/>
              <w:autoSpaceDE w:val="0"/>
              <w:spacing w:after="0" w:line="240" w:lineRule="auto"/>
              <w:rPr>
                <w:rFonts w:ascii="Times New Roman" w:hAnsi="Times New Roman"/>
                <w:sz w:val="27"/>
                <w:szCs w:val="27"/>
                <w:lang w:eastAsia="zh-CN"/>
              </w:rPr>
            </w:pPr>
            <w:r w:rsidRPr="00C204F7">
              <w:rPr>
                <w:rFonts w:ascii="Times New Roman" w:hAnsi="Times New Roman"/>
                <w:sz w:val="27"/>
                <w:szCs w:val="27"/>
                <w:lang w:eastAsia="zh-CN"/>
              </w:rPr>
              <w:t>Основное мероприятие 3.</w:t>
            </w:r>
          </w:p>
          <w:p w:rsidR="00FF45DA" w:rsidRPr="00C204F7" w:rsidRDefault="00FF45DA" w:rsidP="00C204F7">
            <w:pPr>
              <w:widowControl w:val="0"/>
              <w:suppressAutoHyphens/>
              <w:autoSpaceDE w:val="0"/>
              <w:spacing w:after="0" w:line="240" w:lineRule="auto"/>
              <w:rPr>
                <w:rFonts w:ascii="Times New Roman" w:hAnsi="Times New Roman"/>
                <w:sz w:val="27"/>
                <w:szCs w:val="27"/>
                <w:lang w:eastAsia="zh-CN"/>
              </w:rPr>
            </w:pPr>
            <w:r w:rsidRPr="00C204F7">
              <w:rPr>
                <w:rFonts w:ascii="Times New Roman" w:hAnsi="Times New Roman"/>
                <w:sz w:val="27"/>
                <w:szCs w:val="27"/>
                <w:lang w:eastAsia="zh-CN"/>
              </w:rPr>
              <w:t xml:space="preserve">Осуществление переданных органам государственной власти субъектов Российской Федерации в соответствии с </w:t>
            </w:r>
            <w:r w:rsidRPr="00C204F7">
              <w:rPr>
                <w:rFonts w:ascii="Times New Roman" w:hAnsi="Times New Roman"/>
                <w:sz w:val="27"/>
                <w:szCs w:val="27"/>
              </w:rPr>
              <w:t>частью первой статьи 6</w:t>
            </w:r>
            <w:r w:rsidRPr="00C204F7">
              <w:rPr>
                <w:rFonts w:ascii="Times New Roman" w:hAnsi="Times New Roman"/>
                <w:sz w:val="27"/>
                <w:szCs w:val="27"/>
                <w:lang w:eastAsia="zh-CN"/>
              </w:rPr>
              <w:t xml:space="preserve"> Федерального закона «О животном мире» полномочий Российской Федерации в области охраны и использования объектов животного мира (за исключением охотничьих ресурсов и водных биологических ресурсов)</w:t>
            </w:r>
          </w:p>
        </w:tc>
        <w:tc>
          <w:tcPr>
            <w:tcW w:w="2195" w:type="dxa"/>
            <w:gridSpan w:val="2"/>
            <w:tcBorders>
              <w:top w:val="single" w:sz="4" w:space="0" w:color="000000"/>
              <w:left w:val="single" w:sz="4" w:space="0" w:color="000000"/>
              <w:bottom w:val="single" w:sz="4" w:space="0" w:color="000000"/>
            </w:tcBorders>
          </w:tcPr>
          <w:p w:rsidR="00FF45DA" w:rsidRPr="00C204F7" w:rsidRDefault="00FF45DA" w:rsidP="00C204F7">
            <w:pPr>
              <w:widowControl w:val="0"/>
              <w:suppressAutoHyphens/>
              <w:autoSpaceDE w:val="0"/>
              <w:spacing w:after="0" w:line="240" w:lineRule="auto"/>
              <w:rPr>
                <w:rFonts w:ascii="Times New Roman" w:hAnsi="Times New Roman"/>
                <w:sz w:val="27"/>
                <w:szCs w:val="27"/>
                <w:lang w:eastAsia="zh-CN"/>
              </w:rPr>
            </w:pPr>
            <w:r w:rsidRPr="00C204F7">
              <w:rPr>
                <w:rFonts w:ascii="Times New Roman" w:hAnsi="Times New Roman"/>
                <w:sz w:val="27"/>
                <w:szCs w:val="27"/>
                <w:lang w:eastAsia="zh-CN"/>
              </w:rPr>
              <w:t>Управление по охране, федеральному государственному надзору и регулированию использования объектов животного мира и среды их обитания Курской области</w:t>
            </w:r>
          </w:p>
        </w:tc>
        <w:tc>
          <w:tcPr>
            <w:tcW w:w="820" w:type="dxa"/>
            <w:gridSpan w:val="2"/>
            <w:tcBorders>
              <w:top w:val="single" w:sz="4" w:space="0" w:color="000000"/>
              <w:left w:val="single" w:sz="4" w:space="0" w:color="000000"/>
              <w:bottom w:val="single" w:sz="4" w:space="0" w:color="000000"/>
            </w:tcBorders>
          </w:tcPr>
          <w:p w:rsidR="00FF45DA" w:rsidRPr="00C204F7" w:rsidRDefault="00FF45DA" w:rsidP="00C204F7">
            <w:pPr>
              <w:widowControl w:val="0"/>
              <w:suppressAutoHyphens/>
              <w:autoSpaceDE w:val="0"/>
              <w:spacing w:after="0" w:line="240" w:lineRule="auto"/>
              <w:jc w:val="center"/>
              <w:rPr>
                <w:rFonts w:ascii="Times New Roman" w:hAnsi="Times New Roman"/>
                <w:sz w:val="27"/>
                <w:szCs w:val="27"/>
                <w:lang w:eastAsia="zh-CN"/>
              </w:rPr>
            </w:pPr>
            <w:r w:rsidRPr="00C204F7">
              <w:rPr>
                <w:rFonts w:ascii="Times New Roman" w:hAnsi="Times New Roman"/>
                <w:sz w:val="27"/>
                <w:szCs w:val="27"/>
                <w:lang w:eastAsia="zh-CN"/>
              </w:rPr>
              <w:t>2014</w:t>
            </w:r>
          </w:p>
        </w:tc>
        <w:tc>
          <w:tcPr>
            <w:tcW w:w="820" w:type="dxa"/>
            <w:gridSpan w:val="2"/>
            <w:tcBorders>
              <w:top w:val="single" w:sz="4" w:space="0" w:color="000000"/>
              <w:left w:val="single" w:sz="4" w:space="0" w:color="000000"/>
              <w:bottom w:val="single" w:sz="4" w:space="0" w:color="000000"/>
            </w:tcBorders>
          </w:tcPr>
          <w:p w:rsidR="00FF45DA" w:rsidRPr="00C204F7" w:rsidRDefault="00FF45DA" w:rsidP="00C204F7">
            <w:pPr>
              <w:widowControl w:val="0"/>
              <w:suppressAutoHyphens/>
              <w:autoSpaceDE w:val="0"/>
              <w:spacing w:after="0" w:line="240" w:lineRule="auto"/>
              <w:jc w:val="center"/>
              <w:rPr>
                <w:rFonts w:ascii="Times New Roman" w:hAnsi="Times New Roman"/>
                <w:sz w:val="27"/>
                <w:szCs w:val="27"/>
                <w:lang w:eastAsia="zh-CN"/>
              </w:rPr>
            </w:pPr>
            <w:r w:rsidRPr="00C204F7">
              <w:rPr>
                <w:rFonts w:ascii="Times New Roman" w:hAnsi="Times New Roman"/>
                <w:sz w:val="27"/>
                <w:szCs w:val="27"/>
                <w:lang w:eastAsia="zh-CN"/>
              </w:rPr>
              <w:t>2020</w:t>
            </w:r>
          </w:p>
        </w:tc>
        <w:tc>
          <w:tcPr>
            <w:tcW w:w="2590" w:type="dxa"/>
            <w:gridSpan w:val="2"/>
            <w:tcBorders>
              <w:top w:val="single" w:sz="4" w:space="0" w:color="000000"/>
              <w:left w:val="single" w:sz="4" w:space="0" w:color="000000"/>
              <w:bottom w:val="single" w:sz="4" w:space="0" w:color="000000"/>
            </w:tcBorders>
          </w:tcPr>
          <w:p w:rsidR="00FF45DA" w:rsidRPr="00C204F7" w:rsidRDefault="00FF45DA" w:rsidP="00C204F7">
            <w:pPr>
              <w:widowControl w:val="0"/>
              <w:suppressAutoHyphens/>
              <w:autoSpaceDE w:val="0"/>
              <w:spacing w:after="0" w:line="240" w:lineRule="auto"/>
              <w:rPr>
                <w:rFonts w:ascii="Times New Roman" w:hAnsi="Times New Roman"/>
                <w:sz w:val="27"/>
                <w:szCs w:val="27"/>
                <w:lang w:eastAsia="zh-CN"/>
              </w:rPr>
            </w:pPr>
            <w:r w:rsidRPr="00C204F7">
              <w:rPr>
                <w:rFonts w:ascii="Times New Roman" w:hAnsi="Times New Roman"/>
                <w:sz w:val="27"/>
                <w:szCs w:val="27"/>
                <w:lang w:eastAsia="zh-CN"/>
              </w:rPr>
              <w:t>Эффективное регулирование разрешительной деятельности в области охраны, использования и воспроизводства объектов животного мира, не отнесенных к охотничьим ресурсам и водным биологическим ресурсам</w:t>
            </w:r>
          </w:p>
        </w:tc>
        <w:tc>
          <w:tcPr>
            <w:tcW w:w="2502" w:type="dxa"/>
            <w:gridSpan w:val="2"/>
            <w:tcBorders>
              <w:top w:val="single" w:sz="4" w:space="0" w:color="000000"/>
              <w:left w:val="single" w:sz="4" w:space="0" w:color="000000"/>
              <w:bottom w:val="single" w:sz="4" w:space="0" w:color="000000"/>
            </w:tcBorders>
          </w:tcPr>
          <w:p w:rsidR="00FF45DA" w:rsidRPr="00C204F7" w:rsidRDefault="00FF45DA" w:rsidP="00C204F7">
            <w:pPr>
              <w:widowControl w:val="0"/>
              <w:suppressAutoHyphens/>
              <w:autoSpaceDE w:val="0"/>
              <w:spacing w:after="0" w:line="240" w:lineRule="auto"/>
              <w:rPr>
                <w:rFonts w:ascii="Times New Roman" w:hAnsi="Times New Roman"/>
                <w:sz w:val="27"/>
                <w:szCs w:val="27"/>
                <w:lang w:eastAsia="zh-CN"/>
              </w:rPr>
            </w:pPr>
            <w:r w:rsidRPr="00C204F7">
              <w:rPr>
                <w:rFonts w:ascii="Times New Roman" w:hAnsi="Times New Roman"/>
                <w:sz w:val="27"/>
                <w:szCs w:val="27"/>
                <w:lang w:eastAsia="zh-CN"/>
              </w:rPr>
              <w:t>Дестабилизация ситуации по численности объектов животного мира, не отнесенных к охотничьим ресурсам и водным биологическим ресурсам</w:t>
            </w:r>
          </w:p>
        </w:tc>
        <w:tc>
          <w:tcPr>
            <w:tcW w:w="1969" w:type="dxa"/>
            <w:gridSpan w:val="2"/>
            <w:tcBorders>
              <w:top w:val="single" w:sz="4" w:space="0" w:color="000000"/>
              <w:left w:val="single" w:sz="4" w:space="0" w:color="000000"/>
              <w:bottom w:val="single" w:sz="4" w:space="0" w:color="000000"/>
              <w:right w:val="single" w:sz="4" w:space="0" w:color="000000"/>
            </w:tcBorders>
          </w:tcPr>
          <w:p w:rsidR="00FF45DA" w:rsidRPr="00C204F7" w:rsidRDefault="00FF45DA" w:rsidP="00C204F7">
            <w:pPr>
              <w:widowControl w:val="0"/>
              <w:suppressAutoHyphens/>
              <w:autoSpaceDE w:val="0"/>
              <w:spacing w:after="0" w:line="240" w:lineRule="auto"/>
              <w:rPr>
                <w:rFonts w:ascii="Times New Roman" w:hAnsi="Times New Roman"/>
                <w:sz w:val="27"/>
                <w:szCs w:val="27"/>
                <w:lang w:eastAsia="zh-CN"/>
              </w:rPr>
            </w:pPr>
            <w:r w:rsidRPr="00C204F7">
              <w:rPr>
                <w:rFonts w:ascii="Times New Roman" w:hAnsi="Times New Roman"/>
                <w:sz w:val="27"/>
                <w:szCs w:val="27"/>
                <w:lang w:eastAsia="zh-CN"/>
              </w:rPr>
              <w:t>Реализация мероприятия влияет на показатель 5.1, 5.2 государственной программы</w:t>
            </w:r>
          </w:p>
        </w:tc>
      </w:tr>
      <w:tr w:rsidR="00FF45DA" w:rsidRPr="00C82221" w:rsidTr="00263F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c>
          <w:tcPr>
            <w:tcW w:w="504" w:type="dxa"/>
            <w:tcBorders>
              <w:top w:val="single" w:sz="4" w:space="0" w:color="000000"/>
              <w:left w:val="single" w:sz="4" w:space="0" w:color="000000"/>
              <w:bottom w:val="single" w:sz="4" w:space="0" w:color="000000"/>
            </w:tcBorders>
          </w:tcPr>
          <w:p w:rsidR="00FF45DA" w:rsidRPr="00C204F7" w:rsidRDefault="00FF45DA" w:rsidP="00C204F7">
            <w:pPr>
              <w:widowControl w:val="0"/>
              <w:suppressAutoHyphens/>
              <w:autoSpaceDE w:val="0"/>
              <w:spacing w:after="0" w:line="240" w:lineRule="auto"/>
              <w:jc w:val="center"/>
              <w:rPr>
                <w:rFonts w:ascii="Times New Roman" w:hAnsi="Times New Roman"/>
                <w:sz w:val="27"/>
                <w:szCs w:val="27"/>
                <w:lang w:eastAsia="zh-CN"/>
              </w:rPr>
            </w:pPr>
            <w:r w:rsidRPr="00C204F7">
              <w:rPr>
                <w:rFonts w:ascii="Times New Roman" w:hAnsi="Times New Roman"/>
                <w:sz w:val="27"/>
                <w:szCs w:val="27"/>
                <w:lang w:eastAsia="zh-CN"/>
              </w:rPr>
              <w:t>18.</w:t>
            </w:r>
          </w:p>
        </w:tc>
        <w:tc>
          <w:tcPr>
            <w:tcW w:w="2770" w:type="dxa"/>
            <w:gridSpan w:val="2"/>
            <w:tcBorders>
              <w:top w:val="single" w:sz="4" w:space="0" w:color="000000"/>
              <w:left w:val="single" w:sz="4" w:space="0" w:color="000000"/>
              <w:bottom w:val="single" w:sz="4" w:space="0" w:color="000000"/>
            </w:tcBorders>
          </w:tcPr>
          <w:p w:rsidR="00FF45DA" w:rsidRPr="00C204F7" w:rsidRDefault="00FF45DA" w:rsidP="00C204F7">
            <w:pPr>
              <w:widowControl w:val="0"/>
              <w:suppressAutoHyphens/>
              <w:autoSpaceDE w:val="0"/>
              <w:spacing w:after="0" w:line="240" w:lineRule="auto"/>
              <w:rPr>
                <w:rFonts w:ascii="Times New Roman" w:hAnsi="Times New Roman"/>
                <w:sz w:val="27"/>
                <w:szCs w:val="27"/>
                <w:lang w:eastAsia="zh-CN"/>
              </w:rPr>
            </w:pPr>
            <w:r w:rsidRPr="00C204F7">
              <w:rPr>
                <w:rFonts w:ascii="Times New Roman" w:hAnsi="Times New Roman"/>
                <w:sz w:val="27"/>
                <w:szCs w:val="27"/>
                <w:lang w:eastAsia="zh-CN"/>
              </w:rPr>
              <w:t>Основное мероприятие 4.</w:t>
            </w:r>
          </w:p>
          <w:p w:rsidR="00FF45DA" w:rsidRPr="00C204F7" w:rsidRDefault="00FF45DA" w:rsidP="00C204F7">
            <w:pPr>
              <w:widowControl w:val="0"/>
              <w:suppressAutoHyphens/>
              <w:autoSpaceDE w:val="0"/>
              <w:spacing w:after="0" w:line="240" w:lineRule="auto"/>
              <w:rPr>
                <w:rFonts w:ascii="Times New Roman" w:hAnsi="Times New Roman"/>
                <w:sz w:val="27"/>
                <w:szCs w:val="27"/>
                <w:lang w:eastAsia="zh-CN"/>
              </w:rPr>
            </w:pPr>
            <w:r w:rsidRPr="00C204F7">
              <w:rPr>
                <w:rFonts w:ascii="Times New Roman" w:hAnsi="Times New Roman"/>
                <w:sz w:val="27"/>
                <w:szCs w:val="27"/>
                <w:lang w:eastAsia="zh-CN"/>
              </w:rPr>
              <w:t xml:space="preserve">Осуществление переданных органам государственной власти субъектов Российской Федерации в соответствии с </w:t>
            </w:r>
            <w:r w:rsidRPr="00C204F7">
              <w:rPr>
                <w:rFonts w:ascii="Times New Roman" w:hAnsi="Times New Roman"/>
                <w:sz w:val="27"/>
                <w:szCs w:val="27"/>
              </w:rPr>
              <w:t>частью первой статьи 6</w:t>
            </w:r>
            <w:r w:rsidRPr="00C204F7">
              <w:rPr>
                <w:rFonts w:ascii="Times New Roman" w:hAnsi="Times New Roman"/>
                <w:sz w:val="27"/>
                <w:szCs w:val="27"/>
                <w:lang w:eastAsia="zh-CN"/>
              </w:rPr>
              <w:t xml:space="preserve"> Федерального закона «О животном мире» полномочий Российской Федерации в области организации, регулирования и охраны водных биологических ресурсов</w:t>
            </w:r>
          </w:p>
        </w:tc>
        <w:tc>
          <w:tcPr>
            <w:tcW w:w="2195" w:type="dxa"/>
            <w:gridSpan w:val="2"/>
            <w:tcBorders>
              <w:top w:val="single" w:sz="4" w:space="0" w:color="000000"/>
              <w:left w:val="single" w:sz="4" w:space="0" w:color="000000"/>
              <w:bottom w:val="single" w:sz="4" w:space="0" w:color="000000"/>
            </w:tcBorders>
          </w:tcPr>
          <w:p w:rsidR="00FF45DA" w:rsidRPr="00C204F7" w:rsidRDefault="00FF45DA" w:rsidP="00C204F7">
            <w:pPr>
              <w:widowControl w:val="0"/>
              <w:suppressAutoHyphens/>
              <w:autoSpaceDE w:val="0"/>
              <w:spacing w:after="0" w:line="240" w:lineRule="auto"/>
              <w:rPr>
                <w:rFonts w:ascii="Times New Roman" w:hAnsi="Times New Roman"/>
                <w:sz w:val="27"/>
                <w:szCs w:val="27"/>
                <w:lang w:eastAsia="zh-CN"/>
              </w:rPr>
            </w:pPr>
            <w:r w:rsidRPr="00C204F7">
              <w:rPr>
                <w:rFonts w:ascii="Times New Roman" w:hAnsi="Times New Roman"/>
                <w:sz w:val="27"/>
                <w:szCs w:val="27"/>
                <w:lang w:eastAsia="zh-CN"/>
              </w:rPr>
              <w:t>Управление по охране, федеральному государственному надзору и регулированию использования объектов животного мира и среды их обитания</w:t>
            </w:r>
          </w:p>
        </w:tc>
        <w:tc>
          <w:tcPr>
            <w:tcW w:w="820" w:type="dxa"/>
            <w:gridSpan w:val="2"/>
            <w:tcBorders>
              <w:top w:val="single" w:sz="4" w:space="0" w:color="000000"/>
              <w:left w:val="single" w:sz="4" w:space="0" w:color="000000"/>
              <w:bottom w:val="single" w:sz="4" w:space="0" w:color="000000"/>
            </w:tcBorders>
          </w:tcPr>
          <w:p w:rsidR="00FF45DA" w:rsidRPr="00C204F7" w:rsidRDefault="00FF45DA" w:rsidP="00C204F7">
            <w:pPr>
              <w:widowControl w:val="0"/>
              <w:suppressAutoHyphens/>
              <w:autoSpaceDE w:val="0"/>
              <w:spacing w:after="0" w:line="240" w:lineRule="auto"/>
              <w:jc w:val="center"/>
              <w:rPr>
                <w:rFonts w:ascii="Times New Roman" w:hAnsi="Times New Roman"/>
                <w:sz w:val="27"/>
                <w:szCs w:val="27"/>
                <w:lang w:eastAsia="zh-CN"/>
              </w:rPr>
            </w:pPr>
            <w:r w:rsidRPr="00C204F7">
              <w:rPr>
                <w:rFonts w:ascii="Times New Roman" w:hAnsi="Times New Roman"/>
                <w:sz w:val="27"/>
                <w:szCs w:val="27"/>
                <w:lang w:eastAsia="zh-CN"/>
              </w:rPr>
              <w:t>2014</w:t>
            </w:r>
          </w:p>
        </w:tc>
        <w:tc>
          <w:tcPr>
            <w:tcW w:w="820" w:type="dxa"/>
            <w:gridSpan w:val="2"/>
            <w:tcBorders>
              <w:top w:val="single" w:sz="4" w:space="0" w:color="000000"/>
              <w:left w:val="single" w:sz="4" w:space="0" w:color="000000"/>
              <w:bottom w:val="single" w:sz="4" w:space="0" w:color="000000"/>
            </w:tcBorders>
          </w:tcPr>
          <w:p w:rsidR="00FF45DA" w:rsidRPr="00C204F7" w:rsidRDefault="00FF45DA" w:rsidP="00C204F7">
            <w:pPr>
              <w:widowControl w:val="0"/>
              <w:suppressAutoHyphens/>
              <w:autoSpaceDE w:val="0"/>
              <w:spacing w:after="0" w:line="240" w:lineRule="auto"/>
              <w:jc w:val="center"/>
              <w:rPr>
                <w:rFonts w:ascii="Times New Roman" w:hAnsi="Times New Roman"/>
                <w:sz w:val="27"/>
                <w:szCs w:val="27"/>
                <w:lang w:eastAsia="zh-CN"/>
              </w:rPr>
            </w:pPr>
            <w:r w:rsidRPr="00C204F7">
              <w:rPr>
                <w:rFonts w:ascii="Times New Roman" w:hAnsi="Times New Roman"/>
                <w:sz w:val="27"/>
                <w:szCs w:val="27"/>
                <w:lang w:eastAsia="zh-CN"/>
              </w:rPr>
              <w:t>2020</w:t>
            </w:r>
          </w:p>
        </w:tc>
        <w:tc>
          <w:tcPr>
            <w:tcW w:w="2590" w:type="dxa"/>
            <w:gridSpan w:val="2"/>
            <w:tcBorders>
              <w:top w:val="single" w:sz="4" w:space="0" w:color="000000"/>
              <w:left w:val="single" w:sz="4" w:space="0" w:color="000000"/>
              <w:bottom w:val="single" w:sz="4" w:space="0" w:color="000000"/>
            </w:tcBorders>
          </w:tcPr>
          <w:p w:rsidR="00FF45DA" w:rsidRPr="00C204F7" w:rsidRDefault="00FF45DA" w:rsidP="00C204F7">
            <w:pPr>
              <w:widowControl w:val="0"/>
              <w:suppressAutoHyphens/>
              <w:autoSpaceDE w:val="0"/>
              <w:spacing w:after="0" w:line="240" w:lineRule="auto"/>
              <w:rPr>
                <w:rFonts w:ascii="Times New Roman" w:hAnsi="Times New Roman"/>
                <w:sz w:val="27"/>
                <w:szCs w:val="27"/>
                <w:lang w:eastAsia="zh-CN"/>
              </w:rPr>
            </w:pPr>
            <w:r w:rsidRPr="00C204F7">
              <w:rPr>
                <w:rFonts w:ascii="Times New Roman" w:hAnsi="Times New Roman"/>
                <w:sz w:val="27"/>
                <w:szCs w:val="27"/>
                <w:lang w:eastAsia="zh-CN"/>
              </w:rPr>
              <w:t>Оптимизация эффективности рыбохозяйственного комплекса области</w:t>
            </w:r>
          </w:p>
        </w:tc>
        <w:tc>
          <w:tcPr>
            <w:tcW w:w="2502" w:type="dxa"/>
            <w:gridSpan w:val="2"/>
            <w:tcBorders>
              <w:top w:val="single" w:sz="4" w:space="0" w:color="000000"/>
              <w:left w:val="single" w:sz="4" w:space="0" w:color="000000"/>
              <w:bottom w:val="single" w:sz="4" w:space="0" w:color="000000"/>
            </w:tcBorders>
          </w:tcPr>
          <w:p w:rsidR="00FF45DA" w:rsidRPr="00C204F7" w:rsidRDefault="00FF45DA" w:rsidP="00C204F7">
            <w:pPr>
              <w:widowControl w:val="0"/>
              <w:suppressAutoHyphens/>
              <w:autoSpaceDE w:val="0"/>
              <w:spacing w:after="0" w:line="240" w:lineRule="auto"/>
              <w:rPr>
                <w:rFonts w:ascii="Times New Roman" w:hAnsi="Times New Roman"/>
                <w:sz w:val="27"/>
                <w:szCs w:val="27"/>
                <w:lang w:eastAsia="zh-CN"/>
              </w:rPr>
            </w:pPr>
            <w:r w:rsidRPr="00C204F7">
              <w:rPr>
                <w:rFonts w:ascii="Times New Roman" w:hAnsi="Times New Roman"/>
                <w:sz w:val="27"/>
                <w:szCs w:val="27"/>
                <w:lang w:eastAsia="zh-CN"/>
              </w:rPr>
              <w:t>Стагнация рыбохозяйственного комплекса области</w:t>
            </w:r>
          </w:p>
        </w:tc>
        <w:tc>
          <w:tcPr>
            <w:tcW w:w="1969" w:type="dxa"/>
            <w:gridSpan w:val="2"/>
            <w:tcBorders>
              <w:top w:val="single" w:sz="4" w:space="0" w:color="000000"/>
              <w:left w:val="single" w:sz="4" w:space="0" w:color="000000"/>
              <w:bottom w:val="single" w:sz="4" w:space="0" w:color="000000"/>
              <w:right w:val="single" w:sz="4" w:space="0" w:color="000000"/>
            </w:tcBorders>
          </w:tcPr>
          <w:p w:rsidR="00FF45DA" w:rsidRPr="00C204F7" w:rsidRDefault="00FF45DA" w:rsidP="00C204F7">
            <w:pPr>
              <w:widowControl w:val="0"/>
              <w:suppressAutoHyphens/>
              <w:autoSpaceDE w:val="0"/>
              <w:spacing w:after="0" w:line="240" w:lineRule="auto"/>
              <w:rPr>
                <w:rFonts w:ascii="Times New Roman" w:hAnsi="Times New Roman"/>
                <w:sz w:val="27"/>
                <w:szCs w:val="27"/>
                <w:lang w:eastAsia="zh-CN"/>
              </w:rPr>
            </w:pPr>
            <w:r w:rsidRPr="00C204F7">
              <w:rPr>
                <w:rFonts w:ascii="Times New Roman" w:hAnsi="Times New Roman"/>
                <w:sz w:val="27"/>
                <w:szCs w:val="27"/>
                <w:lang w:eastAsia="zh-CN"/>
              </w:rPr>
              <w:t>Реализация мероприятия влияет на показатель 5.6 государственной программы</w:t>
            </w:r>
          </w:p>
        </w:tc>
      </w:tr>
      <w:tr w:rsidR="00FF45DA" w:rsidRPr="00C82221" w:rsidTr="00263F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c>
          <w:tcPr>
            <w:tcW w:w="504" w:type="dxa"/>
            <w:tcBorders>
              <w:top w:val="single" w:sz="4" w:space="0" w:color="000000"/>
              <w:left w:val="single" w:sz="4" w:space="0" w:color="000000"/>
              <w:bottom w:val="single" w:sz="4" w:space="0" w:color="000000"/>
            </w:tcBorders>
          </w:tcPr>
          <w:p w:rsidR="00FF45DA" w:rsidRPr="00C204F7" w:rsidRDefault="00FF45DA" w:rsidP="00C204F7">
            <w:pPr>
              <w:widowControl w:val="0"/>
              <w:suppressAutoHyphens/>
              <w:autoSpaceDE w:val="0"/>
              <w:spacing w:after="0" w:line="240" w:lineRule="auto"/>
              <w:jc w:val="center"/>
              <w:rPr>
                <w:rFonts w:ascii="Times New Roman" w:hAnsi="Times New Roman"/>
                <w:sz w:val="27"/>
                <w:szCs w:val="27"/>
                <w:lang w:eastAsia="zh-CN"/>
              </w:rPr>
            </w:pPr>
            <w:r w:rsidRPr="00C204F7">
              <w:rPr>
                <w:rFonts w:ascii="Times New Roman" w:hAnsi="Times New Roman"/>
                <w:sz w:val="27"/>
                <w:szCs w:val="27"/>
                <w:lang w:eastAsia="zh-CN"/>
              </w:rPr>
              <w:t>19.</w:t>
            </w:r>
          </w:p>
        </w:tc>
        <w:tc>
          <w:tcPr>
            <w:tcW w:w="2770" w:type="dxa"/>
            <w:gridSpan w:val="2"/>
            <w:tcBorders>
              <w:top w:val="single" w:sz="4" w:space="0" w:color="000000"/>
              <w:left w:val="single" w:sz="4" w:space="0" w:color="000000"/>
              <w:bottom w:val="single" w:sz="4" w:space="0" w:color="000000"/>
            </w:tcBorders>
          </w:tcPr>
          <w:p w:rsidR="00FF45DA" w:rsidRPr="00C204F7" w:rsidRDefault="00FF45DA" w:rsidP="00C204F7">
            <w:pPr>
              <w:widowControl w:val="0"/>
              <w:suppressAutoHyphens/>
              <w:autoSpaceDE w:val="0"/>
              <w:spacing w:after="0" w:line="240" w:lineRule="auto"/>
              <w:rPr>
                <w:rFonts w:ascii="Times New Roman" w:hAnsi="Times New Roman"/>
                <w:sz w:val="27"/>
                <w:szCs w:val="27"/>
                <w:lang w:eastAsia="zh-CN"/>
              </w:rPr>
            </w:pPr>
            <w:r w:rsidRPr="00C204F7">
              <w:rPr>
                <w:rFonts w:ascii="Times New Roman" w:hAnsi="Times New Roman"/>
                <w:sz w:val="27"/>
                <w:szCs w:val="27"/>
                <w:lang w:eastAsia="zh-CN"/>
              </w:rPr>
              <w:t>Основное мероприятие 5.</w:t>
            </w:r>
          </w:p>
          <w:p w:rsidR="00FF45DA" w:rsidRPr="00C204F7" w:rsidRDefault="00FF45DA" w:rsidP="00C204F7">
            <w:pPr>
              <w:widowControl w:val="0"/>
              <w:suppressAutoHyphens/>
              <w:autoSpaceDE w:val="0"/>
              <w:spacing w:after="0" w:line="240" w:lineRule="auto"/>
              <w:rPr>
                <w:rFonts w:ascii="Times New Roman" w:hAnsi="Times New Roman"/>
                <w:sz w:val="27"/>
                <w:szCs w:val="27"/>
                <w:lang w:eastAsia="zh-CN"/>
              </w:rPr>
            </w:pPr>
            <w:r w:rsidRPr="00C204F7">
              <w:rPr>
                <w:rFonts w:ascii="Times New Roman" w:hAnsi="Times New Roman"/>
                <w:sz w:val="27"/>
                <w:szCs w:val="27"/>
                <w:lang w:eastAsia="zh-CN"/>
              </w:rPr>
              <w:t>Обеспечение деятельности и выполнение функций государственных органов</w:t>
            </w:r>
          </w:p>
        </w:tc>
        <w:tc>
          <w:tcPr>
            <w:tcW w:w="2195" w:type="dxa"/>
            <w:gridSpan w:val="2"/>
            <w:tcBorders>
              <w:top w:val="single" w:sz="4" w:space="0" w:color="000000"/>
              <w:left w:val="single" w:sz="4" w:space="0" w:color="000000"/>
              <w:bottom w:val="single" w:sz="4" w:space="0" w:color="000000"/>
            </w:tcBorders>
          </w:tcPr>
          <w:p w:rsidR="00FF45DA" w:rsidRPr="00C204F7" w:rsidRDefault="00FF45DA" w:rsidP="00C204F7">
            <w:pPr>
              <w:widowControl w:val="0"/>
              <w:suppressAutoHyphens/>
              <w:autoSpaceDE w:val="0"/>
              <w:spacing w:after="0" w:line="240" w:lineRule="auto"/>
              <w:rPr>
                <w:rFonts w:ascii="Times New Roman" w:hAnsi="Times New Roman"/>
                <w:sz w:val="27"/>
                <w:szCs w:val="27"/>
                <w:lang w:eastAsia="zh-CN"/>
              </w:rPr>
            </w:pPr>
            <w:r w:rsidRPr="00C204F7">
              <w:rPr>
                <w:rFonts w:ascii="Times New Roman" w:hAnsi="Times New Roman"/>
                <w:sz w:val="27"/>
                <w:szCs w:val="27"/>
                <w:lang w:eastAsia="zh-CN"/>
              </w:rPr>
              <w:t>Управление по охране, федеральному государственному надзору и регулированию использования объектов животного мира и среды их обитания</w:t>
            </w:r>
          </w:p>
        </w:tc>
        <w:tc>
          <w:tcPr>
            <w:tcW w:w="820" w:type="dxa"/>
            <w:gridSpan w:val="2"/>
            <w:tcBorders>
              <w:top w:val="single" w:sz="4" w:space="0" w:color="000000"/>
              <w:left w:val="single" w:sz="4" w:space="0" w:color="000000"/>
              <w:bottom w:val="single" w:sz="4" w:space="0" w:color="000000"/>
            </w:tcBorders>
          </w:tcPr>
          <w:p w:rsidR="00FF45DA" w:rsidRPr="00C204F7" w:rsidRDefault="00FF45DA" w:rsidP="00C204F7">
            <w:pPr>
              <w:widowControl w:val="0"/>
              <w:suppressAutoHyphens/>
              <w:autoSpaceDE w:val="0"/>
              <w:spacing w:after="0" w:line="240" w:lineRule="auto"/>
              <w:jc w:val="center"/>
              <w:rPr>
                <w:rFonts w:ascii="Times New Roman" w:hAnsi="Times New Roman"/>
                <w:sz w:val="27"/>
                <w:szCs w:val="27"/>
                <w:lang w:eastAsia="zh-CN"/>
              </w:rPr>
            </w:pPr>
            <w:r w:rsidRPr="00C204F7">
              <w:rPr>
                <w:rFonts w:ascii="Times New Roman" w:hAnsi="Times New Roman"/>
                <w:sz w:val="27"/>
                <w:szCs w:val="27"/>
                <w:lang w:eastAsia="zh-CN"/>
              </w:rPr>
              <w:t>2014</w:t>
            </w:r>
          </w:p>
        </w:tc>
        <w:tc>
          <w:tcPr>
            <w:tcW w:w="820" w:type="dxa"/>
            <w:gridSpan w:val="2"/>
            <w:tcBorders>
              <w:top w:val="single" w:sz="4" w:space="0" w:color="000000"/>
              <w:left w:val="single" w:sz="4" w:space="0" w:color="000000"/>
              <w:bottom w:val="single" w:sz="4" w:space="0" w:color="000000"/>
            </w:tcBorders>
          </w:tcPr>
          <w:p w:rsidR="00FF45DA" w:rsidRPr="00C204F7" w:rsidRDefault="00FF45DA" w:rsidP="00C204F7">
            <w:pPr>
              <w:widowControl w:val="0"/>
              <w:suppressAutoHyphens/>
              <w:autoSpaceDE w:val="0"/>
              <w:spacing w:after="0" w:line="240" w:lineRule="auto"/>
              <w:jc w:val="center"/>
              <w:rPr>
                <w:rFonts w:ascii="Times New Roman" w:hAnsi="Times New Roman"/>
                <w:sz w:val="27"/>
                <w:szCs w:val="27"/>
                <w:lang w:eastAsia="zh-CN"/>
              </w:rPr>
            </w:pPr>
            <w:r w:rsidRPr="00C204F7">
              <w:rPr>
                <w:rFonts w:ascii="Times New Roman" w:hAnsi="Times New Roman"/>
                <w:sz w:val="27"/>
                <w:szCs w:val="27"/>
                <w:lang w:eastAsia="zh-CN"/>
              </w:rPr>
              <w:t>2020</w:t>
            </w:r>
          </w:p>
        </w:tc>
        <w:tc>
          <w:tcPr>
            <w:tcW w:w="2590" w:type="dxa"/>
            <w:gridSpan w:val="2"/>
            <w:tcBorders>
              <w:top w:val="single" w:sz="4" w:space="0" w:color="000000"/>
              <w:left w:val="single" w:sz="4" w:space="0" w:color="000000"/>
              <w:bottom w:val="single" w:sz="4" w:space="0" w:color="000000"/>
            </w:tcBorders>
          </w:tcPr>
          <w:p w:rsidR="00FF45DA" w:rsidRPr="00C204F7" w:rsidRDefault="00FF45DA" w:rsidP="00C204F7">
            <w:pPr>
              <w:widowControl w:val="0"/>
              <w:suppressAutoHyphens/>
              <w:autoSpaceDE w:val="0"/>
              <w:spacing w:after="0" w:line="240" w:lineRule="auto"/>
              <w:rPr>
                <w:rFonts w:ascii="Times New Roman" w:hAnsi="Times New Roman"/>
                <w:sz w:val="27"/>
                <w:szCs w:val="27"/>
                <w:lang w:eastAsia="zh-CN"/>
              </w:rPr>
            </w:pPr>
            <w:r w:rsidRPr="00C204F7">
              <w:rPr>
                <w:rFonts w:ascii="Times New Roman" w:hAnsi="Times New Roman"/>
                <w:sz w:val="27"/>
                <w:szCs w:val="27"/>
                <w:lang w:eastAsia="zh-CN"/>
              </w:rPr>
              <w:t>Обеспечение реализации мероприятий подпрограммы</w:t>
            </w:r>
          </w:p>
        </w:tc>
        <w:tc>
          <w:tcPr>
            <w:tcW w:w="2502" w:type="dxa"/>
            <w:gridSpan w:val="2"/>
            <w:tcBorders>
              <w:top w:val="single" w:sz="4" w:space="0" w:color="000000"/>
              <w:left w:val="single" w:sz="4" w:space="0" w:color="000000"/>
              <w:bottom w:val="single" w:sz="4" w:space="0" w:color="000000"/>
            </w:tcBorders>
          </w:tcPr>
          <w:p w:rsidR="00FF45DA" w:rsidRPr="00C204F7" w:rsidRDefault="00FF45DA" w:rsidP="00C204F7">
            <w:pPr>
              <w:widowControl w:val="0"/>
              <w:suppressAutoHyphens/>
              <w:autoSpaceDE w:val="0"/>
              <w:spacing w:after="0" w:line="240" w:lineRule="auto"/>
              <w:rPr>
                <w:rFonts w:ascii="Times New Roman" w:hAnsi="Times New Roman"/>
                <w:sz w:val="27"/>
                <w:szCs w:val="27"/>
                <w:lang w:eastAsia="zh-CN"/>
              </w:rPr>
            </w:pPr>
            <w:r w:rsidRPr="00C204F7">
              <w:rPr>
                <w:rFonts w:ascii="Times New Roman" w:hAnsi="Times New Roman"/>
                <w:sz w:val="27"/>
                <w:szCs w:val="27"/>
                <w:lang w:eastAsia="zh-CN"/>
              </w:rPr>
              <w:t>Неисполнение основных показателей подпрограммы</w:t>
            </w:r>
          </w:p>
        </w:tc>
        <w:tc>
          <w:tcPr>
            <w:tcW w:w="1969" w:type="dxa"/>
            <w:gridSpan w:val="2"/>
            <w:tcBorders>
              <w:top w:val="single" w:sz="4" w:space="0" w:color="000000"/>
              <w:left w:val="single" w:sz="4" w:space="0" w:color="000000"/>
              <w:bottom w:val="single" w:sz="4" w:space="0" w:color="000000"/>
              <w:right w:val="single" w:sz="4" w:space="0" w:color="000000"/>
            </w:tcBorders>
          </w:tcPr>
          <w:p w:rsidR="00FF45DA" w:rsidRPr="00C204F7" w:rsidRDefault="00FF45DA" w:rsidP="00C204F7">
            <w:pPr>
              <w:widowControl w:val="0"/>
              <w:suppressAutoHyphens/>
              <w:autoSpaceDE w:val="0"/>
              <w:spacing w:after="0" w:line="240" w:lineRule="auto"/>
              <w:rPr>
                <w:rFonts w:ascii="Times New Roman" w:hAnsi="Times New Roman"/>
                <w:sz w:val="27"/>
                <w:szCs w:val="27"/>
                <w:lang w:eastAsia="zh-CN"/>
              </w:rPr>
            </w:pPr>
            <w:r w:rsidRPr="00C204F7">
              <w:rPr>
                <w:rFonts w:ascii="Times New Roman" w:hAnsi="Times New Roman"/>
                <w:sz w:val="27"/>
                <w:szCs w:val="27"/>
                <w:lang w:eastAsia="zh-CN"/>
              </w:rPr>
              <w:t>Реализация мероприятия влияет на показатели 5.1 - 5.6 государственной программы</w:t>
            </w:r>
          </w:p>
        </w:tc>
      </w:tr>
      <w:tr w:rsidR="00FF45DA" w:rsidRPr="00C82221" w:rsidTr="00263F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c>
          <w:tcPr>
            <w:tcW w:w="504" w:type="dxa"/>
            <w:tcBorders>
              <w:top w:val="single" w:sz="4" w:space="0" w:color="000000"/>
              <w:left w:val="single" w:sz="4" w:space="0" w:color="000000"/>
              <w:bottom w:val="single" w:sz="4" w:space="0" w:color="000000"/>
            </w:tcBorders>
          </w:tcPr>
          <w:p w:rsidR="00FF45DA" w:rsidRPr="00C204F7" w:rsidRDefault="00FF45DA" w:rsidP="00C204F7">
            <w:pPr>
              <w:widowControl w:val="0"/>
              <w:suppressAutoHyphens/>
              <w:autoSpaceDE w:val="0"/>
              <w:spacing w:after="0" w:line="240" w:lineRule="auto"/>
              <w:jc w:val="center"/>
              <w:rPr>
                <w:rFonts w:ascii="Times New Roman" w:hAnsi="Times New Roman"/>
                <w:sz w:val="27"/>
                <w:szCs w:val="27"/>
                <w:lang w:eastAsia="zh-CN"/>
              </w:rPr>
            </w:pPr>
            <w:r w:rsidRPr="00C204F7">
              <w:rPr>
                <w:rFonts w:ascii="Times New Roman" w:hAnsi="Times New Roman"/>
                <w:sz w:val="27"/>
                <w:szCs w:val="27"/>
                <w:lang w:eastAsia="zh-CN"/>
              </w:rPr>
              <w:t>20.</w:t>
            </w:r>
          </w:p>
        </w:tc>
        <w:tc>
          <w:tcPr>
            <w:tcW w:w="2770" w:type="dxa"/>
            <w:gridSpan w:val="2"/>
            <w:tcBorders>
              <w:top w:val="single" w:sz="4" w:space="0" w:color="000000"/>
              <w:left w:val="single" w:sz="4" w:space="0" w:color="000000"/>
              <w:bottom w:val="single" w:sz="4" w:space="0" w:color="000000"/>
            </w:tcBorders>
          </w:tcPr>
          <w:p w:rsidR="00FF45DA" w:rsidRPr="00C204F7" w:rsidRDefault="00FF45DA" w:rsidP="00C204F7">
            <w:pPr>
              <w:widowControl w:val="0"/>
              <w:suppressAutoHyphens/>
              <w:autoSpaceDE w:val="0"/>
              <w:spacing w:after="0" w:line="240" w:lineRule="auto"/>
              <w:rPr>
                <w:rFonts w:ascii="Times New Roman" w:hAnsi="Times New Roman"/>
                <w:sz w:val="27"/>
                <w:szCs w:val="27"/>
                <w:lang w:eastAsia="zh-CN"/>
              </w:rPr>
            </w:pPr>
            <w:r w:rsidRPr="00C204F7">
              <w:rPr>
                <w:rFonts w:ascii="Times New Roman" w:hAnsi="Times New Roman"/>
                <w:sz w:val="27"/>
                <w:szCs w:val="27"/>
                <w:lang w:eastAsia="zh-CN"/>
              </w:rPr>
              <w:t>Основное мероприятие 6.</w:t>
            </w:r>
          </w:p>
          <w:p w:rsidR="00FF45DA" w:rsidRPr="00C204F7" w:rsidRDefault="00FF45DA" w:rsidP="00C204F7">
            <w:pPr>
              <w:widowControl w:val="0"/>
              <w:suppressAutoHyphens/>
              <w:autoSpaceDE w:val="0"/>
              <w:spacing w:after="0" w:line="240" w:lineRule="auto"/>
              <w:rPr>
                <w:rFonts w:ascii="Times New Roman" w:hAnsi="Times New Roman"/>
                <w:sz w:val="27"/>
                <w:szCs w:val="27"/>
                <w:lang w:eastAsia="zh-CN"/>
              </w:rPr>
            </w:pPr>
            <w:r w:rsidRPr="00C204F7">
              <w:rPr>
                <w:rFonts w:ascii="Times New Roman" w:hAnsi="Times New Roman"/>
                <w:sz w:val="27"/>
                <w:szCs w:val="27"/>
                <w:lang w:eastAsia="zh-CN"/>
              </w:rPr>
              <w:t>Расходы на обеспечение деятельности (оказание услуг) государственных учреждений</w:t>
            </w:r>
          </w:p>
        </w:tc>
        <w:tc>
          <w:tcPr>
            <w:tcW w:w="2195" w:type="dxa"/>
            <w:gridSpan w:val="2"/>
            <w:tcBorders>
              <w:top w:val="single" w:sz="4" w:space="0" w:color="000000"/>
              <w:left w:val="single" w:sz="4" w:space="0" w:color="000000"/>
              <w:bottom w:val="single" w:sz="4" w:space="0" w:color="000000"/>
            </w:tcBorders>
          </w:tcPr>
          <w:p w:rsidR="00FF45DA" w:rsidRPr="00C204F7" w:rsidRDefault="00FF45DA" w:rsidP="00C204F7">
            <w:pPr>
              <w:widowControl w:val="0"/>
              <w:suppressAutoHyphens/>
              <w:autoSpaceDE w:val="0"/>
              <w:spacing w:after="0" w:line="240" w:lineRule="auto"/>
              <w:rPr>
                <w:rFonts w:ascii="Times New Roman" w:hAnsi="Times New Roman"/>
                <w:sz w:val="27"/>
                <w:szCs w:val="27"/>
                <w:lang w:eastAsia="zh-CN"/>
              </w:rPr>
            </w:pPr>
            <w:r w:rsidRPr="00C204F7">
              <w:rPr>
                <w:rFonts w:ascii="Times New Roman" w:hAnsi="Times New Roman"/>
                <w:sz w:val="27"/>
                <w:szCs w:val="27"/>
                <w:lang w:eastAsia="zh-CN"/>
              </w:rPr>
              <w:t>Управление по охране, федеральному государственному надзору и регулированию использования объектов животного мира и среды их обитания</w:t>
            </w:r>
          </w:p>
        </w:tc>
        <w:tc>
          <w:tcPr>
            <w:tcW w:w="820" w:type="dxa"/>
            <w:gridSpan w:val="2"/>
            <w:tcBorders>
              <w:top w:val="single" w:sz="4" w:space="0" w:color="000000"/>
              <w:left w:val="single" w:sz="4" w:space="0" w:color="000000"/>
              <w:bottom w:val="single" w:sz="4" w:space="0" w:color="000000"/>
            </w:tcBorders>
          </w:tcPr>
          <w:p w:rsidR="00FF45DA" w:rsidRPr="00C204F7" w:rsidRDefault="00FF45DA" w:rsidP="00C204F7">
            <w:pPr>
              <w:widowControl w:val="0"/>
              <w:suppressAutoHyphens/>
              <w:autoSpaceDE w:val="0"/>
              <w:spacing w:after="0" w:line="240" w:lineRule="auto"/>
              <w:jc w:val="center"/>
              <w:rPr>
                <w:rFonts w:ascii="Times New Roman" w:hAnsi="Times New Roman"/>
                <w:sz w:val="27"/>
                <w:szCs w:val="27"/>
                <w:lang w:eastAsia="zh-CN"/>
              </w:rPr>
            </w:pPr>
            <w:r w:rsidRPr="00C204F7">
              <w:rPr>
                <w:rFonts w:ascii="Times New Roman" w:hAnsi="Times New Roman"/>
                <w:sz w:val="27"/>
                <w:szCs w:val="27"/>
                <w:lang w:eastAsia="zh-CN"/>
              </w:rPr>
              <w:t>2014</w:t>
            </w:r>
          </w:p>
        </w:tc>
        <w:tc>
          <w:tcPr>
            <w:tcW w:w="820" w:type="dxa"/>
            <w:gridSpan w:val="2"/>
            <w:tcBorders>
              <w:top w:val="single" w:sz="4" w:space="0" w:color="000000"/>
              <w:left w:val="single" w:sz="4" w:space="0" w:color="000000"/>
              <w:bottom w:val="single" w:sz="4" w:space="0" w:color="000000"/>
            </w:tcBorders>
          </w:tcPr>
          <w:p w:rsidR="00FF45DA" w:rsidRPr="00C204F7" w:rsidRDefault="00FF45DA" w:rsidP="00C204F7">
            <w:pPr>
              <w:widowControl w:val="0"/>
              <w:suppressAutoHyphens/>
              <w:autoSpaceDE w:val="0"/>
              <w:spacing w:after="0" w:line="240" w:lineRule="auto"/>
              <w:jc w:val="center"/>
              <w:rPr>
                <w:rFonts w:ascii="Times New Roman" w:hAnsi="Times New Roman"/>
                <w:sz w:val="27"/>
                <w:szCs w:val="27"/>
                <w:lang w:eastAsia="zh-CN"/>
              </w:rPr>
            </w:pPr>
            <w:r w:rsidRPr="00C204F7">
              <w:rPr>
                <w:rFonts w:ascii="Times New Roman" w:hAnsi="Times New Roman"/>
                <w:sz w:val="27"/>
                <w:szCs w:val="27"/>
                <w:lang w:eastAsia="zh-CN"/>
              </w:rPr>
              <w:t>2020</w:t>
            </w:r>
          </w:p>
        </w:tc>
        <w:tc>
          <w:tcPr>
            <w:tcW w:w="2590" w:type="dxa"/>
            <w:gridSpan w:val="2"/>
            <w:tcBorders>
              <w:top w:val="single" w:sz="4" w:space="0" w:color="000000"/>
              <w:left w:val="single" w:sz="4" w:space="0" w:color="000000"/>
              <w:bottom w:val="single" w:sz="4" w:space="0" w:color="000000"/>
            </w:tcBorders>
          </w:tcPr>
          <w:p w:rsidR="00FF45DA" w:rsidRPr="00C204F7" w:rsidRDefault="00FF45DA" w:rsidP="00C204F7">
            <w:pPr>
              <w:widowControl w:val="0"/>
              <w:suppressAutoHyphens/>
              <w:autoSpaceDE w:val="0"/>
              <w:spacing w:after="0" w:line="240" w:lineRule="auto"/>
              <w:rPr>
                <w:rFonts w:ascii="Times New Roman" w:hAnsi="Times New Roman"/>
                <w:sz w:val="27"/>
                <w:szCs w:val="27"/>
                <w:lang w:eastAsia="zh-CN"/>
              </w:rPr>
            </w:pPr>
            <w:r w:rsidRPr="00C204F7">
              <w:rPr>
                <w:rFonts w:ascii="Times New Roman" w:hAnsi="Times New Roman"/>
                <w:sz w:val="27"/>
                <w:szCs w:val="27"/>
                <w:lang w:eastAsia="zh-CN"/>
              </w:rPr>
              <w:t>Значительный прирост численности основных видов охотничьих ресурсов, обеспечение роста уровня добычи лимитируемых видов охотничьих ресурсов, повышение эффективности работ по государственному мониторингу охотничьих ресурсов и среды их обитания</w:t>
            </w:r>
          </w:p>
        </w:tc>
        <w:tc>
          <w:tcPr>
            <w:tcW w:w="2502" w:type="dxa"/>
            <w:gridSpan w:val="2"/>
            <w:tcBorders>
              <w:top w:val="single" w:sz="4" w:space="0" w:color="000000"/>
              <w:left w:val="single" w:sz="4" w:space="0" w:color="000000"/>
              <w:bottom w:val="single" w:sz="4" w:space="0" w:color="000000"/>
            </w:tcBorders>
          </w:tcPr>
          <w:p w:rsidR="00FF45DA" w:rsidRPr="00C204F7" w:rsidRDefault="00FF45DA" w:rsidP="00C204F7">
            <w:pPr>
              <w:widowControl w:val="0"/>
              <w:suppressAutoHyphens/>
              <w:autoSpaceDE w:val="0"/>
              <w:spacing w:after="0" w:line="240" w:lineRule="auto"/>
              <w:rPr>
                <w:rFonts w:ascii="Times New Roman" w:hAnsi="Times New Roman"/>
                <w:sz w:val="27"/>
                <w:szCs w:val="27"/>
                <w:lang w:eastAsia="zh-CN"/>
              </w:rPr>
            </w:pPr>
            <w:r w:rsidRPr="00C204F7">
              <w:rPr>
                <w:rFonts w:ascii="Times New Roman" w:hAnsi="Times New Roman"/>
                <w:sz w:val="27"/>
                <w:szCs w:val="27"/>
                <w:lang w:eastAsia="zh-CN"/>
              </w:rPr>
              <w:t>Увеличение случаев браконьерства, неэффективное освоение лимитов добычи и снижение численности основных видов охотничьих ресурсов</w:t>
            </w:r>
          </w:p>
        </w:tc>
        <w:tc>
          <w:tcPr>
            <w:tcW w:w="1969" w:type="dxa"/>
            <w:gridSpan w:val="2"/>
            <w:tcBorders>
              <w:top w:val="single" w:sz="4" w:space="0" w:color="000000"/>
              <w:left w:val="single" w:sz="4" w:space="0" w:color="000000"/>
              <w:bottom w:val="single" w:sz="4" w:space="0" w:color="000000"/>
              <w:right w:val="single" w:sz="4" w:space="0" w:color="000000"/>
            </w:tcBorders>
          </w:tcPr>
          <w:p w:rsidR="00FF45DA" w:rsidRPr="00C204F7" w:rsidRDefault="00FF45DA" w:rsidP="00C204F7">
            <w:pPr>
              <w:widowControl w:val="0"/>
              <w:suppressAutoHyphens/>
              <w:autoSpaceDE w:val="0"/>
              <w:spacing w:after="0" w:line="240" w:lineRule="auto"/>
              <w:rPr>
                <w:rFonts w:ascii="Times New Roman" w:hAnsi="Times New Roman"/>
                <w:sz w:val="27"/>
                <w:szCs w:val="27"/>
                <w:lang w:eastAsia="zh-CN"/>
              </w:rPr>
            </w:pPr>
            <w:r w:rsidRPr="00C204F7">
              <w:rPr>
                <w:rFonts w:ascii="Times New Roman" w:hAnsi="Times New Roman"/>
                <w:sz w:val="27"/>
                <w:szCs w:val="27"/>
                <w:lang w:eastAsia="zh-CN"/>
              </w:rPr>
              <w:t>Реализация мероприятия влияет на показатели 5.1 - 5.3 государственной программы</w:t>
            </w:r>
          </w:p>
        </w:tc>
      </w:tr>
    </w:tbl>
    <w:p w:rsidR="00FF45DA" w:rsidRPr="00C204F7" w:rsidRDefault="00FF45DA" w:rsidP="00C204F7">
      <w:pPr>
        <w:widowControl w:val="0"/>
        <w:suppressAutoHyphens/>
        <w:autoSpaceDE w:val="0"/>
        <w:spacing w:after="0" w:line="240" w:lineRule="auto"/>
        <w:jc w:val="center"/>
        <w:rPr>
          <w:rFonts w:ascii="Times New Roman" w:hAnsi="Times New Roman"/>
          <w:sz w:val="24"/>
          <w:szCs w:val="24"/>
          <w:lang w:eastAsia="zh-CN"/>
        </w:rPr>
      </w:pPr>
    </w:p>
    <w:p w:rsidR="00FF45DA" w:rsidRPr="00C204F7" w:rsidRDefault="00FF45DA" w:rsidP="00C204F7">
      <w:pPr>
        <w:widowControl w:val="0"/>
        <w:suppressAutoHyphens/>
        <w:autoSpaceDE w:val="0"/>
        <w:spacing w:after="0" w:line="240" w:lineRule="auto"/>
        <w:ind w:left="16160" w:hanging="142"/>
        <w:rPr>
          <w:rFonts w:ascii="Times New Roman" w:hAnsi="Times New Roman"/>
          <w:sz w:val="24"/>
          <w:szCs w:val="24"/>
          <w:lang w:eastAsia="zh-CN"/>
        </w:rPr>
      </w:pPr>
    </w:p>
    <w:p w:rsidR="00FF45DA" w:rsidRPr="00C204F7" w:rsidRDefault="00FF45DA" w:rsidP="00C204F7">
      <w:pPr>
        <w:widowControl w:val="0"/>
        <w:suppressAutoHyphens/>
        <w:autoSpaceDE w:val="0"/>
        <w:spacing w:after="0" w:line="240" w:lineRule="auto"/>
        <w:ind w:left="16160" w:hanging="142"/>
        <w:rPr>
          <w:rFonts w:ascii="Times New Roman" w:hAnsi="Times New Roman"/>
          <w:sz w:val="23"/>
          <w:szCs w:val="23"/>
          <w:lang w:eastAsia="zh-CN"/>
        </w:rPr>
      </w:pPr>
      <w:r w:rsidRPr="00C204F7">
        <w:rPr>
          <w:rFonts w:ascii="Times New Roman" w:hAnsi="Times New Roman"/>
          <w:sz w:val="23"/>
          <w:szCs w:val="23"/>
          <w:lang w:eastAsia="zh-CN"/>
        </w:rPr>
        <w:t>,</w:t>
      </w:r>
    </w:p>
    <w:p w:rsidR="00FF45DA" w:rsidRPr="00C204F7" w:rsidRDefault="00FF45DA" w:rsidP="00C204F7">
      <w:pPr>
        <w:widowControl w:val="0"/>
        <w:suppressAutoHyphens/>
        <w:autoSpaceDE w:val="0"/>
        <w:spacing w:after="0" w:line="240" w:lineRule="auto"/>
        <w:jc w:val="center"/>
        <w:rPr>
          <w:rFonts w:ascii="Times New Roman" w:hAnsi="Times New Roman"/>
          <w:b/>
          <w:sz w:val="28"/>
          <w:szCs w:val="28"/>
          <w:lang w:eastAsia="zh-CN"/>
        </w:rPr>
      </w:pPr>
      <w:bookmarkStart w:id="96" w:name="Par2807"/>
      <w:bookmarkEnd w:id="96"/>
      <w:r w:rsidRPr="00C204F7">
        <w:rPr>
          <w:rFonts w:ascii="Times New Roman" w:hAnsi="Times New Roman"/>
          <w:b/>
          <w:sz w:val="28"/>
          <w:szCs w:val="28"/>
          <w:lang w:eastAsia="zh-CN"/>
        </w:rPr>
        <w:t xml:space="preserve">                                                                                                 </w:t>
      </w:r>
    </w:p>
    <w:p w:rsidR="00FF45DA" w:rsidRPr="00C204F7" w:rsidRDefault="00FF45DA" w:rsidP="00C204F7">
      <w:pPr>
        <w:widowControl w:val="0"/>
        <w:suppressAutoHyphens/>
        <w:autoSpaceDE w:val="0"/>
        <w:spacing w:after="0" w:line="240" w:lineRule="auto"/>
        <w:jc w:val="center"/>
        <w:rPr>
          <w:rFonts w:ascii="Times New Roman" w:hAnsi="Times New Roman"/>
          <w:b/>
          <w:sz w:val="28"/>
          <w:szCs w:val="28"/>
          <w:lang w:eastAsia="zh-CN"/>
        </w:rPr>
      </w:pPr>
    </w:p>
    <w:p w:rsidR="00FF45DA" w:rsidRPr="00C204F7" w:rsidRDefault="00FF45DA" w:rsidP="00C204F7">
      <w:pPr>
        <w:widowControl w:val="0"/>
        <w:suppressAutoHyphens/>
        <w:autoSpaceDE w:val="0"/>
        <w:spacing w:after="0" w:line="240" w:lineRule="auto"/>
        <w:jc w:val="center"/>
        <w:rPr>
          <w:rFonts w:ascii="Times New Roman" w:hAnsi="Times New Roman"/>
          <w:b/>
          <w:sz w:val="28"/>
          <w:szCs w:val="28"/>
          <w:lang w:eastAsia="zh-CN"/>
        </w:rPr>
      </w:pPr>
    </w:p>
    <w:p w:rsidR="00FF45DA" w:rsidRPr="00C204F7" w:rsidRDefault="00FF45DA" w:rsidP="00C204F7">
      <w:pPr>
        <w:widowControl w:val="0"/>
        <w:suppressAutoHyphens/>
        <w:autoSpaceDE w:val="0"/>
        <w:spacing w:after="0" w:line="240" w:lineRule="auto"/>
        <w:jc w:val="center"/>
        <w:rPr>
          <w:rFonts w:ascii="Times New Roman" w:hAnsi="Times New Roman"/>
          <w:b/>
          <w:sz w:val="28"/>
          <w:szCs w:val="28"/>
          <w:lang w:eastAsia="zh-CN"/>
        </w:rPr>
      </w:pPr>
    </w:p>
    <w:p w:rsidR="00FF45DA" w:rsidRPr="00C204F7" w:rsidRDefault="00FF45DA" w:rsidP="00C204F7">
      <w:pPr>
        <w:widowControl w:val="0"/>
        <w:suppressAutoHyphens/>
        <w:autoSpaceDE w:val="0"/>
        <w:spacing w:after="0" w:line="240" w:lineRule="auto"/>
        <w:jc w:val="center"/>
        <w:rPr>
          <w:rFonts w:ascii="Times New Roman" w:hAnsi="Times New Roman"/>
          <w:b/>
          <w:sz w:val="28"/>
          <w:szCs w:val="28"/>
          <w:lang w:eastAsia="zh-CN"/>
        </w:rPr>
      </w:pPr>
    </w:p>
    <w:p w:rsidR="00FF45DA" w:rsidRPr="00C204F7" w:rsidRDefault="00FF45DA" w:rsidP="00C204F7">
      <w:pPr>
        <w:widowControl w:val="0"/>
        <w:suppressAutoHyphens/>
        <w:autoSpaceDE w:val="0"/>
        <w:spacing w:after="0" w:line="240" w:lineRule="auto"/>
        <w:jc w:val="center"/>
        <w:rPr>
          <w:rFonts w:ascii="Times New Roman" w:hAnsi="Times New Roman"/>
          <w:b/>
          <w:sz w:val="28"/>
          <w:szCs w:val="28"/>
          <w:lang w:eastAsia="zh-CN"/>
        </w:rPr>
      </w:pPr>
    </w:p>
    <w:p w:rsidR="00FF45DA" w:rsidRPr="00C204F7" w:rsidRDefault="00FF45DA" w:rsidP="00C204F7">
      <w:pPr>
        <w:widowControl w:val="0"/>
        <w:suppressAutoHyphens/>
        <w:autoSpaceDE w:val="0"/>
        <w:spacing w:after="0" w:line="240" w:lineRule="auto"/>
        <w:jc w:val="center"/>
        <w:rPr>
          <w:rFonts w:ascii="Times New Roman" w:hAnsi="Times New Roman"/>
          <w:b/>
          <w:sz w:val="28"/>
          <w:szCs w:val="28"/>
          <w:lang w:eastAsia="zh-CN"/>
        </w:rPr>
      </w:pPr>
    </w:p>
    <w:p w:rsidR="00FF45DA" w:rsidRPr="00C204F7" w:rsidRDefault="00FF45DA" w:rsidP="00C204F7">
      <w:pPr>
        <w:widowControl w:val="0"/>
        <w:suppressAutoHyphens/>
        <w:autoSpaceDE w:val="0"/>
        <w:spacing w:after="0" w:line="240" w:lineRule="auto"/>
        <w:jc w:val="center"/>
        <w:rPr>
          <w:rFonts w:ascii="Times New Roman" w:hAnsi="Times New Roman"/>
          <w:b/>
          <w:sz w:val="28"/>
          <w:szCs w:val="28"/>
          <w:lang w:eastAsia="zh-CN"/>
        </w:rPr>
      </w:pPr>
    </w:p>
    <w:p w:rsidR="00FF45DA" w:rsidRDefault="00FF45DA" w:rsidP="002027AC">
      <w:pPr>
        <w:widowControl w:val="0"/>
        <w:suppressAutoHyphens/>
        <w:autoSpaceDE w:val="0"/>
        <w:spacing w:after="0" w:line="240" w:lineRule="auto"/>
        <w:rPr>
          <w:rFonts w:ascii="Times New Roman" w:hAnsi="Times New Roman"/>
          <w:b/>
          <w:sz w:val="28"/>
          <w:szCs w:val="28"/>
          <w:lang w:eastAsia="zh-CN"/>
        </w:rPr>
      </w:pPr>
    </w:p>
    <w:p w:rsidR="00FF45DA" w:rsidRDefault="00FF45DA" w:rsidP="002027AC">
      <w:pPr>
        <w:widowControl w:val="0"/>
        <w:suppressAutoHyphens/>
        <w:autoSpaceDE w:val="0"/>
        <w:spacing w:after="0" w:line="240" w:lineRule="auto"/>
        <w:rPr>
          <w:rFonts w:ascii="Times New Roman" w:hAnsi="Times New Roman"/>
          <w:b/>
          <w:sz w:val="28"/>
          <w:szCs w:val="28"/>
          <w:lang w:eastAsia="zh-CN"/>
        </w:rPr>
      </w:pPr>
    </w:p>
    <w:p w:rsidR="00FF45DA" w:rsidRDefault="00FF45DA" w:rsidP="002027AC">
      <w:pPr>
        <w:widowControl w:val="0"/>
        <w:suppressAutoHyphens/>
        <w:autoSpaceDE w:val="0"/>
        <w:spacing w:after="0" w:line="240" w:lineRule="auto"/>
        <w:rPr>
          <w:rFonts w:ascii="Times New Roman" w:hAnsi="Times New Roman"/>
          <w:b/>
          <w:sz w:val="28"/>
          <w:szCs w:val="28"/>
          <w:lang w:eastAsia="zh-CN"/>
        </w:rPr>
      </w:pPr>
    </w:p>
    <w:tbl>
      <w:tblPr>
        <w:tblW w:w="0" w:type="auto"/>
        <w:tblLook w:val="00A0"/>
      </w:tblPr>
      <w:tblGrid>
        <w:gridCol w:w="9810"/>
        <w:gridCol w:w="4409"/>
      </w:tblGrid>
      <w:tr w:rsidR="00FF45DA" w:rsidRPr="00C82221" w:rsidTr="00C82221">
        <w:tc>
          <w:tcPr>
            <w:tcW w:w="9810" w:type="dxa"/>
          </w:tcPr>
          <w:p w:rsidR="00FF45DA" w:rsidRPr="00C82221" w:rsidRDefault="00FF45DA" w:rsidP="00C82221">
            <w:pPr>
              <w:widowControl w:val="0"/>
              <w:suppressAutoHyphens/>
              <w:autoSpaceDE w:val="0"/>
              <w:spacing w:after="0" w:line="240" w:lineRule="auto"/>
              <w:jc w:val="center"/>
              <w:rPr>
                <w:rFonts w:ascii="Times New Roman" w:hAnsi="Times New Roman"/>
                <w:bCs/>
                <w:sz w:val="20"/>
                <w:szCs w:val="20"/>
                <w:lang w:eastAsia="zh-CN"/>
              </w:rPr>
            </w:pPr>
          </w:p>
        </w:tc>
        <w:tc>
          <w:tcPr>
            <w:tcW w:w="4409" w:type="dxa"/>
          </w:tcPr>
          <w:p w:rsidR="00FF45DA" w:rsidRPr="00C82221" w:rsidRDefault="00FF45DA" w:rsidP="00C82221">
            <w:pPr>
              <w:widowControl w:val="0"/>
              <w:suppressAutoHyphens/>
              <w:autoSpaceDE w:val="0"/>
              <w:spacing w:after="0" w:line="240" w:lineRule="auto"/>
              <w:rPr>
                <w:rFonts w:ascii="Times New Roman" w:hAnsi="Times New Roman"/>
                <w:bCs/>
                <w:sz w:val="20"/>
                <w:szCs w:val="20"/>
                <w:lang w:eastAsia="zh-CN"/>
              </w:rPr>
            </w:pPr>
            <w:r w:rsidRPr="00C82221">
              <w:rPr>
                <w:rFonts w:ascii="Times New Roman" w:hAnsi="Times New Roman"/>
                <w:bCs/>
                <w:sz w:val="20"/>
                <w:szCs w:val="20"/>
                <w:lang w:eastAsia="zh-CN"/>
              </w:rPr>
              <w:t>Приложение № 3</w:t>
            </w:r>
          </w:p>
        </w:tc>
      </w:tr>
      <w:tr w:rsidR="00FF45DA" w:rsidRPr="00C82221" w:rsidTr="00C82221">
        <w:tc>
          <w:tcPr>
            <w:tcW w:w="9810" w:type="dxa"/>
          </w:tcPr>
          <w:p w:rsidR="00FF45DA" w:rsidRPr="00C82221" w:rsidRDefault="00FF45DA" w:rsidP="00C82221">
            <w:pPr>
              <w:widowControl w:val="0"/>
              <w:suppressAutoHyphens/>
              <w:autoSpaceDE w:val="0"/>
              <w:spacing w:after="0" w:line="240" w:lineRule="auto"/>
              <w:jc w:val="center"/>
              <w:rPr>
                <w:rFonts w:ascii="Times New Roman" w:hAnsi="Times New Roman"/>
                <w:bCs/>
                <w:sz w:val="20"/>
                <w:szCs w:val="20"/>
                <w:lang w:eastAsia="zh-CN"/>
              </w:rPr>
            </w:pPr>
          </w:p>
        </w:tc>
        <w:tc>
          <w:tcPr>
            <w:tcW w:w="4409" w:type="dxa"/>
          </w:tcPr>
          <w:p w:rsidR="00FF45DA" w:rsidRPr="00C82221" w:rsidRDefault="00FF45DA" w:rsidP="00C82221">
            <w:pPr>
              <w:widowControl w:val="0"/>
              <w:suppressAutoHyphens/>
              <w:autoSpaceDE w:val="0"/>
              <w:spacing w:after="0" w:line="240" w:lineRule="auto"/>
              <w:rPr>
                <w:rFonts w:ascii="Times New Roman" w:hAnsi="Times New Roman"/>
                <w:bCs/>
                <w:sz w:val="20"/>
                <w:szCs w:val="20"/>
                <w:lang w:eastAsia="zh-CN"/>
              </w:rPr>
            </w:pPr>
            <w:r w:rsidRPr="00C82221">
              <w:rPr>
                <w:rFonts w:ascii="Times New Roman" w:hAnsi="Times New Roman"/>
                <w:bCs/>
                <w:sz w:val="20"/>
                <w:szCs w:val="20"/>
                <w:lang w:eastAsia="zh-CN"/>
              </w:rPr>
              <w:t>к государственной программе Курской области</w:t>
            </w:r>
          </w:p>
        </w:tc>
      </w:tr>
      <w:tr w:rsidR="00FF45DA" w:rsidRPr="00C82221" w:rsidTr="00C82221">
        <w:tc>
          <w:tcPr>
            <w:tcW w:w="9810" w:type="dxa"/>
          </w:tcPr>
          <w:p w:rsidR="00FF45DA" w:rsidRPr="00C82221" w:rsidRDefault="00FF45DA" w:rsidP="00C82221">
            <w:pPr>
              <w:widowControl w:val="0"/>
              <w:suppressAutoHyphens/>
              <w:autoSpaceDE w:val="0"/>
              <w:spacing w:after="0" w:line="240" w:lineRule="auto"/>
              <w:jc w:val="center"/>
              <w:rPr>
                <w:rFonts w:ascii="Times New Roman" w:hAnsi="Times New Roman"/>
                <w:bCs/>
                <w:sz w:val="20"/>
                <w:szCs w:val="20"/>
                <w:lang w:eastAsia="zh-CN"/>
              </w:rPr>
            </w:pPr>
          </w:p>
        </w:tc>
        <w:tc>
          <w:tcPr>
            <w:tcW w:w="4409" w:type="dxa"/>
          </w:tcPr>
          <w:p w:rsidR="00FF45DA" w:rsidRPr="00C82221" w:rsidRDefault="00FF45DA" w:rsidP="00C82221">
            <w:pPr>
              <w:widowControl w:val="0"/>
              <w:suppressAutoHyphens/>
              <w:autoSpaceDE w:val="0"/>
              <w:spacing w:after="0" w:line="240" w:lineRule="auto"/>
              <w:rPr>
                <w:rFonts w:ascii="Times New Roman" w:hAnsi="Times New Roman"/>
                <w:bCs/>
                <w:sz w:val="20"/>
                <w:szCs w:val="20"/>
                <w:lang w:eastAsia="zh-CN"/>
              </w:rPr>
            </w:pPr>
            <w:r w:rsidRPr="00C82221">
              <w:rPr>
                <w:rFonts w:ascii="Times New Roman" w:hAnsi="Times New Roman"/>
                <w:bCs/>
                <w:sz w:val="20"/>
                <w:szCs w:val="20"/>
                <w:lang w:eastAsia="zh-CN"/>
              </w:rPr>
              <w:t xml:space="preserve">«Воспроизводство и использование </w:t>
            </w:r>
          </w:p>
        </w:tc>
      </w:tr>
      <w:tr w:rsidR="00FF45DA" w:rsidRPr="00C82221" w:rsidTr="00C82221">
        <w:tc>
          <w:tcPr>
            <w:tcW w:w="9810" w:type="dxa"/>
          </w:tcPr>
          <w:p w:rsidR="00FF45DA" w:rsidRPr="00C82221" w:rsidRDefault="00FF45DA" w:rsidP="00C82221">
            <w:pPr>
              <w:widowControl w:val="0"/>
              <w:suppressAutoHyphens/>
              <w:autoSpaceDE w:val="0"/>
              <w:spacing w:after="0" w:line="240" w:lineRule="auto"/>
              <w:jc w:val="center"/>
              <w:rPr>
                <w:rFonts w:ascii="Times New Roman" w:hAnsi="Times New Roman"/>
                <w:bCs/>
                <w:sz w:val="20"/>
                <w:szCs w:val="20"/>
                <w:lang w:eastAsia="zh-CN"/>
              </w:rPr>
            </w:pPr>
          </w:p>
        </w:tc>
        <w:tc>
          <w:tcPr>
            <w:tcW w:w="4409" w:type="dxa"/>
          </w:tcPr>
          <w:p w:rsidR="00FF45DA" w:rsidRPr="00C82221" w:rsidRDefault="00FF45DA" w:rsidP="00C82221">
            <w:pPr>
              <w:widowControl w:val="0"/>
              <w:suppressAutoHyphens/>
              <w:autoSpaceDE w:val="0"/>
              <w:spacing w:after="0" w:line="240" w:lineRule="auto"/>
              <w:rPr>
                <w:rFonts w:ascii="Times New Roman" w:hAnsi="Times New Roman"/>
                <w:bCs/>
                <w:sz w:val="20"/>
                <w:szCs w:val="20"/>
                <w:lang w:eastAsia="zh-CN"/>
              </w:rPr>
            </w:pPr>
            <w:r w:rsidRPr="00C82221">
              <w:rPr>
                <w:rFonts w:ascii="Times New Roman" w:hAnsi="Times New Roman"/>
                <w:bCs/>
                <w:sz w:val="20"/>
                <w:szCs w:val="20"/>
                <w:lang w:eastAsia="zh-CN"/>
              </w:rPr>
              <w:t>природных ресурсов, охрана</w:t>
            </w:r>
          </w:p>
        </w:tc>
      </w:tr>
      <w:tr w:rsidR="00FF45DA" w:rsidRPr="00C82221" w:rsidTr="00C82221">
        <w:tc>
          <w:tcPr>
            <w:tcW w:w="9810" w:type="dxa"/>
          </w:tcPr>
          <w:p w:rsidR="00FF45DA" w:rsidRPr="00C82221" w:rsidRDefault="00FF45DA" w:rsidP="00C82221">
            <w:pPr>
              <w:widowControl w:val="0"/>
              <w:suppressAutoHyphens/>
              <w:autoSpaceDE w:val="0"/>
              <w:spacing w:after="0" w:line="240" w:lineRule="auto"/>
              <w:jc w:val="center"/>
              <w:rPr>
                <w:rFonts w:ascii="Times New Roman" w:hAnsi="Times New Roman"/>
                <w:bCs/>
                <w:sz w:val="20"/>
                <w:szCs w:val="20"/>
                <w:lang w:eastAsia="zh-CN"/>
              </w:rPr>
            </w:pPr>
          </w:p>
        </w:tc>
        <w:tc>
          <w:tcPr>
            <w:tcW w:w="4409" w:type="dxa"/>
          </w:tcPr>
          <w:p w:rsidR="00FF45DA" w:rsidRPr="00C82221" w:rsidRDefault="00FF45DA" w:rsidP="00C82221">
            <w:pPr>
              <w:widowControl w:val="0"/>
              <w:suppressAutoHyphens/>
              <w:autoSpaceDE w:val="0"/>
              <w:spacing w:after="0" w:line="240" w:lineRule="auto"/>
              <w:rPr>
                <w:rFonts w:ascii="Times New Roman" w:hAnsi="Times New Roman"/>
                <w:bCs/>
                <w:sz w:val="20"/>
                <w:szCs w:val="20"/>
                <w:lang w:eastAsia="zh-CN"/>
              </w:rPr>
            </w:pPr>
            <w:r w:rsidRPr="00C82221">
              <w:rPr>
                <w:rFonts w:ascii="Times New Roman" w:hAnsi="Times New Roman"/>
                <w:bCs/>
                <w:sz w:val="20"/>
                <w:szCs w:val="20"/>
                <w:lang w:eastAsia="zh-CN"/>
              </w:rPr>
              <w:t xml:space="preserve">окружающей среды в Курской области </w:t>
            </w:r>
          </w:p>
        </w:tc>
      </w:tr>
      <w:tr w:rsidR="00FF45DA" w:rsidRPr="00C82221" w:rsidTr="00C82221">
        <w:tc>
          <w:tcPr>
            <w:tcW w:w="9810" w:type="dxa"/>
          </w:tcPr>
          <w:p w:rsidR="00FF45DA" w:rsidRPr="00C82221" w:rsidRDefault="00FF45DA" w:rsidP="00C82221">
            <w:pPr>
              <w:widowControl w:val="0"/>
              <w:suppressAutoHyphens/>
              <w:autoSpaceDE w:val="0"/>
              <w:spacing w:after="0" w:line="240" w:lineRule="auto"/>
              <w:jc w:val="center"/>
              <w:rPr>
                <w:rFonts w:ascii="Times New Roman" w:hAnsi="Times New Roman"/>
                <w:bCs/>
                <w:sz w:val="20"/>
                <w:szCs w:val="20"/>
                <w:lang w:eastAsia="zh-CN"/>
              </w:rPr>
            </w:pPr>
          </w:p>
        </w:tc>
        <w:tc>
          <w:tcPr>
            <w:tcW w:w="4409" w:type="dxa"/>
          </w:tcPr>
          <w:p w:rsidR="00FF45DA" w:rsidRPr="00C82221" w:rsidRDefault="00FF45DA" w:rsidP="00C82221">
            <w:pPr>
              <w:widowControl w:val="0"/>
              <w:suppressAutoHyphens/>
              <w:autoSpaceDE w:val="0"/>
              <w:spacing w:after="0" w:line="240" w:lineRule="auto"/>
              <w:rPr>
                <w:rFonts w:ascii="Times New Roman" w:hAnsi="Times New Roman"/>
                <w:bCs/>
                <w:sz w:val="20"/>
                <w:szCs w:val="20"/>
                <w:lang w:eastAsia="zh-CN"/>
              </w:rPr>
            </w:pPr>
            <w:r w:rsidRPr="00C82221">
              <w:rPr>
                <w:rFonts w:ascii="Times New Roman" w:hAnsi="Times New Roman"/>
                <w:bCs/>
                <w:sz w:val="20"/>
                <w:szCs w:val="20"/>
                <w:lang w:eastAsia="zh-CN"/>
              </w:rPr>
              <w:t>(в редакции постановления</w:t>
            </w:r>
          </w:p>
        </w:tc>
      </w:tr>
      <w:tr w:rsidR="00FF45DA" w:rsidRPr="00C82221" w:rsidTr="00C82221">
        <w:tc>
          <w:tcPr>
            <w:tcW w:w="9810" w:type="dxa"/>
          </w:tcPr>
          <w:p w:rsidR="00FF45DA" w:rsidRPr="00C82221" w:rsidRDefault="00FF45DA" w:rsidP="00C82221">
            <w:pPr>
              <w:widowControl w:val="0"/>
              <w:suppressAutoHyphens/>
              <w:autoSpaceDE w:val="0"/>
              <w:spacing w:after="0" w:line="240" w:lineRule="auto"/>
              <w:jc w:val="center"/>
              <w:rPr>
                <w:rFonts w:ascii="Times New Roman" w:hAnsi="Times New Roman"/>
                <w:bCs/>
                <w:sz w:val="20"/>
                <w:szCs w:val="20"/>
                <w:lang w:eastAsia="zh-CN"/>
              </w:rPr>
            </w:pPr>
          </w:p>
        </w:tc>
        <w:tc>
          <w:tcPr>
            <w:tcW w:w="4409" w:type="dxa"/>
          </w:tcPr>
          <w:p w:rsidR="00FF45DA" w:rsidRPr="00C82221" w:rsidRDefault="00FF45DA" w:rsidP="00C82221">
            <w:pPr>
              <w:widowControl w:val="0"/>
              <w:suppressAutoHyphens/>
              <w:autoSpaceDE w:val="0"/>
              <w:spacing w:after="0" w:line="240" w:lineRule="auto"/>
              <w:rPr>
                <w:rFonts w:ascii="Times New Roman" w:hAnsi="Times New Roman"/>
                <w:bCs/>
                <w:sz w:val="20"/>
                <w:szCs w:val="20"/>
                <w:lang w:eastAsia="zh-CN"/>
              </w:rPr>
            </w:pPr>
            <w:r w:rsidRPr="00C82221">
              <w:rPr>
                <w:rFonts w:ascii="Times New Roman" w:hAnsi="Times New Roman"/>
                <w:bCs/>
                <w:sz w:val="20"/>
                <w:szCs w:val="20"/>
                <w:lang w:eastAsia="zh-CN"/>
              </w:rPr>
              <w:t>Администрации Курской области</w:t>
            </w:r>
          </w:p>
          <w:p w:rsidR="00FF45DA" w:rsidRPr="00C82221" w:rsidRDefault="00FF45DA" w:rsidP="00C82221">
            <w:pPr>
              <w:widowControl w:val="0"/>
              <w:suppressAutoHyphens/>
              <w:autoSpaceDE w:val="0"/>
              <w:spacing w:after="0" w:line="240" w:lineRule="auto"/>
              <w:rPr>
                <w:rFonts w:ascii="Times New Roman" w:hAnsi="Times New Roman"/>
                <w:bCs/>
                <w:sz w:val="20"/>
                <w:szCs w:val="20"/>
                <w:lang w:eastAsia="zh-CN"/>
              </w:rPr>
            </w:pPr>
            <w:r w:rsidRPr="00C82221">
              <w:rPr>
                <w:rFonts w:ascii="Times New Roman" w:hAnsi="Times New Roman"/>
                <w:bCs/>
                <w:sz w:val="20"/>
                <w:szCs w:val="20"/>
                <w:lang w:eastAsia="zh-CN"/>
              </w:rPr>
              <w:t>от «13» марта 2015 г. № 133-па,</w:t>
            </w:r>
          </w:p>
          <w:p w:rsidR="00FF45DA" w:rsidRPr="00C82221" w:rsidRDefault="00FF45DA" w:rsidP="00C82221">
            <w:pPr>
              <w:widowControl w:val="0"/>
              <w:suppressAutoHyphens/>
              <w:autoSpaceDE w:val="0"/>
              <w:spacing w:after="0" w:line="240" w:lineRule="auto"/>
              <w:rPr>
                <w:rFonts w:ascii="Times New Roman" w:hAnsi="Times New Roman"/>
                <w:bCs/>
                <w:sz w:val="20"/>
                <w:szCs w:val="20"/>
                <w:lang w:eastAsia="zh-CN"/>
              </w:rPr>
            </w:pPr>
            <w:r w:rsidRPr="00C82221">
              <w:rPr>
                <w:rFonts w:ascii="Times New Roman" w:hAnsi="Times New Roman"/>
                <w:bCs/>
                <w:sz w:val="20"/>
                <w:szCs w:val="20"/>
                <w:lang w:eastAsia="zh-CN"/>
              </w:rPr>
              <w:t>от «18» августа 2014 г. № 521-па,</w:t>
            </w:r>
          </w:p>
          <w:p w:rsidR="00FF45DA" w:rsidRPr="00C82221" w:rsidRDefault="00FF45DA" w:rsidP="00C82221">
            <w:pPr>
              <w:widowControl w:val="0"/>
              <w:suppressAutoHyphens/>
              <w:autoSpaceDE w:val="0"/>
              <w:spacing w:after="0" w:line="240" w:lineRule="auto"/>
              <w:rPr>
                <w:rFonts w:ascii="Times New Roman" w:hAnsi="Times New Roman"/>
                <w:bCs/>
                <w:sz w:val="20"/>
                <w:szCs w:val="20"/>
                <w:lang w:eastAsia="zh-CN"/>
              </w:rPr>
            </w:pPr>
            <w:r w:rsidRPr="00C82221">
              <w:rPr>
                <w:rFonts w:ascii="Times New Roman" w:hAnsi="Times New Roman"/>
                <w:bCs/>
                <w:sz w:val="20"/>
                <w:szCs w:val="20"/>
                <w:lang w:eastAsia="zh-CN"/>
              </w:rPr>
              <w:t>от «15» мая 2015 г. № 278-па,</w:t>
            </w:r>
          </w:p>
          <w:p w:rsidR="00FF45DA" w:rsidRPr="00C82221" w:rsidRDefault="00FF45DA" w:rsidP="00C82221">
            <w:pPr>
              <w:widowControl w:val="0"/>
              <w:suppressAutoHyphens/>
              <w:autoSpaceDE w:val="0"/>
              <w:spacing w:after="0" w:line="240" w:lineRule="auto"/>
              <w:rPr>
                <w:rFonts w:ascii="Times New Roman" w:hAnsi="Times New Roman"/>
                <w:bCs/>
                <w:sz w:val="20"/>
                <w:szCs w:val="20"/>
                <w:lang w:eastAsia="zh-CN"/>
              </w:rPr>
            </w:pPr>
            <w:r w:rsidRPr="00C82221">
              <w:rPr>
                <w:rFonts w:ascii="Times New Roman" w:hAnsi="Times New Roman"/>
                <w:bCs/>
                <w:sz w:val="20"/>
                <w:szCs w:val="20"/>
                <w:lang w:eastAsia="zh-CN"/>
              </w:rPr>
              <w:t xml:space="preserve">от «07» августа 2015 г. № 502-па, </w:t>
            </w:r>
          </w:p>
        </w:tc>
      </w:tr>
      <w:tr w:rsidR="00FF45DA" w:rsidRPr="00C82221" w:rsidTr="00C82221">
        <w:tc>
          <w:tcPr>
            <w:tcW w:w="9810" w:type="dxa"/>
          </w:tcPr>
          <w:p w:rsidR="00FF45DA" w:rsidRPr="00C82221" w:rsidRDefault="00FF45DA" w:rsidP="00C82221">
            <w:pPr>
              <w:widowControl w:val="0"/>
              <w:suppressAutoHyphens/>
              <w:autoSpaceDE w:val="0"/>
              <w:spacing w:after="0" w:line="240" w:lineRule="auto"/>
              <w:jc w:val="center"/>
              <w:rPr>
                <w:rFonts w:ascii="Times New Roman" w:hAnsi="Times New Roman"/>
                <w:bCs/>
                <w:sz w:val="20"/>
                <w:szCs w:val="20"/>
                <w:lang w:eastAsia="zh-CN"/>
              </w:rPr>
            </w:pPr>
          </w:p>
        </w:tc>
        <w:tc>
          <w:tcPr>
            <w:tcW w:w="4409" w:type="dxa"/>
          </w:tcPr>
          <w:p w:rsidR="00FF45DA" w:rsidRPr="00C82221" w:rsidRDefault="00FF45DA" w:rsidP="00C82221">
            <w:pPr>
              <w:widowControl w:val="0"/>
              <w:suppressAutoHyphens/>
              <w:autoSpaceDE w:val="0"/>
              <w:spacing w:after="0" w:line="240" w:lineRule="auto"/>
              <w:rPr>
                <w:rFonts w:ascii="Times New Roman" w:hAnsi="Times New Roman"/>
                <w:bCs/>
                <w:sz w:val="20"/>
                <w:szCs w:val="20"/>
                <w:lang w:eastAsia="zh-CN"/>
              </w:rPr>
            </w:pPr>
            <w:r w:rsidRPr="00C82221">
              <w:rPr>
                <w:rFonts w:ascii="Times New Roman" w:hAnsi="Times New Roman"/>
                <w:bCs/>
                <w:sz w:val="20"/>
                <w:szCs w:val="20"/>
                <w:lang w:eastAsia="zh-CN"/>
              </w:rPr>
              <w:t xml:space="preserve">от «11» декабря 2015 г. № 875-па) </w:t>
            </w:r>
          </w:p>
        </w:tc>
      </w:tr>
      <w:tr w:rsidR="00FF45DA" w:rsidRPr="00C82221" w:rsidTr="00C82221">
        <w:tc>
          <w:tcPr>
            <w:tcW w:w="9810" w:type="dxa"/>
          </w:tcPr>
          <w:p w:rsidR="00FF45DA" w:rsidRPr="00C82221" w:rsidRDefault="00FF45DA" w:rsidP="00C82221">
            <w:pPr>
              <w:widowControl w:val="0"/>
              <w:suppressAutoHyphens/>
              <w:autoSpaceDE w:val="0"/>
              <w:spacing w:after="0" w:line="240" w:lineRule="auto"/>
              <w:rPr>
                <w:rFonts w:ascii="Times New Roman" w:hAnsi="Times New Roman"/>
                <w:b/>
                <w:bCs/>
                <w:kern w:val="1"/>
                <w:sz w:val="23"/>
                <w:szCs w:val="23"/>
                <w:lang w:eastAsia="zh-CN" w:bidi="hi-IN"/>
              </w:rPr>
            </w:pPr>
          </w:p>
        </w:tc>
        <w:tc>
          <w:tcPr>
            <w:tcW w:w="4409" w:type="dxa"/>
          </w:tcPr>
          <w:p w:rsidR="00FF45DA" w:rsidRPr="00C82221" w:rsidRDefault="00FF45DA" w:rsidP="00C82221">
            <w:pPr>
              <w:widowControl w:val="0"/>
              <w:suppressAutoHyphens/>
              <w:autoSpaceDE w:val="0"/>
              <w:spacing w:after="0" w:line="240" w:lineRule="auto"/>
              <w:rPr>
                <w:rFonts w:ascii="Times New Roman" w:hAnsi="Times New Roman"/>
                <w:b/>
                <w:bCs/>
                <w:kern w:val="1"/>
                <w:sz w:val="23"/>
                <w:szCs w:val="23"/>
                <w:lang w:eastAsia="zh-CN" w:bidi="hi-IN"/>
              </w:rPr>
            </w:pPr>
          </w:p>
        </w:tc>
      </w:tr>
    </w:tbl>
    <w:p w:rsidR="00FF45DA" w:rsidRPr="00C204F7" w:rsidRDefault="00FF45DA" w:rsidP="00C204F7">
      <w:pPr>
        <w:widowControl w:val="0"/>
        <w:suppressAutoHyphens/>
        <w:autoSpaceDE w:val="0"/>
        <w:spacing w:after="0" w:line="240" w:lineRule="auto"/>
        <w:rPr>
          <w:rFonts w:ascii="Times New Roman" w:hAnsi="Times New Roman"/>
          <w:kern w:val="1"/>
          <w:sz w:val="19"/>
          <w:szCs w:val="19"/>
          <w:lang w:eastAsia="zh-CN" w:bidi="hi-IN"/>
        </w:rPr>
      </w:pPr>
      <w:r w:rsidRPr="00C204F7">
        <w:rPr>
          <w:rFonts w:ascii="Times New Roman" w:hAnsi="Times New Roman"/>
          <w:b/>
          <w:bCs/>
          <w:kern w:val="1"/>
          <w:sz w:val="23"/>
          <w:szCs w:val="23"/>
          <w:lang w:eastAsia="zh-CN" w:bidi="hi-IN"/>
        </w:rPr>
        <w:t>Прогноз сводных показателей государственных заданий на оказание государственных услуг областными государственными учреждениями по государственной программе Курской области «Воспроизводство и использование природных ресурсов, охрана окружающей среды в Курской области» на 2015-2017 годы</w:t>
      </w:r>
    </w:p>
    <w:p w:rsidR="00FF45DA" w:rsidRPr="00C204F7" w:rsidRDefault="00FF45DA" w:rsidP="00C204F7">
      <w:pPr>
        <w:widowControl w:val="0"/>
        <w:suppressAutoHyphens/>
        <w:autoSpaceDE w:val="0"/>
        <w:spacing w:after="0" w:line="240" w:lineRule="auto"/>
        <w:ind w:firstLine="540"/>
        <w:jc w:val="both"/>
        <w:rPr>
          <w:rFonts w:ascii="Times New Roman" w:hAnsi="Times New Roman"/>
          <w:sz w:val="23"/>
          <w:szCs w:val="23"/>
          <w:lang w:eastAsia="zh-CN"/>
        </w:rPr>
      </w:pPr>
    </w:p>
    <w:tbl>
      <w:tblPr>
        <w:tblW w:w="15168" w:type="dxa"/>
        <w:tblInd w:w="-823" w:type="dxa"/>
        <w:tblLayout w:type="fixed"/>
        <w:tblCellMar>
          <w:left w:w="28" w:type="dxa"/>
          <w:right w:w="28" w:type="dxa"/>
        </w:tblCellMar>
        <w:tblLook w:val="0000"/>
      </w:tblPr>
      <w:tblGrid>
        <w:gridCol w:w="8080"/>
        <w:gridCol w:w="1134"/>
        <w:gridCol w:w="992"/>
        <w:gridCol w:w="993"/>
        <w:gridCol w:w="992"/>
        <w:gridCol w:w="992"/>
        <w:gridCol w:w="1985"/>
      </w:tblGrid>
      <w:tr w:rsidR="00FF45DA" w:rsidRPr="00C82221" w:rsidTr="00263FE7">
        <w:trPr>
          <w:cantSplit/>
        </w:trPr>
        <w:tc>
          <w:tcPr>
            <w:tcW w:w="8080" w:type="dxa"/>
            <w:vMerge w:val="restart"/>
            <w:tcBorders>
              <w:top w:val="single" w:sz="4" w:space="0" w:color="000000"/>
              <w:left w:val="single" w:sz="4" w:space="0" w:color="000000"/>
              <w:bottom w:val="single" w:sz="4" w:space="0" w:color="000000"/>
            </w:tcBorders>
          </w:tcPr>
          <w:p w:rsidR="00FF45DA" w:rsidRPr="00C204F7" w:rsidRDefault="00FF45DA"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Наименование государственной услуги (работы), показателя объема услуги, подпрограммы, основного мероприятия</w:t>
            </w:r>
          </w:p>
        </w:tc>
        <w:tc>
          <w:tcPr>
            <w:tcW w:w="3119" w:type="dxa"/>
            <w:gridSpan w:val="3"/>
            <w:tcBorders>
              <w:top w:val="single" w:sz="4" w:space="0" w:color="000000"/>
              <w:left w:val="single" w:sz="4" w:space="0" w:color="000000"/>
              <w:bottom w:val="single" w:sz="4" w:space="0" w:color="000000"/>
            </w:tcBorders>
          </w:tcPr>
          <w:p w:rsidR="00FF45DA" w:rsidRPr="00C204F7" w:rsidRDefault="00FF45DA"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Значение показателя объема услуги (работы)</w:t>
            </w:r>
          </w:p>
        </w:tc>
        <w:tc>
          <w:tcPr>
            <w:tcW w:w="3969" w:type="dxa"/>
            <w:gridSpan w:val="3"/>
            <w:tcBorders>
              <w:top w:val="single" w:sz="4" w:space="0" w:color="000000"/>
              <w:left w:val="single" w:sz="4" w:space="0" w:color="000000"/>
              <w:bottom w:val="single" w:sz="4" w:space="0" w:color="000000"/>
              <w:right w:val="single" w:sz="4" w:space="0" w:color="000000"/>
            </w:tcBorders>
          </w:tcPr>
          <w:p w:rsidR="00FF45DA" w:rsidRPr="00C204F7" w:rsidRDefault="00FF45DA"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Расходы областного бюджета на оказание государственной услуги (выполнение работы), тыс. руб.</w:t>
            </w:r>
          </w:p>
        </w:tc>
      </w:tr>
      <w:tr w:rsidR="00FF45DA" w:rsidRPr="00C82221" w:rsidTr="00263FE7">
        <w:trPr>
          <w:cantSplit/>
          <w:tblHeader/>
        </w:trPr>
        <w:tc>
          <w:tcPr>
            <w:tcW w:w="8080" w:type="dxa"/>
            <w:vMerge/>
            <w:tcBorders>
              <w:top w:val="single" w:sz="4" w:space="0" w:color="000000"/>
              <w:left w:val="single" w:sz="4" w:space="0" w:color="000000"/>
              <w:bottom w:val="single" w:sz="4" w:space="0" w:color="000000"/>
            </w:tcBorders>
          </w:tcPr>
          <w:p w:rsidR="00FF45DA" w:rsidRPr="00C204F7" w:rsidRDefault="00FF45DA" w:rsidP="00C204F7">
            <w:pPr>
              <w:widowControl w:val="0"/>
              <w:suppressAutoHyphens/>
              <w:autoSpaceDE w:val="0"/>
              <w:snapToGrid w:val="0"/>
              <w:spacing w:after="0" w:line="240" w:lineRule="auto"/>
              <w:ind w:firstLine="540"/>
              <w:jc w:val="both"/>
              <w:rPr>
                <w:rFonts w:ascii="Times New Roman" w:hAnsi="Times New Roman"/>
                <w:sz w:val="23"/>
                <w:szCs w:val="23"/>
                <w:lang w:eastAsia="zh-CN"/>
              </w:rPr>
            </w:pPr>
          </w:p>
        </w:tc>
        <w:tc>
          <w:tcPr>
            <w:tcW w:w="1134" w:type="dxa"/>
            <w:tcBorders>
              <w:top w:val="single" w:sz="4" w:space="0" w:color="000000"/>
              <w:left w:val="single" w:sz="4" w:space="0" w:color="000000"/>
              <w:bottom w:val="single" w:sz="4" w:space="0" w:color="000000"/>
            </w:tcBorders>
          </w:tcPr>
          <w:p w:rsidR="00FF45DA" w:rsidRPr="00C204F7" w:rsidRDefault="00FF45DA"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2015</w:t>
            </w:r>
          </w:p>
        </w:tc>
        <w:tc>
          <w:tcPr>
            <w:tcW w:w="992" w:type="dxa"/>
            <w:tcBorders>
              <w:top w:val="single" w:sz="4" w:space="0" w:color="000000"/>
              <w:left w:val="single" w:sz="4" w:space="0" w:color="000000"/>
              <w:bottom w:val="single" w:sz="4" w:space="0" w:color="000000"/>
            </w:tcBorders>
          </w:tcPr>
          <w:p w:rsidR="00FF45DA" w:rsidRPr="00C204F7" w:rsidRDefault="00FF45DA"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2016</w:t>
            </w:r>
          </w:p>
        </w:tc>
        <w:tc>
          <w:tcPr>
            <w:tcW w:w="993" w:type="dxa"/>
            <w:tcBorders>
              <w:top w:val="single" w:sz="4" w:space="0" w:color="000000"/>
              <w:left w:val="single" w:sz="4" w:space="0" w:color="000000"/>
              <w:bottom w:val="single" w:sz="4" w:space="0" w:color="000000"/>
            </w:tcBorders>
          </w:tcPr>
          <w:p w:rsidR="00FF45DA" w:rsidRPr="00C204F7" w:rsidRDefault="00FF45DA"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2017</w:t>
            </w:r>
          </w:p>
        </w:tc>
        <w:tc>
          <w:tcPr>
            <w:tcW w:w="992" w:type="dxa"/>
            <w:tcBorders>
              <w:top w:val="single" w:sz="4" w:space="0" w:color="000000"/>
              <w:left w:val="single" w:sz="4" w:space="0" w:color="000000"/>
              <w:bottom w:val="single" w:sz="4" w:space="0" w:color="000000"/>
            </w:tcBorders>
          </w:tcPr>
          <w:p w:rsidR="00FF45DA" w:rsidRPr="00C204F7" w:rsidRDefault="00FF45DA"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2015</w:t>
            </w:r>
          </w:p>
        </w:tc>
        <w:tc>
          <w:tcPr>
            <w:tcW w:w="992" w:type="dxa"/>
            <w:tcBorders>
              <w:top w:val="single" w:sz="4" w:space="0" w:color="000000"/>
              <w:left w:val="single" w:sz="4" w:space="0" w:color="000000"/>
              <w:bottom w:val="single" w:sz="4" w:space="0" w:color="000000"/>
            </w:tcBorders>
          </w:tcPr>
          <w:p w:rsidR="00FF45DA" w:rsidRPr="00C204F7" w:rsidRDefault="00FF45DA"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2016</w:t>
            </w:r>
          </w:p>
        </w:tc>
        <w:tc>
          <w:tcPr>
            <w:tcW w:w="1985" w:type="dxa"/>
            <w:tcBorders>
              <w:top w:val="single" w:sz="4" w:space="0" w:color="000000"/>
              <w:left w:val="single" w:sz="4" w:space="0" w:color="000000"/>
              <w:bottom w:val="single" w:sz="4" w:space="0" w:color="000000"/>
              <w:right w:val="single" w:sz="4" w:space="0" w:color="000000"/>
            </w:tcBorders>
          </w:tcPr>
          <w:p w:rsidR="00FF45DA" w:rsidRPr="00C204F7" w:rsidRDefault="00FF45DA"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2017</w:t>
            </w:r>
          </w:p>
        </w:tc>
      </w:tr>
      <w:tr w:rsidR="00FF45DA" w:rsidRPr="00C82221" w:rsidTr="00263FE7">
        <w:trPr>
          <w:cantSplit/>
          <w:tblHeader/>
        </w:trPr>
        <w:tc>
          <w:tcPr>
            <w:tcW w:w="8080" w:type="dxa"/>
            <w:tcBorders>
              <w:top w:val="single" w:sz="4" w:space="0" w:color="000000"/>
              <w:left w:val="single" w:sz="4" w:space="0" w:color="000000"/>
              <w:bottom w:val="single" w:sz="4" w:space="0" w:color="000000"/>
            </w:tcBorders>
          </w:tcPr>
          <w:p w:rsidR="00FF45DA" w:rsidRPr="00C204F7" w:rsidRDefault="00FF45DA"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1</w:t>
            </w:r>
          </w:p>
        </w:tc>
        <w:tc>
          <w:tcPr>
            <w:tcW w:w="1134" w:type="dxa"/>
            <w:tcBorders>
              <w:top w:val="single" w:sz="4" w:space="0" w:color="000000"/>
              <w:left w:val="single" w:sz="4" w:space="0" w:color="000000"/>
              <w:bottom w:val="single" w:sz="4" w:space="0" w:color="000000"/>
            </w:tcBorders>
          </w:tcPr>
          <w:p w:rsidR="00FF45DA" w:rsidRPr="00C204F7" w:rsidRDefault="00FF45DA"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2</w:t>
            </w:r>
          </w:p>
        </w:tc>
        <w:tc>
          <w:tcPr>
            <w:tcW w:w="992" w:type="dxa"/>
            <w:tcBorders>
              <w:top w:val="single" w:sz="4" w:space="0" w:color="000000"/>
              <w:left w:val="single" w:sz="4" w:space="0" w:color="000000"/>
              <w:bottom w:val="single" w:sz="4" w:space="0" w:color="000000"/>
            </w:tcBorders>
          </w:tcPr>
          <w:p w:rsidR="00FF45DA" w:rsidRPr="00C204F7" w:rsidRDefault="00FF45DA"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3</w:t>
            </w:r>
          </w:p>
        </w:tc>
        <w:tc>
          <w:tcPr>
            <w:tcW w:w="993" w:type="dxa"/>
            <w:tcBorders>
              <w:top w:val="single" w:sz="4" w:space="0" w:color="000000"/>
              <w:left w:val="single" w:sz="4" w:space="0" w:color="000000"/>
              <w:bottom w:val="single" w:sz="4" w:space="0" w:color="000000"/>
            </w:tcBorders>
          </w:tcPr>
          <w:p w:rsidR="00FF45DA" w:rsidRPr="00C204F7" w:rsidRDefault="00FF45DA"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4</w:t>
            </w:r>
          </w:p>
        </w:tc>
        <w:tc>
          <w:tcPr>
            <w:tcW w:w="992" w:type="dxa"/>
            <w:tcBorders>
              <w:top w:val="single" w:sz="4" w:space="0" w:color="000000"/>
              <w:left w:val="single" w:sz="4" w:space="0" w:color="000000"/>
              <w:bottom w:val="single" w:sz="4" w:space="0" w:color="000000"/>
            </w:tcBorders>
          </w:tcPr>
          <w:p w:rsidR="00FF45DA" w:rsidRPr="00C204F7" w:rsidRDefault="00FF45DA"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5</w:t>
            </w:r>
          </w:p>
        </w:tc>
        <w:tc>
          <w:tcPr>
            <w:tcW w:w="992" w:type="dxa"/>
            <w:tcBorders>
              <w:top w:val="single" w:sz="4" w:space="0" w:color="000000"/>
              <w:left w:val="single" w:sz="4" w:space="0" w:color="000000"/>
              <w:bottom w:val="single" w:sz="4" w:space="0" w:color="000000"/>
            </w:tcBorders>
          </w:tcPr>
          <w:p w:rsidR="00FF45DA" w:rsidRPr="00C204F7" w:rsidRDefault="00FF45DA"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6</w:t>
            </w:r>
          </w:p>
        </w:tc>
        <w:tc>
          <w:tcPr>
            <w:tcW w:w="1985" w:type="dxa"/>
            <w:tcBorders>
              <w:top w:val="single" w:sz="4" w:space="0" w:color="000000"/>
              <w:left w:val="single" w:sz="4" w:space="0" w:color="000000"/>
              <w:bottom w:val="single" w:sz="4" w:space="0" w:color="000000"/>
              <w:right w:val="single" w:sz="4" w:space="0" w:color="000000"/>
            </w:tcBorders>
          </w:tcPr>
          <w:p w:rsidR="00FF45DA" w:rsidRPr="00C204F7" w:rsidRDefault="00FF45DA"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7</w:t>
            </w:r>
          </w:p>
        </w:tc>
      </w:tr>
      <w:tr w:rsidR="00FF45DA" w:rsidRPr="00C82221" w:rsidTr="00263FE7">
        <w:trPr>
          <w:cantSplit/>
        </w:trPr>
        <w:tc>
          <w:tcPr>
            <w:tcW w:w="8080" w:type="dxa"/>
            <w:tcBorders>
              <w:top w:val="single" w:sz="4" w:space="0" w:color="000000"/>
              <w:left w:val="single" w:sz="4" w:space="0" w:color="000000"/>
              <w:bottom w:val="single" w:sz="4" w:space="0" w:color="000000"/>
            </w:tcBorders>
            <w:vAlign w:val="center"/>
          </w:tcPr>
          <w:p w:rsidR="00FF45DA" w:rsidRPr="00C204F7" w:rsidRDefault="00FF45DA" w:rsidP="00C204F7">
            <w:pPr>
              <w:widowControl w:val="0"/>
              <w:suppressAutoHyphens/>
              <w:autoSpaceDE w:val="0"/>
              <w:spacing w:after="0" w:line="240" w:lineRule="auto"/>
              <w:rPr>
                <w:rFonts w:ascii="Times New Roman" w:hAnsi="Times New Roman"/>
                <w:b/>
                <w:bCs/>
                <w:sz w:val="23"/>
                <w:szCs w:val="23"/>
                <w:lang w:eastAsia="zh-CN"/>
              </w:rPr>
            </w:pPr>
            <w:r w:rsidRPr="00C204F7">
              <w:rPr>
                <w:rFonts w:ascii="Times New Roman" w:hAnsi="Times New Roman"/>
                <w:b/>
                <w:bCs/>
                <w:sz w:val="23"/>
                <w:szCs w:val="23"/>
                <w:lang w:eastAsia="zh-CN"/>
              </w:rPr>
              <w:t>Наименование государственной услуги (работы):</w:t>
            </w:r>
          </w:p>
        </w:tc>
        <w:tc>
          <w:tcPr>
            <w:tcW w:w="7088" w:type="dxa"/>
            <w:gridSpan w:val="6"/>
            <w:tcBorders>
              <w:top w:val="single" w:sz="4" w:space="0" w:color="000000"/>
              <w:left w:val="single" w:sz="4" w:space="0" w:color="000000"/>
              <w:bottom w:val="single" w:sz="4" w:space="0" w:color="000000"/>
              <w:right w:val="single" w:sz="4" w:space="0" w:color="000000"/>
            </w:tcBorders>
          </w:tcPr>
          <w:p w:rsidR="00FF45DA" w:rsidRPr="00C204F7" w:rsidRDefault="00FF45DA" w:rsidP="00C204F7">
            <w:pPr>
              <w:widowControl w:val="0"/>
              <w:suppressAutoHyphens/>
              <w:autoSpaceDE w:val="0"/>
              <w:spacing w:after="0" w:line="240" w:lineRule="auto"/>
              <w:rPr>
                <w:rFonts w:ascii="Times New Roman" w:hAnsi="Times New Roman"/>
                <w:sz w:val="23"/>
                <w:szCs w:val="23"/>
                <w:lang w:eastAsia="zh-CN"/>
              </w:rPr>
            </w:pPr>
            <w:r w:rsidRPr="00C204F7">
              <w:rPr>
                <w:rFonts w:ascii="Times New Roman" w:hAnsi="Times New Roman"/>
                <w:b/>
                <w:bCs/>
                <w:sz w:val="23"/>
                <w:szCs w:val="23"/>
                <w:lang w:eastAsia="zh-CN"/>
              </w:rPr>
              <w:t>Подготовка материалов, необходимых для организации аукционов на право пользования участками недр местного значения и подготовки условий пользования недрами</w:t>
            </w:r>
          </w:p>
        </w:tc>
      </w:tr>
      <w:tr w:rsidR="00FF45DA" w:rsidRPr="00C82221" w:rsidTr="00263FE7">
        <w:trPr>
          <w:cantSplit/>
          <w:trHeight w:val="218"/>
        </w:trPr>
        <w:tc>
          <w:tcPr>
            <w:tcW w:w="8080" w:type="dxa"/>
            <w:tcBorders>
              <w:top w:val="single" w:sz="4" w:space="0" w:color="000000"/>
              <w:left w:val="single" w:sz="4" w:space="0" w:color="000000"/>
              <w:bottom w:val="single" w:sz="4" w:space="0" w:color="000000"/>
            </w:tcBorders>
          </w:tcPr>
          <w:p w:rsidR="00FF45DA" w:rsidRPr="00C204F7" w:rsidRDefault="00FF45DA" w:rsidP="00C204F7">
            <w:pPr>
              <w:widowControl w:val="0"/>
              <w:suppressAutoHyphens/>
              <w:autoSpaceDE w:val="0"/>
              <w:spacing w:after="0" w:line="240" w:lineRule="auto"/>
              <w:rPr>
                <w:rFonts w:ascii="Times New Roman" w:hAnsi="Times New Roman"/>
                <w:sz w:val="23"/>
                <w:szCs w:val="23"/>
                <w:lang w:eastAsia="zh-CN"/>
              </w:rPr>
            </w:pPr>
            <w:r w:rsidRPr="00C204F7">
              <w:rPr>
                <w:rFonts w:ascii="Times New Roman" w:hAnsi="Times New Roman"/>
                <w:sz w:val="23"/>
                <w:szCs w:val="23"/>
                <w:lang w:eastAsia="zh-CN"/>
              </w:rPr>
              <w:t>Показатель объема услуги:</w:t>
            </w:r>
          </w:p>
        </w:tc>
        <w:tc>
          <w:tcPr>
            <w:tcW w:w="7088" w:type="dxa"/>
            <w:gridSpan w:val="6"/>
            <w:tcBorders>
              <w:top w:val="single" w:sz="4" w:space="0" w:color="000000"/>
              <w:left w:val="single" w:sz="4" w:space="0" w:color="000000"/>
              <w:bottom w:val="single" w:sz="4" w:space="0" w:color="000000"/>
              <w:right w:val="single" w:sz="4" w:space="0" w:color="000000"/>
            </w:tcBorders>
          </w:tcPr>
          <w:p w:rsidR="00FF45DA" w:rsidRPr="00C204F7" w:rsidRDefault="00FF45DA" w:rsidP="00C204F7">
            <w:pPr>
              <w:widowControl w:val="0"/>
              <w:suppressAutoHyphens/>
              <w:autoSpaceDE w:val="0"/>
              <w:spacing w:after="0" w:line="240" w:lineRule="auto"/>
              <w:rPr>
                <w:rFonts w:ascii="Times New Roman" w:hAnsi="Times New Roman"/>
                <w:sz w:val="23"/>
                <w:szCs w:val="23"/>
                <w:lang w:eastAsia="zh-CN"/>
              </w:rPr>
            </w:pPr>
            <w:r w:rsidRPr="00C204F7">
              <w:rPr>
                <w:rFonts w:ascii="Times New Roman" w:hAnsi="Times New Roman"/>
                <w:sz w:val="23"/>
                <w:szCs w:val="23"/>
                <w:lang w:eastAsia="zh-CN"/>
              </w:rPr>
              <w:t>Количество пакетов документов</w:t>
            </w:r>
          </w:p>
        </w:tc>
      </w:tr>
      <w:tr w:rsidR="00FF45DA" w:rsidRPr="00C82221" w:rsidTr="00263FE7">
        <w:trPr>
          <w:cantSplit/>
        </w:trPr>
        <w:tc>
          <w:tcPr>
            <w:tcW w:w="8080" w:type="dxa"/>
            <w:tcBorders>
              <w:top w:val="single" w:sz="4" w:space="0" w:color="000000"/>
              <w:left w:val="single" w:sz="4" w:space="0" w:color="000000"/>
              <w:bottom w:val="single" w:sz="4" w:space="0" w:color="000000"/>
            </w:tcBorders>
          </w:tcPr>
          <w:p w:rsidR="00FF45DA" w:rsidRPr="00C204F7" w:rsidRDefault="00FF45DA" w:rsidP="00C204F7">
            <w:pPr>
              <w:widowControl w:val="0"/>
              <w:suppressAutoHyphens/>
              <w:autoSpaceDE w:val="0"/>
              <w:spacing w:after="0" w:line="240" w:lineRule="auto"/>
              <w:rPr>
                <w:rFonts w:ascii="Times New Roman" w:hAnsi="Times New Roman"/>
                <w:sz w:val="23"/>
                <w:szCs w:val="23"/>
                <w:lang w:eastAsia="zh-CN"/>
              </w:rPr>
            </w:pPr>
            <w:r w:rsidRPr="00C204F7">
              <w:rPr>
                <w:rFonts w:ascii="Times New Roman" w:hAnsi="Times New Roman"/>
                <w:sz w:val="23"/>
                <w:szCs w:val="23"/>
                <w:lang w:eastAsia="zh-CN"/>
              </w:rPr>
              <w:t>Подпрограмма 3. «Обеспечение реализации государственной программы Курской области «Воспроизводство и использование природных ресурсов, охрана окружающей среды в Курской области»</w:t>
            </w:r>
          </w:p>
        </w:tc>
        <w:tc>
          <w:tcPr>
            <w:tcW w:w="1134" w:type="dxa"/>
            <w:vMerge w:val="restart"/>
            <w:tcBorders>
              <w:top w:val="single" w:sz="4" w:space="0" w:color="000000"/>
              <w:left w:val="single" w:sz="4" w:space="0" w:color="000000"/>
              <w:bottom w:val="single" w:sz="4" w:space="0" w:color="000000"/>
            </w:tcBorders>
            <w:vAlign w:val="bottom"/>
          </w:tcPr>
          <w:p w:rsidR="00FF45DA" w:rsidRPr="00C204F7" w:rsidRDefault="00FF45DA"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24</w:t>
            </w:r>
          </w:p>
        </w:tc>
        <w:tc>
          <w:tcPr>
            <w:tcW w:w="992" w:type="dxa"/>
            <w:vMerge w:val="restart"/>
            <w:tcBorders>
              <w:top w:val="single" w:sz="4" w:space="0" w:color="000000"/>
              <w:left w:val="single" w:sz="4" w:space="0" w:color="000000"/>
              <w:bottom w:val="single" w:sz="4" w:space="0" w:color="000000"/>
            </w:tcBorders>
            <w:vAlign w:val="bottom"/>
          </w:tcPr>
          <w:p w:rsidR="00FF45DA" w:rsidRDefault="00FF45DA" w:rsidP="00C204F7">
            <w:pPr>
              <w:widowControl w:val="0"/>
              <w:suppressAutoHyphens/>
              <w:autoSpaceDE w:val="0"/>
              <w:spacing w:after="0" w:line="240" w:lineRule="auto"/>
              <w:jc w:val="center"/>
              <w:rPr>
                <w:rFonts w:ascii="Times New Roman" w:hAnsi="Times New Roman"/>
                <w:sz w:val="23"/>
                <w:szCs w:val="23"/>
                <w:lang w:eastAsia="zh-CN"/>
              </w:rPr>
            </w:pPr>
          </w:p>
          <w:p w:rsidR="00FF45DA" w:rsidRDefault="00FF45DA" w:rsidP="00C204F7">
            <w:pPr>
              <w:widowControl w:val="0"/>
              <w:suppressAutoHyphens/>
              <w:autoSpaceDE w:val="0"/>
              <w:spacing w:after="0" w:line="240" w:lineRule="auto"/>
              <w:jc w:val="center"/>
              <w:rPr>
                <w:rFonts w:ascii="Times New Roman" w:hAnsi="Times New Roman"/>
                <w:sz w:val="23"/>
                <w:szCs w:val="23"/>
                <w:lang w:eastAsia="zh-CN"/>
              </w:rPr>
            </w:pPr>
          </w:p>
          <w:p w:rsidR="00FF45DA" w:rsidRDefault="00FF45DA" w:rsidP="00C204F7">
            <w:pPr>
              <w:widowControl w:val="0"/>
              <w:suppressAutoHyphens/>
              <w:autoSpaceDE w:val="0"/>
              <w:spacing w:after="0" w:line="240" w:lineRule="auto"/>
              <w:jc w:val="center"/>
              <w:rPr>
                <w:rFonts w:ascii="Times New Roman" w:hAnsi="Times New Roman"/>
                <w:sz w:val="23"/>
                <w:szCs w:val="23"/>
                <w:lang w:eastAsia="zh-CN"/>
              </w:rPr>
            </w:pPr>
          </w:p>
          <w:p w:rsidR="00FF45DA" w:rsidRDefault="00FF45DA" w:rsidP="00C204F7">
            <w:pPr>
              <w:widowControl w:val="0"/>
              <w:suppressAutoHyphens/>
              <w:autoSpaceDE w:val="0"/>
              <w:spacing w:after="0" w:line="240" w:lineRule="auto"/>
              <w:jc w:val="center"/>
              <w:rPr>
                <w:rFonts w:ascii="Times New Roman" w:hAnsi="Times New Roman"/>
                <w:sz w:val="23"/>
                <w:szCs w:val="23"/>
                <w:lang w:eastAsia="zh-CN"/>
              </w:rPr>
            </w:pPr>
          </w:p>
          <w:p w:rsidR="00FF45DA" w:rsidRPr="00C204F7" w:rsidRDefault="00FF45DA"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0</w:t>
            </w:r>
          </w:p>
        </w:tc>
        <w:tc>
          <w:tcPr>
            <w:tcW w:w="993" w:type="dxa"/>
            <w:vMerge w:val="restart"/>
            <w:tcBorders>
              <w:top w:val="single" w:sz="4" w:space="0" w:color="000000"/>
              <w:left w:val="single" w:sz="4" w:space="0" w:color="000000"/>
              <w:bottom w:val="single" w:sz="4" w:space="0" w:color="000000"/>
            </w:tcBorders>
            <w:vAlign w:val="bottom"/>
          </w:tcPr>
          <w:p w:rsidR="00FF45DA" w:rsidRPr="00C204F7" w:rsidRDefault="00FF45DA"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0</w:t>
            </w:r>
          </w:p>
        </w:tc>
        <w:tc>
          <w:tcPr>
            <w:tcW w:w="992" w:type="dxa"/>
            <w:vMerge w:val="restart"/>
            <w:tcBorders>
              <w:top w:val="single" w:sz="4" w:space="0" w:color="000000"/>
              <w:left w:val="single" w:sz="4" w:space="0" w:color="000000"/>
              <w:bottom w:val="single" w:sz="4" w:space="0" w:color="000000"/>
            </w:tcBorders>
            <w:vAlign w:val="bottom"/>
          </w:tcPr>
          <w:p w:rsidR="00FF45DA" w:rsidRPr="00C204F7" w:rsidRDefault="00FF45DA"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196,172</w:t>
            </w:r>
          </w:p>
        </w:tc>
        <w:tc>
          <w:tcPr>
            <w:tcW w:w="992" w:type="dxa"/>
            <w:vMerge w:val="restart"/>
            <w:tcBorders>
              <w:top w:val="single" w:sz="4" w:space="0" w:color="000000"/>
              <w:left w:val="single" w:sz="4" w:space="0" w:color="000000"/>
              <w:bottom w:val="single" w:sz="4" w:space="0" w:color="000000"/>
            </w:tcBorders>
            <w:vAlign w:val="bottom"/>
          </w:tcPr>
          <w:p w:rsidR="00FF45DA" w:rsidRPr="00C204F7" w:rsidRDefault="00FF45DA"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0</w:t>
            </w:r>
          </w:p>
        </w:tc>
        <w:tc>
          <w:tcPr>
            <w:tcW w:w="1985" w:type="dxa"/>
            <w:vMerge w:val="restart"/>
            <w:tcBorders>
              <w:top w:val="single" w:sz="4" w:space="0" w:color="000000"/>
              <w:left w:val="single" w:sz="4" w:space="0" w:color="000000"/>
              <w:bottom w:val="single" w:sz="4" w:space="0" w:color="000000"/>
              <w:right w:val="single" w:sz="4" w:space="0" w:color="000000"/>
            </w:tcBorders>
            <w:vAlign w:val="bottom"/>
          </w:tcPr>
          <w:p w:rsidR="00FF45DA" w:rsidRPr="00C204F7" w:rsidRDefault="00FF45DA"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0</w:t>
            </w:r>
          </w:p>
        </w:tc>
      </w:tr>
      <w:tr w:rsidR="00FF45DA" w:rsidRPr="00C82221" w:rsidTr="00263FE7">
        <w:trPr>
          <w:cantSplit/>
        </w:trPr>
        <w:tc>
          <w:tcPr>
            <w:tcW w:w="8080" w:type="dxa"/>
            <w:tcBorders>
              <w:top w:val="single" w:sz="4" w:space="0" w:color="000000"/>
              <w:left w:val="single" w:sz="4" w:space="0" w:color="000000"/>
              <w:bottom w:val="single" w:sz="4" w:space="0" w:color="000000"/>
            </w:tcBorders>
          </w:tcPr>
          <w:p w:rsidR="00FF45DA" w:rsidRPr="00C204F7" w:rsidRDefault="00FF45DA" w:rsidP="00C204F7">
            <w:pPr>
              <w:widowControl w:val="0"/>
              <w:suppressAutoHyphens/>
              <w:autoSpaceDE w:val="0"/>
              <w:spacing w:after="0" w:line="240" w:lineRule="auto"/>
              <w:ind w:left="-454"/>
              <w:rPr>
                <w:rFonts w:ascii="Times New Roman" w:hAnsi="Times New Roman"/>
                <w:sz w:val="23"/>
                <w:szCs w:val="23"/>
                <w:lang w:eastAsia="zh-CN"/>
              </w:rPr>
            </w:pPr>
            <w:r w:rsidRPr="00C204F7">
              <w:rPr>
                <w:rFonts w:ascii="Times New Roman" w:hAnsi="Times New Roman"/>
                <w:sz w:val="23"/>
                <w:szCs w:val="23"/>
                <w:lang w:eastAsia="zh-CN"/>
              </w:rPr>
              <w:t>Основное мероприятие 3.2. Расходы на обеспечение деятельности (оказание услуг) государственных учреждений</w:t>
            </w:r>
          </w:p>
        </w:tc>
        <w:tc>
          <w:tcPr>
            <w:tcW w:w="1134" w:type="dxa"/>
            <w:vMerge/>
            <w:tcBorders>
              <w:top w:val="single" w:sz="4" w:space="0" w:color="000000"/>
              <w:left w:val="single" w:sz="4" w:space="0" w:color="000000"/>
              <w:bottom w:val="single" w:sz="4" w:space="0" w:color="000000"/>
            </w:tcBorders>
          </w:tcPr>
          <w:p w:rsidR="00FF45DA" w:rsidRPr="00C204F7" w:rsidRDefault="00FF45DA" w:rsidP="00C204F7">
            <w:pPr>
              <w:widowControl w:val="0"/>
              <w:suppressAutoHyphens/>
              <w:autoSpaceDE w:val="0"/>
              <w:snapToGrid w:val="0"/>
              <w:spacing w:after="0" w:line="240" w:lineRule="auto"/>
              <w:jc w:val="center"/>
              <w:rPr>
                <w:rFonts w:ascii="Times New Roman" w:hAnsi="Times New Roman"/>
                <w:sz w:val="23"/>
                <w:szCs w:val="23"/>
                <w:lang w:eastAsia="zh-CN"/>
              </w:rPr>
            </w:pPr>
          </w:p>
        </w:tc>
        <w:tc>
          <w:tcPr>
            <w:tcW w:w="992" w:type="dxa"/>
            <w:vMerge/>
            <w:tcBorders>
              <w:top w:val="single" w:sz="4" w:space="0" w:color="000000"/>
              <w:left w:val="single" w:sz="4" w:space="0" w:color="000000"/>
              <w:bottom w:val="single" w:sz="4" w:space="0" w:color="000000"/>
            </w:tcBorders>
          </w:tcPr>
          <w:p w:rsidR="00FF45DA" w:rsidRPr="00C204F7" w:rsidRDefault="00FF45DA" w:rsidP="00C204F7">
            <w:pPr>
              <w:widowControl w:val="0"/>
              <w:suppressAutoHyphens/>
              <w:autoSpaceDE w:val="0"/>
              <w:snapToGrid w:val="0"/>
              <w:spacing w:after="0" w:line="240" w:lineRule="auto"/>
              <w:jc w:val="center"/>
              <w:rPr>
                <w:rFonts w:ascii="Times New Roman" w:hAnsi="Times New Roman"/>
                <w:sz w:val="23"/>
                <w:szCs w:val="23"/>
                <w:lang w:eastAsia="zh-CN"/>
              </w:rPr>
            </w:pPr>
          </w:p>
        </w:tc>
        <w:tc>
          <w:tcPr>
            <w:tcW w:w="993" w:type="dxa"/>
            <w:vMerge/>
            <w:tcBorders>
              <w:top w:val="single" w:sz="4" w:space="0" w:color="000000"/>
              <w:left w:val="single" w:sz="4" w:space="0" w:color="000000"/>
              <w:bottom w:val="single" w:sz="4" w:space="0" w:color="000000"/>
            </w:tcBorders>
          </w:tcPr>
          <w:p w:rsidR="00FF45DA" w:rsidRPr="00C204F7" w:rsidRDefault="00FF45DA" w:rsidP="00C204F7">
            <w:pPr>
              <w:widowControl w:val="0"/>
              <w:suppressAutoHyphens/>
              <w:autoSpaceDE w:val="0"/>
              <w:snapToGrid w:val="0"/>
              <w:spacing w:after="0" w:line="240" w:lineRule="auto"/>
              <w:jc w:val="center"/>
              <w:rPr>
                <w:rFonts w:ascii="Times New Roman" w:hAnsi="Times New Roman"/>
                <w:sz w:val="23"/>
                <w:szCs w:val="23"/>
                <w:lang w:eastAsia="zh-CN"/>
              </w:rPr>
            </w:pPr>
          </w:p>
        </w:tc>
        <w:tc>
          <w:tcPr>
            <w:tcW w:w="992" w:type="dxa"/>
            <w:vMerge/>
            <w:tcBorders>
              <w:top w:val="single" w:sz="4" w:space="0" w:color="000000"/>
              <w:left w:val="single" w:sz="4" w:space="0" w:color="000000"/>
              <w:bottom w:val="single" w:sz="4" w:space="0" w:color="000000"/>
            </w:tcBorders>
          </w:tcPr>
          <w:p w:rsidR="00FF45DA" w:rsidRPr="00C204F7" w:rsidRDefault="00FF45DA" w:rsidP="00C204F7">
            <w:pPr>
              <w:widowControl w:val="0"/>
              <w:suppressAutoHyphens/>
              <w:autoSpaceDE w:val="0"/>
              <w:snapToGrid w:val="0"/>
              <w:spacing w:after="0" w:line="240" w:lineRule="auto"/>
              <w:jc w:val="center"/>
              <w:rPr>
                <w:rFonts w:ascii="Times New Roman" w:hAnsi="Times New Roman"/>
                <w:sz w:val="23"/>
                <w:szCs w:val="23"/>
                <w:lang w:eastAsia="zh-CN"/>
              </w:rPr>
            </w:pPr>
          </w:p>
        </w:tc>
        <w:tc>
          <w:tcPr>
            <w:tcW w:w="992" w:type="dxa"/>
            <w:vMerge/>
            <w:tcBorders>
              <w:top w:val="single" w:sz="4" w:space="0" w:color="000000"/>
              <w:left w:val="single" w:sz="4" w:space="0" w:color="000000"/>
              <w:bottom w:val="single" w:sz="4" w:space="0" w:color="000000"/>
            </w:tcBorders>
          </w:tcPr>
          <w:p w:rsidR="00FF45DA" w:rsidRPr="00C204F7" w:rsidRDefault="00FF45DA" w:rsidP="00C204F7">
            <w:pPr>
              <w:widowControl w:val="0"/>
              <w:suppressAutoHyphens/>
              <w:autoSpaceDE w:val="0"/>
              <w:snapToGrid w:val="0"/>
              <w:spacing w:after="0" w:line="240" w:lineRule="auto"/>
              <w:jc w:val="center"/>
              <w:rPr>
                <w:rFonts w:ascii="Times New Roman" w:hAnsi="Times New Roman"/>
                <w:sz w:val="23"/>
                <w:szCs w:val="23"/>
                <w:lang w:eastAsia="zh-CN"/>
              </w:rPr>
            </w:pPr>
          </w:p>
        </w:tc>
        <w:tc>
          <w:tcPr>
            <w:tcW w:w="1985" w:type="dxa"/>
            <w:vMerge/>
            <w:tcBorders>
              <w:top w:val="single" w:sz="4" w:space="0" w:color="000000"/>
              <w:left w:val="single" w:sz="4" w:space="0" w:color="000000"/>
              <w:bottom w:val="single" w:sz="4" w:space="0" w:color="000000"/>
              <w:right w:val="single" w:sz="4" w:space="0" w:color="000000"/>
            </w:tcBorders>
            <w:vAlign w:val="center"/>
          </w:tcPr>
          <w:p w:rsidR="00FF45DA" w:rsidRPr="00C204F7" w:rsidRDefault="00FF45DA" w:rsidP="00C204F7">
            <w:pPr>
              <w:widowControl w:val="0"/>
              <w:suppressAutoHyphens/>
              <w:autoSpaceDE w:val="0"/>
              <w:snapToGrid w:val="0"/>
              <w:spacing w:after="0" w:line="240" w:lineRule="auto"/>
              <w:jc w:val="center"/>
              <w:rPr>
                <w:rFonts w:ascii="Times New Roman" w:hAnsi="Times New Roman"/>
                <w:sz w:val="23"/>
                <w:szCs w:val="23"/>
                <w:lang w:eastAsia="zh-CN"/>
              </w:rPr>
            </w:pPr>
          </w:p>
        </w:tc>
      </w:tr>
      <w:tr w:rsidR="00FF45DA" w:rsidRPr="00C82221" w:rsidTr="00263FE7">
        <w:trPr>
          <w:cantSplit/>
        </w:trPr>
        <w:tc>
          <w:tcPr>
            <w:tcW w:w="8080" w:type="dxa"/>
            <w:tcBorders>
              <w:top w:val="single" w:sz="4" w:space="0" w:color="000000"/>
              <w:left w:val="single" w:sz="4" w:space="0" w:color="000000"/>
              <w:bottom w:val="single" w:sz="4" w:space="0" w:color="000000"/>
            </w:tcBorders>
            <w:vAlign w:val="center"/>
          </w:tcPr>
          <w:p w:rsidR="00FF45DA" w:rsidRPr="00C204F7" w:rsidRDefault="00FF45DA" w:rsidP="00C204F7">
            <w:pPr>
              <w:widowControl w:val="0"/>
              <w:suppressAutoHyphens/>
              <w:autoSpaceDE w:val="0"/>
              <w:spacing w:after="0" w:line="240" w:lineRule="auto"/>
              <w:rPr>
                <w:rFonts w:ascii="Times New Roman" w:hAnsi="Times New Roman"/>
                <w:b/>
                <w:bCs/>
                <w:sz w:val="23"/>
                <w:szCs w:val="23"/>
                <w:lang w:eastAsia="zh-CN"/>
              </w:rPr>
            </w:pPr>
            <w:r w:rsidRPr="00C204F7">
              <w:rPr>
                <w:rFonts w:ascii="Times New Roman" w:hAnsi="Times New Roman"/>
                <w:b/>
                <w:bCs/>
                <w:sz w:val="23"/>
                <w:szCs w:val="23"/>
                <w:lang w:eastAsia="zh-CN"/>
              </w:rPr>
              <w:t>Наименование государственной услуги (работы):</w:t>
            </w:r>
          </w:p>
        </w:tc>
        <w:tc>
          <w:tcPr>
            <w:tcW w:w="7088" w:type="dxa"/>
            <w:gridSpan w:val="6"/>
            <w:tcBorders>
              <w:top w:val="single" w:sz="4" w:space="0" w:color="000000"/>
              <w:left w:val="single" w:sz="4" w:space="0" w:color="000000"/>
              <w:bottom w:val="single" w:sz="4" w:space="0" w:color="000000"/>
              <w:right w:val="single" w:sz="4" w:space="0" w:color="000000"/>
            </w:tcBorders>
          </w:tcPr>
          <w:p w:rsidR="00FF45DA" w:rsidRPr="00C204F7" w:rsidRDefault="00FF45DA" w:rsidP="00C204F7">
            <w:pPr>
              <w:widowControl w:val="0"/>
              <w:suppressAutoHyphens/>
              <w:autoSpaceDE w:val="0"/>
              <w:spacing w:after="0" w:line="240" w:lineRule="auto"/>
              <w:rPr>
                <w:rFonts w:ascii="Times New Roman" w:hAnsi="Times New Roman"/>
                <w:sz w:val="23"/>
                <w:szCs w:val="23"/>
                <w:lang w:eastAsia="zh-CN"/>
              </w:rPr>
            </w:pPr>
            <w:r w:rsidRPr="00C204F7">
              <w:rPr>
                <w:rFonts w:ascii="Times New Roman" w:hAnsi="Times New Roman"/>
                <w:b/>
                <w:bCs/>
                <w:sz w:val="23"/>
                <w:szCs w:val="23"/>
                <w:lang w:eastAsia="zh-CN"/>
              </w:rPr>
              <w:t>Осуществление мероприятий по мониторингу гидротехнических сооружений, в том числе находящихся в собственности Курской области (обследование гидротехнических сооружений, находящихся в областной собственности, а также  гидротехнических сооружений, которые не имеют собственника или собственник которых неизвестен либо от права собственности на которые собственник отказался  на предмет технического состояния в целях обеспечения их безопасности при использовании водных объектов)</w:t>
            </w:r>
          </w:p>
        </w:tc>
      </w:tr>
      <w:tr w:rsidR="00FF45DA" w:rsidRPr="00C82221" w:rsidTr="00263FE7">
        <w:trPr>
          <w:cantSplit/>
        </w:trPr>
        <w:tc>
          <w:tcPr>
            <w:tcW w:w="8080" w:type="dxa"/>
            <w:tcBorders>
              <w:top w:val="single" w:sz="4" w:space="0" w:color="000000"/>
              <w:left w:val="single" w:sz="4" w:space="0" w:color="000000"/>
              <w:bottom w:val="single" w:sz="4" w:space="0" w:color="000000"/>
            </w:tcBorders>
          </w:tcPr>
          <w:p w:rsidR="00FF45DA" w:rsidRPr="00C204F7" w:rsidRDefault="00FF45DA" w:rsidP="00C204F7">
            <w:pPr>
              <w:widowControl w:val="0"/>
              <w:suppressAutoHyphens/>
              <w:autoSpaceDE w:val="0"/>
              <w:spacing w:after="0" w:line="240" w:lineRule="auto"/>
              <w:rPr>
                <w:rFonts w:ascii="Times New Roman" w:hAnsi="Times New Roman"/>
                <w:sz w:val="23"/>
                <w:szCs w:val="23"/>
                <w:lang w:eastAsia="zh-CN"/>
              </w:rPr>
            </w:pPr>
            <w:r w:rsidRPr="00C204F7">
              <w:rPr>
                <w:rFonts w:ascii="Times New Roman" w:hAnsi="Times New Roman"/>
                <w:sz w:val="23"/>
                <w:szCs w:val="23"/>
                <w:lang w:eastAsia="zh-CN"/>
              </w:rPr>
              <w:t>Показатель объема услуги:</w:t>
            </w:r>
          </w:p>
        </w:tc>
        <w:tc>
          <w:tcPr>
            <w:tcW w:w="7088" w:type="dxa"/>
            <w:gridSpan w:val="6"/>
            <w:tcBorders>
              <w:top w:val="single" w:sz="4" w:space="0" w:color="000000"/>
              <w:left w:val="single" w:sz="4" w:space="0" w:color="000000"/>
              <w:bottom w:val="single" w:sz="4" w:space="0" w:color="000000"/>
              <w:right w:val="single" w:sz="4" w:space="0" w:color="000000"/>
            </w:tcBorders>
          </w:tcPr>
          <w:p w:rsidR="00FF45DA" w:rsidRPr="00C204F7" w:rsidRDefault="00FF45DA" w:rsidP="00C204F7">
            <w:pPr>
              <w:widowControl w:val="0"/>
              <w:suppressAutoHyphens/>
              <w:autoSpaceDE w:val="0"/>
              <w:spacing w:after="0" w:line="240" w:lineRule="auto"/>
              <w:rPr>
                <w:rFonts w:ascii="Times New Roman" w:hAnsi="Times New Roman"/>
                <w:sz w:val="23"/>
                <w:szCs w:val="23"/>
                <w:lang w:eastAsia="zh-CN"/>
              </w:rPr>
            </w:pPr>
            <w:r w:rsidRPr="00C204F7">
              <w:rPr>
                <w:rFonts w:ascii="Times New Roman" w:hAnsi="Times New Roman"/>
                <w:sz w:val="23"/>
                <w:szCs w:val="23"/>
                <w:lang w:eastAsia="zh-CN"/>
              </w:rPr>
              <w:t>Количество обследованных гидротехнических сооружений</w:t>
            </w:r>
          </w:p>
        </w:tc>
      </w:tr>
      <w:tr w:rsidR="00FF45DA" w:rsidRPr="00C82221" w:rsidTr="00263FE7">
        <w:trPr>
          <w:cantSplit/>
        </w:trPr>
        <w:tc>
          <w:tcPr>
            <w:tcW w:w="8080" w:type="dxa"/>
            <w:tcBorders>
              <w:top w:val="single" w:sz="4" w:space="0" w:color="000000"/>
              <w:left w:val="single" w:sz="4" w:space="0" w:color="000000"/>
              <w:bottom w:val="single" w:sz="4" w:space="0" w:color="000000"/>
            </w:tcBorders>
          </w:tcPr>
          <w:p w:rsidR="00FF45DA" w:rsidRPr="00C204F7" w:rsidRDefault="00FF45DA" w:rsidP="00C204F7">
            <w:pPr>
              <w:widowControl w:val="0"/>
              <w:suppressAutoHyphens/>
              <w:autoSpaceDE w:val="0"/>
              <w:spacing w:after="0" w:line="240" w:lineRule="auto"/>
              <w:rPr>
                <w:rFonts w:ascii="Times New Roman" w:hAnsi="Times New Roman"/>
                <w:sz w:val="23"/>
                <w:szCs w:val="23"/>
                <w:lang w:eastAsia="zh-CN"/>
              </w:rPr>
            </w:pPr>
            <w:r w:rsidRPr="00C204F7">
              <w:rPr>
                <w:rFonts w:ascii="Times New Roman" w:hAnsi="Times New Roman"/>
                <w:sz w:val="23"/>
                <w:szCs w:val="23"/>
                <w:lang w:eastAsia="zh-CN"/>
              </w:rPr>
              <w:t>Подпрограмма 3. «Обеспечение реализации государственной программы Курской области «Воспроизводство и использование природных ресурсов, охрана окружающей среды в Курской области»</w:t>
            </w:r>
          </w:p>
        </w:tc>
        <w:tc>
          <w:tcPr>
            <w:tcW w:w="1134" w:type="dxa"/>
            <w:vMerge w:val="restart"/>
            <w:tcBorders>
              <w:top w:val="single" w:sz="4" w:space="0" w:color="000000"/>
              <w:left w:val="single" w:sz="4" w:space="0" w:color="000000"/>
              <w:bottom w:val="single" w:sz="4" w:space="0" w:color="000000"/>
            </w:tcBorders>
            <w:vAlign w:val="bottom"/>
          </w:tcPr>
          <w:p w:rsidR="00FF45DA" w:rsidRPr="00C204F7" w:rsidRDefault="00FF45DA"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7</w:t>
            </w:r>
          </w:p>
        </w:tc>
        <w:tc>
          <w:tcPr>
            <w:tcW w:w="992" w:type="dxa"/>
            <w:vMerge w:val="restart"/>
            <w:tcBorders>
              <w:top w:val="single" w:sz="4" w:space="0" w:color="000000"/>
              <w:left w:val="single" w:sz="4" w:space="0" w:color="000000"/>
              <w:bottom w:val="single" w:sz="4" w:space="0" w:color="000000"/>
            </w:tcBorders>
            <w:vAlign w:val="bottom"/>
          </w:tcPr>
          <w:p w:rsidR="00FF45DA" w:rsidRPr="00C204F7" w:rsidRDefault="00FF45DA"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0</w:t>
            </w:r>
          </w:p>
        </w:tc>
        <w:tc>
          <w:tcPr>
            <w:tcW w:w="993" w:type="dxa"/>
            <w:vMerge w:val="restart"/>
            <w:tcBorders>
              <w:top w:val="single" w:sz="4" w:space="0" w:color="000000"/>
              <w:left w:val="single" w:sz="4" w:space="0" w:color="000000"/>
              <w:bottom w:val="single" w:sz="4" w:space="0" w:color="000000"/>
            </w:tcBorders>
            <w:vAlign w:val="bottom"/>
          </w:tcPr>
          <w:p w:rsidR="00FF45DA" w:rsidRPr="00C204F7" w:rsidRDefault="00FF45DA"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0</w:t>
            </w:r>
          </w:p>
        </w:tc>
        <w:tc>
          <w:tcPr>
            <w:tcW w:w="992" w:type="dxa"/>
            <w:vMerge w:val="restart"/>
            <w:tcBorders>
              <w:top w:val="single" w:sz="4" w:space="0" w:color="000000"/>
              <w:left w:val="single" w:sz="4" w:space="0" w:color="000000"/>
              <w:bottom w:val="single" w:sz="4" w:space="0" w:color="000000"/>
            </w:tcBorders>
            <w:vAlign w:val="bottom"/>
          </w:tcPr>
          <w:p w:rsidR="00FF45DA" w:rsidRPr="00C204F7" w:rsidRDefault="00FF45DA"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287,362</w:t>
            </w:r>
          </w:p>
        </w:tc>
        <w:tc>
          <w:tcPr>
            <w:tcW w:w="992" w:type="dxa"/>
            <w:vMerge w:val="restart"/>
            <w:tcBorders>
              <w:top w:val="single" w:sz="4" w:space="0" w:color="000000"/>
              <w:left w:val="single" w:sz="4" w:space="0" w:color="000000"/>
              <w:bottom w:val="single" w:sz="4" w:space="0" w:color="000000"/>
            </w:tcBorders>
            <w:vAlign w:val="bottom"/>
          </w:tcPr>
          <w:p w:rsidR="00FF45DA" w:rsidRPr="00C204F7" w:rsidRDefault="00FF45DA"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0</w:t>
            </w:r>
          </w:p>
        </w:tc>
        <w:tc>
          <w:tcPr>
            <w:tcW w:w="1985" w:type="dxa"/>
            <w:vMerge w:val="restart"/>
            <w:tcBorders>
              <w:top w:val="single" w:sz="4" w:space="0" w:color="000000"/>
              <w:left w:val="single" w:sz="4" w:space="0" w:color="000000"/>
              <w:bottom w:val="single" w:sz="4" w:space="0" w:color="000000"/>
              <w:right w:val="single" w:sz="4" w:space="0" w:color="000000"/>
            </w:tcBorders>
            <w:vAlign w:val="bottom"/>
          </w:tcPr>
          <w:p w:rsidR="00FF45DA" w:rsidRPr="00C204F7" w:rsidRDefault="00FF45DA" w:rsidP="00C204F7">
            <w:pPr>
              <w:widowControl w:val="0"/>
              <w:suppressAutoHyphens/>
              <w:autoSpaceDE w:val="0"/>
              <w:snapToGrid w:val="0"/>
              <w:spacing w:after="0" w:line="240" w:lineRule="auto"/>
              <w:jc w:val="center"/>
              <w:rPr>
                <w:rFonts w:ascii="Times New Roman" w:hAnsi="Times New Roman"/>
                <w:sz w:val="23"/>
                <w:szCs w:val="23"/>
                <w:lang w:eastAsia="zh-CN"/>
              </w:rPr>
            </w:pPr>
          </w:p>
          <w:p w:rsidR="00FF45DA" w:rsidRPr="00C204F7" w:rsidRDefault="00FF45DA"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0</w:t>
            </w:r>
          </w:p>
        </w:tc>
      </w:tr>
      <w:tr w:rsidR="00FF45DA" w:rsidRPr="00C82221" w:rsidTr="00263FE7">
        <w:trPr>
          <w:cantSplit/>
        </w:trPr>
        <w:tc>
          <w:tcPr>
            <w:tcW w:w="8080" w:type="dxa"/>
            <w:tcBorders>
              <w:top w:val="single" w:sz="4" w:space="0" w:color="000000"/>
              <w:left w:val="single" w:sz="4" w:space="0" w:color="000000"/>
              <w:bottom w:val="single" w:sz="4" w:space="0" w:color="000000"/>
            </w:tcBorders>
          </w:tcPr>
          <w:p w:rsidR="00FF45DA" w:rsidRPr="00C204F7" w:rsidRDefault="00FF45DA" w:rsidP="00C204F7">
            <w:pPr>
              <w:widowControl w:val="0"/>
              <w:suppressAutoHyphens/>
              <w:autoSpaceDE w:val="0"/>
              <w:spacing w:after="0" w:line="240" w:lineRule="auto"/>
              <w:rPr>
                <w:rFonts w:ascii="Times New Roman" w:hAnsi="Times New Roman"/>
                <w:sz w:val="23"/>
                <w:szCs w:val="23"/>
                <w:lang w:eastAsia="zh-CN"/>
              </w:rPr>
            </w:pPr>
            <w:r w:rsidRPr="00C204F7">
              <w:rPr>
                <w:rFonts w:ascii="Times New Roman" w:hAnsi="Times New Roman"/>
                <w:sz w:val="23"/>
                <w:szCs w:val="23"/>
                <w:lang w:eastAsia="zh-CN"/>
              </w:rPr>
              <w:t>Основное мероприятие 3.2. Расходы на обеспечение деятельности (оказание услуг) государственных учреждений</w:t>
            </w:r>
          </w:p>
        </w:tc>
        <w:tc>
          <w:tcPr>
            <w:tcW w:w="1134" w:type="dxa"/>
            <w:vMerge/>
            <w:tcBorders>
              <w:top w:val="single" w:sz="4" w:space="0" w:color="000000"/>
              <w:left w:val="single" w:sz="4" w:space="0" w:color="000000"/>
              <w:bottom w:val="single" w:sz="4" w:space="0" w:color="000000"/>
            </w:tcBorders>
          </w:tcPr>
          <w:p w:rsidR="00FF45DA" w:rsidRPr="00C204F7" w:rsidRDefault="00FF45DA" w:rsidP="00C204F7">
            <w:pPr>
              <w:widowControl w:val="0"/>
              <w:suppressAutoHyphens/>
              <w:autoSpaceDE w:val="0"/>
              <w:snapToGrid w:val="0"/>
              <w:spacing w:after="0" w:line="240" w:lineRule="auto"/>
              <w:jc w:val="center"/>
              <w:rPr>
                <w:rFonts w:ascii="Times New Roman" w:hAnsi="Times New Roman"/>
                <w:sz w:val="23"/>
                <w:szCs w:val="23"/>
                <w:lang w:eastAsia="zh-CN"/>
              </w:rPr>
            </w:pPr>
          </w:p>
        </w:tc>
        <w:tc>
          <w:tcPr>
            <w:tcW w:w="992" w:type="dxa"/>
            <w:vMerge/>
            <w:tcBorders>
              <w:top w:val="single" w:sz="4" w:space="0" w:color="000000"/>
              <w:left w:val="single" w:sz="4" w:space="0" w:color="000000"/>
              <w:bottom w:val="single" w:sz="4" w:space="0" w:color="000000"/>
            </w:tcBorders>
          </w:tcPr>
          <w:p w:rsidR="00FF45DA" w:rsidRPr="00C204F7" w:rsidRDefault="00FF45DA" w:rsidP="00C204F7">
            <w:pPr>
              <w:widowControl w:val="0"/>
              <w:suppressAutoHyphens/>
              <w:autoSpaceDE w:val="0"/>
              <w:snapToGrid w:val="0"/>
              <w:spacing w:after="0" w:line="240" w:lineRule="auto"/>
              <w:jc w:val="center"/>
              <w:rPr>
                <w:rFonts w:ascii="Times New Roman" w:hAnsi="Times New Roman"/>
                <w:sz w:val="23"/>
                <w:szCs w:val="23"/>
                <w:lang w:eastAsia="zh-CN"/>
              </w:rPr>
            </w:pPr>
          </w:p>
        </w:tc>
        <w:tc>
          <w:tcPr>
            <w:tcW w:w="993" w:type="dxa"/>
            <w:vMerge/>
            <w:tcBorders>
              <w:top w:val="single" w:sz="4" w:space="0" w:color="000000"/>
              <w:left w:val="single" w:sz="4" w:space="0" w:color="000000"/>
              <w:bottom w:val="single" w:sz="4" w:space="0" w:color="000000"/>
            </w:tcBorders>
          </w:tcPr>
          <w:p w:rsidR="00FF45DA" w:rsidRPr="00C204F7" w:rsidRDefault="00FF45DA" w:rsidP="00C204F7">
            <w:pPr>
              <w:widowControl w:val="0"/>
              <w:suppressAutoHyphens/>
              <w:autoSpaceDE w:val="0"/>
              <w:snapToGrid w:val="0"/>
              <w:spacing w:after="0" w:line="240" w:lineRule="auto"/>
              <w:jc w:val="center"/>
              <w:rPr>
                <w:rFonts w:ascii="Times New Roman" w:hAnsi="Times New Roman"/>
                <w:sz w:val="23"/>
                <w:szCs w:val="23"/>
                <w:lang w:eastAsia="zh-CN"/>
              </w:rPr>
            </w:pPr>
          </w:p>
        </w:tc>
        <w:tc>
          <w:tcPr>
            <w:tcW w:w="992" w:type="dxa"/>
            <w:vMerge/>
            <w:tcBorders>
              <w:top w:val="single" w:sz="4" w:space="0" w:color="000000"/>
              <w:left w:val="single" w:sz="4" w:space="0" w:color="000000"/>
              <w:bottom w:val="single" w:sz="4" w:space="0" w:color="000000"/>
            </w:tcBorders>
          </w:tcPr>
          <w:p w:rsidR="00FF45DA" w:rsidRPr="00C204F7" w:rsidRDefault="00FF45DA" w:rsidP="00C204F7">
            <w:pPr>
              <w:widowControl w:val="0"/>
              <w:suppressAutoHyphens/>
              <w:autoSpaceDE w:val="0"/>
              <w:snapToGrid w:val="0"/>
              <w:spacing w:after="0" w:line="240" w:lineRule="auto"/>
              <w:jc w:val="center"/>
              <w:rPr>
                <w:rFonts w:ascii="Times New Roman" w:hAnsi="Times New Roman"/>
                <w:sz w:val="23"/>
                <w:szCs w:val="23"/>
                <w:lang w:eastAsia="zh-CN"/>
              </w:rPr>
            </w:pPr>
          </w:p>
        </w:tc>
        <w:tc>
          <w:tcPr>
            <w:tcW w:w="992" w:type="dxa"/>
            <w:vMerge/>
            <w:tcBorders>
              <w:top w:val="single" w:sz="4" w:space="0" w:color="000000"/>
              <w:left w:val="single" w:sz="4" w:space="0" w:color="000000"/>
              <w:bottom w:val="single" w:sz="4" w:space="0" w:color="000000"/>
            </w:tcBorders>
          </w:tcPr>
          <w:p w:rsidR="00FF45DA" w:rsidRPr="00C204F7" w:rsidRDefault="00FF45DA" w:rsidP="00C204F7">
            <w:pPr>
              <w:widowControl w:val="0"/>
              <w:suppressAutoHyphens/>
              <w:autoSpaceDE w:val="0"/>
              <w:snapToGrid w:val="0"/>
              <w:spacing w:after="0" w:line="240" w:lineRule="auto"/>
              <w:jc w:val="center"/>
              <w:rPr>
                <w:rFonts w:ascii="Times New Roman" w:hAnsi="Times New Roman"/>
                <w:sz w:val="23"/>
                <w:szCs w:val="23"/>
                <w:lang w:eastAsia="zh-CN"/>
              </w:rPr>
            </w:pPr>
          </w:p>
        </w:tc>
        <w:tc>
          <w:tcPr>
            <w:tcW w:w="1985" w:type="dxa"/>
            <w:vMerge/>
            <w:tcBorders>
              <w:top w:val="single" w:sz="4" w:space="0" w:color="000000"/>
              <w:left w:val="single" w:sz="4" w:space="0" w:color="000000"/>
              <w:bottom w:val="single" w:sz="4" w:space="0" w:color="000000"/>
              <w:right w:val="single" w:sz="4" w:space="0" w:color="000000"/>
            </w:tcBorders>
            <w:vAlign w:val="center"/>
          </w:tcPr>
          <w:p w:rsidR="00FF45DA" w:rsidRPr="00C204F7" w:rsidRDefault="00FF45DA" w:rsidP="00C204F7">
            <w:pPr>
              <w:widowControl w:val="0"/>
              <w:suppressAutoHyphens/>
              <w:autoSpaceDE w:val="0"/>
              <w:snapToGrid w:val="0"/>
              <w:spacing w:after="0" w:line="240" w:lineRule="auto"/>
              <w:jc w:val="center"/>
              <w:rPr>
                <w:rFonts w:ascii="Times New Roman" w:hAnsi="Times New Roman"/>
                <w:sz w:val="23"/>
                <w:szCs w:val="23"/>
                <w:lang w:eastAsia="zh-CN"/>
              </w:rPr>
            </w:pPr>
          </w:p>
        </w:tc>
      </w:tr>
      <w:tr w:rsidR="00FF45DA" w:rsidRPr="00C82221" w:rsidTr="00263FE7">
        <w:trPr>
          <w:cantSplit/>
        </w:trPr>
        <w:tc>
          <w:tcPr>
            <w:tcW w:w="8080" w:type="dxa"/>
            <w:tcBorders>
              <w:top w:val="single" w:sz="4" w:space="0" w:color="000000"/>
              <w:left w:val="single" w:sz="4" w:space="0" w:color="000000"/>
              <w:bottom w:val="single" w:sz="4" w:space="0" w:color="000000"/>
            </w:tcBorders>
            <w:vAlign w:val="center"/>
          </w:tcPr>
          <w:p w:rsidR="00FF45DA" w:rsidRPr="00C204F7" w:rsidRDefault="00FF45DA" w:rsidP="00C204F7">
            <w:pPr>
              <w:widowControl w:val="0"/>
              <w:suppressAutoHyphens/>
              <w:autoSpaceDE w:val="0"/>
              <w:spacing w:after="0" w:line="240" w:lineRule="auto"/>
              <w:rPr>
                <w:rFonts w:ascii="Times New Roman" w:hAnsi="Times New Roman"/>
                <w:b/>
                <w:bCs/>
                <w:sz w:val="23"/>
                <w:szCs w:val="23"/>
                <w:lang w:eastAsia="zh-CN"/>
              </w:rPr>
            </w:pPr>
            <w:r w:rsidRPr="00C204F7">
              <w:rPr>
                <w:rFonts w:ascii="Times New Roman" w:hAnsi="Times New Roman"/>
                <w:b/>
                <w:bCs/>
                <w:sz w:val="23"/>
                <w:szCs w:val="23"/>
                <w:lang w:eastAsia="zh-CN"/>
              </w:rPr>
              <w:t>Наименование государственной услуги (работы):</w:t>
            </w:r>
          </w:p>
        </w:tc>
        <w:tc>
          <w:tcPr>
            <w:tcW w:w="7088" w:type="dxa"/>
            <w:gridSpan w:val="6"/>
            <w:tcBorders>
              <w:top w:val="single" w:sz="4" w:space="0" w:color="000000"/>
              <w:left w:val="single" w:sz="4" w:space="0" w:color="000000"/>
              <w:bottom w:val="single" w:sz="4" w:space="0" w:color="000000"/>
              <w:right w:val="single" w:sz="4" w:space="0" w:color="000000"/>
            </w:tcBorders>
          </w:tcPr>
          <w:p w:rsidR="00FF45DA" w:rsidRPr="00C204F7" w:rsidRDefault="00FF45DA" w:rsidP="00C204F7">
            <w:pPr>
              <w:widowControl w:val="0"/>
              <w:suppressAutoHyphens/>
              <w:autoSpaceDE w:val="0"/>
              <w:spacing w:after="0" w:line="240" w:lineRule="auto"/>
              <w:rPr>
                <w:rFonts w:ascii="Times New Roman" w:hAnsi="Times New Roman"/>
                <w:sz w:val="23"/>
                <w:szCs w:val="23"/>
                <w:lang w:eastAsia="zh-CN"/>
              </w:rPr>
            </w:pPr>
            <w:r w:rsidRPr="00C204F7">
              <w:rPr>
                <w:rFonts w:ascii="Times New Roman" w:hAnsi="Times New Roman"/>
                <w:b/>
                <w:bCs/>
                <w:sz w:val="23"/>
                <w:szCs w:val="23"/>
                <w:lang w:eastAsia="zh-CN"/>
              </w:rPr>
              <w:t>Подготовка предложений по результатам рассмотрения проектов зон санитарной охраны водных объектов, используемых для питьевого, хозяйственно-бытового водоснабжения, и по установлению границ и режима зон санитарной охраны источников питьевого и хозяйственно-бытового водоснабжения</w:t>
            </w:r>
          </w:p>
        </w:tc>
      </w:tr>
      <w:tr w:rsidR="00FF45DA" w:rsidRPr="00C82221" w:rsidTr="00263FE7">
        <w:trPr>
          <w:cantSplit/>
        </w:trPr>
        <w:tc>
          <w:tcPr>
            <w:tcW w:w="8080" w:type="dxa"/>
            <w:tcBorders>
              <w:top w:val="single" w:sz="4" w:space="0" w:color="000000"/>
              <w:left w:val="single" w:sz="4" w:space="0" w:color="000000"/>
              <w:bottom w:val="single" w:sz="4" w:space="0" w:color="000000"/>
            </w:tcBorders>
          </w:tcPr>
          <w:p w:rsidR="00FF45DA" w:rsidRPr="00C204F7" w:rsidRDefault="00FF45DA" w:rsidP="00C204F7">
            <w:pPr>
              <w:widowControl w:val="0"/>
              <w:suppressAutoHyphens/>
              <w:autoSpaceDE w:val="0"/>
              <w:spacing w:after="0" w:line="240" w:lineRule="auto"/>
              <w:rPr>
                <w:rFonts w:ascii="Times New Roman" w:hAnsi="Times New Roman"/>
                <w:sz w:val="23"/>
                <w:szCs w:val="23"/>
                <w:lang w:eastAsia="zh-CN"/>
              </w:rPr>
            </w:pPr>
            <w:r w:rsidRPr="00C204F7">
              <w:rPr>
                <w:rFonts w:ascii="Times New Roman" w:hAnsi="Times New Roman"/>
                <w:sz w:val="23"/>
                <w:szCs w:val="23"/>
                <w:lang w:eastAsia="zh-CN"/>
              </w:rPr>
              <w:t>Показатель объема услуги:</w:t>
            </w:r>
          </w:p>
        </w:tc>
        <w:tc>
          <w:tcPr>
            <w:tcW w:w="7088" w:type="dxa"/>
            <w:gridSpan w:val="6"/>
            <w:tcBorders>
              <w:top w:val="single" w:sz="4" w:space="0" w:color="000000"/>
              <w:left w:val="single" w:sz="4" w:space="0" w:color="000000"/>
              <w:bottom w:val="single" w:sz="4" w:space="0" w:color="000000"/>
              <w:right w:val="single" w:sz="4" w:space="0" w:color="000000"/>
            </w:tcBorders>
          </w:tcPr>
          <w:p w:rsidR="00FF45DA" w:rsidRPr="00C204F7" w:rsidRDefault="00FF45DA" w:rsidP="00C204F7">
            <w:pPr>
              <w:widowControl w:val="0"/>
              <w:suppressAutoHyphens/>
              <w:autoSpaceDE w:val="0"/>
              <w:spacing w:after="0" w:line="240" w:lineRule="auto"/>
              <w:rPr>
                <w:rFonts w:ascii="Times New Roman" w:hAnsi="Times New Roman"/>
                <w:sz w:val="23"/>
                <w:szCs w:val="23"/>
                <w:lang w:eastAsia="zh-CN"/>
              </w:rPr>
            </w:pPr>
            <w:r w:rsidRPr="00C204F7">
              <w:rPr>
                <w:rFonts w:ascii="Times New Roman" w:hAnsi="Times New Roman"/>
                <w:sz w:val="23"/>
                <w:szCs w:val="23"/>
                <w:lang w:eastAsia="zh-CN"/>
              </w:rPr>
              <w:t>Количество рассмотренных пакетов документов</w:t>
            </w:r>
          </w:p>
        </w:tc>
      </w:tr>
      <w:tr w:rsidR="00FF45DA" w:rsidRPr="00C82221" w:rsidTr="00263FE7">
        <w:trPr>
          <w:cantSplit/>
        </w:trPr>
        <w:tc>
          <w:tcPr>
            <w:tcW w:w="8080" w:type="dxa"/>
            <w:tcBorders>
              <w:top w:val="single" w:sz="4" w:space="0" w:color="000000"/>
              <w:left w:val="single" w:sz="4" w:space="0" w:color="000000"/>
              <w:bottom w:val="single" w:sz="4" w:space="0" w:color="000000"/>
            </w:tcBorders>
          </w:tcPr>
          <w:p w:rsidR="00FF45DA" w:rsidRPr="00C204F7" w:rsidRDefault="00FF45DA" w:rsidP="00C204F7">
            <w:pPr>
              <w:widowControl w:val="0"/>
              <w:suppressAutoHyphens/>
              <w:autoSpaceDE w:val="0"/>
              <w:spacing w:after="0" w:line="240" w:lineRule="auto"/>
              <w:rPr>
                <w:rFonts w:ascii="Times New Roman" w:hAnsi="Times New Roman"/>
                <w:sz w:val="23"/>
                <w:szCs w:val="23"/>
                <w:lang w:eastAsia="zh-CN"/>
              </w:rPr>
            </w:pPr>
            <w:r w:rsidRPr="00C204F7">
              <w:rPr>
                <w:rFonts w:ascii="Times New Roman" w:hAnsi="Times New Roman"/>
                <w:sz w:val="23"/>
                <w:szCs w:val="23"/>
                <w:lang w:eastAsia="zh-CN"/>
              </w:rPr>
              <w:t>Подпрограмма 3. «Обеспечение реализации государственной программы Курской области «Воспроизводство и использование природных ресурсов, охрана окружающей среды в Курской области»</w:t>
            </w:r>
          </w:p>
        </w:tc>
        <w:tc>
          <w:tcPr>
            <w:tcW w:w="1134" w:type="dxa"/>
            <w:vMerge w:val="restart"/>
            <w:tcBorders>
              <w:top w:val="single" w:sz="4" w:space="0" w:color="000000"/>
              <w:left w:val="single" w:sz="4" w:space="0" w:color="000000"/>
              <w:bottom w:val="single" w:sz="4" w:space="0" w:color="000000"/>
            </w:tcBorders>
            <w:vAlign w:val="bottom"/>
          </w:tcPr>
          <w:p w:rsidR="00FF45DA" w:rsidRPr="00C204F7" w:rsidRDefault="00FF45DA"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28</w:t>
            </w:r>
          </w:p>
        </w:tc>
        <w:tc>
          <w:tcPr>
            <w:tcW w:w="992" w:type="dxa"/>
            <w:vMerge w:val="restart"/>
            <w:tcBorders>
              <w:top w:val="single" w:sz="4" w:space="0" w:color="000000"/>
              <w:left w:val="single" w:sz="4" w:space="0" w:color="000000"/>
              <w:bottom w:val="single" w:sz="4" w:space="0" w:color="000000"/>
            </w:tcBorders>
            <w:vAlign w:val="bottom"/>
          </w:tcPr>
          <w:p w:rsidR="00FF45DA" w:rsidRPr="00C204F7" w:rsidRDefault="00FF45DA"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0</w:t>
            </w:r>
          </w:p>
        </w:tc>
        <w:tc>
          <w:tcPr>
            <w:tcW w:w="993" w:type="dxa"/>
            <w:vMerge w:val="restart"/>
            <w:tcBorders>
              <w:top w:val="single" w:sz="4" w:space="0" w:color="000000"/>
              <w:left w:val="single" w:sz="4" w:space="0" w:color="000000"/>
              <w:bottom w:val="single" w:sz="4" w:space="0" w:color="000000"/>
            </w:tcBorders>
            <w:vAlign w:val="bottom"/>
          </w:tcPr>
          <w:p w:rsidR="00FF45DA" w:rsidRPr="00C204F7" w:rsidRDefault="00FF45DA"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0</w:t>
            </w:r>
          </w:p>
        </w:tc>
        <w:tc>
          <w:tcPr>
            <w:tcW w:w="992" w:type="dxa"/>
            <w:vMerge w:val="restart"/>
            <w:tcBorders>
              <w:top w:val="single" w:sz="4" w:space="0" w:color="000000"/>
              <w:left w:val="single" w:sz="4" w:space="0" w:color="000000"/>
              <w:bottom w:val="single" w:sz="4" w:space="0" w:color="000000"/>
            </w:tcBorders>
            <w:vAlign w:val="bottom"/>
          </w:tcPr>
          <w:p w:rsidR="00FF45DA" w:rsidRPr="00C204F7" w:rsidRDefault="00FF45DA"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168,551</w:t>
            </w:r>
          </w:p>
        </w:tc>
        <w:tc>
          <w:tcPr>
            <w:tcW w:w="992" w:type="dxa"/>
            <w:vMerge w:val="restart"/>
            <w:tcBorders>
              <w:top w:val="single" w:sz="4" w:space="0" w:color="000000"/>
              <w:left w:val="single" w:sz="4" w:space="0" w:color="000000"/>
              <w:bottom w:val="single" w:sz="4" w:space="0" w:color="000000"/>
            </w:tcBorders>
            <w:vAlign w:val="bottom"/>
          </w:tcPr>
          <w:p w:rsidR="00FF45DA" w:rsidRPr="00C204F7" w:rsidRDefault="00FF45DA"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0</w:t>
            </w:r>
          </w:p>
        </w:tc>
        <w:tc>
          <w:tcPr>
            <w:tcW w:w="1985" w:type="dxa"/>
            <w:vMerge w:val="restart"/>
            <w:tcBorders>
              <w:top w:val="single" w:sz="4" w:space="0" w:color="000000"/>
              <w:left w:val="single" w:sz="4" w:space="0" w:color="000000"/>
              <w:bottom w:val="single" w:sz="4" w:space="0" w:color="000000"/>
              <w:right w:val="single" w:sz="4" w:space="0" w:color="000000"/>
            </w:tcBorders>
            <w:vAlign w:val="bottom"/>
          </w:tcPr>
          <w:p w:rsidR="00FF45DA" w:rsidRPr="00C204F7" w:rsidRDefault="00FF45DA"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0</w:t>
            </w:r>
          </w:p>
        </w:tc>
      </w:tr>
      <w:tr w:rsidR="00FF45DA" w:rsidRPr="00C82221" w:rsidTr="00263FE7">
        <w:trPr>
          <w:cantSplit/>
        </w:trPr>
        <w:tc>
          <w:tcPr>
            <w:tcW w:w="8080" w:type="dxa"/>
            <w:tcBorders>
              <w:top w:val="single" w:sz="4" w:space="0" w:color="000000"/>
              <w:left w:val="single" w:sz="4" w:space="0" w:color="000000"/>
              <w:bottom w:val="single" w:sz="4" w:space="0" w:color="000000"/>
            </w:tcBorders>
          </w:tcPr>
          <w:p w:rsidR="00FF45DA" w:rsidRPr="00C204F7" w:rsidRDefault="00FF45DA" w:rsidP="00C204F7">
            <w:pPr>
              <w:widowControl w:val="0"/>
              <w:suppressAutoHyphens/>
              <w:autoSpaceDE w:val="0"/>
              <w:spacing w:after="0" w:line="240" w:lineRule="auto"/>
              <w:rPr>
                <w:rFonts w:ascii="Times New Roman" w:hAnsi="Times New Roman"/>
                <w:sz w:val="23"/>
                <w:szCs w:val="23"/>
                <w:lang w:eastAsia="zh-CN"/>
              </w:rPr>
            </w:pPr>
            <w:r w:rsidRPr="00C204F7">
              <w:rPr>
                <w:rFonts w:ascii="Times New Roman" w:hAnsi="Times New Roman"/>
                <w:sz w:val="23"/>
                <w:szCs w:val="23"/>
                <w:lang w:eastAsia="zh-CN"/>
              </w:rPr>
              <w:t>Основное мероприятие 3.2. Расходы на обеспечение деятельности (оказание услуг) государственных учреждений</w:t>
            </w:r>
          </w:p>
        </w:tc>
        <w:tc>
          <w:tcPr>
            <w:tcW w:w="1134" w:type="dxa"/>
            <w:vMerge/>
            <w:tcBorders>
              <w:top w:val="single" w:sz="4" w:space="0" w:color="000000"/>
              <w:left w:val="single" w:sz="4" w:space="0" w:color="000000"/>
              <w:bottom w:val="single" w:sz="4" w:space="0" w:color="000000"/>
            </w:tcBorders>
          </w:tcPr>
          <w:p w:rsidR="00FF45DA" w:rsidRPr="00C204F7" w:rsidRDefault="00FF45DA" w:rsidP="00C204F7">
            <w:pPr>
              <w:widowControl w:val="0"/>
              <w:suppressAutoHyphens/>
              <w:autoSpaceDE w:val="0"/>
              <w:snapToGrid w:val="0"/>
              <w:spacing w:after="0" w:line="240" w:lineRule="auto"/>
              <w:jc w:val="center"/>
              <w:rPr>
                <w:rFonts w:ascii="Times New Roman" w:hAnsi="Times New Roman"/>
                <w:sz w:val="23"/>
                <w:szCs w:val="23"/>
                <w:lang w:eastAsia="zh-CN"/>
              </w:rPr>
            </w:pPr>
          </w:p>
        </w:tc>
        <w:tc>
          <w:tcPr>
            <w:tcW w:w="992" w:type="dxa"/>
            <w:vMerge/>
            <w:tcBorders>
              <w:top w:val="single" w:sz="4" w:space="0" w:color="000000"/>
              <w:left w:val="single" w:sz="4" w:space="0" w:color="000000"/>
              <w:bottom w:val="single" w:sz="4" w:space="0" w:color="000000"/>
            </w:tcBorders>
          </w:tcPr>
          <w:p w:rsidR="00FF45DA" w:rsidRPr="00C204F7" w:rsidRDefault="00FF45DA" w:rsidP="00C204F7">
            <w:pPr>
              <w:widowControl w:val="0"/>
              <w:suppressAutoHyphens/>
              <w:autoSpaceDE w:val="0"/>
              <w:snapToGrid w:val="0"/>
              <w:spacing w:after="0" w:line="240" w:lineRule="auto"/>
              <w:jc w:val="center"/>
              <w:rPr>
                <w:rFonts w:ascii="Times New Roman" w:hAnsi="Times New Roman"/>
                <w:sz w:val="23"/>
                <w:szCs w:val="23"/>
                <w:lang w:eastAsia="zh-CN"/>
              </w:rPr>
            </w:pPr>
          </w:p>
        </w:tc>
        <w:tc>
          <w:tcPr>
            <w:tcW w:w="993" w:type="dxa"/>
            <w:vMerge/>
            <w:tcBorders>
              <w:top w:val="single" w:sz="4" w:space="0" w:color="000000"/>
              <w:left w:val="single" w:sz="4" w:space="0" w:color="000000"/>
              <w:bottom w:val="single" w:sz="4" w:space="0" w:color="000000"/>
            </w:tcBorders>
          </w:tcPr>
          <w:p w:rsidR="00FF45DA" w:rsidRPr="00C204F7" w:rsidRDefault="00FF45DA" w:rsidP="00C204F7">
            <w:pPr>
              <w:widowControl w:val="0"/>
              <w:suppressAutoHyphens/>
              <w:autoSpaceDE w:val="0"/>
              <w:snapToGrid w:val="0"/>
              <w:spacing w:after="0" w:line="240" w:lineRule="auto"/>
              <w:jc w:val="center"/>
              <w:rPr>
                <w:rFonts w:ascii="Times New Roman" w:hAnsi="Times New Roman"/>
                <w:sz w:val="23"/>
                <w:szCs w:val="23"/>
                <w:lang w:eastAsia="zh-CN"/>
              </w:rPr>
            </w:pPr>
          </w:p>
        </w:tc>
        <w:tc>
          <w:tcPr>
            <w:tcW w:w="992" w:type="dxa"/>
            <w:vMerge/>
            <w:tcBorders>
              <w:top w:val="single" w:sz="4" w:space="0" w:color="000000"/>
              <w:left w:val="single" w:sz="4" w:space="0" w:color="000000"/>
              <w:bottom w:val="single" w:sz="4" w:space="0" w:color="000000"/>
            </w:tcBorders>
          </w:tcPr>
          <w:p w:rsidR="00FF45DA" w:rsidRPr="00C204F7" w:rsidRDefault="00FF45DA" w:rsidP="00C204F7">
            <w:pPr>
              <w:widowControl w:val="0"/>
              <w:suppressAutoHyphens/>
              <w:autoSpaceDE w:val="0"/>
              <w:snapToGrid w:val="0"/>
              <w:spacing w:after="0" w:line="240" w:lineRule="auto"/>
              <w:jc w:val="center"/>
              <w:rPr>
                <w:rFonts w:ascii="Times New Roman" w:hAnsi="Times New Roman"/>
                <w:sz w:val="23"/>
                <w:szCs w:val="23"/>
                <w:lang w:eastAsia="zh-CN"/>
              </w:rPr>
            </w:pPr>
          </w:p>
        </w:tc>
        <w:tc>
          <w:tcPr>
            <w:tcW w:w="992" w:type="dxa"/>
            <w:vMerge/>
            <w:tcBorders>
              <w:top w:val="single" w:sz="4" w:space="0" w:color="000000"/>
              <w:left w:val="single" w:sz="4" w:space="0" w:color="000000"/>
              <w:bottom w:val="single" w:sz="4" w:space="0" w:color="000000"/>
            </w:tcBorders>
          </w:tcPr>
          <w:p w:rsidR="00FF45DA" w:rsidRPr="00C204F7" w:rsidRDefault="00FF45DA" w:rsidP="00C204F7">
            <w:pPr>
              <w:widowControl w:val="0"/>
              <w:suppressAutoHyphens/>
              <w:autoSpaceDE w:val="0"/>
              <w:snapToGrid w:val="0"/>
              <w:spacing w:after="0" w:line="240" w:lineRule="auto"/>
              <w:jc w:val="center"/>
              <w:rPr>
                <w:rFonts w:ascii="Times New Roman" w:hAnsi="Times New Roman"/>
                <w:sz w:val="23"/>
                <w:szCs w:val="23"/>
                <w:lang w:eastAsia="zh-CN"/>
              </w:rPr>
            </w:pPr>
          </w:p>
        </w:tc>
        <w:tc>
          <w:tcPr>
            <w:tcW w:w="1985" w:type="dxa"/>
            <w:vMerge/>
            <w:tcBorders>
              <w:top w:val="single" w:sz="4" w:space="0" w:color="000000"/>
              <w:left w:val="single" w:sz="4" w:space="0" w:color="000000"/>
              <w:bottom w:val="single" w:sz="4" w:space="0" w:color="000000"/>
              <w:right w:val="single" w:sz="4" w:space="0" w:color="000000"/>
            </w:tcBorders>
          </w:tcPr>
          <w:p w:rsidR="00FF45DA" w:rsidRPr="00C204F7" w:rsidRDefault="00FF45DA" w:rsidP="00C204F7">
            <w:pPr>
              <w:widowControl w:val="0"/>
              <w:suppressAutoHyphens/>
              <w:autoSpaceDE w:val="0"/>
              <w:snapToGrid w:val="0"/>
              <w:spacing w:after="0" w:line="240" w:lineRule="auto"/>
              <w:jc w:val="center"/>
              <w:rPr>
                <w:rFonts w:ascii="Times New Roman" w:hAnsi="Times New Roman"/>
                <w:sz w:val="23"/>
                <w:szCs w:val="23"/>
                <w:lang w:eastAsia="zh-CN"/>
              </w:rPr>
            </w:pPr>
          </w:p>
        </w:tc>
      </w:tr>
      <w:tr w:rsidR="00FF45DA" w:rsidRPr="00C82221" w:rsidTr="00263FE7">
        <w:trPr>
          <w:cantSplit/>
        </w:trPr>
        <w:tc>
          <w:tcPr>
            <w:tcW w:w="8080" w:type="dxa"/>
            <w:tcBorders>
              <w:top w:val="single" w:sz="4" w:space="0" w:color="000000"/>
              <w:left w:val="single" w:sz="4" w:space="0" w:color="000000"/>
              <w:bottom w:val="single" w:sz="4" w:space="0" w:color="000000"/>
            </w:tcBorders>
            <w:vAlign w:val="center"/>
          </w:tcPr>
          <w:p w:rsidR="00FF45DA" w:rsidRPr="00C204F7" w:rsidRDefault="00FF45DA" w:rsidP="00C204F7">
            <w:pPr>
              <w:widowControl w:val="0"/>
              <w:suppressAutoHyphens/>
              <w:autoSpaceDE w:val="0"/>
              <w:spacing w:after="0" w:line="240" w:lineRule="auto"/>
              <w:rPr>
                <w:rFonts w:ascii="Times New Roman" w:hAnsi="Times New Roman"/>
                <w:b/>
                <w:bCs/>
                <w:sz w:val="23"/>
                <w:szCs w:val="23"/>
                <w:lang w:eastAsia="zh-CN"/>
              </w:rPr>
            </w:pPr>
            <w:r w:rsidRPr="00C204F7">
              <w:rPr>
                <w:rFonts w:ascii="Times New Roman" w:hAnsi="Times New Roman"/>
                <w:b/>
                <w:bCs/>
                <w:sz w:val="23"/>
                <w:szCs w:val="23"/>
                <w:lang w:eastAsia="zh-CN"/>
              </w:rPr>
              <w:t>Наименование государственной услуги (работы):</w:t>
            </w:r>
          </w:p>
        </w:tc>
        <w:tc>
          <w:tcPr>
            <w:tcW w:w="7088" w:type="dxa"/>
            <w:gridSpan w:val="6"/>
            <w:tcBorders>
              <w:top w:val="single" w:sz="4" w:space="0" w:color="000000"/>
              <w:left w:val="single" w:sz="4" w:space="0" w:color="000000"/>
              <w:bottom w:val="single" w:sz="4" w:space="0" w:color="000000"/>
              <w:right w:val="single" w:sz="4" w:space="0" w:color="000000"/>
            </w:tcBorders>
          </w:tcPr>
          <w:p w:rsidR="00FF45DA" w:rsidRPr="00C204F7" w:rsidRDefault="00FF45DA" w:rsidP="00C204F7">
            <w:pPr>
              <w:widowControl w:val="0"/>
              <w:suppressAutoHyphens/>
              <w:autoSpaceDE w:val="0"/>
              <w:spacing w:after="0" w:line="240" w:lineRule="auto"/>
              <w:rPr>
                <w:rFonts w:ascii="Times New Roman" w:hAnsi="Times New Roman"/>
                <w:sz w:val="23"/>
                <w:szCs w:val="23"/>
                <w:lang w:eastAsia="zh-CN"/>
              </w:rPr>
            </w:pPr>
            <w:r w:rsidRPr="00C204F7">
              <w:rPr>
                <w:rFonts w:ascii="Times New Roman" w:hAnsi="Times New Roman"/>
                <w:b/>
                <w:bCs/>
                <w:sz w:val="23"/>
                <w:szCs w:val="23"/>
                <w:lang w:eastAsia="zh-CN"/>
              </w:rPr>
              <w:t>Формирование макета, организация издания и сопровождение ежегодного Доклада о состоянии и охране окружающей среды на территории Курской области</w:t>
            </w:r>
          </w:p>
        </w:tc>
      </w:tr>
      <w:tr w:rsidR="00FF45DA" w:rsidRPr="00C82221" w:rsidTr="00263FE7">
        <w:trPr>
          <w:cantSplit/>
        </w:trPr>
        <w:tc>
          <w:tcPr>
            <w:tcW w:w="8080" w:type="dxa"/>
            <w:tcBorders>
              <w:top w:val="single" w:sz="4" w:space="0" w:color="000000"/>
              <w:left w:val="single" w:sz="4" w:space="0" w:color="000000"/>
              <w:bottom w:val="single" w:sz="4" w:space="0" w:color="000000"/>
            </w:tcBorders>
          </w:tcPr>
          <w:p w:rsidR="00FF45DA" w:rsidRPr="00C204F7" w:rsidRDefault="00FF45DA" w:rsidP="00C204F7">
            <w:pPr>
              <w:widowControl w:val="0"/>
              <w:suppressAutoHyphens/>
              <w:autoSpaceDE w:val="0"/>
              <w:spacing w:after="0" w:line="240" w:lineRule="auto"/>
              <w:rPr>
                <w:rFonts w:ascii="Times New Roman" w:hAnsi="Times New Roman"/>
                <w:sz w:val="23"/>
                <w:szCs w:val="23"/>
                <w:lang w:eastAsia="zh-CN"/>
              </w:rPr>
            </w:pPr>
            <w:r w:rsidRPr="00C204F7">
              <w:rPr>
                <w:rFonts w:ascii="Times New Roman" w:hAnsi="Times New Roman"/>
                <w:sz w:val="23"/>
                <w:szCs w:val="23"/>
                <w:lang w:eastAsia="zh-CN"/>
              </w:rPr>
              <w:t>Показатель объема услуги:</w:t>
            </w:r>
          </w:p>
        </w:tc>
        <w:tc>
          <w:tcPr>
            <w:tcW w:w="7088" w:type="dxa"/>
            <w:gridSpan w:val="6"/>
            <w:tcBorders>
              <w:top w:val="single" w:sz="4" w:space="0" w:color="000000"/>
              <w:left w:val="single" w:sz="4" w:space="0" w:color="000000"/>
              <w:bottom w:val="single" w:sz="4" w:space="0" w:color="000000"/>
              <w:right w:val="single" w:sz="4" w:space="0" w:color="000000"/>
            </w:tcBorders>
          </w:tcPr>
          <w:p w:rsidR="00FF45DA" w:rsidRPr="00C204F7" w:rsidRDefault="00FF45DA" w:rsidP="00C204F7">
            <w:pPr>
              <w:widowControl w:val="0"/>
              <w:suppressAutoHyphens/>
              <w:autoSpaceDE w:val="0"/>
              <w:spacing w:after="0" w:line="240" w:lineRule="auto"/>
              <w:rPr>
                <w:rFonts w:ascii="Times New Roman" w:hAnsi="Times New Roman"/>
                <w:sz w:val="23"/>
                <w:szCs w:val="23"/>
                <w:lang w:eastAsia="zh-CN"/>
              </w:rPr>
            </w:pPr>
            <w:r w:rsidRPr="00C204F7">
              <w:rPr>
                <w:rFonts w:ascii="Times New Roman" w:hAnsi="Times New Roman"/>
                <w:sz w:val="23"/>
                <w:szCs w:val="23"/>
                <w:lang w:eastAsia="zh-CN"/>
              </w:rPr>
              <w:t>Макет</w:t>
            </w:r>
          </w:p>
        </w:tc>
      </w:tr>
      <w:tr w:rsidR="00FF45DA" w:rsidRPr="00C82221" w:rsidTr="00263FE7">
        <w:trPr>
          <w:cantSplit/>
        </w:trPr>
        <w:tc>
          <w:tcPr>
            <w:tcW w:w="8080" w:type="dxa"/>
            <w:tcBorders>
              <w:top w:val="single" w:sz="4" w:space="0" w:color="000000"/>
              <w:left w:val="single" w:sz="4" w:space="0" w:color="000000"/>
              <w:bottom w:val="single" w:sz="4" w:space="0" w:color="000000"/>
            </w:tcBorders>
          </w:tcPr>
          <w:p w:rsidR="00FF45DA" w:rsidRPr="00C204F7" w:rsidRDefault="00FF45DA" w:rsidP="00C204F7">
            <w:pPr>
              <w:widowControl w:val="0"/>
              <w:suppressAutoHyphens/>
              <w:autoSpaceDE w:val="0"/>
              <w:spacing w:after="0" w:line="240" w:lineRule="auto"/>
              <w:rPr>
                <w:rFonts w:ascii="Times New Roman" w:hAnsi="Times New Roman"/>
                <w:sz w:val="23"/>
                <w:szCs w:val="23"/>
                <w:lang w:eastAsia="zh-CN"/>
              </w:rPr>
            </w:pPr>
            <w:r w:rsidRPr="00C204F7">
              <w:rPr>
                <w:rFonts w:ascii="Times New Roman" w:hAnsi="Times New Roman"/>
                <w:sz w:val="23"/>
                <w:szCs w:val="23"/>
                <w:lang w:eastAsia="zh-CN"/>
              </w:rPr>
              <w:t>Подпрограмма 3. «Обеспечение реализации государственной программы Курской области «Воспроизводство и использование природных ресурсов, охрана окружающей среды в Курской области»</w:t>
            </w:r>
          </w:p>
        </w:tc>
        <w:tc>
          <w:tcPr>
            <w:tcW w:w="1134" w:type="dxa"/>
            <w:vMerge w:val="restart"/>
            <w:tcBorders>
              <w:top w:val="single" w:sz="4" w:space="0" w:color="000000"/>
              <w:left w:val="single" w:sz="4" w:space="0" w:color="000000"/>
              <w:bottom w:val="single" w:sz="4" w:space="0" w:color="000000"/>
            </w:tcBorders>
            <w:vAlign w:val="bottom"/>
          </w:tcPr>
          <w:p w:rsidR="00FF45DA" w:rsidRPr="00C204F7" w:rsidRDefault="00FF45DA"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0,6</w:t>
            </w:r>
          </w:p>
        </w:tc>
        <w:tc>
          <w:tcPr>
            <w:tcW w:w="992" w:type="dxa"/>
            <w:vMerge w:val="restart"/>
            <w:tcBorders>
              <w:top w:val="single" w:sz="4" w:space="0" w:color="000000"/>
              <w:left w:val="single" w:sz="4" w:space="0" w:color="000000"/>
              <w:bottom w:val="single" w:sz="4" w:space="0" w:color="000000"/>
            </w:tcBorders>
            <w:vAlign w:val="bottom"/>
          </w:tcPr>
          <w:p w:rsidR="00FF45DA" w:rsidRPr="00C204F7" w:rsidRDefault="00FF45DA"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0</w:t>
            </w:r>
          </w:p>
        </w:tc>
        <w:tc>
          <w:tcPr>
            <w:tcW w:w="993" w:type="dxa"/>
            <w:vMerge w:val="restart"/>
            <w:tcBorders>
              <w:top w:val="single" w:sz="4" w:space="0" w:color="000000"/>
              <w:left w:val="single" w:sz="4" w:space="0" w:color="000000"/>
              <w:bottom w:val="single" w:sz="4" w:space="0" w:color="000000"/>
            </w:tcBorders>
            <w:vAlign w:val="bottom"/>
          </w:tcPr>
          <w:p w:rsidR="00FF45DA" w:rsidRPr="00C204F7" w:rsidRDefault="00FF45DA"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0</w:t>
            </w:r>
          </w:p>
        </w:tc>
        <w:tc>
          <w:tcPr>
            <w:tcW w:w="992" w:type="dxa"/>
            <w:vMerge w:val="restart"/>
            <w:tcBorders>
              <w:top w:val="single" w:sz="4" w:space="0" w:color="000000"/>
              <w:left w:val="single" w:sz="4" w:space="0" w:color="000000"/>
              <w:bottom w:val="single" w:sz="4" w:space="0" w:color="000000"/>
            </w:tcBorders>
            <w:vAlign w:val="bottom"/>
          </w:tcPr>
          <w:p w:rsidR="00FF45DA" w:rsidRPr="00C204F7" w:rsidRDefault="00FF45DA"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108,835</w:t>
            </w:r>
          </w:p>
        </w:tc>
        <w:tc>
          <w:tcPr>
            <w:tcW w:w="992" w:type="dxa"/>
            <w:vMerge w:val="restart"/>
            <w:tcBorders>
              <w:top w:val="single" w:sz="4" w:space="0" w:color="000000"/>
              <w:left w:val="single" w:sz="4" w:space="0" w:color="000000"/>
              <w:bottom w:val="single" w:sz="4" w:space="0" w:color="000000"/>
            </w:tcBorders>
            <w:vAlign w:val="bottom"/>
          </w:tcPr>
          <w:p w:rsidR="00FF45DA" w:rsidRPr="00C204F7" w:rsidRDefault="00FF45DA"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0</w:t>
            </w:r>
          </w:p>
        </w:tc>
        <w:tc>
          <w:tcPr>
            <w:tcW w:w="1985" w:type="dxa"/>
            <w:vMerge w:val="restart"/>
            <w:tcBorders>
              <w:top w:val="single" w:sz="4" w:space="0" w:color="000000"/>
              <w:left w:val="single" w:sz="4" w:space="0" w:color="000000"/>
              <w:bottom w:val="single" w:sz="4" w:space="0" w:color="000000"/>
              <w:right w:val="single" w:sz="4" w:space="0" w:color="000000"/>
            </w:tcBorders>
            <w:vAlign w:val="bottom"/>
          </w:tcPr>
          <w:p w:rsidR="00FF45DA" w:rsidRPr="00C204F7" w:rsidRDefault="00FF45DA"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0</w:t>
            </w:r>
          </w:p>
        </w:tc>
      </w:tr>
      <w:tr w:rsidR="00FF45DA" w:rsidRPr="00C82221" w:rsidTr="00263FE7">
        <w:trPr>
          <w:cantSplit/>
        </w:trPr>
        <w:tc>
          <w:tcPr>
            <w:tcW w:w="8080" w:type="dxa"/>
            <w:tcBorders>
              <w:top w:val="single" w:sz="4" w:space="0" w:color="000000"/>
              <w:left w:val="single" w:sz="4" w:space="0" w:color="000000"/>
              <w:bottom w:val="single" w:sz="4" w:space="0" w:color="000000"/>
            </w:tcBorders>
          </w:tcPr>
          <w:p w:rsidR="00FF45DA" w:rsidRPr="00C204F7" w:rsidRDefault="00FF45DA" w:rsidP="00C204F7">
            <w:pPr>
              <w:widowControl w:val="0"/>
              <w:suppressAutoHyphens/>
              <w:autoSpaceDE w:val="0"/>
              <w:spacing w:after="0" w:line="240" w:lineRule="auto"/>
              <w:rPr>
                <w:rFonts w:ascii="Times New Roman" w:hAnsi="Times New Roman"/>
                <w:sz w:val="23"/>
                <w:szCs w:val="23"/>
                <w:lang w:eastAsia="zh-CN"/>
              </w:rPr>
            </w:pPr>
            <w:r w:rsidRPr="00C204F7">
              <w:rPr>
                <w:rFonts w:ascii="Times New Roman" w:hAnsi="Times New Roman"/>
                <w:sz w:val="23"/>
                <w:szCs w:val="23"/>
                <w:lang w:eastAsia="zh-CN"/>
              </w:rPr>
              <w:t>Основное мероприятие 3.2. Расходы на обеспечение деятельности (оказание услуг) государственных учреждений</w:t>
            </w:r>
          </w:p>
        </w:tc>
        <w:tc>
          <w:tcPr>
            <w:tcW w:w="1134" w:type="dxa"/>
            <w:vMerge/>
            <w:tcBorders>
              <w:top w:val="single" w:sz="4" w:space="0" w:color="000000"/>
              <w:left w:val="single" w:sz="4" w:space="0" w:color="000000"/>
              <w:bottom w:val="single" w:sz="4" w:space="0" w:color="000000"/>
            </w:tcBorders>
          </w:tcPr>
          <w:p w:rsidR="00FF45DA" w:rsidRPr="00C204F7" w:rsidRDefault="00FF45DA" w:rsidP="00C204F7">
            <w:pPr>
              <w:widowControl w:val="0"/>
              <w:suppressAutoHyphens/>
              <w:autoSpaceDE w:val="0"/>
              <w:snapToGrid w:val="0"/>
              <w:spacing w:after="0" w:line="240" w:lineRule="auto"/>
              <w:jc w:val="center"/>
              <w:rPr>
                <w:rFonts w:ascii="Times New Roman" w:hAnsi="Times New Roman"/>
                <w:sz w:val="23"/>
                <w:szCs w:val="23"/>
                <w:lang w:eastAsia="zh-CN"/>
              </w:rPr>
            </w:pPr>
          </w:p>
        </w:tc>
        <w:tc>
          <w:tcPr>
            <w:tcW w:w="992" w:type="dxa"/>
            <w:vMerge/>
            <w:tcBorders>
              <w:top w:val="single" w:sz="4" w:space="0" w:color="000000"/>
              <w:left w:val="single" w:sz="4" w:space="0" w:color="000000"/>
              <w:bottom w:val="single" w:sz="4" w:space="0" w:color="000000"/>
            </w:tcBorders>
          </w:tcPr>
          <w:p w:rsidR="00FF45DA" w:rsidRPr="00C204F7" w:rsidRDefault="00FF45DA" w:rsidP="00C204F7">
            <w:pPr>
              <w:widowControl w:val="0"/>
              <w:suppressAutoHyphens/>
              <w:autoSpaceDE w:val="0"/>
              <w:snapToGrid w:val="0"/>
              <w:spacing w:after="0" w:line="240" w:lineRule="auto"/>
              <w:jc w:val="center"/>
              <w:rPr>
                <w:rFonts w:ascii="Times New Roman" w:hAnsi="Times New Roman"/>
                <w:sz w:val="23"/>
                <w:szCs w:val="23"/>
                <w:lang w:eastAsia="zh-CN"/>
              </w:rPr>
            </w:pPr>
          </w:p>
        </w:tc>
        <w:tc>
          <w:tcPr>
            <w:tcW w:w="993" w:type="dxa"/>
            <w:vMerge/>
            <w:tcBorders>
              <w:top w:val="single" w:sz="4" w:space="0" w:color="000000"/>
              <w:left w:val="single" w:sz="4" w:space="0" w:color="000000"/>
              <w:bottom w:val="single" w:sz="4" w:space="0" w:color="000000"/>
            </w:tcBorders>
          </w:tcPr>
          <w:p w:rsidR="00FF45DA" w:rsidRPr="00C204F7" w:rsidRDefault="00FF45DA" w:rsidP="00C204F7">
            <w:pPr>
              <w:widowControl w:val="0"/>
              <w:suppressAutoHyphens/>
              <w:autoSpaceDE w:val="0"/>
              <w:snapToGrid w:val="0"/>
              <w:spacing w:after="0" w:line="240" w:lineRule="auto"/>
              <w:jc w:val="center"/>
              <w:rPr>
                <w:rFonts w:ascii="Times New Roman" w:hAnsi="Times New Roman"/>
                <w:sz w:val="23"/>
                <w:szCs w:val="23"/>
                <w:lang w:eastAsia="zh-CN"/>
              </w:rPr>
            </w:pPr>
          </w:p>
        </w:tc>
        <w:tc>
          <w:tcPr>
            <w:tcW w:w="992" w:type="dxa"/>
            <w:vMerge/>
            <w:tcBorders>
              <w:top w:val="single" w:sz="4" w:space="0" w:color="000000"/>
              <w:left w:val="single" w:sz="4" w:space="0" w:color="000000"/>
              <w:bottom w:val="single" w:sz="4" w:space="0" w:color="000000"/>
            </w:tcBorders>
          </w:tcPr>
          <w:p w:rsidR="00FF45DA" w:rsidRPr="00C204F7" w:rsidRDefault="00FF45DA" w:rsidP="00C204F7">
            <w:pPr>
              <w:widowControl w:val="0"/>
              <w:suppressAutoHyphens/>
              <w:autoSpaceDE w:val="0"/>
              <w:snapToGrid w:val="0"/>
              <w:spacing w:after="0" w:line="240" w:lineRule="auto"/>
              <w:jc w:val="center"/>
              <w:rPr>
                <w:rFonts w:ascii="Times New Roman" w:hAnsi="Times New Roman"/>
                <w:sz w:val="23"/>
                <w:szCs w:val="23"/>
                <w:lang w:eastAsia="zh-CN"/>
              </w:rPr>
            </w:pPr>
          </w:p>
        </w:tc>
        <w:tc>
          <w:tcPr>
            <w:tcW w:w="992" w:type="dxa"/>
            <w:vMerge/>
            <w:tcBorders>
              <w:top w:val="single" w:sz="4" w:space="0" w:color="000000"/>
              <w:left w:val="single" w:sz="4" w:space="0" w:color="000000"/>
              <w:bottom w:val="single" w:sz="4" w:space="0" w:color="000000"/>
            </w:tcBorders>
          </w:tcPr>
          <w:p w:rsidR="00FF45DA" w:rsidRPr="00C204F7" w:rsidRDefault="00FF45DA" w:rsidP="00C204F7">
            <w:pPr>
              <w:widowControl w:val="0"/>
              <w:suppressAutoHyphens/>
              <w:autoSpaceDE w:val="0"/>
              <w:snapToGrid w:val="0"/>
              <w:spacing w:after="0" w:line="240" w:lineRule="auto"/>
              <w:jc w:val="center"/>
              <w:rPr>
                <w:rFonts w:ascii="Times New Roman" w:hAnsi="Times New Roman"/>
                <w:sz w:val="23"/>
                <w:szCs w:val="23"/>
                <w:lang w:eastAsia="zh-CN"/>
              </w:rPr>
            </w:pPr>
          </w:p>
        </w:tc>
        <w:tc>
          <w:tcPr>
            <w:tcW w:w="1985" w:type="dxa"/>
            <w:vMerge/>
            <w:tcBorders>
              <w:top w:val="single" w:sz="4" w:space="0" w:color="000000"/>
              <w:left w:val="single" w:sz="4" w:space="0" w:color="000000"/>
              <w:bottom w:val="single" w:sz="4" w:space="0" w:color="000000"/>
              <w:right w:val="single" w:sz="4" w:space="0" w:color="000000"/>
            </w:tcBorders>
          </w:tcPr>
          <w:p w:rsidR="00FF45DA" w:rsidRPr="00C204F7" w:rsidRDefault="00FF45DA" w:rsidP="00C204F7">
            <w:pPr>
              <w:widowControl w:val="0"/>
              <w:suppressAutoHyphens/>
              <w:autoSpaceDE w:val="0"/>
              <w:snapToGrid w:val="0"/>
              <w:spacing w:after="0" w:line="240" w:lineRule="auto"/>
              <w:jc w:val="center"/>
              <w:rPr>
                <w:rFonts w:ascii="Times New Roman" w:hAnsi="Times New Roman"/>
                <w:sz w:val="23"/>
                <w:szCs w:val="23"/>
                <w:lang w:eastAsia="zh-CN"/>
              </w:rPr>
            </w:pPr>
          </w:p>
        </w:tc>
      </w:tr>
      <w:tr w:rsidR="00FF45DA" w:rsidRPr="00C82221" w:rsidTr="00263FE7">
        <w:trPr>
          <w:cantSplit/>
        </w:trPr>
        <w:tc>
          <w:tcPr>
            <w:tcW w:w="8080" w:type="dxa"/>
            <w:tcBorders>
              <w:top w:val="single" w:sz="4" w:space="0" w:color="000000"/>
              <w:left w:val="single" w:sz="4" w:space="0" w:color="000000"/>
              <w:bottom w:val="single" w:sz="4" w:space="0" w:color="000000"/>
            </w:tcBorders>
            <w:vAlign w:val="center"/>
          </w:tcPr>
          <w:p w:rsidR="00FF45DA" w:rsidRPr="00C204F7" w:rsidRDefault="00FF45DA" w:rsidP="00C204F7">
            <w:pPr>
              <w:widowControl w:val="0"/>
              <w:suppressAutoHyphens/>
              <w:autoSpaceDE w:val="0"/>
              <w:spacing w:after="0" w:line="240" w:lineRule="auto"/>
              <w:rPr>
                <w:rFonts w:ascii="Times New Roman" w:hAnsi="Times New Roman"/>
                <w:b/>
                <w:bCs/>
                <w:sz w:val="23"/>
                <w:szCs w:val="23"/>
                <w:lang w:eastAsia="zh-CN"/>
              </w:rPr>
            </w:pPr>
            <w:r w:rsidRPr="00C204F7">
              <w:rPr>
                <w:rFonts w:ascii="Times New Roman" w:hAnsi="Times New Roman"/>
                <w:b/>
                <w:bCs/>
                <w:sz w:val="23"/>
                <w:szCs w:val="23"/>
                <w:lang w:eastAsia="zh-CN"/>
              </w:rPr>
              <w:t>Наименование государственной услуги (работы):</w:t>
            </w:r>
          </w:p>
        </w:tc>
        <w:tc>
          <w:tcPr>
            <w:tcW w:w="7088" w:type="dxa"/>
            <w:gridSpan w:val="6"/>
            <w:tcBorders>
              <w:top w:val="single" w:sz="4" w:space="0" w:color="000000"/>
              <w:left w:val="single" w:sz="4" w:space="0" w:color="000000"/>
              <w:bottom w:val="single" w:sz="4" w:space="0" w:color="000000"/>
              <w:right w:val="single" w:sz="4" w:space="0" w:color="000000"/>
            </w:tcBorders>
          </w:tcPr>
          <w:p w:rsidR="00FF45DA" w:rsidRPr="00C204F7" w:rsidRDefault="00FF45DA" w:rsidP="00C204F7">
            <w:pPr>
              <w:widowControl w:val="0"/>
              <w:suppressAutoHyphens/>
              <w:autoSpaceDE w:val="0"/>
              <w:spacing w:after="0" w:line="240" w:lineRule="auto"/>
              <w:rPr>
                <w:rFonts w:ascii="Times New Roman" w:hAnsi="Times New Roman"/>
                <w:sz w:val="23"/>
                <w:szCs w:val="23"/>
                <w:lang w:eastAsia="zh-CN"/>
              </w:rPr>
            </w:pPr>
            <w:r w:rsidRPr="00C204F7">
              <w:rPr>
                <w:rFonts w:ascii="Times New Roman" w:hAnsi="Times New Roman"/>
                <w:b/>
                <w:bCs/>
                <w:sz w:val="23"/>
                <w:szCs w:val="23"/>
                <w:lang w:eastAsia="zh-CN"/>
              </w:rPr>
              <w:t>Организация мероприятий по формированию экологического мировоззрения и нравственного воспитания населения Курской области в сфере охраны окружающей среды и природопользования</w:t>
            </w:r>
          </w:p>
        </w:tc>
      </w:tr>
      <w:tr w:rsidR="00FF45DA" w:rsidRPr="00C82221" w:rsidTr="00263FE7">
        <w:trPr>
          <w:cantSplit/>
        </w:trPr>
        <w:tc>
          <w:tcPr>
            <w:tcW w:w="8080" w:type="dxa"/>
            <w:tcBorders>
              <w:top w:val="single" w:sz="4" w:space="0" w:color="000000"/>
              <w:left w:val="single" w:sz="4" w:space="0" w:color="000000"/>
              <w:bottom w:val="single" w:sz="4" w:space="0" w:color="000000"/>
            </w:tcBorders>
          </w:tcPr>
          <w:p w:rsidR="00FF45DA" w:rsidRPr="00C204F7" w:rsidRDefault="00FF45DA" w:rsidP="00C204F7">
            <w:pPr>
              <w:widowControl w:val="0"/>
              <w:suppressAutoHyphens/>
              <w:autoSpaceDE w:val="0"/>
              <w:spacing w:after="0" w:line="240" w:lineRule="auto"/>
              <w:rPr>
                <w:rFonts w:ascii="Times New Roman" w:hAnsi="Times New Roman"/>
                <w:sz w:val="23"/>
                <w:szCs w:val="23"/>
                <w:lang w:eastAsia="zh-CN"/>
              </w:rPr>
            </w:pPr>
            <w:r w:rsidRPr="00C204F7">
              <w:rPr>
                <w:rFonts w:ascii="Times New Roman" w:hAnsi="Times New Roman"/>
                <w:sz w:val="23"/>
                <w:szCs w:val="23"/>
                <w:lang w:eastAsia="zh-CN"/>
              </w:rPr>
              <w:t>Показатель объема услуги:</w:t>
            </w:r>
          </w:p>
        </w:tc>
        <w:tc>
          <w:tcPr>
            <w:tcW w:w="7088" w:type="dxa"/>
            <w:gridSpan w:val="6"/>
            <w:tcBorders>
              <w:top w:val="single" w:sz="4" w:space="0" w:color="000000"/>
              <w:left w:val="single" w:sz="4" w:space="0" w:color="000000"/>
              <w:bottom w:val="single" w:sz="4" w:space="0" w:color="000000"/>
              <w:right w:val="single" w:sz="4" w:space="0" w:color="000000"/>
            </w:tcBorders>
          </w:tcPr>
          <w:p w:rsidR="00FF45DA" w:rsidRPr="00C204F7" w:rsidRDefault="00FF45DA" w:rsidP="00C204F7">
            <w:pPr>
              <w:widowControl w:val="0"/>
              <w:suppressAutoHyphens/>
              <w:autoSpaceDE w:val="0"/>
              <w:spacing w:after="0" w:line="240" w:lineRule="auto"/>
              <w:rPr>
                <w:rFonts w:ascii="Times New Roman" w:hAnsi="Times New Roman"/>
                <w:sz w:val="23"/>
                <w:szCs w:val="23"/>
                <w:lang w:eastAsia="zh-CN"/>
              </w:rPr>
            </w:pPr>
            <w:r w:rsidRPr="00C204F7">
              <w:rPr>
                <w:rFonts w:ascii="Times New Roman" w:hAnsi="Times New Roman"/>
                <w:sz w:val="23"/>
                <w:szCs w:val="23"/>
                <w:lang w:eastAsia="zh-CN"/>
              </w:rPr>
              <w:t>Количество мероприятий</w:t>
            </w:r>
          </w:p>
        </w:tc>
      </w:tr>
      <w:tr w:rsidR="00FF45DA" w:rsidRPr="00C82221" w:rsidTr="00263FE7">
        <w:trPr>
          <w:cantSplit/>
        </w:trPr>
        <w:tc>
          <w:tcPr>
            <w:tcW w:w="8080" w:type="dxa"/>
            <w:tcBorders>
              <w:top w:val="single" w:sz="4" w:space="0" w:color="000000"/>
              <w:left w:val="single" w:sz="4" w:space="0" w:color="000000"/>
              <w:bottom w:val="single" w:sz="4" w:space="0" w:color="000000"/>
            </w:tcBorders>
          </w:tcPr>
          <w:p w:rsidR="00FF45DA" w:rsidRPr="00C204F7" w:rsidRDefault="00FF45DA" w:rsidP="00C204F7">
            <w:pPr>
              <w:widowControl w:val="0"/>
              <w:suppressAutoHyphens/>
              <w:autoSpaceDE w:val="0"/>
              <w:spacing w:after="0" w:line="240" w:lineRule="auto"/>
              <w:rPr>
                <w:rFonts w:ascii="Times New Roman" w:hAnsi="Times New Roman"/>
                <w:sz w:val="23"/>
                <w:szCs w:val="23"/>
                <w:lang w:eastAsia="zh-CN"/>
              </w:rPr>
            </w:pPr>
            <w:r w:rsidRPr="00C204F7">
              <w:rPr>
                <w:rFonts w:ascii="Times New Roman" w:hAnsi="Times New Roman"/>
                <w:sz w:val="23"/>
                <w:szCs w:val="23"/>
                <w:lang w:eastAsia="zh-CN"/>
              </w:rPr>
              <w:t>Подпрограмма 3. «Обеспечение реализации государственной программы Курской области «Воспроизводство и использование природных ресурсов, охрана окружающей среды в Курской области»</w:t>
            </w:r>
          </w:p>
        </w:tc>
        <w:tc>
          <w:tcPr>
            <w:tcW w:w="1134" w:type="dxa"/>
            <w:vMerge w:val="restart"/>
            <w:tcBorders>
              <w:top w:val="single" w:sz="4" w:space="0" w:color="000000"/>
              <w:left w:val="single" w:sz="4" w:space="0" w:color="000000"/>
              <w:bottom w:val="single" w:sz="4" w:space="0" w:color="000000"/>
            </w:tcBorders>
            <w:vAlign w:val="bottom"/>
          </w:tcPr>
          <w:p w:rsidR="00FF45DA" w:rsidRPr="00C204F7" w:rsidRDefault="00FF45DA"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14</w:t>
            </w:r>
          </w:p>
        </w:tc>
        <w:tc>
          <w:tcPr>
            <w:tcW w:w="992" w:type="dxa"/>
            <w:vMerge w:val="restart"/>
            <w:tcBorders>
              <w:top w:val="single" w:sz="4" w:space="0" w:color="000000"/>
              <w:left w:val="single" w:sz="4" w:space="0" w:color="000000"/>
              <w:bottom w:val="single" w:sz="4" w:space="0" w:color="000000"/>
            </w:tcBorders>
            <w:vAlign w:val="bottom"/>
          </w:tcPr>
          <w:p w:rsidR="00FF45DA" w:rsidRPr="00C204F7" w:rsidRDefault="00FF45DA"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0</w:t>
            </w:r>
          </w:p>
        </w:tc>
        <w:tc>
          <w:tcPr>
            <w:tcW w:w="993" w:type="dxa"/>
            <w:vMerge w:val="restart"/>
            <w:tcBorders>
              <w:top w:val="single" w:sz="4" w:space="0" w:color="000000"/>
              <w:left w:val="single" w:sz="4" w:space="0" w:color="000000"/>
              <w:bottom w:val="single" w:sz="4" w:space="0" w:color="000000"/>
            </w:tcBorders>
            <w:vAlign w:val="bottom"/>
          </w:tcPr>
          <w:p w:rsidR="00FF45DA" w:rsidRPr="00C204F7" w:rsidRDefault="00FF45DA"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0</w:t>
            </w:r>
          </w:p>
        </w:tc>
        <w:tc>
          <w:tcPr>
            <w:tcW w:w="992" w:type="dxa"/>
            <w:vMerge w:val="restart"/>
            <w:tcBorders>
              <w:top w:val="single" w:sz="4" w:space="0" w:color="000000"/>
              <w:left w:val="single" w:sz="4" w:space="0" w:color="000000"/>
              <w:bottom w:val="single" w:sz="4" w:space="0" w:color="000000"/>
            </w:tcBorders>
            <w:vAlign w:val="bottom"/>
          </w:tcPr>
          <w:p w:rsidR="00FF45DA" w:rsidRPr="00C204F7" w:rsidRDefault="00FF45DA"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181,534</w:t>
            </w:r>
          </w:p>
        </w:tc>
        <w:tc>
          <w:tcPr>
            <w:tcW w:w="992" w:type="dxa"/>
            <w:vMerge w:val="restart"/>
            <w:tcBorders>
              <w:top w:val="single" w:sz="4" w:space="0" w:color="000000"/>
              <w:left w:val="single" w:sz="4" w:space="0" w:color="000000"/>
              <w:bottom w:val="single" w:sz="4" w:space="0" w:color="000000"/>
            </w:tcBorders>
            <w:vAlign w:val="bottom"/>
          </w:tcPr>
          <w:p w:rsidR="00FF45DA" w:rsidRPr="00C204F7" w:rsidRDefault="00FF45DA"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0</w:t>
            </w:r>
          </w:p>
        </w:tc>
        <w:tc>
          <w:tcPr>
            <w:tcW w:w="1985" w:type="dxa"/>
            <w:vMerge w:val="restart"/>
            <w:tcBorders>
              <w:top w:val="single" w:sz="4" w:space="0" w:color="000000"/>
              <w:left w:val="single" w:sz="4" w:space="0" w:color="000000"/>
              <w:bottom w:val="single" w:sz="4" w:space="0" w:color="000000"/>
              <w:right w:val="single" w:sz="4" w:space="0" w:color="000000"/>
            </w:tcBorders>
            <w:vAlign w:val="bottom"/>
          </w:tcPr>
          <w:p w:rsidR="00FF45DA" w:rsidRPr="00C204F7" w:rsidRDefault="00FF45DA"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0</w:t>
            </w:r>
          </w:p>
        </w:tc>
      </w:tr>
      <w:tr w:rsidR="00FF45DA" w:rsidRPr="00C82221" w:rsidTr="00263FE7">
        <w:trPr>
          <w:cantSplit/>
        </w:trPr>
        <w:tc>
          <w:tcPr>
            <w:tcW w:w="8080" w:type="dxa"/>
            <w:tcBorders>
              <w:top w:val="single" w:sz="4" w:space="0" w:color="000000"/>
              <w:left w:val="single" w:sz="4" w:space="0" w:color="000000"/>
              <w:bottom w:val="single" w:sz="4" w:space="0" w:color="000000"/>
            </w:tcBorders>
          </w:tcPr>
          <w:p w:rsidR="00FF45DA" w:rsidRPr="00C204F7" w:rsidRDefault="00FF45DA" w:rsidP="00C204F7">
            <w:pPr>
              <w:widowControl w:val="0"/>
              <w:suppressAutoHyphens/>
              <w:autoSpaceDE w:val="0"/>
              <w:spacing w:after="0" w:line="240" w:lineRule="auto"/>
              <w:rPr>
                <w:rFonts w:ascii="Times New Roman" w:hAnsi="Times New Roman"/>
                <w:sz w:val="23"/>
                <w:szCs w:val="23"/>
                <w:lang w:eastAsia="zh-CN"/>
              </w:rPr>
            </w:pPr>
            <w:r w:rsidRPr="00C204F7">
              <w:rPr>
                <w:rFonts w:ascii="Times New Roman" w:hAnsi="Times New Roman"/>
                <w:sz w:val="23"/>
                <w:szCs w:val="23"/>
                <w:lang w:eastAsia="zh-CN"/>
              </w:rPr>
              <w:t>Основное мероприятие 3.2. Расходы на обеспечение деятельности (оказание услуг) государственных учреждений</w:t>
            </w:r>
          </w:p>
        </w:tc>
        <w:tc>
          <w:tcPr>
            <w:tcW w:w="1134" w:type="dxa"/>
            <w:vMerge/>
            <w:tcBorders>
              <w:top w:val="single" w:sz="4" w:space="0" w:color="000000"/>
              <w:left w:val="single" w:sz="4" w:space="0" w:color="000000"/>
              <w:bottom w:val="single" w:sz="4" w:space="0" w:color="000000"/>
            </w:tcBorders>
          </w:tcPr>
          <w:p w:rsidR="00FF45DA" w:rsidRPr="00C204F7" w:rsidRDefault="00FF45DA" w:rsidP="00C204F7">
            <w:pPr>
              <w:widowControl w:val="0"/>
              <w:suppressAutoHyphens/>
              <w:autoSpaceDE w:val="0"/>
              <w:snapToGrid w:val="0"/>
              <w:spacing w:after="0" w:line="240" w:lineRule="auto"/>
              <w:jc w:val="center"/>
              <w:rPr>
                <w:rFonts w:ascii="Times New Roman" w:hAnsi="Times New Roman"/>
                <w:sz w:val="23"/>
                <w:szCs w:val="23"/>
                <w:lang w:eastAsia="zh-CN"/>
              </w:rPr>
            </w:pPr>
          </w:p>
        </w:tc>
        <w:tc>
          <w:tcPr>
            <w:tcW w:w="992" w:type="dxa"/>
            <w:vMerge/>
            <w:tcBorders>
              <w:top w:val="single" w:sz="4" w:space="0" w:color="000000"/>
              <w:left w:val="single" w:sz="4" w:space="0" w:color="000000"/>
              <w:bottom w:val="single" w:sz="4" w:space="0" w:color="000000"/>
            </w:tcBorders>
          </w:tcPr>
          <w:p w:rsidR="00FF45DA" w:rsidRPr="00C204F7" w:rsidRDefault="00FF45DA" w:rsidP="00C204F7">
            <w:pPr>
              <w:widowControl w:val="0"/>
              <w:suppressAutoHyphens/>
              <w:autoSpaceDE w:val="0"/>
              <w:snapToGrid w:val="0"/>
              <w:spacing w:after="0" w:line="240" w:lineRule="auto"/>
              <w:jc w:val="center"/>
              <w:rPr>
                <w:rFonts w:ascii="Times New Roman" w:hAnsi="Times New Roman"/>
                <w:sz w:val="23"/>
                <w:szCs w:val="23"/>
                <w:lang w:eastAsia="zh-CN"/>
              </w:rPr>
            </w:pPr>
          </w:p>
        </w:tc>
        <w:tc>
          <w:tcPr>
            <w:tcW w:w="993" w:type="dxa"/>
            <w:vMerge/>
            <w:tcBorders>
              <w:top w:val="single" w:sz="4" w:space="0" w:color="000000"/>
              <w:left w:val="single" w:sz="4" w:space="0" w:color="000000"/>
              <w:bottom w:val="single" w:sz="4" w:space="0" w:color="000000"/>
            </w:tcBorders>
          </w:tcPr>
          <w:p w:rsidR="00FF45DA" w:rsidRPr="00C204F7" w:rsidRDefault="00FF45DA" w:rsidP="00C204F7">
            <w:pPr>
              <w:widowControl w:val="0"/>
              <w:suppressAutoHyphens/>
              <w:autoSpaceDE w:val="0"/>
              <w:snapToGrid w:val="0"/>
              <w:spacing w:after="0" w:line="240" w:lineRule="auto"/>
              <w:jc w:val="center"/>
              <w:rPr>
                <w:rFonts w:ascii="Times New Roman" w:hAnsi="Times New Roman"/>
                <w:sz w:val="23"/>
                <w:szCs w:val="23"/>
                <w:lang w:eastAsia="zh-CN"/>
              </w:rPr>
            </w:pPr>
          </w:p>
        </w:tc>
        <w:tc>
          <w:tcPr>
            <w:tcW w:w="992" w:type="dxa"/>
            <w:vMerge/>
            <w:tcBorders>
              <w:top w:val="single" w:sz="4" w:space="0" w:color="000000"/>
              <w:left w:val="single" w:sz="4" w:space="0" w:color="000000"/>
              <w:bottom w:val="single" w:sz="4" w:space="0" w:color="000000"/>
            </w:tcBorders>
          </w:tcPr>
          <w:p w:rsidR="00FF45DA" w:rsidRPr="00C204F7" w:rsidRDefault="00FF45DA" w:rsidP="00C204F7">
            <w:pPr>
              <w:widowControl w:val="0"/>
              <w:suppressAutoHyphens/>
              <w:autoSpaceDE w:val="0"/>
              <w:snapToGrid w:val="0"/>
              <w:spacing w:after="0" w:line="240" w:lineRule="auto"/>
              <w:jc w:val="center"/>
              <w:rPr>
                <w:rFonts w:ascii="Times New Roman" w:hAnsi="Times New Roman"/>
                <w:sz w:val="23"/>
                <w:szCs w:val="23"/>
                <w:lang w:eastAsia="zh-CN"/>
              </w:rPr>
            </w:pPr>
          </w:p>
        </w:tc>
        <w:tc>
          <w:tcPr>
            <w:tcW w:w="992" w:type="dxa"/>
            <w:vMerge/>
            <w:tcBorders>
              <w:top w:val="single" w:sz="4" w:space="0" w:color="000000"/>
              <w:left w:val="single" w:sz="4" w:space="0" w:color="000000"/>
              <w:bottom w:val="single" w:sz="4" w:space="0" w:color="000000"/>
            </w:tcBorders>
          </w:tcPr>
          <w:p w:rsidR="00FF45DA" w:rsidRPr="00C204F7" w:rsidRDefault="00FF45DA" w:rsidP="00C204F7">
            <w:pPr>
              <w:widowControl w:val="0"/>
              <w:suppressAutoHyphens/>
              <w:autoSpaceDE w:val="0"/>
              <w:snapToGrid w:val="0"/>
              <w:spacing w:after="0" w:line="240" w:lineRule="auto"/>
              <w:jc w:val="center"/>
              <w:rPr>
                <w:rFonts w:ascii="Times New Roman" w:hAnsi="Times New Roman"/>
                <w:sz w:val="23"/>
                <w:szCs w:val="23"/>
                <w:lang w:eastAsia="zh-CN"/>
              </w:rPr>
            </w:pPr>
          </w:p>
        </w:tc>
        <w:tc>
          <w:tcPr>
            <w:tcW w:w="1985" w:type="dxa"/>
            <w:vMerge/>
            <w:tcBorders>
              <w:top w:val="single" w:sz="4" w:space="0" w:color="000000"/>
              <w:left w:val="single" w:sz="4" w:space="0" w:color="000000"/>
              <w:bottom w:val="single" w:sz="4" w:space="0" w:color="000000"/>
              <w:right w:val="single" w:sz="4" w:space="0" w:color="000000"/>
            </w:tcBorders>
          </w:tcPr>
          <w:p w:rsidR="00FF45DA" w:rsidRPr="00C204F7" w:rsidRDefault="00FF45DA" w:rsidP="00C204F7">
            <w:pPr>
              <w:widowControl w:val="0"/>
              <w:suppressAutoHyphens/>
              <w:autoSpaceDE w:val="0"/>
              <w:snapToGrid w:val="0"/>
              <w:spacing w:after="0" w:line="240" w:lineRule="auto"/>
              <w:jc w:val="center"/>
              <w:rPr>
                <w:rFonts w:ascii="Times New Roman" w:hAnsi="Times New Roman"/>
                <w:sz w:val="23"/>
                <w:szCs w:val="23"/>
                <w:lang w:eastAsia="zh-CN"/>
              </w:rPr>
            </w:pPr>
          </w:p>
        </w:tc>
      </w:tr>
      <w:tr w:rsidR="00FF45DA" w:rsidRPr="00C82221" w:rsidTr="00263FE7">
        <w:trPr>
          <w:cantSplit/>
        </w:trPr>
        <w:tc>
          <w:tcPr>
            <w:tcW w:w="8080" w:type="dxa"/>
            <w:tcBorders>
              <w:top w:val="single" w:sz="4" w:space="0" w:color="000000"/>
              <w:left w:val="single" w:sz="4" w:space="0" w:color="000000"/>
              <w:bottom w:val="single" w:sz="4" w:space="0" w:color="000000"/>
            </w:tcBorders>
            <w:vAlign w:val="center"/>
          </w:tcPr>
          <w:p w:rsidR="00FF45DA" w:rsidRPr="00C204F7" w:rsidRDefault="00FF45DA" w:rsidP="00C204F7">
            <w:pPr>
              <w:widowControl w:val="0"/>
              <w:suppressAutoHyphens/>
              <w:autoSpaceDE w:val="0"/>
              <w:spacing w:after="0" w:line="240" w:lineRule="auto"/>
              <w:rPr>
                <w:rFonts w:ascii="Times New Roman" w:hAnsi="Times New Roman"/>
                <w:b/>
                <w:bCs/>
                <w:sz w:val="23"/>
                <w:szCs w:val="23"/>
                <w:lang w:eastAsia="zh-CN"/>
              </w:rPr>
            </w:pPr>
            <w:r w:rsidRPr="00C204F7">
              <w:rPr>
                <w:rFonts w:ascii="Times New Roman" w:hAnsi="Times New Roman"/>
                <w:b/>
                <w:bCs/>
                <w:sz w:val="23"/>
                <w:szCs w:val="23"/>
                <w:lang w:eastAsia="zh-CN"/>
              </w:rPr>
              <w:t>Наименование государственной услуги (работы):</w:t>
            </w:r>
          </w:p>
        </w:tc>
        <w:tc>
          <w:tcPr>
            <w:tcW w:w="7088" w:type="dxa"/>
            <w:gridSpan w:val="6"/>
            <w:tcBorders>
              <w:top w:val="single" w:sz="4" w:space="0" w:color="000000"/>
              <w:left w:val="single" w:sz="4" w:space="0" w:color="000000"/>
              <w:bottom w:val="single" w:sz="4" w:space="0" w:color="000000"/>
              <w:right w:val="single" w:sz="4" w:space="0" w:color="000000"/>
            </w:tcBorders>
          </w:tcPr>
          <w:p w:rsidR="00FF45DA" w:rsidRPr="00C204F7" w:rsidRDefault="00FF45DA" w:rsidP="00C204F7">
            <w:pPr>
              <w:widowControl w:val="0"/>
              <w:suppressAutoHyphens/>
              <w:autoSpaceDE w:val="0"/>
              <w:spacing w:after="0" w:line="240" w:lineRule="auto"/>
              <w:rPr>
                <w:rFonts w:ascii="Times New Roman" w:hAnsi="Times New Roman"/>
                <w:sz w:val="23"/>
                <w:szCs w:val="23"/>
                <w:lang w:eastAsia="zh-CN"/>
              </w:rPr>
            </w:pPr>
            <w:r w:rsidRPr="00C204F7">
              <w:rPr>
                <w:rFonts w:ascii="Times New Roman" w:hAnsi="Times New Roman"/>
                <w:b/>
                <w:bCs/>
                <w:sz w:val="23"/>
                <w:szCs w:val="23"/>
                <w:lang w:eastAsia="zh-CN"/>
              </w:rPr>
              <w:t>Ведение реестра загрязненных нефтью и нефтепродуктами территорий и водных объектов Курской области</w:t>
            </w:r>
          </w:p>
        </w:tc>
      </w:tr>
      <w:tr w:rsidR="00FF45DA" w:rsidRPr="00C82221" w:rsidTr="00263FE7">
        <w:trPr>
          <w:cantSplit/>
        </w:trPr>
        <w:tc>
          <w:tcPr>
            <w:tcW w:w="8080" w:type="dxa"/>
            <w:tcBorders>
              <w:top w:val="single" w:sz="4" w:space="0" w:color="000000"/>
              <w:left w:val="single" w:sz="4" w:space="0" w:color="000000"/>
              <w:bottom w:val="single" w:sz="4" w:space="0" w:color="000000"/>
            </w:tcBorders>
          </w:tcPr>
          <w:p w:rsidR="00FF45DA" w:rsidRPr="00C204F7" w:rsidRDefault="00FF45DA" w:rsidP="00C204F7">
            <w:pPr>
              <w:widowControl w:val="0"/>
              <w:suppressAutoHyphens/>
              <w:autoSpaceDE w:val="0"/>
              <w:spacing w:after="0" w:line="240" w:lineRule="auto"/>
              <w:rPr>
                <w:rFonts w:ascii="Times New Roman" w:hAnsi="Times New Roman"/>
                <w:sz w:val="23"/>
                <w:szCs w:val="23"/>
                <w:lang w:eastAsia="zh-CN"/>
              </w:rPr>
            </w:pPr>
            <w:r w:rsidRPr="00C204F7">
              <w:rPr>
                <w:rFonts w:ascii="Times New Roman" w:hAnsi="Times New Roman"/>
                <w:sz w:val="23"/>
                <w:szCs w:val="23"/>
                <w:lang w:eastAsia="zh-CN"/>
              </w:rPr>
              <w:t>Показатель объема услуги:</w:t>
            </w:r>
          </w:p>
        </w:tc>
        <w:tc>
          <w:tcPr>
            <w:tcW w:w="7088" w:type="dxa"/>
            <w:gridSpan w:val="6"/>
            <w:tcBorders>
              <w:top w:val="single" w:sz="4" w:space="0" w:color="000000"/>
              <w:left w:val="single" w:sz="4" w:space="0" w:color="000000"/>
              <w:bottom w:val="single" w:sz="4" w:space="0" w:color="000000"/>
              <w:right w:val="single" w:sz="4" w:space="0" w:color="000000"/>
            </w:tcBorders>
          </w:tcPr>
          <w:p w:rsidR="00FF45DA" w:rsidRPr="00C204F7" w:rsidRDefault="00FF45DA" w:rsidP="00C204F7">
            <w:pPr>
              <w:widowControl w:val="0"/>
              <w:suppressAutoHyphens/>
              <w:autoSpaceDE w:val="0"/>
              <w:spacing w:after="0" w:line="240" w:lineRule="auto"/>
              <w:rPr>
                <w:rFonts w:ascii="Times New Roman" w:hAnsi="Times New Roman"/>
                <w:sz w:val="23"/>
                <w:szCs w:val="23"/>
                <w:lang w:eastAsia="zh-CN"/>
              </w:rPr>
            </w:pPr>
            <w:r w:rsidRPr="00C204F7">
              <w:rPr>
                <w:rFonts w:ascii="Times New Roman" w:hAnsi="Times New Roman"/>
                <w:sz w:val="23"/>
                <w:szCs w:val="23"/>
                <w:lang w:eastAsia="zh-CN"/>
              </w:rPr>
              <w:t>Реестр</w:t>
            </w:r>
          </w:p>
        </w:tc>
      </w:tr>
      <w:tr w:rsidR="00FF45DA" w:rsidRPr="00C82221" w:rsidTr="00263FE7">
        <w:trPr>
          <w:cantSplit/>
        </w:trPr>
        <w:tc>
          <w:tcPr>
            <w:tcW w:w="8080" w:type="dxa"/>
            <w:tcBorders>
              <w:top w:val="single" w:sz="4" w:space="0" w:color="000000"/>
              <w:left w:val="single" w:sz="4" w:space="0" w:color="000000"/>
              <w:bottom w:val="single" w:sz="4" w:space="0" w:color="000000"/>
            </w:tcBorders>
          </w:tcPr>
          <w:p w:rsidR="00FF45DA" w:rsidRPr="00C204F7" w:rsidRDefault="00FF45DA" w:rsidP="00C204F7">
            <w:pPr>
              <w:widowControl w:val="0"/>
              <w:suppressAutoHyphens/>
              <w:autoSpaceDE w:val="0"/>
              <w:spacing w:after="0" w:line="240" w:lineRule="auto"/>
              <w:rPr>
                <w:rFonts w:ascii="Times New Roman" w:hAnsi="Times New Roman"/>
                <w:sz w:val="23"/>
                <w:szCs w:val="23"/>
                <w:lang w:eastAsia="zh-CN"/>
              </w:rPr>
            </w:pPr>
            <w:r w:rsidRPr="00C204F7">
              <w:rPr>
                <w:rFonts w:ascii="Times New Roman" w:hAnsi="Times New Roman"/>
                <w:sz w:val="23"/>
                <w:szCs w:val="23"/>
                <w:lang w:eastAsia="zh-CN"/>
              </w:rPr>
              <w:t>Подпрограмма 3. «Обеспечение реализации государственной программы Курской области «Воспроизводство и использование природных ресурсов, охрана окружающей среды в Курской области»</w:t>
            </w:r>
          </w:p>
        </w:tc>
        <w:tc>
          <w:tcPr>
            <w:tcW w:w="1134" w:type="dxa"/>
            <w:vMerge w:val="restart"/>
            <w:tcBorders>
              <w:top w:val="single" w:sz="4" w:space="0" w:color="000000"/>
              <w:left w:val="single" w:sz="4" w:space="0" w:color="000000"/>
              <w:bottom w:val="single" w:sz="4" w:space="0" w:color="000000"/>
            </w:tcBorders>
            <w:vAlign w:val="bottom"/>
          </w:tcPr>
          <w:p w:rsidR="00FF45DA" w:rsidRPr="00C204F7" w:rsidRDefault="00FF45DA"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0,6</w:t>
            </w:r>
          </w:p>
        </w:tc>
        <w:tc>
          <w:tcPr>
            <w:tcW w:w="992" w:type="dxa"/>
            <w:vMerge w:val="restart"/>
            <w:tcBorders>
              <w:top w:val="single" w:sz="4" w:space="0" w:color="000000"/>
              <w:left w:val="single" w:sz="4" w:space="0" w:color="000000"/>
              <w:bottom w:val="single" w:sz="4" w:space="0" w:color="000000"/>
            </w:tcBorders>
            <w:vAlign w:val="bottom"/>
          </w:tcPr>
          <w:p w:rsidR="00FF45DA" w:rsidRPr="00C204F7" w:rsidRDefault="00FF45DA"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0</w:t>
            </w:r>
          </w:p>
        </w:tc>
        <w:tc>
          <w:tcPr>
            <w:tcW w:w="993" w:type="dxa"/>
            <w:vMerge w:val="restart"/>
            <w:tcBorders>
              <w:top w:val="single" w:sz="4" w:space="0" w:color="000000"/>
              <w:left w:val="single" w:sz="4" w:space="0" w:color="000000"/>
              <w:bottom w:val="single" w:sz="4" w:space="0" w:color="000000"/>
            </w:tcBorders>
            <w:vAlign w:val="bottom"/>
          </w:tcPr>
          <w:p w:rsidR="00FF45DA" w:rsidRPr="00C204F7" w:rsidRDefault="00FF45DA"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0</w:t>
            </w:r>
          </w:p>
        </w:tc>
        <w:tc>
          <w:tcPr>
            <w:tcW w:w="992" w:type="dxa"/>
            <w:vMerge w:val="restart"/>
            <w:tcBorders>
              <w:top w:val="single" w:sz="4" w:space="0" w:color="000000"/>
              <w:left w:val="single" w:sz="4" w:space="0" w:color="000000"/>
              <w:bottom w:val="single" w:sz="4" w:space="0" w:color="000000"/>
            </w:tcBorders>
            <w:vAlign w:val="bottom"/>
          </w:tcPr>
          <w:p w:rsidR="00FF45DA" w:rsidRPr="00C204F7" w:rsidRDefault="00FF45DA"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72,610</w:t>
            </w:r>
          </w:p>
        </w:tc>
        <w:tc>
          <w:tcPr>
            <w:tcW w:w="992" w:type="dxa"/>
            <w:vMerge w:val="restart"/>
            <w:tcBorders>
              <w:top w:val="single" w:sz="4" w:space="0" w:color="000000"/>
              <w:left w:val="single" w:sz="4" w:space="0" w:color="000000"/>
              <w:bottom w:val="single" w:sz="4" w:space="0" w:color="000000"/>
            </w:tcBorders>
            <w:vAlign w:val="bottom"/>
          </w:tcPr>
          <w:p w:rsidR="00FF45DA" w:rsidRPr="00C204F7" w:rsidRDefault="00FF45DA"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0</w:t>
            </w:r>
          </w:p>
        </w:tc>
        <w:tc>
          <w:tcPr>
            <w:tcW w:w="1985" w:type="dxa"/>
            <w:vMerge w:val="restart"/>
            <w:tcBorders>
              <w:top w:val="single" w:sz="4" w:space="0" w:color="000000"/>
              <w:left w:val="single" w:sz="4" w:space="0" w:color="000000"/>
              <w:bottom w:val="single" w:sz="4" w:space="0" w:color="000000"/>
              <w:right w:val="single" w:sz="4" w:space="0" w:color="000000"/>
            </w:tcBorders>
            <w:vAlign w:val="bottom"/>
          </w:tcPr>
          <w:p w:rsidR="00FF45DA" w:rsidRPr="00C204F7" w:rsidRDefault="00FF45DA"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0</w:t>
            </w:r>
          </w:p>
        </w:tc>
      </w:tr>
      <w:tr w:rsidR="00FF45DA" w:rsidRPr="00C82221" w:rsidTr="00263FE7">
        <w:trPr>
          <w:cantSplit/>
        </w:trPr>
        <w:tc>
          <w:tcPr>
            <w:tcW w:w="8080" w:type="dxa"/>
            <w:tcBorders>
              <w:top w:val="single" w:sz="4" w:space="0" w:color="000000"/>
              <w:left w:val="single" w:sz="4" w:space="0" w:color="000000"/>
              <w:bottom w:val="single" w:sz="4" w:space="0" w:color="000000"/>
            </w:tcBorders>
          </w:tcPr>
          <w:p w:rsidR="00FF45DA" w:rsidRPr="00C204F7" w:rsidRDefault="00FF45DA" w:rsidP="00C204F7">
            <w:pPr>
              <w:widowControl w:val="0"/>
              <w:suppressAutoHyphens/>
              <w:autoSpaceDE w:val="0"/>
              <w:spacing w:after="0" w:line="240" w:lineRule="auto"/>
              <w:rPr>
                <w:rFonts w:ascii="Times New Roman" w:hAnsi="Times New Roman"/>
                <w:sz w:val="23"/>
                <w:szCs w:val="23"/>
                <w:lang w:eastAsia="zh-CN"/>
              </w:rPr>
            </w:pPr>
            <w:r w:rsidRPr="00C204F7">
              <w:rPr>
                <w:rFonts w:ascii="Times New Roman" w:hAnsi="Times New Roman"/>
                <w:sz w:val="23"/>
                <w:szCs w:val="23"/>
                <w:lang w:eastAsia="zh-CN"/>
              </w:rPr>
              <w:t>Основное мероприятие 3.2. Расходы на обеспечение деятельности (оказание услуг) государственных учреждений</w:t>
            </w:r>
          </w:p>
        </w:tc>
        <w:tc>
          <w:tcPr>
            <w:tcW w:w="1134" w:type="dxa"/>
            <w:vMerge/>
            <w:tcBorders>
              <w:top w:val="single" w:sz="4" w:space="0" w:color="000000"/>
              <w:left w:val="single" w:sz="4" w:space="0" w:color="000000"/>
              <w:bottom w:val="single" w:sz="4" w:space="0" w:color="000000"/>
            </w:tcBorders>
          </w:tcPr>
          <w:p w:rsidR="00FF45DA" w:rsidRPr="00C204F7" w:rsidRDefault="00FF45DA" w:rsidP="00C204F7">
            <w:pPr>
              <w:widowControl w:val="0"/>
              <w:suppressAutoHyphens/>
              <w:autoSpaceDE w:val="0"/>
              <w:snapToGrid w:val="0"/>
              <w:spacing w:after="0" w:line="240" w:lineRule="auto"/>
              <w:jc w:val="center"/>
              <w:rPr>
                <w:rFonts w:ascii="Times New Roman" w:hAnsi="Times New Roman"/>
                <w:sz w:val="23"/>
                <w:szCs w:val="23"/>
                <w:lang w:eastAsia="zh-CN"/>
              </w:rPr>
            </w:pPr>
          </w:p>
        </w:tc>
        <w:tc>
          <w:tcPr>
            <w:tcW w:w="992" w:type="dxa"/>
            <w:vMerge/>
            <w:tcBorders>
              <w:top w:val="single" w:sz="4" w:space="0" w:color="000000"/>
              <w:left w:val="single" w:sz="4" w:space="0" w:color="000000"/>
              <w:bottom w:val="single" w:sz="4" w:space="0" w:color="000000"/>
            </w:tcBorders>
          </w:tcPr>
          <w:p w:rsidR="00FF45DA" w:rsidRPr="00C204F7" w:rsidRDefault="00FF45DA" w:rsidP="00C204F7">
            <w:pPr>
              <w:widowControl w:val="0"/>
              <w:suppressAutoHyphens/>
              <w:autoSpaceDE w:val="0"/>
              <w:snapToGrid w:val="0"/>
              <w:spacing w:after="0" w:line="240" w:lineRule="auto"/>
              <w:jc w:val="center"/>
              <w:rPr>
                <w:rFonts w:ascii="Times New Roman" w:hAnsi="Times New Roman"/>
                <w:sz w:val="23"/>
                <w:szCs w:val="23"/>
                <w:lang w:eastAsia="zh-CN"/>
              </w:rPr>
            </w:pPr>
          </w:p>
        </w:tc>
        <w:tc>
          <w:tcPr>
            <w:tcW w:w="993" w:type="dxa"/>
            <w:vMerge/>
            <w:tcBorders>
              <w:top w:val="single" w:sz="4" w:space="0" w:color="000000"/>
              <w:left w:val="single" w:sz="4" w:space="0" w:color="000000"/>
              <w:bottom w:val="single" w:sz="4" w:space="0" w:color="000000"/>
            </w:tcBorders>
          </w:tcPr>
          <w:p w:rsidR="00FF45DA" w:rsidRPr="00C204F7" w:rsidRDefault="00FF45DA" w:rsidP="00C204F7">
            <w:pPr>
              <w:widowControl w:val="0"/>
              <w:suppressAutoHyphens/>
              <w:autoSpaceDE w:val="0"/>
              <w:snapToGrid w:val="0"/>
              <w:spacing w:after="0" w:line="240" w:lineRule="auto"/>
              <w:jc w:val="center"/>
              <w:rPr>
                <w:rFonts w:ascii="Times New Roman" w:hAnsi="Times New Roman"/>
                <w:sz w:val="23"/>
                <w:szCs w:val="23"/>
                <w:lang w:eastAsia="zh-CN"/>
              </w:rPr>
            </w:pPr>
          </w:p>
        </w:tc>
        <w:tc>
          <w:tcPr>
            <w:tcW w:w="992" w:type="dxa"/>
            <w:vMerge/>
            <w:tcBorders>
              <w:top w:val="single" w:sz="4" w:space="0" w:color="000000"/>
              <w:left w:val="single" w:sz="4" w:space="0" w:color="000000"/>
              <w:bottom w:val="single" w:sz="4" w:space="0" w:color="000000"/>
            </w:tcBorders>
          </w:tcPr>
          <w:p w:rsidR="00FF45DA" w:rsidRPr="00C204F7" w:rsidRDefault="00FF45DA" w:rsidP="00C204F7">
            <w:pPr>
              <w:widowControl w:val="0"/>
              <w:suppressAutoHyphens/>
              <w:autoSpaceDE w:val="0"/>
              <w:snapToGrid w:val="0"/>
              <w:spacing w:after="0" w:line="240" w:lineRule="auto"/>
              <w:jc w:val="center"/>
              <w:rPr>
                <w:rFonts w:ascii="Times New Roman" w:hAnsi="Times New Roman"/>
                <w:sz w:val="23"/>
                <w:szCs w:val="23"/>
                <w:lang w:eastAsia="zh-CN"/>
              </w:rPr>
            </w:pPr>
          </w:p>
        </w:tc>
        <w:tc>
          <w:tcPr>
            <w:tcW w:w="992" w:type="dxa"/>
            <w:vMerge/>
            <w:tcBorders>
              <w:top w:val="single" w:sz="4" w:space="0" w:color="000000"/>
              <w:left w:val="single" w:sz="4" w:space="0" w:color="000000"/>
              <w:bottom w:val="single" w:sz="4" w:space="0" w:color="000000"/>
            </w:tcBorders>
          </w:tcPr>
          <w:p w:rsidR="00FF45DA" w:rsidRPr="00C204F7" w:rsidRDefault="00FF45DA" w:rsidP="00C204F7">
            <w:pPr>
              <w:widowControl w:val="0"/>
              <w:suppressAutoHyphens/>
              <w:autoSpaceDE w:val="0"/>
              <w:snapToGrid w:val="0"/>
              <w:spacing w:after="0" w:line="240" w:lineRule="auto"/>
              <w:jc w:val="center"/>
              <w:rPr>
                <w:rFonts w:ascii="Times New Roman" w:hAnsi="Times New Roman"/>
                <w:sz w:val="23"/>
                <w:szCs w:val="23"/>
                <w:lang w:eastAsia="zh-CN"/>
              </w:rPr>
            </w:pPr>
          </w:p>
        </w:tc>
        <w:tc>
          <w:tcPr>
            <w:tcW w:w="1985" w:type="dxa"/>
            <w:vMerge/>
            <w:tcBorders>
              <w:top w:val="single" w:sz="4" w:space="0" w:color="000000"/>
              <w:left w:val="single" w:sz="4" w:space="0" w:color="000000"/>
              <w:bottom w:val="single" w:sz="4" w:space="0" w:color="000000"/>
              <w:right w:val="single" w:sz="4" w:space="0" w:color="000000"/>
            </w:tcBorders>
          </w:tcPr>
          <w:p w:rsidR="00FF45DA" w:rsidRPr="00C204F7" w:rsidRDefault="00FF45DA" w:rsidP="00C204F7">
            <w:pPr>
              <w:widowControl w:val="0"/>
              <w:suppressAutoHyphens/>
              <w:autoSpaceDE w:val="0"/>
              <w:snapToGrid w:val="0"/>
              <w:spacing w:after="0" w:line="240" w:lineRule="auto"/>
              <w:jc w:val="center"/>
              <w:rPr>
                <w:rFonts w:ascii="Times New Roman" w:hAnsi="Times New Roman"/>
                <w:sz w:val="23"/>
                <w:szCs w:val="23"/>
                <w:lang w:eastAsia="zh-CN"/>
              </w:rPr>
            </w:pPr>
          </w:p>
        </w:tc>
      </w:tr>
      <w:tr w:rsidR="00FF45DA" w:rsidRPr="00C82221" w:rsidTr="00263FE7">
        <w:trPr>
          <w:cantSplit/>
          <w:trHeight w:val="924"/>
        </w:trPr>
        <w:tc>
          <w:tcPr>
            <w:tcW w:w="8080" w:type="dxa"/>
            <w:tcBorders>
              <w:top w:val="single" w:sz="4" w:space="0" w:color="000000"/>
              <w:left w:val="single" w:sz="4" w:space="0" w:color="000000"/>
              <w:bottom w:val="single" w:sz="4" w:space="0" w:color="000000"/>
            </w:tcBorders>
            <w:vAlign w:val="center"/>
          </w:tcPr>
          <w:p w:rsidR="00FF45DA" w:rsidRPr="00C204F7" w:rsidRDefault="00FF45DA" w:rsidP="00C204F7">
            <w:pPr>
              <w:widowControl w:val="0"/>
              <w:suppressAutoHyphens/>
              <w:autoSpaceDE w:val="0"/>
              <w:spacing w:after="0" w:line="240" w:lineRule="auto"/>
              <w:rPr>
                <w:rFonts w:ascii="Times New Roman" w:hAnsi="Times New Roman"/>
                <w:b/>
                <w:bCs/>
                <w:sz w:val="23"/>
                <w:szCs w:val="23"/>
                <w:lang w:eastAsia="zh-CN"/>
              </w:rPr>
            </w:pPr>
            <w:r w:rsidRPr="00C204F7">
              <w:rPr>
                <w:rFonts w:ascii="Times New Roman" w:hAnsi="Times New Roman"/>
                <w:b/>
                <w:bCs/>
                <w:sz w:val="23"/>
                <w:szCs w:val="23"/>
                <w:lang w:eastAsia="zh-CN"/>
              </w:rPr>
              <w:t>Наименование государственной услуги (работы):</w:t>
            </w:r>
          </w:p>
        </w:tc>
        <w:tc>
          <w:tcPr>
            <w:tcW w:w="7088" w:type="dxa"/>
            <w:gridSpan w:val="6"/>
            <w:tcBorders>
              <w:top w:val="single" w:sz="4" w:space="0" w:color="000000"/>
              <w:left w:val="single" w:sz="4" w:space="0" w:color="000000"/>
              <w:bottom w:val="single" w:sz="4" w:space="0" w:color="000000"/>
              <w:right w:val="single" w:sz="4" w:space="0" w:color="000000"/>
            </w:tcBorders>
          </w:tcPr>
          <w:p w:rsidR="00FF45DA" w:rsidRPr="00C204F7" w:rsidRDefault="00FF45DA" w:rsidP="00C204F7">
            <w:pPr>
              <w:widowControl w:val="0"/>
              <w:suppressAutoHyphens/>
              <w:autoSpaceDE w:val="0"/>
              <w:spacing w:after="0" w:line="240" w:lineRule="auto"/>
              <w:rPr>
                <w:rFonts w:ascii="Times New Roman" w:hAnsi="Times New Roman"/>
                <w:sz w:val="23"/>
                <w:szCs w:val="23"/>
                <w:lang w:eastAsia="zh-CN"/>
              </w:rPr>
            </w:pPr>
            <w:r w:rsidRPr="00C204F7">
              <w:rPr>
                <w:rFonts w:ascii="Times New Roman" w:hAnsi="Times New Roman"/>
                <w:b/>
                <w:bCs/>
                <w:sz w:val="23"/>
                <w:szCs w:val="23"/>
                <w:lang w:eastAsia="zh-CN"/>
              </w:rPr>
              <w:t>Анализ выполнения условий водопользования, предусмотренных договорами и решениями о предоставлении водного объекта в пользование с фактическими показателями и сроками их предоставления водопользователями</w:t>
            </w:r>
          </w:p>
        </w:tc>
      </w:tr>
      <w:tr w:rsidR="00FF45DA" w:rsidRPr="00C82221" w:rsidTr="00263FE7">
        <w:trPr>
          <w:cantSplit/>
        </w:trPr>
        <w:tc>
          <w:tcPr>
            <w:tcW w:w="8080" w:type="dxa"/>
            <w:tcBorders>
              <w:top w:val="single" w:sz="4" w:space="0" w:color="000000"/>
              <w:left w:val="single" w:sz="4" w:space="0" w:color="000000"/>
              <w:bottom w:val="single" w:sz="4" w:space="0" w:color="000000"/>
            </w:tcBorders>
          </w:tcPr>
          <w:p w:rsidR="00FF45DA" w:rsidRPr="00C204F7" w:rsidRDefault="00FF45DA" w:rsidP="00C204F7">
            <w:pPr>
              <w:widowControl w:val="0"/>
              <w:suppressAutoHyphens/>
              <w:autoSpaceDE w:val="0"/>
              <w:spacing w:after="0" w:line="240" w:lineRule="auto"/>
              <w:rPr>
                <w:rFonts w:ascii="Times New Roman" w:hAnsi="Times New Roman"/>
                <w:sz w:val="23"/>
                <w:szCs w:val="23"/>
                <w:lang w:eastAsia="zh-CN"/>
              </w:rPr>
            </w:pPr>
            <w:r w:rsidRPr="00C204F7">
              <w:rPr>
                <w:rFonts w:ascii="Times New Roman" w:hAnsi="Times New Roman"/>
                <w:sz w:val="23"/>
                <w:szCs w:val="23"/>
                <w:lang w:eastAsia="zh-CN"/>
              </w:rPr>
              <w:t>Показатель объема услуги:</w:t>
            </w:r>
          </w:p>
        </w:tc>
        <w:tc>
          <w:tcPr>
            <w:tcW w:w="7088" w:type="dxa"/>
            <w:gridSpan w:val="6"/>
            <w:tcBorders>
              <w:top w:val="single" w:sz="4" w:space="0" w:color="000000"/>
              <w:left w:val="single" w:sz="4" w:space="0" w:color="000000"/>
              <w:bottom w:val="single" w:sz="4" w:space="0" w:color="000000"/>
              <w:right w:val="single" w:sz="4" w:space="0" w:color="000000"/>
            </w:tcBorders>
          </w:tcPr>
          <w:p w:rsidR="00FF45DA" w:rsidRPr="00C204F7" w:rsidRDefault="00FF45DA" w:rsidP="00C204F7">
            <w:pPr>
              <w:widowControl w:val="0"/>
              <w:suppressAutoHyphens/>
              <w:autoSpaceDE w:val="0"/>
              <w:spacing w:after="0" w:line="240" w:lineRule="auto"/>
              <w:rPr>
                <w:rFonts w:ascii="Times New Roman" w:hAnsi="Times New Roman"/>
                <w:sz w:val="23"/>
                <w:szCs w:val="23"/>
                <w:lang w:eastAsia="zh-CN"/>
              </w:rPr>
            </w:pPr>
            <w:r w:rsidRPr="00C204F7">
              <w:rPr>
                <w:rFonts w:ascii="Times New Roman" w:hAnsi="Times New Roman"/>
                <w:sz w:val="23"/>
                <w:szCs w:val="23"/>
                <w:lang w:eastAsia="zh-CN"/>
              </w:rPr>
              <w:t>Количество проанализированных отчетов</w:t>
            </w:r>
          </w:p>
        </w:tc>
      </w:tr>
      <w:tr w:rsidR="00FF45DA" w:rsidRPr="00C82221" w:rsidTr="00263FE7">
        <w:trPr>
          <w:cantSplit/>
        </w:trPr>
        <w:tc>
          <w:tcPr>
            <w:tcW w:w="8080" w:type="dxa"/>
            <w:tcBorders>
              <w:top w:val="single" w:sz="4" w:space="0" w:color="000000"/>
              <w:left w:val="single" w:sz="4" w:space="0" w:color="000000"/>
              <w:bottom w:val="single" w:sz="4" w:space="0" w:color="000000"/>
            </w:tcBorders>
          </w:tcPr>
          <w:p w:rsidR="00FF45DA" w:rsidRPr="00C204F7" w:rsidRDefault="00FF45DA" w:rsidP="00C204F7">
            <w:pPr>
              <w:widowControl w:val="0"/>
              <w:suppressAutoHyphens/>
              <w:autoSpaceDE w:val="0"/>
              <w:spacing w:after="0" w:line="240" w:lineRule="auto"/>
              <w:rPr>
                <w:rFonts w:ascii="Times New Roman" w:hAnsi="Times New Roman"/>
                <w:sz w:val="23"/>
                <w:szCs w:val="23"/>
                <w:lang w:eastAsia="zh-CN"/>
              </w:rPr>
            </w:pPr>
            <w:r w:rsidRPr="00C204F7">
              <w:rPr>
                <w:rFonts w:ascii="Times New Roman" w:hAnsi="Times New Roman"/>
                <w:sz w:val="23"/>
                <w:szCs w:val="23"/>
                <w:lang w:eastAsia="zh-CN"/>
              </w:rPr>
              <w:t>Подпрограмма 3. «Обеспечение реализации государственной программы Курской области «Воспроизводство и использование природных ресурсов, охрана окружающей среды в Курской области»</w:t>
            </w:r>
          </w:p>
        </w:tc>
        <w:tc>
          <w:tcPr>
            <w:tcW w:w="1134" w:type="dxa"/>
            <w:vMerge w:val="restart"/>
            <w:tcBorders>
              <w:top w:val="single" w:sz="4" w:space="0" w:color="000000"/>
              <w:left w:val="single" w:sz="4" w:space="0" w:color="000000"/>
              <w:bottom w:val="single" w:sz="4" w:space="0" w:color="000000"/>
            </w:tcBorders>
            <w:vAlign w:val="bottom"/>
          </w:tcPr>
          <w:p w:rsidR="00FF45DA" w:rsidRPr="00C204F7" w:rsidRDefault="00FF45DA"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105</w:t>
            </w:r>
          </w:p>
        </w:tc>
        <w:tc>
          <w:tcPr>
            <w:tcW w:w="992" w:type="dxa"/>
            <w:vMerge w:val="restart"/>
            <w:tcBorders>
              <w:top w:val="single" w:sz="4" w:space="0" w:color="000000"/>
              <w:left w:val="single" w:sz="4" w:space="0" w:color="000000"/>
              <w:bottom w:val="single" w:sz="4" w:space="0" w:color="000000"/>
            </w:tcBorders>
            <w:vAlign w:val="bottom"/>
          </w:tcPr>
          <w:p w:rsidR="00FF45DA" w:rsidRPr="00C204F7" w:rsidRDefault="00FF45DA"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0</w:t>
            </w:r>
          </w:p>
        </w:tc>
        <w:tc>
          <w:tcPr>
            <w:tcW w:w="993" w:type="dxa"/>
            <w:vMerge w:val="restart"/>
            <w:tcBorders>
              <w:top w:val="single" w:sz="4" w:space="0" w:color="000000"/>
              <w:left w:val="single" w:sz="4" w:space="0" w:color="000000"/>
              <w:bottom w:val="single" w:sz="4" w:space="0" w:color="000000"/>
            </w:tcBorders>
            <w:vAlign w:val="bottom"/>
          </w:tcPr>
          <w:p w:rsidR="00FF45DA" w:rsidRPr="00C204F7" w:rsidRDefault="00FF45DA"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0</w:t>
            </w:r>
          </w:p>
        </w:tc>
        <w:tc>
          <w:tcPr>
            <w:tcW w:w="992" w:type="dxa"/>
            <w:vMerge w:val="restart"/>
            <w:tcBorders>
              <w:top w:val="single" w:sz="4" w:space="0" w:color="000000"/>
              <w:left w:val="single" w:sz="4" w:space="0" w:color="000000"/>
              <w:bottom w:val="single" w:sz="4" w:space="0" w:color="000000"/>
            </w:tcBorders>
            <w:vAlign w:val="bottom"/>
          </w:tcPr>
          <w:p w:rsidR="00FF45DA" w:rsidRPr="00C204F7" w:rsidRDefault="00FF45DA"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242,117</w:t>
            </w:r>
          </w:p>
        </w:tc>
        <w:tc>
          <w:tcPr>
            <w:tcW w:w="992" w:type="dxa"/>
            <w:vMerge w:val="restart"/>
            <w:tcBorders>
              <w:top w:val="single" w:sz="4" w:space="0" w:color="000000"/>
              <w:left w:val="single" w:sz="4" w:space="0" w:color="000000"/>
              <w:bottom w:val="single" w:sz="4" w:space="0" w:color="000000"/>
            </w:tcBorders>
            <w:vAlign w:val="bottom"/>
          </w:tcPr>
          <w:p w:rsidR="00FF45DA" w:rsidRPr="00C204F7" w:rsidRDefault="00FF45DA"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0</w:t>
            </w:r>
          </w:p>
        </w:tc>
        <w:tc>
          <w:tcPr>
            <w:tcW w:w="1985" w:type="dxa"/>
            <w:vMerge w:val="restart"/>
            <w:tcBorders>
              <w:top w:val="single" w:sz="4" w:space="0" w:color="000000"/>
              <w:left w:val="single" w:sz="4" w:space="0" w:color="000000"/>
              <w:bottom w:val="single" w:sz="4" w:space="0" w:color="000000"/>
              <w:right w:val="single" w:sz="4" w:space="0" w:color="000000"/>
            </w:tcBorders>
            <w:vAlign w:val="bottom"/>
          </w:tcPr>
          <w:p w:rsidR="00FF45DA" w:rsidRPr="00C204F7" w:rsidRDefault="00FF45DA"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0</w:t>
            </w:r>
          </w:p>
        </w:tc>
      </w:tr>
      <w:tr w:rsidR="00FF45DA" w:rsidRPr="00C82221" w:rsidTr="00263FE7">
        <w:trPr>
          <w:cantSplit/>
        </w:trPr>
        <w:tc>
          <w:tcPr>
            <w:tcW w:w="8080" w:type="dxa"/>
            <w:tcBorders>
              <w:top w:val="single" w:sz="4" w:space="0" w:color="000000"/>
              <w:left w:val="single" w:sz="4" w:space="0" w:color="000000"/>
              <w:bottom w:val="single" w:sz="4" w:space="0" w:color="000000"/>
            </w:tcBorders>
          </w:tcPr>
          <w:p w:rsidR="00FF45DA" w:rsidRPr="00C204F7" w:rsidRDefault="00FF45DA" w:rsidP="00C204F7">
            <w:pPr>
              <w:widowControl w:val="0"/>
              <w:suppressAutoHyphens/>
              <w:autoSpaceDE w:val="0"/>
              <w:spacing w:after="0" w:line="240" w:lineRule="auto"/>
              <w:rPr>
                <w:rFonts w:ascii="Times New Roman" w:hAnsi="Times New Roman"/>
                <w:sz w:val="23"/>
                <w:szCs w:val="23"/>
                <w:lang w:eastAsia="zh-CN"/>
              </w:rPr>
            </w:pPr>
            <w:r w:rsidRPr="00C204F7">
              <w:rPr>
                <w:rFonts w:ascii="Times New Roman" w:hAnsi="Times New Roman"/>
                <w:sz w:val="23"/>
                <w:szCs w:val="23"/>
                <w:lang w:eastAsia="zh-CN"/>
              </w:rPr>
              <w:t>Основное мероприятие 3.2. Расходы на обеспечение деятельности (оказание услуг) государственных учреждений</w:t>
            </w:r>
          </w:p>
        </w:tc>
        <w:tc>
          <w:tcPr>
            <w:tcW w:w="1134" w:type="dxa"/>
            <w:vMerge/>
            <w:tcBorders>
              <w:top w:val="single" w:sz="4" w:space="0" w:color="000000"/>
              <w:left w:val="single" w:sz="4" w:space="0" w:color="000000"/>
              <w:bottom w:val="single" w:sz="4" w:space="0" w:color="000000"/>
            </w:tcBorders>
          </w:tcPr>
          <w:p w:rsidR="00FF45DA" w:rsidRPr="00C204F7" w:rsidRDefault="00FF45DA" w:rsidP="00C204F7">
            <w:pPr>
              <w:widowControl w:val="0"/>
              <w:suppressAutoHyphens/>
              <w:autoSpaceDE w:val="0"/>
              <w:snapToGrid w:val="0"/>
              <w:spacing w:after="0" w:line="240" w:lineRule="auto"/>
              <w:jc w:val="center"/>
              <w:rPr>
                <w:rFonts w:ascii="Times New Roman" w:hAnsi="Times New Roman"/>
                <w:sz w:val="23"/>
                <w:szCs w:val="23"/>
                <w:lang w:eastAsia="zh-CN"/>
              </w:rPr>
            </w:pPr>
          </w:p>
        </w:tc>
        <w:tc>
          <w:tcPr>
            <w:tcW w:w="992" w:type="dxa"/>
            <w:vMerge/>
            <w:tcBorders>
              <w:top w:val="single" w:sz="4" w:space="0" w:color="000000"/>
              <w:left w:val="single" w:sz="4" w:space="0" w:color="000000"/>
              <w:bottom w:val="single" w:sz="4" w:space="0" w:color="000000"/>
            </w:tcBorders>
          </w:tcPr>
          <w:p w:rsidR="00FF45DA" w:rsidRPr="00C204F7" w:rsidRDefault="00FF45DA" w:rsidP="00C204F7">
            <w:pPr>
              <w:widowControl w:val="0"/>
              <w:suppressAutoHyphens/>
              <w:autoSpaceDE w:val="0"/>
              <w:snapToGrid w:val="0"/>
              <w:spacing w:after="0" w:line="240" w:lineRule="auto"/>
              <w:jc w:val="center"/>
              <w:rPr>
                <w:rFonts w:ascii="Times New Roman" w:hAnsi="Times New Roman"/>
                <w:sz w:val="23"/>
                <w:szCs w:val="23"/>
                <w:lang w:eastAsia="zh-CN"/>
              </w:rPr>
            </w:pPr>
          </w:p>
        </w:tc>
        <w:tc>
          <w:tcPr>
            <w:tcW w:w="993" w:type="dxa"/>
            <w:vMerge/>
            <w:tcBorders>
              <w:top w:val="single" w:sz="4" w:space="0" w:color="000000"/>
              <w:left w:val="single" w:sz="4" w:space="0" w:color="000000"/>
              <w:bottom w:val="single" w:sz="4" w:space="0" w:color="000000"/>
            </w:tcBorders>
          </w:tcPr>
          <w:p w:rsidR="00FF45DA" w:rsidRPr="00C204F7" w:rsidRDefault="00FF45DA" w:rsidP="00C204F7">
            <w:pPr>
              <w:widowControl w:val="0"/>
              <w:suppressAutoHyphens/>
              <w:autoSpaceDE w:val="0"/>
              <w:snapToGrid w:val="0"/>
              <w:spacing w:after="0" w:line="240" w:lineRule="auto"/>
              <w:jc w:val="center"/>
              <w:rPr>
                <w:rFonts w:ascii="Times New Roman" w:hAnsi="Times New Roman"/>
                <w:sz w:val="23"/>
                <w:szCs w:val="23"/>
                <w:lang w:eastAsia="zh-CN"/>
              </w:rPr>
            </w:pPr>
          </w:p>
        </w:tc>
        <w:tc>
          <w:tcPr>
            <w:tcW w:w="992" w:type="dxa"/>
            <w:vMerge/>
            <w:tcBorders>
              <w:top w:val="single" w:sz="4" w:space="0" w:color="000000"/>
              <w:left w:val="single" w:sz="4" w:space="0" w:color="000000"/>
              <w:bottom w:val="single" w:sz="4" w:space="0" w:color="000000"/>
            </w:tcBorders>
          </w:tcPr>
          <w:p w:rsidR="00FF45DA" w:rsidRPr="00C204F7" w:rsidRDefault="00FF45DA" w:rsidP="00C204F7">
            <w:pPr>
              <w:widowControl w:val="0"/>
              <w:suppressAutoHyphens/>
              <w:autoSpaceDE w:val="0"/>
              <w:snapToGrid w:val="0"/>
              <w:spacing w:after="0" w:line="240" w:lineRule="auto"/>
              <w:jc w:val="center"/>
              <w:rPr>
                <w:rFonts w:ascii="Times New Roman" w:hAnsi="Times New Roman"/>
                <w:sz w:val="23"/>
                <w:szCs w:val="23"/>
                <w:lang w:eastAsia="zh-CN"/>
              </w:rPr>
            </w:pPr>
          </w:p>
        </w:tc>
        <w:tc>
          <w:tcPr>
            <w:tcW w:w="992" w:type="dxa"/>
            <w:vMerge/>
            <w:tcBorders>
              <w:top w:val="single" w:sz="4" w:space="0" w:color="000000"/>
              <w:left w:val="single" w:sz="4" w:space="0" w:color="000000"/>
              <w:bottom w:val="single" w:sz="4" w:space="0" w:color="000000"/>
            </w:tcBorders>
          </w:tcPr>
          <w:p w:rsidR="00FF45DA" w:rsidRPr="00C204F7" w:rsidRDefault="00FF45DA" w:rsidP="00C204F7">
            <w:pPr>
              <w:widowControl w:val="0"/>
              <w:suppressAutoHyphens/>
              <w:autoSpaceDE w:val="0"/>
              <w:snapToGrid w:val="0"/>
              <w:spacing w:after="0" w:line="240" w:lineRule="auto"/>
              <w:jc w:val="center"/>
              <w:rPr>
                <w:rFonts w:ascii="Times New Roman" w:hAnsi="Times New Roman"/>
                <w:sz w:val="23"/>
                <w:szCs w:val="23"/>
                <w:lang w:eastAsia="zh-CN"/>
              </w:rPr>
            </w:pPr>
          </w:p>
        </w:tc>
        <w:tc>
          <w:tcPr>
            <w:tcW w:w="1985" w:type="dxa"/>
            <w:vMerge/>
            <w:tcBorders>
              <w:top w:val="single" w:sz="4" w:space="0" w:color="000000"/>
              <w:left w:val="single" w:sz="4" w:space="0" w:color="000000"/>
              <w:bottom w:val="single" w:sz="4" w:space="0" w:color="000000"/>
              <w:right w:val="single" w:sz="4" w:space="0" w:color="000000"/>
            </w:tcBorders>
          </w:tcPr>
          <w:p w:rsidR="00FF45DA" w:rsidRPr="00C204F7" w:rsidRDefault="00FF45DA" w:rsidP="00C204F7">
            <w:pPr>
              <w:widowControl w:val="0"/>
              <w:suppressAutoHyphens/>
              <w:autoSpaceDE w:val="0"/>
              <w:snapToGrid w:val="0"/>
              <w:spacing w:after="0" w:line="240" w:lineRule="auto"/>
              <w:jc w:val="center"/>
              <w:rPr>
                <w:rFonts w:ascii="Times New Roman" w:hAnsi="Times New Roman"/>
                <w:sz w:val="23"/>
                <w:szCs w:val="23"/>
                <w:lang w:eastAsia="zh-CN"/>
              </w:rPr>
            </w:pPr>
          </w:p>
        </w:tc>
      </w:tr>
      <w:tr w:rsidR="00FF45DA" w:rsidRPr="00C82221" w:rsidTr="00263FE7">
        <w:trPr>
          <w:cantSplit/>
        </w:trPr>
        <w:tc>
          <w:tcPr>
            <w:tcW w:w="8080" w:type="dxa"/>
            <w:tcBorders>
              <w:top w:val="single" w:sz="4" w:space="0" w:color="000000"/>
              <w:left w:val="single" w:sz="4" w:space="0" w:color="000000"/>
              <w:bottom w:val="single" w:sz="4" w:space="0" w:color="000000"/>
            </w:tcBorders>
            <w:vAlign w:val="center"/>
          </w:tcPr>
          <w:p w:rsidR="00FF45DA" w:rsidRPr="00C204F7" w:rsidRDefault="00FF45DA" w:rsidP="00C204F7">
            <w:pPr>
              <w:widowControl w:val="0"/>
              <w:suppressAutoHyphens/>
              <w:autoSpaceDE w:val="0"/>
              <w:spacing w:after="0" w:line="240" w:lineRule="auto"/>
              <w:rPr>
                <w:rFonts w:ascii="Times New Roman" w:hAnsi="Times New Roman"/>
                <w:b/>
                <w:bCs/>
                <w:sz w:val="23"/>
                <w:szCs w:val="23"/>
                <w:lang w:eastAsia="zh-CN"/>
              </w:rPr>
            </w:pPr>
            <w:r w:rsidRPr="00C204F7">
              <w:rPr>
                <w:rFonts w:ascii="Times New Roman" w:hAnsi="Times New Roman"/>
                <w:b/>
                <w:bCs/>
                <w:sz w:val="23"/>
                <w:szCs w:val="23"/>
                <w:lang w:eastAsia="zh-CN"/>
              </w:rPr>
              <w:t>Наименование государственной услуги (работы):</w:t>
            </w:r>
          </w:p>
        </w:tc>
        <w:tc>
          <w:tcPr>
            <w:tcW w:w="7088" w:type="dxa"/>
            <w:gridSpan w:val="6"/>
            <w:tcBorders>
              <w:top w:val="single" w:sz="4" w:space="0" w:color="000000"/>
              <w:left w:val="single" w:sz="4" w:space="0" w:color="000000"/>
              <w:bottom w:val="single" w:sz="4" w:space="0" w:color="000000"/>
              <w:right w:val="single" w:sz="4" w:space="0" w:color="000000"/>
            </w:tcBorders>
          </w:tcPr>
          <w:p w:rsidR="00FF45DA" w:rsidRPr="00C204F7" w:rsidRDefault="00FF45DA" w:rsidP="00C204F7">
            <w:pPr>
              <w:widowControl w:val="0"/>
              <w:suppressAutoHyphens/>
              <w:autoSpaceDE w:val="0"/>
              <w:spacing w:after="0" w:line="240" w:lineRule="auto"/>
              <w:rPr>
                <w:rFonts w:ascii="Times New Roman" w:hAnsi="Times New Roman"/>
                <w:sz w:val="23"/>
                <w:szCs w:val="23"/>
                <w:lang w:eastAsia="zh-CN"/>
              </w:rPr>
            </w:pPr>
            <w:r w:rsidRPr="00C204F7">
              <w:rPr>
                <w:rFonts w:ascii="Times New Roman" w:hAnsi="Times New Roman"/>
                <w:b/>
                <w:bCs/>
                <w:sz w:val="23"/>
                <w:szCs w:val="23"/>
                <w:lang w:eastAsia="zh-CN"/>
              </w:rPr>
              <w:t>Подготовка материалов, необходимых для создания особо охраняемых природных территорий регионального значения</w:t>
            </w:r>
          </w:p>
        </w:tc>
      </w:tr>
      <w:tr w:rsidR="00FF45DA" w:rsidRPr="00C82221" w:rsidTr="00263FE7">
        <w:trPr>
          <w:cantSplit/>
        </w:trPr>
        <w:tc>
          <w:tcPr>
            <w:tcW w:w="8080" w:type="dxa"/>
            <w:tcBorders>
              <w:top w:val="single" w:sz="4" w:space="0" w:color="000000"/>
              <w:left w:val="single" w:sz="4" w:space="0" w:color="000000"/>
              <w:bottom w:val="single" w:sz="4" w:space="0" w:color="000000"/>
            </w:tcBorders>
          </w:tcPr>
          <w:p w:rsidR="00FF45DA" w:rsidRPr="00C204F7" w:rsidRDefault="00FF45DA" w:rsidP="00C204F7">
            <w:pPr>
              <w:widowControl w:val="0"/>
              <w:suppressAutoHyphens/>
              <w:autoSpaceDE w:val="0"/>
              <w:spacing w:after="0" w:line="240" w:lineRule="auto"/>
              <w:rPr>
                <w:rFonts w:ascii="Times New Roman" w:hAnsi="Times New Roman"/>
                <w:sz w:val="23"/>
                <w:szCs w:val="23"/>
                <w:lang w:eastAsia="zh-CN"/>
              </w:rPr>
            </w:pPr>
            <w:r w:rsidRPr="00C204F7">
              <w:rPr>
                <w:rFonts w:ascii="Times New Roman" w:hAnsi="Times New Roman"/>
                <w:sz w:val="23"/>
                <w:szCs w:val="23"/>
                <w:lang w:eastAsia="zh-CN"/>
              </w:rPr>
              <w:t>Показатель объема услуги:</w:t>
            </w:r>
          </w:p>
        </w:tc>
        <w:tc>
          <w:tcPr>
            <w:tcW w:w="7088" w:type="dxa"/>
            <w:gridSpan w:val="6"/>
            <w:tcBorders>
              <w:top w:val="single" w:sz="4" w:space="0" w:color="000000"/>
              <w:left w:val="single" w:sz="4" w:space="0" w:color="000000"/>
              <w:bottom w:val="single" w:sz="4" w:space="0" w:color="000000"/>
              <w:right w:val="single" w:sz="4" w:space="0" w:color="000000"/>
            </w:tcBorders>
          </w:tcPr>
          <w:p w:rsidR="00FF45DA" w:rsidRPr="00C204F7" w:rsidRDefault="00FF45DA" w:rsidP="00C204F7">
            <w:pPr>
              <w:widowControl w:val="0"/>
              <w:suppressAutoHyphens/>
              <w:autoSpaceDE w:val="0"/>
              <w:spacing w:after="0" w:line="240" w:lineRule="auto"/>
              <w:rPr>
                <w:rFonts w:ascii="Times New Roman" w:hAnsi="Times New Roman"/>
                <w:sz w:val="23"/>
                <w:szCs w:val="23"/>
                <w:lang w:eastAsia="zh-CN"/>
              </w:rPr>
            </w:pPr>
            <w:r w:rsidRPr="00C204F7">
              <w:rPr>
                <w:rFonts w:ascii="Times New Roman" w:hAnsi="Times New Roman"/>
                <w:sz w:val="23"/>
                <w:szCs w:val="23"/>
                <w:lang w:eastAsia="zh-CN"/>
              </w:rPr>
              <w:t>Количество проектов постановлений о создании особо охраняемых природных территорий регионального значения</w:t>
            </w:r>
          </w:p>
        </w:tc>
      </w:tr>
      <w:tr w:rsidR="00FF45DA" w:rsidRPr="00C82221" w:rsidTr="00263FE7">
        <w:trPr>
          <w:cantSplit/>
        </w:trPr>
        <w:tc>
          <w:tcPr>
            <w:tcW w:w="8080" w:type="dxa"/>
            <w:tcBorders>
              <w:top w:val="single" w:sz="4" w:space="0" w:color="000000"/>
              <w:left w:val="single" w:sz="4" w:space="0" w:color="000000"/>
              <w:bottom w:val="single" w:sz="4" w:space="0" w:color="000000"/>
            </w:tcBorders>
          </w:tcPr>
          <w:p w:rsidR="00FF45DA" w:rsidRPr="00C204F7" w:rsidRDefault="00FF45DA" w:rsidP="00C204F7">
            <w:pPr>
              <w:widowControl w:val="0"/>
              <w:suppressAutoHyphens/>
              <w:autoSpaceDE w:val="0"/>
              <w:spacing w:after="0" w:line="240" w:lineRule="auto"/>
              <w:rPr>
                <w:rFonts w:ascii="Times New Roman" w:hAnsi="Times New Roman"/>
                <w:sz w:val="23"/>
                <w:szCs w:val="23"/>
                <w:lang w:eastAsia="zh-CN"/>
              </w:rPr>
            </w:pPr>
            <w:r w:rsidRPr="00C204F7">
              <w:rPr>
                <w:rFonts w:ascii="Times New Roman" w:hAnsi="Times New Roman"/>
                <w:sz w:val="23"/>
                <w:szCs w:val="23"/>
                <w:lang w:eastAsia="zh-CN"/>
              </w:rPr>
              <w:t>Подпрограмма 3. «Обеспечение реализации государственной программы Курской области «Воспроизводство и использование природных ресурсов, охрана окружающей среды в Курской области»</w:t>
            </w:r>
          </w:p>
        </w:tc>
        <w:tc>
          <w:tcPr>
            <w:tcW w:w="1134" w:type="dxa"/>
            <w:tcBorders>
              <w:top w:val="single" w:sz="4" w:space="0" w:color="000000"/>
              <w:left w:val="single" w:sz="4" w:space="0" w:color="000000"/>
              <w:bottom w:val="single" w:sz="4" w:space="0" w:color="000000"/>
            </w:tcBorders>
            <w:vAlign w:val="bottom"/>
          </w:tcPr>
          <w:p w:rsidR="00FF45DA" w:rsidRPr="00C204F7" w:rsidRDefault="00FF45DA"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2</w:t>
            </w:r>
          </w:p>
        </w:tc>
        <w:tc>
          <w:tcPr>
            <w:tcW w:w="992" w:type="dxa"/>
            <w:tcBorders>
              <w:top w:val="single" w:sz="4" w:space="0" w:color="000000"/>
              <w:left w:val="single" w:sz="4" w:space="0" w:color="000000"/>
              <w:bottom w:val="single" w:sz="4" w:space="0" w:color="000000"/>
            </w:tcBorders>
            <w:vAlign w:val="bottom"/>
          </w:tcPr>
          <w:p w:rsidR="00FF45DA" w:rsidRPr="00C204F7" w:rsidRDefault="00FF45DA"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0</w:t>
            </w:r>
          </w:p>
        </w:tc>
        <w:tc>
          <w:tcPr>
            <w:tcW w:w="993" w:type="dxa"/>
            <w:tcBorders>
              <w:top w:val="single" w:sz="4" w:space="0" w:color="000000"/>
              <w:left w:val="single" w:sz="4" w:space="0" w:color="000000"/>
              <w:bottom w:val="single" w:sz="4" w:space="0" w:color="000000"/>
            </w:tcBorders>
            <w:vAlign w:val="bottom"/>
          </w:tcPr>
          <w:p w:rsidR="00FF45DA" w:rsidRPr="00C204F7" w:rsidRDefault="00FF45DA"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0</w:t>
            </w:r>
          </w:p>
        </w:tc>
        <w:tc>
          <w:tcPr>
            <w:tcW w:w="992" w:type="dxa"/>
            <w:tcBorders>
              <w:top w:val="single" w:sz="4" w:space="0" w:color="000000"/>
              <w:left w:val="single" w:sz="4" w:space="0" w:color="000000"/>
              <w:bottom w:val="single" w:sz="4" w:space="0" w:color="000000"/>
            </w:tcBorders>
            <w:vAlign w:val="bottom"/>
          </w:tcPr>
          <w:p w:rsidR="00FF45DA" w:rsidRPr="00C204F7" w:rsidRDefault="00FF45DA"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242,257</w:t>
            </w:r>
          </w:p>
        </w:tc>
        <w:tc>
          <w:tcPr>
            <w:tcW w:w="992" w:type="dxa"/>
            <w:tcBorders>
              <w:top w:val="single" w:sz="4" w:space="0" w:color="000000"/>
              <w:left w:val="single" w:sz="4" w:space="0" w:color="000000"/>
              <w:bottom w:val="single" w:sz="4" w:space="0" w:color="000000"/>
            </w:tcBorders>
            <w:vAlign w:val="bottom"/>
          </w:tcPr>
          <w:p w:rsidR="00FF45DA" w:rsidRPr="00C204F7" w:rsidRDefault="00FF45DA"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0</w:t>
            </w:r>
          </w:p>
        </w:tc>
        <w:tc>
          <w:tcPr>
            <w:tcW w:w="1985" w:type="dxa"/>
            <w:tcBorders>
              <w:top w:val="single" w:sz="4" w:space="0" w:color="000000"/>
              <w:left w:val="single" w:sz="4" w:space="0" w:color="000000"/>
              <w:bottom w:val="single" w:sz="4" w:space="0" w:color="000000"/>
              <w:right w:val="single" w:sz="4" w:space="0" w:color="000000"/>
            </w:tcBorders>
            <w:vAlign w:val="bottom"/>
          </w:tcPr>
          <w:p w:rsidR="00FF45DA" w:rsidRPr="00C204F7" w:rsidRDefault="00FF45DA"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0</w:t>
            </w:r>
          </w:p>
        </w:tc>
      </w:tr>
      <w:tr w:rsidR="00FF45DA" w:rsidRPr="00C82221" w:rsidTr="00263FE7">
        <w:trPr>
          <w:cantSplit/>
        </w:trPr>
        <w:tc>
          <w:tcPr>
            <w:tcW w:w="8080" w:type="dxa"/>
            <w:tcBorders>
              <w:top w:val="single" w:sz="4" w:space="0" w:color="000000"/>
              <w:left w:val="single" w:sz="4" w:space="0" w:color="000000"/>
              <w:bottom w:val="single" w:sz="4" w:space="0" w:color="000000"/>
            </w:tcBorders>
          </w:tcPr>
          <w:p w:rsidR="00FF45DA" w:rsidRPr="00C204F7" w:rsidRDefault="00FF45DA" w:rsidP="00C204F7">
            <w:pPr>
              <w:widowControl w:val="0"/>
              <w:suppressAutoHyphens/>
              <w:autoSpaceDE w:val="0"/>
              <w:spacing w:after="0" w:line="240" w:lineRule="auto"/>
              <w:rPr>
                <w:rFonts w:ascii="Times New Roman" w:hAnsi="Times New Roman"/>
                <w:sz w:val="23"/>
                <w:szCs w:val="23"/>
                <w:lang w:eastAsia="zh-CN"/>
              </w:rPr>
            </w:pPr>
            <w:r w:rsidRPr="00C204F7">
              <w:rPr>
                <w:rFonts w:ascii="Times New Roman" w:hAnsi="Times New Roman"/>
                <w:sz w:val="23"/>
                <w:szCs w:val="23"/>
                <w:lang w:eastAsia="zh-CN"/>
              </w:rPr>
              <w:t>Основное мероприятие 3.2. Расходы на обеспечение деятельности (оказание услуг) государственных учреждений</w:t>
            </w:r>
          </w:p>
        </w:tc>
        <w:tc>
          <w:tcPr>
            <w:tcW w:w="1134" w:type="dxa"/>
            <w:tcBorders>
              <w:top w:val="single" w:sz="4" w:space="0" w:color="000000"/>
              <w:left w:val="single" w:sz="4" w:space="0" w:color="000000"/>
              <w:bottom w:val="single" w:sz="4" w:space="0" w:color="000000"/>
            </w:tcBorders>
          </w:tcPr>
          <w:p w:rsidR="00FF45DA" w:rsidRPr="00C204F7" w:rsidRDefault="00FF45DA" w:rsidP="00C204F7">
            <w:pPr>
              <w:widowControl w:val="0"/>
              <w:suppressAutoHyphens/>
              <w:autoSpaceDE w:val="0"/>
              <w:snapToGrid w:val="0"/>
              <w:spacing w:after="0" w:line="240" w:lineRule="auto"/>
              <w:jc w:val="center"/>
              <w:rPr>
                <w:rFonts w:ascii="Times New Roman" w:hAnsi="Times New Roman"/>
                <w:sz w:val="23"/>
                <w:szCs w:val="23"/>
                <w:lang w:eastAsia="zh-CN"/>
              </w:rPr>
            </w:pPr>
          </w:p>
        </w:tc>
        <w:tc>
          <w:tcPr>
            <w:tcW w:w="992" w:type="dxa"/>
            <w:tcBorders>
              <w:top w:val="single" w:sz="4" w:space="0" w:color="000000"/>
              <w:left w:val="single" w:sz="4" w:space="0" w:color="000000"/>
              <w:bottom w:val="single" w:sz="4" w:space="0" w:color="000000"/>
            </w:tcBorders>
          </w:tcPr>
          <w:p w:rsidR="00FF45DA" w:rsidRPr="00C204F7" w:rsidRDefault="00FF45DA" w:rsidP="00C204F7">
            <w:pPr>
              <w:widowControl w:val="0"/>
              <w:suppressAutoHyphens/>
              <w:autoSpaceDE w:val="0"/>
              <w:snapToGrid w:val="0"/>
              <w:spacing w:after="0" w:line="240" w:lineRule="auto"/>
              <w:jc w:val="center"/>
              <w:rPr>
                <w:rFonts w:ascii="Times New Roman" w:hAnsi="Times New Roman"/>
                <w:sz w:val="23"/>
                <w:szCs w:val="23"/>
                <w:lang w:eastAsia="zh-CN"/>
              </w:rPr>
            </w:pPr>
          </w:p>
        </w:tc>
        <w:tc>
          <w:tcPr>
            <w:tcW w:w="993" w:type="dxa"/>
            <w:tcBorders>
              <w:top w:val="single" w:sz="4" w:space="0" w:color="000000"/>
              <w:left w:val="single" w:sz="4" w:space="0" w:color="000000"/>
              <w:bottom w:val="single" w:sz="4" w:space="0" w:color="000000"/>
            </w:tcBorders>
          </w:tcPr>
          <w:p w:rsidR="00FF45DA" w:rsidRPr="00C204F7" w:rsidRDefault="00FF45DA" w:rsidP="00C204F7">
            <w:pPr>
              <w:widowControl w:val="0"/>
              <w:suppressAutoHyphens/>
              <w:autoSpaceDE w:val="0"/>
              <w:snapToGrid w:val="0"/>
              <w:spacing w:after="0" w:line="240" w:lineRule="auto"/>
              <w:jc w:val="center"/>
              <w:rPr>
                <w:rFonts w:ascii="Times New Roman" w:hAnsi="Times New Roman"/>
                <w:sz w:val="23"/>
                <w:szCs w:val="23"/>
                <w:lang w:eastAsia="zh-CN"/>
              </w:rPr>
            </w:pPr>
          </w:p>
        </w:tc>
        <w:tc>
          <w:tcPr>
            <w:tcW w:w="992" w:type="dxa"/>
            <w:tcBorders>
              <w:top w:val="single" w:sz="4" w:space="0" w:color="000000"/>
              <w:left w:val="single" w:sz="4" w:space="0" w:color="000000"/>
              <w:bottom w:val="single" w:sz="4" w:space="0" w:color="000000"/>
            </w:tcBorders>
          </w:tcPr>
          <w:p w:rsidR="00FF45DA" w:rsidRPr="00C204F7" w:rsidRDefault="00FF45DA" w:rsidP="00C204F7">
            <w:pPr>
              <w:widowControl w:val="0"/>
              <w:suppressAutoHyphens/>
              <w:autoSpaceDE w:val="0"/>
              <w:snapToGrid w:val="0"/>
              <w:spacing w:after="0" w:line="240" w:lineRule="auto"/>
              <w:jc w:val="center"/>
              <w:rPr>
                <w:rFonts w:ascii="Times New Roman" w:hAnsi="Times New Roman"/>
                <w:sz w:val="23"/>
                <w:szCs w:val="23"/>
                <w:lang w:eastAsia="zh-CN"/>
              </w:rPr>
            </w:pPr>
          </w:p>
        </w:tc>
        <w:tc>
          <w:tcPr>
            <w:tcW w:w="992" w:type="dxa"/>
            <w:tcBorders>
              <w:top w:val="single" w:sz="4" w:space="0" w:color="000000"/>
              <w:left w:val="single" w:sz="4" w:space="0" w:color="000000"/>
              <w:bottom w:val="single" w:sz="4" w:space="0" w:color="000000"/>
            </w:tcBorders>
          </w:tcPr>
          <w:p w:rsidR="00FF45DA" w:rsidRPr="00C204F7" w:rsidRDefault="00FF45DA" w:rsidP="00C204F7">
            <w:pPr>
              <w:widowControl w:val="0"/>
              <w:suppressAutoHyphens/>
              <w:autoSpaceDE w:val="0"/>
              <w:snapToGrid w:val="0"/>
              <w:spacing w:after="0" w:line="240" w:lineRule="auto"/>
              <w:jc w:val="center"/>
              <w:rPr>
                <w:rFonts w:ascii="Times New Roman" w:hAnsi="Times New Roman"/>
                <w:sz w:val="23"/>
                <w:szCs w:val="23"/>
                <w:lang w:eastAsia="zh-CN"/>
              </w:rPr>
            </w:pPr>
          </w:p>
        </w:tc>
        <w:tc>
          <w:tcPr>
            <w:tcW w:w="1985" w:type="dxa"/>
            <w:tcBorders>
              <w:top w:val="single" w:sz="4" w:space="0" w:color="000000"/>
              <w:left w:val="single" w:sz="4" w:space="0" w:color="000000"/>
              <w:bottom w:val="single" w:sz="4" w:space="0" w:color="000000"/>
              <w:right w:val="single" w:sz="4" w:space="0" w:color="000000"/>
            </w:tcBorders>
          </w:tcPr>
          <w:p w:rsidR="00FF45DA" w:rsidRPr="00C204F7" w:rsidRDefault="00FF45DA" w:rsidP="00C204F7">
            <w:pPr>
              <w:widowControl w:val="0"/>
              <w:suppressAutoHyphens/>
              <w:autoSpaceDE w:val="0"/>
              <w:snapToGrid w:val="0"/>
              <w:spacing w:after="0" w:line="240" w:lineRule="auto"/>
              <w:jc w:val="center"/>
              <w:rPr>
                <w:rFonts w:ascii="Times New Roman" w:hAnsi="Times New Roman"/>
                <w:sz w:val="23"/>
                <w:szCs w:val="23"/>
                <w:lang w:eastAsia="zh-CN"/>
              </w:rPr>
            </w:pPr>
          </w:p>
        </w:tc>
      </w:tr>
      <w:tr w:rsidR="00FF45DA" w:rsidRPr="00C82221" w:rsidTr="00263FE7">
        <w:trPr>
          <w:cantSplit/>
        </w:trPr>
        <w:tc>
          <w:tcPr>
            <w:tcW w:w="8080" w:type="dxa"/>
            <w:tcBorders>
              <w:top w:val="single" w:sz="4" w:space="0" w:color="000000"/>
              <w:left w:val="single" w:sz="4" w:space="0" w:color="000000"/>
              <w:bottom w:val="single" w:sz="4" w:space="0" w:color="000000"/>
            </w:tcBorders>
            <w:vAlign w:val="center"/>
          </w:tcPr>
          <w:p w:rsidR="00FF45DA" w:rsidRPr="00C204F7" w:rsidRDefault="00FF45DA" w:rsidP="00C204F7">
            <w:pPr>
              <w:widowControl w:val="0"/>
              <w:suppressAutoHyphens/>
              <w:autoSpaceDE w:val="0"/>
              <w:spacing w:after="0" w:line="240" w:lineRule="auto"/>
              <w:rPr>
                <w:rFonts w:ascii="Times New Roman" w:hAnsi="Times New Roman"/>
                <w:b/>
                <w:bCs/>
                <w:sz w:val="23"/>
                <w:szCs w:val="23"/>
                <w:lang w:eastAsia="zh-CN"/>
              </w:rPr>
            </w:pPr>
            <w:r w:rsidRPr="00C204F7">
              <w:rPr>
                <w:rFonts w:ascii="Times New Roman" w:hAnsi="Times New Roman"/>
                <w:b/>
                <w:bCs/>
                <w:sz w:val="23"/>
                <w:szCs w:val="23"/>
                <w:lang w:eastAsia="zh-CN"/>
              </w:rPr>
              <w:t>Наименование государственной услуги (работы):</w:t>
            </w:r>
          </w:p>
        </w:tc>
        <w:tc>
          <w:tcPr>
            <w:tcW w:w="7088" w:type="dxa"/>
            <w:gridSpan w:val="6"/>
            <w:tcBorders>
              <w:top w:val="single" w:sz="4" w:space="0" w:color="000000"/>
              <w:left w:val="single" w:sz="4" w:space="0" w:color="000000"/>
              <w:bottom w:val="single" w:sz="4" w:space="0" w:color="000000"/>
              <w:right w:val="single" w:sz="4" w:space="0" w:color="000000"/>
            </w:tcBorders>
          </w:tcPr>
          <w:p w:rsidR="00FF45DA" w:rsidRPr="00C204F7" w:rsidRDefault="00FF45DA" w:rsidP="00C204F7">
            <w:pPr>
              <w:widowControl w:val="0"/>
              <w:suppressAutoHyphens/>
              <w:autoSpaceDE w:val="0"/>
              <w:spacing w:after="0" w:line="240" w:lineRule="auto"/>
              <w:rPr>
                <w:rFonts w:ascii="Times New Roman" w:hAnsi="Times New Roman"/>
                <w:sz w:val="23"/>
                <w:szCs w:val="23"/>
                <w:lang w:eastAsia="zh-CN"/>
              </w:rPr>
            </w:pPr>
            <w:r w:rsidRPr="00C204F7">
              <w:rPr>
                <w:rFonts w:ascii="Times New Roman" w:hAnsi="Times New Roman"/>
                <w:b/>
                <w:bCs/>
                <w:sz w:val="23"/>
                <w:szCs w:val="23"/>
                <w:lang w:eastAsia="zh-CN"/>
              </w:rPr>
              <w:t>Транспортное обеспечение Учредителя для выполнения возложенных полномочий</w:t>
            </w:r>
          </w:p>
        </w:tc>
      </w:tr>
      <w:tr w:rsidR="00FF45DA" w:rsidRPr="00C82221" w:rsidTr="00263FE7">
        <w:trPr>
          <w:cantSplit/>
        </w:trPr>
        <w:tc>
          <w:tcPr>
            <w:tcW w:w="8080" w:type="dxa"/>
            <w:tcBorders>
              <w:top w:val="single" w:sz="4" w:space="0" w:color="000000"/>
              <w:left w:val="single" w:sz="4" w:space="0" w:color="000000"/>
              <w:bottom w:val="single" w:sz="4" w:space="0" w:color="000000"/>
            </w:tcBorders>
          </w:tcPr>
          <w:p w:rsidR="00FF45DA" w:rsidRPr="00C204F7" w:rsidRDefault="00FF45DA" w:rsidP="00C204F7">
            <w:pPr>
              <w:widowControl w:val="0"/>
              <w:suppressAutoHyphens/>
              <w:autoSpaceDE w:val="0"/>
              <w:spacing w:after="0" w:line="240" w:lineRule="auto"/>
              <w:rPr>
                <w:rFonts w:ascii="Times New Roman" w:hAnsi="Times New Roman"/>
                <w:sz w:val="23"/>
                <w:szCs w:val="23"/>
                <w:lang w:eastAsia="zh-CN"/>
              </w:rPr>
            </w:pPr>
            <w:r w:rsidRPr="00C204F7">
              <w:rPr>
                <w:rFonts w:ascii="Times New Roman" w:hAnsi="Times New Roman"/>
                <w:sz w:val="23"/>
                <w:szCs w:val="23"/>
                <w:lang w:eastAsia="zh-CN"/>
              </w:rPr>
              <w:t>Показатель объема услуги:</w:t>
            </w:r>
          </w:p>
        </w:tc>
        <w:tc>
          <w:tcPr>
            <w:tcW w:w="7088" w:type="dxa"/>
            <w:gridSpan w:val="6"/>
            <w:tcBorders>
              <w:top w:val="single" w:sz="4" w:space="0" w:color="000000"/>
              <w:left w:val="single" w:sz="4" w:space="0" w:color="000000"/>
              <w:bottom w:val="single" w:sz="4" w:space="0" w:color="000000"/>
              <w:right w:val="single" w:sz="4" w:space="0" w:color="000000"/>
            </w:tcBorders>
          </w:tcPr>
          <w:p w:rsidR="00FF45DA" w:rsidRPr="00C204F7" w:rsidRDefault="00FF45DA" w:rsidP="00C204F7">
            <w:pPr>
              <w:widowControl w:val="0"/>
              <w:suppressAutoHyphens/>
              <w:autoSpaceDE w:val="0"/>
              <w:spacing w:after="0" w:line="240" w:lineRule="auto"/>
              <w:rPr>
                <w:rFonts w:ascii="Times New Roman" w:hAnsi="Times New Roman"/>
                <w:sz w:val="23"/>
                <w:szCs w:val="23"/>
                <w:lang w:eastAsia="zh-CN"/>
              </w:rPr>
            </w:pPr>
            <w:r w:rsidRPr="00C204F7">
              <w:rPr>
                <w:rFonts w:ascii="Times New Roman" w:hAnsi="Times New Roman"/>
                <w:sz w:val="23"/>
                <w:szCs w:val="23"/>
                <w:lang w:eastAsia="zh-CN"/>
              </w:rPr>
              <w:t>Количество выездов</w:t>
            </w:r>
          </w:p>
        </w:tc>
      </w:tr>
      <w:tr w:rsidR="00FF45DA" w:rsidRPr="00C82221" w:rsidTr="00263FE7">
        <w:trPr>
          <w:cantSplit/>
        </w:trPr>
        <w:tc>
          <w:tcPr>
            <w:tcW w:w="8080" w:type="dxa"/>
            <w:tcBorders>
              <w:top w:val="single" w:sz="4" w:space="0" w:color="000000"/>
              <w:left w:val="single" w:sz="4" w:space="0" w:color="000000"/>
              <w:bottom w:val="single" w:sz="4" w:space="0" w:color="000000"/>
            </w:tcBorders>
          </w:tcPr>
          <w:p w:rsidR="00FF45DA" w:rsidRPr="00C204F7" w:rsidRDefault="00FF45DA" w:rsidP="00C204F7">
            <w:pPr>
              <w:widowControl w:val="0"/>
              <w:suppressAutoHyphens/>
              <w:autoSpaceDE w:val="0"/>
              <w:spacing w:after="0" w:line="240" w:lineRule="auto"/>
              <w:rPr>
                <w:rFonts w:ascii="Times New Roman" w:hAnsi="Times New Roman"/>
                <w:sz w:val="23"/>
                <w:szCs w:val="23"/>
                <w:lang w:eastAsia="zh-CN"/>
              </w:rPr>
            </w:pPr>
            <w:r w:rsidRPr="00C204F7">
              <w:rPr>
                <w:rFonts w:ascii="Times New Roman" w:hAnsi="Times New Roman"/>
                <w:sz w:val="23"/>
                <w:szCs w:val="23"/>
                <w:lang w:eastAsia="zh-CN"/>
              </w:rPr>
              <w:t>Подпрограмма 3. «Обеспечение реализации государственной программы Курской области «Воспроизводство и использование природных ресурсов, охрана окружающей среды в Курской области»</w:t>
            </w:r>
          </w:p>
        </w:tc>
        <w:tc>
          <w:tcPr>
            <w:tcW w:w="1134" w:type="dxa"/>
            <w:vMerge w:val="restart"/>
            <w:tcBorders>
              <w:top w:val="single" w:sz="4" w:space="0" w:color="000000"/>
              <w:left w:val="single" w:sz="4" w:space="0" w:color="000000"/>
              <w:bottom w:val="single" w:sz="4" w:space="0" w:color="000000"/>
            </w:tcBorders>
            <w:vAlign w:val="bottom"/>
          </w:tcPr>
          <w:p w:rsidR="00FF45DA" w:rsidRPr="00C204F7" w:rsidRDefault="00FF45DA"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239</w:t>
            </w:r>
          </w:p>
        </w:tc>
        <w:tc>
          <w:tcPr>
            <w:tcW w:w="992" w:type="dxa"/>
            <w:vMerge w:val="restart"/>
            <w:tcBorders>
              <w:top w:val="single" w:sz="4" w:space="0" w:color="000000"/>
              <w:left w:val="single" w:sz="4" w:space="0" w:color="000000"/>
              <w:bottom w:val="single" w:sz="4" w:space="0" w:color="000000"/>
            </w:tcBorders>
            <w:vAlign w:val="bottom"/>
          </w:tcPr>
          <w:p w:rsidR="00FF45DA" w:rsidRPr="00C204F7" w:rsidRDefault="00FF45DA"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0</w:t>
            </w:r>
          </w:p>
        </w:tc>
        <w:tc>
          <w:tcPr>
            <w:tcW w:w="993" w:type="dxa"/>
            <w:vMerge w:val="restart"/>
            <w:tcBorders>
              <w:top w:val="single" w:sz="4" w:space="0" w:color="000000"/>
              <w:left w:val="single" w:sz="4" w:space="0" w:color="000000"/>
              <w:bottom w:val="single" w:sz="4" w:space="0" w:color="000000"/>
            </w:tcBorders>
            <w:vAlign w:val="bottom"/>
          </w:tcPr>
          <w:p w:rsidR="00FF45DA" w:rsidRPr="00C204F7" w:rsidRDefault="00FF45DA"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0</w:t>
            </w:r>
          </w:p>
        </w:tc>
        <w:tc>
          <w:tcPr>
            <w:tcW w:w="992" w:type="dxa"/>
            <w:vMerge w:val="restart"/>
            <w:tcBorders>
              <w:top w:val="single" w:sz="4" w:space="0" w:color="000000"/>
              <w:left w:val="single" w:sz="4" w:space="0" w:color="000000"/>
              <w:bottom w:val="single" w:sz="4" w:space="0" w:color="000000"/>
            </w:tcBorders>
            <w:vAlign w:val="bottom"/>
          </w:tcPr>
          <w:p w:rsidR="00FF45DA" w:rsidRPr="00C204F7" w:rsidRDefault="00FF45DA"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433,115</w:t>
            </w:r>
          </w:p>
        </w:tc>
        <w:tc>
          <w:tcPr>
            <w:tcW w:w="992" w:type="dxa"/>
            <w:vMerge w:val="restart"/>
            <w:tcBorders>
              <w:top w:val="single" w:sz="4" w:space="0" w:color="000000"/>
              <w:left w:val="single" w:sz="4" w:space="0" w:color="000000"/>
              <w:bottom w:val="single" w:sz="4" w:space="0" w:color="000000"/>
            </w:tcBorders>
            <w:vAlign w:val="bottom"/>
          </w:tcPr>
          <w:p w:rsidR="00FF45DA" w:rsidRPr="00C204F7" w:rsidRDefault="00FF45DA"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0</w:t>
            </w:r>
          </w:p>
        </w:tc>
        <w:tc>
          <w:tcPr>
            <w:tcW w:w="1985" w:type="dxa"/>
            <w:vMerge w:val="restart"/>
            <w:tcBorders>
              <w:top w:val="single" w:sz="4" w:space="0" w:color="000000"/>
              <w:left w:val="single" w:sz="4" w:space="0" w:color="000000"/>
              <w:bottom w:val="single" w:sz="4" w:space="0" w:color="000000"/>
              <w:right w:val="single" w:sz="4" w:space="0" w:color="000000"/>
            </w:tcBorders>
            <w:vAlign w:val="bottom"/>
          </w:tcPr>
          <w:p w:rsidR="00FF45DA" w:rsidRPr="00C204F7" w:rsidRDefault="00FF45DA"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0</w:t>
            </w:r>
          </w:p>
        </w:tc>
      </w:tr>
      <w:tr w:rsidR="00FF45DA" w:rsidRPr="00C82221" w:rsidTr="00263FE7">
        <w:trPr>
          <w:cantSplit/>
        </w:trPr>
        <w:tc>
          <w:tcPr>
            <w:tcW w:w="8080" w:type="dxa"/>
            <w:tcBorders>
              <w:top w:val="single" w:sz="4" w:space="0" w:color="000000"/>
              <w:left w:val="single" w:sz="4" w:space="0" w:color="000000"/>
              <w:bottom w:val="single" w:sz="4" w:space="0" w:color="000000"/>
            </w:tcBorders>
          </w:tcPr>
          <w:p w:rsidR="00FF45DA" w:rsidRPr="00C204F7" w:rsidRDefault="00FF45DA" w:rsidP="00C204F7">
            <w:pPr>
              <w:widowControl w:val="0"/>
              <w:suppressAutoHyphens/>
              <w:autoSpaceDE w:val="0"/>
              <w:spacing w:after="0" w:line="240" w:lineRule="auto"/>
              <w:rPr>
                <w:rFonts w:ascii="Times New Roman" w:hAnsi="Times New Roman"/>
                <w:sz w:val="23"/>
                <w:szCs w:val="23"/>
                <w:lang w:eastAsia="zh-CN"/>
              </w:rPr>
            </w:pPr>
            <w:r w:rsidRPr="00C204F7">
              <w:rPr>
                <w:rFonts w:ascii="Times New Roman" w:hAnsi="Times New Roman"/>
                <w:sz w:val="23"/>
                <w:szCs w:val="23"/>
                <w:lang w:eastAsia="zh-CN"/>
              </w:rPr>
              <w:t>Основное мероприятие 3.2. Расходы на обеспечение деятельности (оказание услуг) государственных учреждений</w:t>
            </w:r>
          </w:p>
        </w:tc>
        <w:tc>
          <w:tcPr>
            <w:tcW w:w="1134" w:type="dxa"/>
            <w:vMerge/>
            <w:tcBorders>
              <w:top w:val="single" w:sz="4" w:space="0" w:color="000000"/>
              <w:left w:val="single" w:sz="4" w:space="0" w:color="000000"/>
              <w:bottom w:val="single" w:sz="4" w:space="0" w:color="000000"/>
            </w:tcBorders>
            <w:vAlign w:val="center"/>
          </w:tcPr>
          <w:p w:rsidR="00FF45DA" w:rsidRPr="00C204F7" w:rsidRDefault="00FF45DA" w:rsidP="00C204F7">
            <w:pPr>
              <w:widowControl w:val="0"/>
              <w:suppressAutoHyphens/>
              <w:autoSpaceDE w:val="0"/>
              <w:snapToGrid w:val="0"/>
              <w:spacing w:after="0" w:line="240" w:lineRule="auto"/>
              <w:jc w:val="center"/>
              <w:rPr>
                <w:rFonts w:ascii="Times New Roman" w:hAnsi="Times New Roman"/>
                <w:sz w:val="23"/>
                <w:szCs w:val="23"/>
                <w:lang w:eastAsia="zh-CN"/>
              </w:rPr>
            </w:pPr>
          </w:p>
        </w:tc>
        <w:tc>
          <w:tcPr>
            <w:tcW w:w="992" w:type="dxa"/>
            <w:vMerge/>
            <w:tcBorders>
              <w:top w:val="single" w:sz="4" w:space="0" w:color="000000"/>
              <w:left w:val="single" w:sz="4" w:space="0" w:color="000000"/>
              <w:bottom w:val="single" w:sz="4" w:space="0" w:color="000000"/>
            </w:tcBorders>
          </w:tcPr>
          <w:p w:rsidR="00FF45DA" w:rsidRPr="00C204F7" w:rsidRDefault="00FF45DA" w:rsidP="00C204F7">
            <w:pPr>
              <w:widowControl w:val="0"/>
              <w:suppressAutoHyphens/>
              <w:autoSpaceDE w:val="0"/>
              <w:snapToGrid w:val="0"/>
              <w:spacing w:after="0" w:line="240" w:lineRule="auto"/>
              <w:jc w:val="center"/>
              <w:rPr>
                <w:rFonts w:ascii="Times New Roman" w:hAnsi="Times New Roman"/>
                <w:sz w:val="23"/>
                <w:szCs w:val="23"/>
                <w:lang w:eastAsia="zh-CN"/>
              </w:rPr>
            </w:pPr>
          </w:p>
        </w:tc>
        <w:tc>
          <w:tcPr>
            <w:tcW w:w="993" w:type="dxa"/>
            <w:vMerge/>
            <w:tcBorders>
              <w:top w:val="single" w:sz="4" w:space="0" w:color="000000"/>
              <w:left w:val="single" w:sz="4" w:space="0" w:color="000000"/>
              <w:bottom w:val="single" w:sz="4" w:space="0" w:color="000000"/>
            </w:tcBorders>
          </w:tcPr>
          <w:p w:rsidR="00FF45DA" w:rsidRPr="00C204F7" w:rsidRDefault="00FF45DA" w:rsidP="00C204F7">
            <w:pPr>
              <w:widowControl w:val="0"/>
              <w:suppressAutoHyphens/>
              <w:autoSpaceDE w:val="0"/>
              <w:snapToGrid w:val="0"/>
              <w:spacing w:after="0" w:line="240" w:lineRule="auto"/>
              <w:jc w:val="center"/>
              <w:rPr>
                <w:rFonts w:ascii="Times New Roman" w:hAnsi="Times New Roman"/>
                <w:sz w:val="23"/>
                <w:szCs w:val="23"/>
                <w:lang w:eastAsia="zh-CN"/>
              </w:rPr>
            </w:pPr>
          </w:p>
        </w:tc>
        <w:tc>
          <w:tcPr>
            <w:tcW w:w="992" w:type="dxa"/>
            <w:vMerge/>
            <w:tcBorders>
              <w:top w:val="single" w:sz="4" w:space="0" w:color="000000"/>
              <w:left w:val="single" w:sz="4" w:space="0" w:color="000000"/>
              <w:bottom w:val="single" w:sz="4" w:space="0" w:color="000000"/>
            </w:tcBorders>
          </w:tcPr>
          <w:p w:rsidR="00FF45DA" w:rsidRPr="00C204F7" w:rsidRDefault="00FF45DA" w:rsidP="00C204F7">
            <w:pPr>
              <w:widowControl w:val="0"/>
              <w:suppressAutoHyphens/>
              <w:autoSpaceDE w:val="0"/>
              <w:snapToGrid w:val="0"/>
              <w:spacing w:after="0" w:line="240" w:lineRule="auto"/>
              <w:jc w:val="center"/>
              <w:rPr>
                <w:rFonts w:ascii="Times New Roman" w:hAnsi="Times New Roman"/>
                <w:sz w:val="23"/>
                <w:szCs w:val="23"/>
                <w:lang w:eastAsia="zh-CN"/>
              </w:rPr>
            </w:pPr>
          </w:p>
        </w:tc>
        <w:tc>
          <w:tcPr>
            <w:tcW w:w="992" w:type="dxa"/>
            <w:vMerge/>
            <w:tcBorders>
              <w:top w:val="single" w:sz="4" w:space="0" w:color="000000"/>
              <w:left w:val="single" w:sz="4" w:space="0" w:color="000000"/>
              <w:bottom w:val="single" w:sz="4" w:space="0" w:color="000000"/>
            </w:tcBorders>
          </w:tcPr>
          <w:p w:rsidR="00FF45DA" w:rsidRPr="00C204F7" w:rsidRDefault="00FF45DA" w:rsidP="00C204F7">
            <w:pPr>
              <w:widowControl w:val="0"/>
              <w:suppressAutoHyphens/>
              <w:autoSpaceDE w:val="0"/>
              <w:snapToGrid w:val="0"/>
              <w:spacing w:after="0" w:line="240" w:lineRule="auto"/>
              <w:jc w:val="center"/>
              <w:rPr>
                <w:rFonts w:ascii="Times New Roman" w:hAnsi="Times New Roman"/>
                <w:sz w:val="23"/>
                <w:szCs w:val="23"/>
                <w:lang w:eastAsia="zh-CN"/>
              </w:rPr>
            </w:pPr>
          </w:p>
        </w:tc>
        <w:tc>
          <w:tcPr>
            <w:tcW w:w="1985" w:type="dxa"/>
            <w:vMerge/>
            <w:tcBorders>
              <w:top w:val="single" w:sz="4" w:space="0" w:color="000000"/>
              <w:left w:val="single" w:sz="4" w:space="0" w:color="000000"/>
              <w:bottom w:val="single" w:sz="4" w:space="0" w:color="000000"/>
              <w:right w:val="single" w:sz="4" w:space="0" w:color="000000"/>
            </w:tcBorders>
          </w:tcPr>
          <w:p w:rsidR="00FF45DA" w:rsidRPr="00C204F7" w:rsidRDefault="00FF45DA" w:rsidP="00C204F7">
            <w:pPr>
              <w:widowControl w:val="0"/>
              <w:suppressAutoHyphens/>
              <w:autoSpaceDE w:val="0"/>
              <w:snapToGrid w:val="0"/>
              <w:spacing w:after="0" w:line="240" w:lineRule="auto"/>
              <w:jc w:val="center"/>
              <w:rPr>
                <w:rFonts w:ascii="Times New Roman" w:hAnsi="Times New Roman"/>
                <w:sz w:val="23"/>
                <w:szCs w:val="23"/>
                <w:lang w:eastAsia="zh-CN"/>
              </w:rPr>
            </w:pPr>
          </w:p>
        </w:tc>
      </w:tr>
      <w:tr w:rsidR="00FF45DA" w:rsidRPr="00C82221" w:rsidTr="00263FE7">
        <w:trPr>
          <w:cantSplit/>
        </w:trPr>
        <w:tc>
          <w:tcPr>
            <w:tcW w:w="8080" w:type="dxa"/>
            <w:tcBorders>
              <w:top w:val="single" w:sz="4" w:space="0" w:color="000000"/>
              <w:left w:val="single" w:sz="4" w:space="0" w:color="000000"/>
              <w:bottom w:val="single" w:sz="4" w:space="0" w:color="000000"/>
            </w:tcBorders>
            <w:vAlign w:val="center"/>
          </w:tcPr>
          <w:p w:rsidR="00FF45DA" w:rsidRPr="00C204F7" w:rsidRDefault="00FF45DA" w:rsidP="00C204F7">
            <w:pPr>
              <w:widowControl w:val="0"/>
              <w:suppressAutoHyphens/>
              <w:autoSpaceDE w:val="0"/>
              <w:spacing w:after="0" w:line="240" w:lineRule="auto"/>
              <w:rPr>
                <w:rFonts w:ascii="Times New Roman" w:hAnsi="Times New Roman"/>
                <w:b/>
                <w:bCs/>
                <w:sz w:val="23"/>
                <w:szCs w:val="23"/>
                <w:lang w:eastAsia="zh-CN"/>
              </w:rPr>
            </w:pPr>
            <w:r w:rsidRPr="00C204F7">
              <w:rPr>
                <w:rFonts w:ascii="Times New Roman" w:hAnsi="Times New Roman"/>
                <w:b/>
                <w:bCs/>
                <w:sz w:val="23"/>
                <w:szCs w:val="23"/>
                <w:lang w:eastAsia="zh-CN"/>
              </w:rPr>
              <w:t>Наименование государственной услуги (работы):</w:t>
            </w:r>
          </w:p>
        </w:tc>
        <w:tc>
          <w:tcPr>
            <w:tcW w:w="7088" w:type="dxa"/>
            <w:gridSpan w:val="6"/>
            <w:tcBorders>
              <w:top w:val="single" w:sz="4" w:space="0" w:color="000000"/>
              <w:left w:val="single" w:sz="4" w:space="0" w:color="000000"/>
              <w:bottom w:val="single" w:sz="4" w:space="0" w:color="000000"/>
              <w:right w:val="single" w:sz="4" w:space="0" w:color="000000"/>
            </w:tcBorders>
          </w:tcPr>
          <w:p w:rsidR="00FF45DA" w:rsidRPr="00C204F7" w:rsidRDefault="00FF45DA" w:rsidP="00C204F7">
            <w:pPr>
              <w:widowControl w:val="0"/>
              <w:suppressAutoHyphens/>
              <w:autoSpaceDE w:val="0"/>
              <w:spacing w:after="0" w:line="240" w:lineRule="auto"/>
              <w:rPr>
                <w:rFonts w:ascii="Times New Roman" w:hAnsi="Times New Roman"/>
                <w:sz w:val="23"/>
                <w:szCs w:val="23"/>
                <w:lang w:eastAsia="zh-CN"/>
              </w:rPr>
            </w:pPr>
            <w:r w:rsidRPr="00C204F7">
              <w:rPr>
                <w:rFonts w:ascii="Times New Roman" w:hAnsi="Times New Roman"/>
                <w:b/>
                <w:bCs/>
                <w:sz w:val="23"/>
                <w:szCs w:val="23"/>
                <w:lang w:eastAsia="zh-CN"/>
              </w:rPr>
              <w:t>Обеспечение функционирования и соблюдения режима особой охраны особо охраняемой природной территории регионального значения категории «дендрологический парк»</w:t>
            </w:r>
          </w:p>
        </w:tc>
      </w:tr>
      <w:tr w:rsidR="00FF45DA" w:rsidRPr="00C82221" w:rsidTr="00263FE7">
        <w:trPr>
          <w:cantSplit/>
        </w:trPr>
        <w:tc>
          <w:tcPr>
            <w:tcW w:w="8080" w:type="dxa"/>
            <w:tcBorders>
              <w:top w:val="single" w:sz="4" w:space="0" w:color="000000"/>
              <w:left w:val="single" w:sz="4" w:space="0" w:color="000000"/>
              <w:bottom w:val="single" w:sz="4" w:space="0" w:color="000000"/>
            </w:tcBorders>
          </w:tcPr>
          <w:p w:rsidR="00FF45DA" w:rsidRPr="00C204F7" w:rsidRDefault="00FF45DA" w:rsidP="00C204F7">
            <w:pPr>
              <w:widowControl w:val="0"/>
              <w:suppressAutoHyphens/>
              <w:autoSpaceDE w:val="0"/>
              <w:spacing w:after="0" w:line="240" w:lineRule="auto"/>
              <w:rPr>
                <w:rFonts w:ascii="Times New Roman" w:hAnsi="Times New Roman"/>
                <w:sz w:val="23"/>
                <w:szCs w:val="23"/>
                <w:lang w:eastAsia="zh-CN"/>
              </w:rPr>
            </w:pPr>
            <w:r w:rsidRPr="00C204F7">
              <w:rPr>
                <w:rFonts w:ascii="Times New Roman" w:hAnsi="Times New Roman"/>
                <w:sz w:val="23"/>
                <w:szCs w:val="23"/>
                <w:lang w:eastAsia="zh-CN"/>
              </w:rPr>
              <w:t>Показатель объема услуги:</w:t>
            </w:r>
          </w:p>
        </w:tc>
        <w:tc>
          <w:tcPr>
            <w:tcW w:w="7088" w:type="dxa"/>
            <w:gridSpan w:val="6"/>
            <w:tcBorders>
              <w:top w:val="single" w:sz="4" w:space="0" w:color="000000"/>
              <w:left w:val="single" w:sz="4" w:space="0" w:color="000000"/>
              <w:bottom w:val="single" w:sz="4" w:space="0" w:color="000000"/>
              <w:right w:val="single" w:sz="4" w:space="0" w:color="000000"/>
            </w:tcBorders>
          </w:tcPr>
          <w:p w:rsidR="00FF45DA" w:rsidRPr="00C204F7" w:rsidRDefault="00FF45DA" w:rsidP="00C204F7">
            <w:pPr>
              <w:widowControl w:val="0"/>
              <w:suppressAutoHyphens/>
              <w:autoSpaceDE w:val="0"/>
              <w:spacing w:after="0" w:line="240" w:lineRule="auto"/>
              <w:rPr>
                <w:rFonts w:ascii="Times New Roman" w:hAnsi="Times New Roman"/>
                <w:sz w:val="23"/>
                <w:szCs w:val="23"/>
                <w:lang w:eastAsia="zh-CN"/>
              </w:rPr>
            </w:pPr>
            <w:r w:rsidRPr="00C204F7">
              <w:rPr>
                <w:rFonts w:ascii="Times New Roman" w:hAnsi="Times New Roman"/>
                <w:sz w:val="23"/>
                <w:szCs w:val="23"/>
                <w:lang w:eastAsia="zh-CN"/>
              </w:rPr>
              <w:t>кв. м</w:t>
            </w:r>
          </w:p>
        </w:tc>
      </w:tr>
      <w:tr w:rsidR="00FF45DA" w:rsidRPr="00C82221" w:rsidTr="00263FE7">
        <w:trPr>
          <w:cantSplit/>
        </w:trPr>
        <w:tc>
          <w:tcPr>
            <w:tcW w:w="8080" w:type="dxa"/>
            <w:tcBorders>
              <w:top w:val="single" w:sz="4" w:space="0" w:color="000000"/>
              <w:left w:val="single" w:sz="4" w:space="0" w:color="000000"/>
              <w:bottom w:val="single" w:sz="4" w:space="0" w:color="000000"/>
            </w:tcBorders>
          </w:tcPr>
          <w:p w:rsidR="00FF45DA" w:rsidRPr="00C204F7" w:rsidRDefault="00FF45DA" w:rsidP="00C204F7">
            <w:pPr>
              <w:widowControl w:val="0"/>
              <w:suppressAutoHyphens/>
              <w:autoSpaceDE w:val="0"/>
              <w:spacing w:after="0" w:line="240" w:lineRule="auto"/>
              <w:rPr>
                <w:rFonts w:ascii="Times New Roman" w:hAnsi="Times New Roman"/>
                <w:sz w:val="23"/>
                <w:szCs w:val="23"/>
                <w:lang w:eastAsia="zh-CN"/>
              </w:rPr>
            </w:pPr>
            <w:r w:rsidRPr="00C204F7">
              <w:rPr>
                <w:rFonts w:ascii="Times New Roman" w:hAnsi="Times New Roman"/>
                <w:sz w:val="23"/>
                <w:szCs w:val="23"/>
                <w:lang w:eastAsia="zh-CN"/>
              </w:rPr>
              <w:t>Подпрограмма 3. «Обеспечение реализации государственной программы Курской области «Воспроизводство и использование природных ресурсов, охрана окружающей среды в Курской области»</w:t>
            </w:r>
          </w:p>
        </w:tc>
        <w:tc>
          <w:tcPr>
            <w:tcW w:w="1134" w:type="dxa"/>
            <w:vMerge w:val="restart"/>
            <w:tcBorders>
              <w:top w:val="single" w:sz="4" w:space="0" w:color="000000"/>
              <w:left w:val="single" w:sz="4" w:space="0" w:color="000000"/>
              <w:bottom w:val="single" w:sz="4" w:space="0" w:color="000000"/>
            </w:tcBorders>
            <w:vAlign w:val="bottom"/>
          </w:tcPr>
          <w:p w:rsidR="00FF45DA" w:rsidRPr="00C204F7" w:rsidRDefault="00FF45DA"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24409,34</w:t>
            </w:r>
          </w:p>
        </w:tc>
        <w:tc>
          <w:tcPr>
            <w:tcW w:w="992" w:type="dxa"/>
            <w:vMerge w:val="restart"/>
            <w:tcBorders>
              <w:top w:val="single" w:sz="4" w:space="0" w:color="000000"/>
              <w:left w:val="single" w:sz="4" w:space="0" w:color="000000"/>
              <w:bottom w:val="single" w:sz="4" w:space="0" w:color="000000"/>
            </w:tcBorders>
            <w:vAlign w:val="bottom"/>
          </w:tcPr>
          <w:p w:rsidR="00FF45DA" w:rsidRPr="00C204F7" w:rsidRDefault="00FF45DA"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24409,34</w:t>
            </w:r>
          </w:p>
        </w:tc>
        <w:tc>
          <w:tcPr>
            <w:tcW w:w="993" w:type="dxa"/>
            <w:vMerge w:val="restart"/>
            <w:tcBorders>
              <w:top w:val="single" w:sz="4" w:space="0" w:color="000000"/>
              <w:left w:val="single" w:sz="4" w:space="0" w:color="000000"/>
              <w:bottom w:val="single" w:sz="4" w:space="0" w:color="000000"/>
            </w:tcBorders>
            <w:vAlign w:val="bottom"/>
          </w:tcPr>
          <w:p w:rsidR="00FF45DA" w:rsidRPr="00C204F7" w:rsidRDefault="00FF45DA"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24409,34</w:t>
            </w:r>
          </w:p>
        </w:tc>
        <w:tc>
          <w:tcPr>
            <w:tcW w:w="992" w:type="dxa"/>
            <w:vMerge w:val="restart"/>
            <w:tcBorders>
              <w:top w:val="single" w:sz="4" w:space="0" w:color="000000"/>
              <w:left w:val="single" w:sz="4" w:space="0" w:color="000000"/>
              <w:bottom w:val="single" w:sz="4" w:space="0" w:color="000000"/>
            </w:tcBorders>
            <w:vAlign w:val="bottom"/>
          </w:tcPr>
          <w:p w:rsidR="00FF45DA" w:rsidRPr="00C204F7" w:rsidRDefault="00FF45DA"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2121,907</w:t>
            </w:r>
          </w:p>
        </w:tc>
        <w:tc>
          <w:tcPr>
            <w:tcW w:w="992" w:type="dxa"/>
            <w:vMerge w:val="restart"/>
            <w:tcBorders>
              <w:top w:val="single" w:sz="4" w:space="0" w:color="000000"/>
              <w:left w:val="single" w:sz="4" w:space="0" w:color="000000"/>
              <w:bottom w:val="single" w:sz="4" w:space="0" w:color="000000"/>
            </w:tcBorders>
            <w:vAlign w:val="bottom"/>
          </w:tcPr>
          <w:p w:rsidR="00FF45DA" w:rsidRPr="00C204F7" w:rsidRDefault="00FF45DA"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2077,107</w:t>
            </w:r>
          </w:p>
        </w:tc>
        <w:tc>
          <w:tcPr>
            <w:tcW w:w="1985" w:type="dxa"/>
            <w:vMerge w:val="restart"/>
            <w:tcBorders>
              <w:top w:val="single" w:sz="4" w:space="0" w:color="000000"/>
              <w:left w:val="single" w:sz="4" w:space="0" w:color="000000"/>
              <w:bottom w:val="single" w:sz="4" w:space="0" w:color="000000"/>
              <w:right w:val="single" w:sz="4" w:space="0" w:color="000000"/>
            </w:tcBorders>
            <w:vAlign w:val="bottom"/>
          </w:tcPr>
          <w:p w:rsidR="00FF45DA" w:rsidRPr="00C204F7" w:rsidRDefault="00FF45DA"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1581,310</w:t>
            </w:r>
          </w:p>
        </w:tc>
      </w:tr>
      <w:tr w:rsidR="00FF45DA" w:rsidRPr="00C82221" w:rsidTr="00263FE7">
        <w:trPr>
          <w:cantSplit/>
        </w:trPr>
        <w:tc>
          <w:tcPr>
            <w:tcW w:w="8080" w:type="dxa"/>
            <w:tcBorders>
              <w:top w:val="single" w:sz="4" w:space="0" w:color="000000"/>
              <w:left w:val="single" w:sz="4" w:space="0" w:color="000000"/>
              <w:bottom w:val="single" w:sz="4" w:space="0" w:color="000000"/>
            </w:tcBorders>
          </w:tcPr>
          <w:p w:rsidR="00FF45DA" w:rsidRPr="00C204F7" w:rsidRDefault="00FF45DA" w:rsidP="00C204F7">
            <w:pPr>
              <w:widowControl w:val="0"/>
              <w:suppressAutoHyphens/>
              <w:autoSpaceDE w:val="0"/>
              <w:spacing w:after="0" w:line="240" w:lineRule="auto"/>
              <w:rPr>
                <w:rFonts w:ascii="Times New Roman" w:hAnsi="Times New Roman"/>
                <w:sz w:val="23"/>
                <w:szCs w:val="23"/>
                <w:lang w:eastAsia="zh-CN"/>
              </w:rPr>
            </w:pPr>
            <w:r w:rsidRPr="00C204F7">
              <w:rPr>
                <w:rFonts w:ascii="Times New Roman" w:hAnsi="Times New Roman"/>
                <w:sz w:val="23"/>
                <w:szCs w:val="23"/>
                <w:lang w:eastAsia="zh-CN"/>
              </w:rPr>
              <w:t>Основное мероприятие 3.2. Расходы на обеспечение деятельности (оказание услуг) государственных учреждений</w:t>
            </w:r>
          </w:p>
        </w:tc>
        <w:tc>
          <w:tcPr>
            <w:tcW w:w="1134" w:type="dxa"/>
            <w:vMerge/>
            <w:tcBorders>
              <w:top w:val="single" w:sz="4" w:space="0" w:color="000000"/>
              <w:left w:val="single" w:sz="4" w:space="0" w:color="000000"/>
              <w:bottom w:val="single" w:sz="4" w:space="0" w:color="000000"/>
            </w:tcBorders>
          </w:tcPr>
          <w:p w:rsidR="00FF45DA" w:rsidRPr="00C204F7" w:rsidRDefault="00FF45DA" w:rsidP="00C204F7">
            <w:pPr>
              <w:widowControl w:val="0"/>
              <w:suppressAutoHyphens/>
              <w:autoSpaceDE w:val="0"/>
              <w:snapToGrid w:val="0"/>
              <w:spacing w:after="0" w:line="240" w:lineRule="auto"/>
              <w:jc w:val="center"/>
              <w:rPr>
                <w:rFonts w:ascii="Times New Roman" w:hAnsi="Times New Roman"/>
                <w:sz w:val="23"/>
                <w:szCs w:val="23"/>
                <w:lang w:eastAsia="zh-CN"/>
              </w:rPr>
            </w:pPr>
          </w:p>
        </w:tc>
        <w:tc>
          <w:tcPr>
            <w:tcW w:w="992" w:type="dxa"/>
            <w:vMerge/>
            <w:tcBorders>
              <w:top w:val="single" w:sz="4" w:space="0" w:color="000000"/>
              <w:left w:val="single" w:sz="4" w:space="0" w:color="000000"/>
              <w:bottom w:val="single" w:sz="4" w:space="0" w:color="000000"/>
            </w:tcBorders>
          </w:tcPr>
          <w:p w:rsidR="00FF45DA" w:rsidRPr="00C204F7" w:rsidRDefault="00FF45DA" w:rsidP="00C204F7">
            <w:pPr>
              <w:widowControl w:val="0"/>
              <w:suppressAutoHyphens/>
              <w:autoSpaceDE w:val="0"/>
              <w:snapToGrid w:val="0"/>
              <w:spacing w:after="0" w:line="240" w:lineRule="auto"/>
              <w:jc w:val="center"/>
              <w:rPr>
                <w:rFonts w:ascii="Times New Roman" w:hAnsi="Times New Roman"/>
                <w:sz w:val="23"/>
                <w:szCs w:val="23"/>
                <w:lang w:eastAsia="zh-CN"/>
              </w:rPr>
            </w:pPr>
          </w:p>
        </w:tc>
        <w:tc>
          <w:tcPr>
            <w:tcW w:w="993" w:type="dxa"/>
            <w:vMerge/>
            <w:tcBorders>
              <w:top w:val="single" w:sz="4" w:space="0" w:color="000000"/>
              <w:left w:val="single" w:sz="4" w:space="0" w:color="000000"/>
              <w:bottom w:val="single" w:sz="4" w:space="0" w:color="000000"/>
            </w:tcBorders>
          </w:tcPr>
          <w:p w:rsidR="00FF45DA" w:rsidRPr="00C204F7" w:rsidRDefault="00FF45DA" w:rsidP="00C204F7">
            <w:pPr>
              <w:widowControl w:val="0"/>
              <w:suppressAutoHyphens/>
              <w:autoSpaceDE w:val="0"/>
              <w:snapToGrid w:val="0"/>
              <w:spacing w:after="0" w:line="240" w:lineRule="auto"/>
              <w:jc w:val="center"/>
              <w:rPr>
                <w:rFonts w:ascii="Times New Roman" w:hAnsi="Times New Roman"/>
                <w:sz w:val="23"/>
                <w:szCs w:val="23"/>
                <w:lang w:eastAsia="zh-CN"/>
              </w:rPr>
            </w:pPr>
          </w:p>
        </w:tc>
        <w:tc>
          <w:tcPr>
            <w:tcW w:w="992" w:type="dxa"/>
            <w:vMerge/>
            <w:tcBorders>
              <w:top w:val="single" w:sz="4" w:space="0" w:color="000000"/>
              <w:left w:val="single" w:sz="4" w:space="0" w:color="000000"/>
              <w:bottom w:val="single" w:sz="4" w:space="0" w:color="000000"/>
            </w:tcBorders>
          </w:tcPr>
          <w:p w:rsidR="00FF45DA" w:rsidRPr="00C204F7" w:rsidRDefault="00FF45DA" w:rsidP="00C204F7">
            <w:pPr>
              <w:widowControl w:val="0"/>
              <w:suppressAutoHyphens/>
              <w:autoSpaceDE w:val="0"/>
              <w:snapToGrid w:val="0"/>
              <w:spacing w:after="0" w:line="240" w:lineRule="auto"/>
              <w:jc w:val="center"/>
              <w:rPr>
                <w:rFonts w:ascii="Times New Roman" w:hAnsi="Times New Roman"/>
                <w:sz w:val="23"/>
                <w:szCs w:val="23"/>
                <w:lang w:eastAsia="zh-CN"/>
              </w:rPr>
            </w:pPr>
          </w:p>
        </w:tc>
        <w:tc>
          <w:tcPr>
            <w:tcW w:w="992" w:type="dxa"/>
            <w:vMerge/>
            <w:tcBorders>
              <w:top w:val="single" w:sz="4" w:space="0" w:color="000000"/>
              <w:left w:val="single" w:sz="4" w:space="0" w:color="000000"/>
              <w:bottom w:val="single" w:sz="4" w:space="0" w:color="000000"/>
            </w:tcBorders>
          </w:tcPr>
          <w:p w:rsidR="00FF45DA" w:rsidRPr="00C204F7" w:rsidRDefault="00FF45DA" w:rsidP="00C204F7">
            <w:pPr>
              <w:widowControl w:val="0"/>
              <w:suppressAutoHyphens/>
              <w:autoSpaceDE w:val="0"/>
              <w:snapToGrid w:val="0"/>
              <w:spacing w:after="0" w:line="240" w:lineRule="auto"/>
              <w:jc w:val="center"/>
              <w:rPr>
                <w:rFonts w:ascii="Times New Roman" w:hAnsi="Times New Roman"/>
                <w:sz w:val="23"/>
                <w:szCs w:val="23"/>
                <w:lang w:eastAsia="zh-CN"/>
              </w:rPr>
            </w:pPr>
          </w:p>
        </w:tc>
        <w:tc>
          <w:tcPr>
            <w:tcW w:w="1985" w:type="dxa"/>
            <w:vMerge/>
            <w:tcBorders>
              <w:top w:val="single" w:sz="4" w:space="0" w:color="000000"/>
              <w:left w:val="single" w:sz="4" w:space="0" w:color="000000"/>
              <w:bottom w:val="single" w:sz="4" w:space="0" w:color="000000"/>
              <w:right w:val="single" w:sz="4" w:space="0" w:color="000000"/>
            </w:tcBorders>
          </w:tcPr>
          <w:p w:rsidR="00FF45DA" w:rsidRPr="00C204F7" w:rsidRDefault="00FF45DA" w:rsidP="00C204F7">
            <w:pPr>
              <w:widowControl w:val="0"/>
              <w:suppressAutoHyphens/>
              <w:autoSpaceDE w:val="0"/>
              <w:snapToGrid w:val="0"/>
              <w:spacing w:after="0" w:line="240" w:lineRule="auto"/>
              <w:jc w:val="center"/>
              <w:rPr>
                <w:rFonts w:ascii="Times New Roman" w:hAnsi="Times New Roman"/>
                <w:sz w:val="23"/>
                <w:szCs w:val="23"/>
                <w:lang w:eastAsia="zh-CN"/>
              </w:rPr>
            </w:pPr>
          </w:p>
        </w:tc>
      </w:tr>
      <w:tr w:rsidR="00FF45DA" w:rsidRPr="00C82221" w:rsidTr="00263FE7">
        <w:trPr>
          <w:cantSplit/>
        </w:trPr>
        <w:tc>
          <w:tcPr>
            <w:tcW w:w="8080" w:type="dxa"/>
            <w:tcBorders>
              <w:top w:val="single" w:sz="4" w:space="0" w:color="000000"/>
              <w:left w:val="single" w:sz="4" w:space="0" w:color="000000"/>
              <w:bottom w:val="single" w:sz="4" w:space="0" w:color="000000"/>
            </w:tcBorders>
            <w:vAlign w:val="center"/>
          </w:tcPr>
          <w:p w:rsidR="00FF45DA" w:rsidRPr="00C204F7" w:rsidRDefault="00FF45DA" w:rsidP="00C204F7">
            <w:pPr>
              <w:widowControl w:val="0"/>
              <w:suppressAutoHyphens/>
              <w:autoSpaceDE w:val="0"/>
              <w:spacing w:after="0" w:line="240" w:lineRule="auto"/>
              <w:rPr>
                <w:rFonts w:ascii="Times New Roman" w:hAnsi="Times New Roman"/>
                <w:b/>
                <w:bCs/>
                <w:sz w:val="23"/>
                <w:szCs w:val="23"/>
                <w:lang w:eastAsia="zh-CN"/>
              </w:rPr>
            </w:pPr>
            <w:r w:rsidRPr="00C204F7">
              <w:rPr>
                <w:rFonts w:ascii="Times New Roman" w:hAnsi="Times New Roman"/>
                <w:b/>
                <w:bCs/>
                <w:sz w:val="23"/>
                <w:szCs w:val="23"/>
                <w:lang w:eastAsia="zh-CN"/>
              </w:rPr>
              <w:t>Наименование государственной услуги (работы):</w:t>
            </w:r>
          </w:p>
        </w:tc>
        <w:tc>
          <w:tcPr>
            <w:tcW w:w="7088" w:type="dxa"/>
            <w:gridSpan w:val="6"/>
            <w:tcBorders>
              <w:top w:val="single" w:sz="4" w:space="0" w:color="000000"/>
              <w:left w:val="single" w:sz="4" w:space="0" w:color="000000"/>
              <w:bottom w:val="single" w:sz="4" w:space="0" w:color="000000"/>
              <w:right w:val="single" w:sz="4" w:space="0" w:color="000000"/>
            </w:tcBorders>
          </w:tcPr>
          <w:p w:rsidR="00FF45DA" w:rsidRPr="00C204F7" w:rsidRDefault="00FF45DA" w:rsidP="00C204F7">
            <w:pPr>
              <w:widowControl w:val="0"/>
              <w:suppressAutoHyphens/>
              <w:autoSpaceDE w:val="0"/>
              <w:spacing w:after="0" w:line="240" w:lineRule="auto"/>
              <w:rPr>
                <w:rFonts w:ascii="Times New Roman" w:hAnsi="Times New Roman"/>
                <w:sz w:val="23"/>
                <w:szCs w:val="23"/>
                <w:lang w:eastAsia="zh-CN"/>
              </w:rPr>
            </w:pPr>
            <w:r w:rsidRPr="00C204F7">
              <w:rPr>
                <w:rFonts w:ascii="Times New Roman" w:hAnsi="Times New Roman"/>
                <w:b/>
                <w:bCs/>
                <w:sz w:val="23"/>
                <w:szCs w:val="23"/>
                <w:lang w:eastAsia="zh-CN"/>
              </w:rPr>
              <w:t>Разработка и реализация подпрограмм государственных программ Курской области в сфере охраны окружающей среды и обеспечения населения Курской области  экологически  чистой питьевой водой</w:t>
            </w:r>
          </w:p>
        </w:tc>
      </w:tr>
      <w:tr w:rsidR="00FF45DA" w:rsidRPr="00C82221" w:rsidTr="00263FE7">
        <w:trPr>
          <w:cantSplit/>
        </w:trPr>
        <w:tc>
          <w:tcPr>
            <w:tcW w:w="8080" w:type="dxa"/>
            <w:tcBorders>
              <w:top w:val="single" w:sz="4" w:space="0" w:color="000000"/>
              <w:left w:val="single" w:sz="4" w:space="0" w:color="000000"/>
              <w:bottom w:val="single" w:sz="4" w:space="0" w:color="000000"/>
            </w:tcBorders>
          </w:tcPr>
          <w:p w:rsidR="00FF45DA" w:rsidRPr="00C204F7" w:rsidRDefault="00FF45DA" w:rsidP="00C204F7">
            <w:pPr>
              <w:widowControl w:val="0"/>
              <w:suppressAutoHyphens/>
              <w:autoSpaceDE w:val="0"/>
              <w:spacing w:after="0" w:line="240" w:lineRule="auto"/>
              <w:rPr>
                <w:rFonts w:ascii="Times New Roman" w:hAnsi="Times New Roman"/>
                <w:sz w:val="23"/>
                <w:szCs w:val="23"/>
                <w:lang w:eastAsia="zh-CN"/>
              </w:rPr>
            </w:pPr>
            <w:r w:rsidRPr="00C204F7">
              <w:rPr>
                <w:rFonts w:ascii="Times New Roman" w:hAnsi="Times New Roman"/>
                <w:sz w:val="23"/>
                <w:szCs w:val="23"/>
                <w:lang w:eastAsia="zh-CN"/>
              </w:rPr>
              <w:t>Показатель объема услуги:</w:t>
            </w:r>
          </w:p>
        </w:tc>
        <w:tc>
          <w:tcPr>
            <w:tcW w:w="7088" w:type="dxa"/>
            <w:gridSpan w:val="6"/>
            <w:tcBorders>
              <w:top w:val="single" w:sz="4" w:space="0" w:color="000000"/>
              <w:left w:val="single" w:sz="4" w:space="0" w:color="000000"/>
              <w:bottom w:val="single" w:sz="4" w:space="0" w:color="000000"/>
              <w:right w:val="single" w:sz="4" w:space="0" w:color="000000"/>
            </w:tcBorders>
          </w:tcPr>
          <w:p w:rsidR="00FF45DA" w:rsidRPr="00C204F7" w:rsidRDefault="00FF45DA" w:rsidP="00C204F7">
            <w:pPr>
              <w:widowControl w:val="0"/>
              <w:suppressAutoHyphens/>
              <w:autoSpaceDE w:val="0"/>
              <w:spacing w:after="0" w:line="240" w:lineRule="auto"/>
              <w:rPr>
                <w:rFonts w:ascii="Times New Roman" w:hAnsi="Times New Roman"/>
                <w:sz w:val="23"/>
                <w:szCs w:val="23"/>
                <w:lang w:eastAsia="zh-CN"/>
              </w:rPr>
            </w:pPr>
            <w:r w:rsidRPr="00C204F7">
              <w:rPr>
                <w:rFonts w:ascii="Times New Roman" w:hAnsi="Times New Roman"/>
                <w:sz w:val="23"/>
                <w:szCs w:val="23"/>
                <w:lang w:eastAsia="zh-CN"/>
              </w:rPr>
              <w:t>чел./объект</w:t>
            </w:r>
          </w:p>
        </w:tc>
      </w:tr>
      <w:tr w:rsidR="00FF45DA" w:rsidRPr="00C82221" w:rsidTr="00263FE7">
        <w:trPr>
          <w:cantSplit/>
        </w:trPr>
        <w:tc>
          <w:tcPr>
            <w:tcW w:w="8080" w:type="dxa"/>
            <w:tcBorders>
              <w:top w:val="single" w:sz="4" w:space="0" w:color="000000"/>
              <w:left w:val="single" w:sz="4" w:space="0" w:color="000000"/>
              <w:bottom w:val="single" w:sz="4" w:space="0" w:color="000000"/>
            </w:tcBorders>
          </w:tcPr>
          <w:p w:rsidR="00FF45DA" w:rsidRPr="00C204F7" w:rsidRDefault="00FF45DA" w:rsidP="00C204F7">
            <w:pPr>
              <w:widowControl w:val="0"/>
              <w:suppressAutoHyphens/>
              <w:autoSpaceDE w:val="0"/>
              <w:spacing w:after="0" w:line="240" w:lineRule="auto"/>
              <w:rPr>
                <w:rFonts w:ascii="Times New Roman" w:hAnsi="Times New Roman"/>
                <w:sz w:val="23"/>
                <w:szCs w:val="23"/>
                <w:lang w:eastAsia="zh-CN"/>
              </w:rPr>
            </w:pPr>
            <w:r w:rsidRPr="00C204F7">
              <w:rPr>
                <w:rFonts w:ascii="Times New Roman" w:hAnsi="Times New Roman"/>
                <w:sz w:val="23"/>
                <w:szCs w:val="23"/>
                <w:lang w:eastAsia="zh-CN"/>
              </w:rPr>
              <w:t>Подпрограмма 4. «Экология и чистая вода в Курской области» на 2014 - 2020 годы</w:t>
            </w:r>
          </w:p>
        </w:tc>
        <w:tc>
          <w:tcPr>
            <w:tcW w:w="1134" w:type="dxa"/>
            <w:vMerge w:val="restart"/>
            <w:tcBorders>
              <w:top w:val="single" w:sz="4" w:space="0" w:color="000000"/>
              <w:left w:val="single" w:sz="4" w:space="0" w:color="000000"/>
              <w:bottom w:val="single" w:sz="4" w:space="0" w:color="000000"/>
            </w:tcBorders>
            <w:vAlign w:val="bottom"/>
          </w:tcPr>
          <w:p w:rsidR="00FF45DA" w:rsidRPr="00C204F7" w:rsidRDefault="00FF45DA"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31000/181</w:t>
            </w:r>
          </w:p>
        </w:tc>
        <w:tc>
          <w:tcPr>
            <w:tcW w:w="992" w:type="dxa"/>
            <w:vMerge w:val="restart"/>
            <w:tcBorders>
              <w:top w:val="single" w:sz="4" w:space="0" w:color="000000"/>
              <w:left w:val="single" w:sz="4" w:space="0" w:color="000000"/>
              <w:bottom w:val="single" w:sz="4" w:space="0" w:color="000000"/>
            </w:tcBorders>
            <w:vAlign w:val="bottom"/>
          </w:tcPr>
          <w:p w:rsidR="00FF45DA" w:rsidRPr="00C204F7" w:rsidRDefault="00FF45DA"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20000/41</w:t>
            </w:r>
          </w:p>
        </w:tc>
        <w:tc>
          <w:tcPr>
            <w:tcW w:w="993" w:type="dxa"/>
            <w:vMerge w:val="restart"/>
            <w:tcBorders>
              <w:top w:val="single" w:sz="4" w:space="0" w:color="000000"/>
              <w:left w:val="single" w:sz="4" w:space="0" w:color="000000"/>
              <w:bottom w:val="single" w:sz="4" w:space="0" w:color="000000"/>
            </w:tcBorders>
            <w:vAlign w:val="bottom"/>
          </w:tcPr>
          <w:p w:rsidR="00FF45DA" w:rsidRPr="00C204F7" w:rsidRDefault="00FF45DA"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15000/35</w:t>
            </w:r>
          </w:p>
        </w:tc>
        <w:tc>
          <w:tcPr>
            <w:tcW w:w="992" w:type="dxa"/>
            <w:vMerge w:val="restart"/>
            <w:tcBorders>
              <w:top w:val="single" w:sz="4" w:space="0" w:color="000000"/>
              <w:left w:val="single" w:sz="4" w:space="0" w:color="000000"/>
              <w:bottom w:val="single" w:sz="4" w:space="0" w:color="000000"/>
            </w:tcBorders>
            <w:vAlign w:val="bottom"/>
          </w:tcPr>
          <w:p w:rsidR="00FF45DA" w:rsidRPr="00C204F7" w:rsidRDefault="00FF45DA"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5759,494</w:t>
            </w:r>
          </w:p>
        </w:tc>
        <w:tc>
          <w:tcPr>
            <w:tcW w:w="992" w:type="dxa"/>
            <w:vMerge w:val="restart"/>
            <w:tcBorders>
              <w:top w:val="single" w:sz="4" w:space="0" w:color="000000"/>
              <w:left w:val="single" w:sz="4" w:space="0" w:color="000000"/>
              <w:bottom w:val="single" w:sz="4" w:space="0" w:color="000000"/>
            </w:tcBorders>
            <w:vAlign w:val="bottom"/>
          </w:tcPr>
          <w:p w:rsidR="00FF45DA" w:rsidRPr="00C204F7" w:rsidRDefault="00FF45DA"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575,494</w:t>
            </w:r>
          </w:p>
        </w:tc>
        <w:tc>
          <w:tcPr>
            <w:tcW w:w="1985" w:type="dxa"/>
            <w:vMerge w:val="restart"/>
            <w:tcBorders>
              <w:top w:val="single" w:sz="4" w:space="0" w:color="000000"/>
              <w:left w:val="single" w:sz="4" w:space="0" w:color="000000"/>
              <w:bottom w:val="single" w:sz="4" w:space="0" w:color="000000"/>
              <w:right w:val="single" w:sz="4" w:space="0" w:color="000000"/>
            </w:tcBorders>
            <w:vAlign w:val="bottom"/>
          </w:tcPr>
          <w:p w:rsidR="00FF45DA" w:rsidRPr="00C204F7" w:rsidRDefault="00FF45DA"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4177,370</w:t>
            </w:r>
          </w:p>
        </w:tc>
      </w:tr>
      <w:tr w:rsidR="00FF45DA" w:rsidRPr="00C82221" w:rsidTr="00263FE7">
        <w:trPr>
          <w:cantSplit/>
        </w:trPr>
        <w:tc>
          <w:tcPr>
            <w:tcW w:w="8080" w:type="dxa"/>
            <w:tcBorders>
              <w:top w:val="single" w:sz="4" w:space="0" w:color="000000"/>
              <w:left w:val="single" w:sz="4" w:space="0" w:color="000000"/>
              <w:bottom w:val="single" w:sz="4" w:space="0" w:color="000000"/>
            </w:tcBorders>
          </w:tcPr>
          <w:p w:rsidR="00FF45DA" w:rsidRPr="00C204F7" w:rsidRDefault="00FF45DA" w:rsidP="00C204F7">
            <w:pPr>
              <w:widowControl w:val="0"/>
              <w:suppressAutoHyphens/>
              <w:autoSpaceDE w:val="0"/>
              <w:spacing w:after="0" w:line="240" w:lineRule="auto"/>
              <w:rPr>
                <w:rFonts w:ascii="Times New Roman" w:hAnsi="Times New Roman"/>
                <w:sz w:val="23"/>
                <w:szCs w:val="23"/>
                <w:lang w:eastAsia="zh-CN"/>
              </w:rPr>
            </w:pPr>
            <w:r w:rsidRPr="00C204F7">
              <w:rPr>
                <w:rFonts w:ascii="Times New Roman" w:hAnsi="Times New Roman"/>
                <w:sz w:val="23"/>
                <w:szCs w:val="23"/>
                <w:lang w:eastAsia="zh-CN"/>
              </w:rPr>
              <w:t>Основное мероприятие 3. Расходы на обеспечение деятельности (оказание услуг) государственных учреждений</w:t>
            </w:r>
          </w:p>
        </w:tc>
        <w:tc>
          <w:tcPr>
            <w:tcW w:w="1134" w:type="dxa"/>
            <w:vMerge/>
            <w:tcBorders>
              <w:top w:val="single" w:sz="4" w:space="0" w:color="000000"/>
              <w:left w:val="single" w:sz="4" w:space="0" w:color="000000"/>
              <w:bottom w:val="single" w:sz="4" w:space="0" w:color="000000"/>
            </w:tcBorders>
          </w:tcPr>
          <w:p w:rsidR="00FF45DA" w:rsidRPr="00C204F7" w:rsidRDefault="00FF45DA" w:rsidP="00C204F7">
            <w:pPr>
              <w:widowControl w:val="0"/>
              <w:suppressAutoHyphens/>
              <w:autoSpaceDE w:val="0"/>
              <w:snapToGrid w:val="0"/>
              <w:spacing w:after="0" w:line="240" w:lineRule="auto"/>
              <w:jc w:val="center"/>
              <w:rPr>
                <w:rFonts w:ascii="Times New Roman" w:hAnsi="Times New Roman"/>
                <w:sz w:val="23"/>
                <w:szCs w:val="23"/>
                <w:lang w:eastAsia="zh-CN"/>
              </w:rPr>
            </w:pPr>
          </w:p>
        </w:tc>
        <w:tc>
          <w:tcPr>
            <w:tcW w:w="992" w:type="dxa"/>
            <w:vMerge/>
            <w:tcBorders>
              <w:top w:val="single" w:sz="4" w:space="0" w:color="000000"/>
              <w:left w:val="single" w:sz="4" w:space="0" w:color="000000"/>
              <w:bottom w:val="single" w:sz="4" w:space="0" w:color="000000"/>
            </w:tcBorders>
          </w:tcPr>
          <w:p w:rsidR="00FF45DA" w:rsidRPr="00C204F7" w:rsidRDefault="00FF45DA" w:rsidP="00C204F7">
            <w:pPr>
              <w:widowControl w:val="0"/>
              <w:suppressAutoHyphens/>
              <w:autoSpaceDE w:val="0"/>
              <w:snapToGrid w:val="0"/>
              <w:spacing w:after="0" w:line="240" w:lineRule="auto"/>
              <w:jc w:val="center"/>
              <w:rPr>
                <w:rFonts w:ascii="Times New Roman" w:hAnsi="Times New Roman"/>
                <w:sz w:val="23"/>
                <w:szCs w:val="23"/>
                <w:lang w:eastAsia="zh-CN"/>
              </w:rPr>
            </w:pPr>
          </w:p>
        </w:tc>
        <w:tc>
          <w:tcPr>
            <w:tcW w:w="993" w:type="dxa"/>
            <w:vMerge/>
            <w:tcBorders>
              <w:top w:val="single" w:sz="4" w:space="0" w:color="000000"/>
              <w:left w:val="single" w:sz="4" w:space="0" w:color="000000"/>
              <w:bottom w:val="single" w:sz="4" w:space="0" w:color="000000"/>
            </w:tcBorders>
          </w:tcPr>
          <w:p w:rsidR="00FF45DA" w:rsidRPr="00C204F7" w:rsidRDefault="00FF45DA" w:rsidP="00C204F7">
            <w:pPr>
              <w:widowControl w:val="0"/>
              <w:suppressAutoHyphens/>
              <w:autoSpaceDE w:val="0"/>
              <w:snapToGrid w:val="0"/>
              <w:spacing w:after="0" w:line="240" w:lineRule="auto"/>
              <w:jc w:val="center"/>
              <w:rPr>
                <w:rFonts w:ascii="Times New Roman" w:hAnsi="Times New Roman"/>
                <w:sz w:val="23"/>
                <w:szCs w:val="23"/>
                <w:lang w:eastAsia="zh-CN"/>
              </w:rPr>
            </w:pPr>
          </w:p>
        </w:tc>
        <w:tc>
          <w:tcPr>
            <w:tcW w:w="992" w:type="dxa"/>
            <w:vMerge/>
            <w:tcBorders>
              <w:top w:val="single" w:sz="4" w:space="0" w:color="000000"/>
              <w:left w:val="single" w:sz="4" w:space="0" w:color="000000"/>
              <w:bottom w:val="single" w:sz="4" w:space="0" w:color="000000"/>
            </w:tcBorders>
          </w:tcPr>
          <w:p w:rsidR="00FF45DA" w:rsidRPr="00C204F7" w:rsidRDefault="00FF45DA" w:rsidP="00C204F7">
            <w:pPr>
              <w:widowControl w:val="0"/>
              <w:suppressAutoHyphens/>
              <w:autoSpaceDE w:val="0"/>
              <w:snapToGrid w:val="0"/>
              <w:spacing w:after="0" w:line="240" w:lineRule="auto"/>
              <w:jc w:val="center"/>
              <w:rPr>
                <w:rFonts w:ascii="Times New Roman" w:hAnsi="Times New Roman"/>
                <w:sz w:val="23"/>
                <w:szCs w:val="23"/>
                <w:lang w:eastAsia="zh-CN"/>
              </w:rPr>
            </w:pPr>
          </w:p>
        </w:tc>
        <w:tc>
          <w:tcPr>
            <w:tcW w:w="992" w:type="dxa"/>
            <w:vMerge/>
            <w:tcBorders>
              <w:top w:val="single" w:sz="4" w:space="0" w:color="000000"/>
              <w:left w:val="single" w:sz="4" w:space="0" w:color="000000"/>
              <w:bottom w:val="single" w:sz="4" w:space="0" w:color="000000"/>
            </w:tcBorders>
          </w:tcPr>
          <w:p w:rsidR="00FF45DA" w:rsidRPr="00C204F7" w:rsidRDefault="00FF45DA" w:rsidP="00C204F7">
            <w:pPr>
              <w:widowControl w:val="0"/>
              <w:suppressAutoHyphens/>
              <w:autoSpaceDE w:val="0"/>
              <w:snapToGrid w:val="0"/>
              <w:spacing w:after="0" w:line="240" w:lineRule="auto"/>
              <w:jc w:val="center"/>
              <w:rPr>
                <w:rFonts w:ascii="Times New Roman" w:hAnsi="Times New Roman"/>
                <w:sz w:val="23"/>
                <w:szCs w:val="23"/>
                <w:lang w:eastAsia="zh-CN"/>
              </w:rPr>
            </w:pPr>
          </w:p>
        </w:tc>
        <w:tc>
          <w:tcPr>
            <w:tcW w:w="1985" w:type="dxa"/>
            <w:vMerge/>
            <w:tcBorders>
              <w:top w:val="single" w:sz="4" w:space="0" w:color="000000"/>
              <w:left w:val="single" w:sz="4" w:space="0" w:color="000000"/>
              <w:bottom w:val="single" w:sz="4" w:space="0" w:color="000000"/>
              <w:right w:val="single" w:sz="4" w:space="0" w:color="000000"/>
            </w:tcBorders>
          </w:tcPr>
          <w:p w:rsidR="00FF45DA" w:rsidRPr="00C204F7" w:rsidRDefault="00FF45DA" w:rsidP="00C204F7">
            <w:pPr>
              <w:widowControl w:val="0"/>
              <w:suppressAutoHyphens/>
              <w:autoSpaceDE w:val="0"/>
              <w:snapToGrid w:val="0"/>
              <w:spacing w:after="0" w:line="240" w:lineRule="auto"/>
              <w:jc w:val="center"/>
              <w:rPr>
                <w:rFonts w:ascii="Times New Roman" w:hAnsi="Times New Roman"/>
                <w:sz w:val="23"/>
                <w:szCs w:val="23"/>
                <w:lang w:eastAsia="zh-CN"/>
              </w:rPr>
            </w:pPr>
          </w:p>
        </w:tc>
      </w:tr>
      <w:tr w:rsidR="00FF45DA" w:rsidRPr="00C82221" w:rsidTr="00263FE7">
        <w:trPr>
          <w:cantSplit/>
        </w:trPr>
        <w:tc>
          <w:tcPr>
            <w:tcW w:w="8080" w:type="dxa"/>
            <w:tcBorders>
              <w:top w:val="single" w:sz="4" w:space="0" w:color="000000"/>
              <w:left w:val="single" w:sz="4" w:space="0" w:color="000000"/>
              <w:bottom w:val="single" w:sz="4" w:space="0" w:color="000000"/>
            </w:tcBorders>
            <w:vAlign w:val="center"/>
          </w:tcPr>
          <w:p w:rsidR="00FF45DA" w:rsidRPr="00C204F7" w:rsidRDefault="00FF45DA" w:rsidP="00C204F7">
            <w:pPr>
              <w:widowControl w:val="0"/>
              <w:suppressAutoHyphens/>
              <w:autoSpaceDE w:val="0"/>
              <w:spacing w:after="0" w:line="240" w:lineRule="auto"/>
              <w:rPr>
                <w:rFonts w:ascii="Times New Roman" w:hAnsi="Times New Roman"/>
                <w:b/>
                <w:bCs/>
                <w:sz w:val="23"/>
                <w:szCs w:val="23"/>
                <w:lang w:eastAsia="zh-CN"/>
              </w:rPr>
            </w:pPr>
            <w:r w:rsidRPr="00C204F7">
              <w:rPr>
                <w:rFonts w:ascii="Times New Roman" w:hAnsi="Times New Roman"/>
                <w:b/>
                <w:bCs/>
                <w:sz w:val="23"/>
                <w:szCs w:val="23"/>
                <w:lang w:eastAsia="zh-CN"/>
              </w:rPr>
              <w:t>Наименование государственной услуги (работы):</w:t>
            </w:r>
          </w:p>
        </w:tc>
        <w:tc>
          <w:tcPr>
            <w:tcW w:w="7088" w:type="dxa"/>
            <w:gridSpan w:val="6"/>
            <w:tcBorders>
              <w:top w:val="single" w:sz="4" w:space="0" w:color="000000"/>
              <w:left w:val="single" w:sz="4" w:space="0" w:color="000000"/>
              <w:bottom w:val="single" w:sz="4" w:space="0" w:color="000000"/>
              <w:right w:val="single" w:sz="4" w:space="0" w:color="000000"/>
            </w:tcBorders>
          </w:tcPr>
          <w:p w:rsidR="00FF45DA" w:rsidRPr="00C204F7" w:rsidRDefault="00FF45DA" w:rsidP="00C204F7">
            <w:pPr>
              <w:widowControl w:val="0"/>
              <w:suppressAutoHyphens/>
              <w:autoSpaceDE w:val="0"/>
              <w:spacing w:after="0" w:line="240" w:lineRule="auto"/>
              <w:rPr>
                <w:rFonts w:ascii="Times New Roman" w:hAnsi="Times New Roman"/>
                <w:sz w:val="23"/>
                <w:szCs w:val="23"/>
                <w:lang w:eastAsia="zh-CN"/>
              </w:rPr>
            </w:pPr>
            <w:r w:rsidRPr="00C204F7">
              <w:rPr>
                <w:rFonts w:ascii="Times New Roman" w:hAnsi="Times New Roman"/>
                <w:b/>
                <w:bCs/>
                <w:sz w:val="23"/>
                <w:szCs w:val="23"/>
                <w:lang w:eastAsia="zh-CN"/>
              </w:rPr>
              <w:t>Проведение государственного мониторинга окружающей среды на территории Курской области с последующим информированием о его результатах Администрации Курской области</w:t>
            </w:r>
          </w:p>
        </w:tc>
      </w:tr>
      <w:tr w:rsidR="00FF45DA" w:rsidRPr="00C82221" w:rsidTr="00263FE7">
        <w:trPr>
          <w:cantSplit/>
        </w:trPr>
        <w:tc>
          <w:tcPr>
            <w:tcW w:w="8080" w:type="dxa"/>
            <w:tcBorders>
              <w:top w:val="single" w:sz="4" w:space="0" w:color="000000"/>
              <w:left w:val="single" w:sz="4" w:space="0" w:color="000000"/>
              <w:bottom w:val="single" w:sz="4" w:space="0" w:color="000000"/>
            </w:tcBorders>
          </w:tcPr>
          <w:p w:rsidR="00FF45DA" w:rsidRPr="00C204F7" w:rsidRDefault="00FF45DA" w:rsidP="00C204F7">
            <w:pPr>
              <w:widowControl w:val="0"/>
              <w:suppressAutoHyphens/>
              <w:autoSpaceDE w:val="0"/>
              <w:spacing w:after="0" w:line="240" w:lineRule="auto"/>
              <w:rPr>
                <w:rFonts w:ascii="Times New Roman" w:hAnsi="Times New Roman"/>
                <w:sz w:val="23"/>
                <w:szCs w:val="23"/>
                <w:lang w:eastAsia="zh-CN"/>
              </w:rPr>
            </w:pPr>
            <w:r w:rsidRPr="00C204F7">
              <w:rPr>
                <w:rFonts w:ascii="Times New Roman" w:hAnsi="Times New Roman"/>
                <w:sz w:val="23"/>
                <w:szCs w:val="23"/>
                <w:lang w:eastAsia="zh-CN"/>
              </w:rPr>
              <w:t>Показатель объема услуги:</w:t>
            </w:r>
          </w:p>
        </w:tc>
        <w:tc>
          <w:tcPr>
            <w:tcW w:w="7088" w:type="dxa"/>
            <w:gridSpan w:val="6"/>
            <w:tcBorders>
              <w:top w:val="single" w:sz="4" w:space="0" w:color="000000"/>
              <w:left w:val="single" w:sz="4" w:space="0" w:color="000000"/>
              <w:bottom w:val="single" w:sz="4" w:space="0" w:color="000000"/>
              <w:right w:val="single" w:sz="4" w:space="0" w:color="000000"/>
            </w:tcBorders>
          </w:tcPr>
          <w:p w:rsidR="00FF45DA" w:rsidRPr="00C204F7" w:rsidRDefault="00FF45DA" w:rsidP="00C204F7">
            <w:pPr>
              <w:widowControl w:val="0"/>
              <w:suppressAutoHyphens/>
              <w:autoSpaceDE w:val="0"/>
              <w:spacing w:after="0" w:line="240" w:lineRule="auto"/>
              <w:rPr>
                <w:rFonts w:ascii="Times New Roman" w:hAnsi="Times New Roman"/>
                <w:sz w:val="23"/>
                <w:szCs w:val="23"/>
                <w:lang w:eastAsia="zh-CN"/>
              </w:rPr>
            </w:pPr>
            <w:r w:rsidRPr="00C204F7">
              <w:rPr>
                <w:rFonts w:ascii="Times New Roman" w:hAnsi="Times New Roman"/>
                <w:sz w:val="23"/>
                <w:szCs w:val="23"/>
                <w:lang w:eastAsia="zh-CN"/>
              </w:rPr>
              <w:t>количество</w:t>
            </w:r>
          </w:p>
        </w:tc>
      </w:tr>
      <w:tr w:rsidR="00FF45DA" w:rsidRPr="00C82221" w:rsidTr="00263FE7">
        <w:trPr>
          <w:cantSplit/>
        </w:trPr>
        <w:tc>
          <w:tcPr>
            <w:tcW w:w="8080" w:type="dxa"/>
            <w:tcBorders>
              <w:top w:val="single" w:sz="4" w:space="0" w:color="000000"/>
              <w:left w:val="single" w:sz="4" w:space="0" w:color="000000"/>
              <w:bottom w:val="single" w:sz="4" w:space="0" w:color="000000"/>
            </w:tcBorders>
          </w:tcPr>
          <w:p w:rsidR="00FF45DA" w:rsidRPr="00C204F7" w:rsidRDefault="00FF45DA" w:rsidP="00C204F7">
            <w:pPr>
              <w:widowControl w:val="0"/>
              <w:suppressAutoHyphens/>
              <w:autoSpaceDE w:val="0"/>
              <w:spacing w:after="0" w:line="240" w:lineRule="auto"/>
              <w:rPr>
                <w:rFonts w:ascii="Times New Roman" w:hAnsi="Times New Roman"/>
                <w:sz w:val="23"/>
                <w:szCs w:val="23"/>
                <w:lang w:eastAsia="zh-CN"/>
              </w:rPr>
            </w:pPr>
            <w:r w:rsidRPr="00C204F7">
              <w:rPr>
                <w:rFonts w:ascii="Times New Roman" w:hAnsi="Times New Roman"/>
                <w:sz w:val="23"/>
                <w:szCs w:val="23"/>
                <w:lang w:eastAsia="zh-CN"/>
              </w:rPr>
              <w:t>Подпрограмма 4. «Экология и чистая вода в Курской области» на 2014 - 2020 годы</w:t>
            </w:r>
          </w:p>
        </w:tc>
        <w:tc>
          <w:tcPr>
            <w:tcW w:w="1134" w:type="dxa"/>
            <w:vMerge w:val="restart"/>
            <w:tcBorders>
              <w:top w:val="single" w:sz="4" w:space="0" w:color="000000"/>
              <w:left w:val="single" w:sz="4" w:space="0" w:color="000000"/>
              <w:bottom w:val="single" w:sz="4" w:space="0" w:color="000000"/>
            </w:tcBorders>
            <w:vAlign w:val="bottom"/>
          </w:tcPr>
          <w:p w:rsidR="00FF45DA" w:rsidRPr="00C204F7" w:rsidRDefault="00FF45DA"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1</w:t>
            </w:r>
          </w:p>
        </w:tc>
        <w:tc>
          <w:tcPr>
            <w:tcW w:w="992" w:type="dxa"/>
            <w:vMerge w:val="restart"/>
            <w:tcBorders>
              <w:top w:val="single" w:sz="4" w:space="0" w:color="000000"/>
              <w:left w:val="single" w:sz="4" w:space="0" w:color="000000"/>
              <w:bottom w:val="single" w:sz="4" w:space="0" w:color="000000"/>
            </w:tcBorders>
            <w:vAlign w:val="bottom"/>
          </w:tcPr>
          <w:p w:rsidR="00FF45DA" w:rsidRPr="00C204F7" w:rsidRDefault="00FF45DA"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1</w:t>
            </w:r>
          </w:p>
        </w:tc>
        <w:tc>
          <w:tcPr>
            <w:tcW w:w="993" w:type="dxa"/>
            <w:vMerge w:val="restart"/>
            <w:tcBorders>
              <w:top w:val="single" w:sz="4" w:space="0" w:color="000000"/>
              <w:left w:val="single" w:sz="4" w:space="0" w:color="000000"/>
              <w:bottom w:val="single" w:sz="4" w:space="0" w:color="000000"/>
            </w:tcBorders>
            <w:vAlign w:val="bottom"/>
          </w:tcPr>
          <w:p w:rsidR="00FF45DA" w:rsidRPr="00C204F7" w:rsidRDefault="00FF45DA"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0</w:t>
            </w:r>
          </w:p>
        </w:tc>
        <w:tc>
          <w:tcPr>
            <w:tcW w:w="992" w:type="dxa"/>
            <w:vMerge w:val="restart"/>
            <w:tcBorders>
              <w:top w:val="single" w:sz="4" w:space="0" w:color="000000"/>
              <w:left w:val="single" w:sz="4" w:space="0" w:color="000000"/>
              <w:bottom w:val="single" w:sz="4" w:space="0" w:color="000000"/>
            </w:tcBorders>
            <w:vAlign w:val="bottom"/>
          </w:tcPr>
          <w:p w:rsidR="00FF45DA" w:rsidRPr="00C204F7" w:rsidRDefault="00FF45DA"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52,306</w:t>
            </w:r>
          </w:p>
        </w:tc>
        <w:tc>
          <w:tcPr>
            <w:tcW w:w="992" w:type="dxa"/>
            <w:vMerge w:val="restart"/>
            <w:tcBorders>
              <w:top w:val="single" w:sz="4" w:space="0" w:color="000000"/>
              <w:left w:val="single" w:sz="4" w:space="0" w:color="000000"/>
              <w:bottom w:val="single" w:sz="4" w:space="0" w:color="000000"/>
            </w:tcBorders>
            <w:vAlign w:val="bottom"/>
          </w:tcPr>
          <w:p w:rsidR="00FF45DA" w:rsidRPr="00C204F7" w:rsidRDefault="00FF45DA"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29,059</w:t>
            </w:r>
          </w:p>
        </w:tc>
        <w:tc>
          <w:tcPr>
            <w:tcW w:w="1985" w:type="dxa"/>
            <w:vMerge w:val="restart"/>
            <w:tcBorders>
              <w:top w:val="single" w:sz="4" w:space="0" w:color="000000"/>
              <w:left w:val="single" w:sz="4" w:space="0" w:color="000000"/>
              <w:bottom w:val="single" w:sz="4" w:space="0" w:color="000000"/>
              <w:right w:val="single" w:sz="4" w:space="0" w:color="000000"/>
            </w:tcBorders>
            <w:vAlign w:val="bottom"/>
          </w:tcPr>
          <w:p w:rsidR="00FF45DA" w:rsidRPr="00C204F7" w:rsidRDefault="00FF45DA"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0,000</w:t>
            </w:r>
          </w:p>
        </w:tc>
      </w:tr>
      <w:tr w:rsidR="00FF45DA" w:rsidRPr="00C82221" w:rsidTr="00263FE7">
        <w:trPr>
          <w:cantSplit/>
        </w:trPr>
        <w:tc>
          <w:tcPr>
            <w:tcW w:w="8080" w:type="dxa"/>
            <w:tcBorders>
              <w:top w:val="single" w:sz="4" w:space="0" w:color="000000"/>
              <w:left w:val="single" w:sz="4" w:space="0" w:color="000000"/>
              <w:bottom w:val="single" w:sz="4" w:space="0" w:color="000000"/>
            </w:tcBorders>
          </w:tcPr>
          <w:p w:rsidR="00FF45DA" w:rsidRPr="00C204F7" w:rsidRDefault="00FF45DA" w:rsidP="00C204F7">
            <w:pPr>
              <w:widowControl w:val="0"/>
              <w:suppressAutoHyphens/>
              <w:autoSpaceDE w:val="0"/>
              <w:spacing w:after="0" w:line="240" w:lineRule="auto"/>
              <w:rPr>
                <w:rFonts w:ascii="Times New Roman" w:hAnsi="Times New Roman"/>
                <w:sz w:val="23"/>
                <w:szCs w:val="23"/>
                <w:lang w:eastAsia="zh-CN"/>
              </w:rPr>
            </w:pPr>
            <w:r w:rsidRPr="00C204F7">
              <w:rPr>
                <w:rFonts w:ascii="Times New Roman" w:hAnsi="Times New Roman"/>
                <w:sz w:val="23"/>
                <w:szCs w:val="23"/>
                <w:lang w:eastAsia="zh-CN"/>
              </w:rPr>
              <w:t>Основное мероприятие 3. Расходы на обеспечение деятельности (оказание услуг) государственных учреждений</w:t>
            </w:r>
          </w:p>
        </w:tc>
        <w:tc>
          <w:tcPr>
            <w:tcW w:w="1134" w:type="dxa"/>
            <w:vMerge/>
            <w:tcBorders>
              <w:top w:val="single" w:sz="4" w:space="0" w:color="000000"/>
              <w:left w:val="single" w:sz="4" w:space="0" w:color="000000"/>
              <w:bottom w:val="single" w:sz="4" w:space="0" w:color="000000"/>
            </w:tcBorders>
          </w:tcPr>
          <w:p w:rsidR="00FF45DA" w:rsidRPr="00C204F7" w:rsidRDefault="00FF45DA" w:rsidP="00C204F7">
            <w:pPr>
              <w:widowControl w:val="0"/>
              <w:suppressAutoHyphens/>
              <w:autoSpaceDE w:val="0"/>
              <w:snapToGrid w:val="0"/>
              <w:spacing w:after="0" w:line="240" w:lineRule="auto"/>
              <w:jc w:val="center"/>
              <w:rPr>
                <w:rFonts w:ascii="Times New Roman" w:hAnsi="Times New Roman"/>
                <w:sz w:val="23"/>
                <w:szCs w:val="23"/>
                <w:lang w:eastAsia="zh-CN"/>
              </w:rPr>
            </w:pPr>
          </w:p>
        </w:tc>
        <w:tc>
          <w:tcPr>
            <w:tcW w:w="992" w:type="dxa"/>
            <w:vMerge/>
            <w:tcBorders>
              <w:top w:val="single" w:sz="4" w:space="0" w:color="000000"/>
              <w:left w:val="single" w:sz="4" w:space="0" w:color="000000"/>
              <w:bottom w:val="single" w:sz="4" w:space="0" w:color="000000"/>
            </w:tcBorders>
          </w:tcPr>
          <w:p w:rsidR="00FF45DA" w:rsidRPr="00C204F7" w:rsidRDefault="00FF45DA" w:rsidP="00C204F7">
            <w:pPr>
              <w:widowControl w:val="0"/>
              <w:suppressAutoHyphens/>
              <w:autoSpaceDE w:val="0"/>
              <w:snapToGrid w:val="0"/>
              <w:spacing w:after="0" w:line="240" w:lineRule="auto"/>
              <w:jc w:val="center"/>
              <w:rPr>
                <w:rFonts w:ascii="Times New Roman" w:hAnsi="Times New Roman"/>
                <w:sz w:val="23"/>
                <w:szCs w:val="23"/>
                <w:lang w:eastAsia="zh-CN"/>
              </w:rPr>
            </w:pPr>
          </w:p>
        </w:tc>
        <w:tc>
          <w:tcPr>
            <w:tcW w:w="993" w:type="dxa"/>
            <w:vMerge/>
            <w:tcBorders>
              <w:top w:val="single" w:sz="4" w:space="0" w:color="000000"/>
              <w:left w:val="single" w:sz="4" w:space="0" w:color="000000"/>
              <w:bottom w:val="single" w:sz="4" w:space="0" w:color="000000"/>
            </w:tcBorders>
          </w:tcPr>
          <w:p w:rsidR="00FF45DA" w:rsidRPr="00C204F7" w:rsidRDefault="00FF45DA" w:rsidP="00C204F7">
            <w:pPr>
              <w:widowControl w:val="0"/>
              <w:suppressAutoHyphens/>
              <w:autoSpaceDE w:val="0"/>
              <w:snapToGrid w:val="0"/>
              <w:spacing w:after="0" w:line="240" w:lineRule="auto"/>
              <w:jc w:val="center"/>
              <w:rPr>
                <w:rFonts w:ascii="Times New Roman" w:hAnsi="Times New Roman"/>
                <w:sz w:val="23"/>
                <w:szCs w:val="23"/>
                <w:lang w:eastAsia="zh-CN"/>
              </w:rPr>
            </w:pPr>
          </w:p>
        </w:tc>
        <w:tc>
          <w:tcPr>
            <w:tcW w:w="992" w:type="dxa"/>
            <w:vMerge/>
            <w:tcBorders>
              <w:top w:val="single" w:sz="4" w:space="0" w:color="000000"/>
              <w:left w:val="single" w:sz="4" w:space="0" w:color="000000"/>
              <w:bottom w:val="single" w:sz="4" w:space="0" w:color="000000"/>
            </w:tcBorders>
          </w:tcPr>
          <w:p w:rsidR="00FF45DA" w:rsidRPr="00C204F7" w:rsidRDefault="00FF45DA" w:rsidP="00C204F7">
            <w:pPr>
              <w:widowControl w:val="0"/>
              <w:suppressAutoHyphens/>
              <w:autoSpaceDE w:val="0"/>
              <w:snapToGrid w:val="0"/>
              <w:spacing w:after="0" w:line="240" w:lineRule="auto"/>
              <w:jc w:val="center"/>
              <w:rPr>
                <w:rFonts w:ascii="Times New Roman" w:hAnsi="Times New Roman"/>
                <w:sz w:val="23"/>
                <w:szCs w:val="23"/>
                <w:lang w:eastAsia="zh-CN"/>
              </w:rPr>
            </w:pPr>
          </w:p>
        </w:tc>
        <w:tc>
          <w:tcPr>
            <w:tcW w:w="992" w:type="dxa"/>
            <w:vMerge/>
            <w:tcBorders>
              <w:top w:val="single" w:sz="4" w:space="0" w:color="000000"/>
              <w:left w:val="single" w:sz="4" w:space="0" w:color="000000"/>
              <w:bottom w:val="single" w:sz="4" w:space="0" w:color="000000"/>
            </w:tcBorders>
          </w:tcPr>
          <w:p w:rsidR="00FF45DA" w:rsidRPr="00C204F7" w:rsidRDefault="00FF45DA" w:rsidP="00C204F7">
            <w:pPr>
              <w:widowControl w:val="0"/>
              <w:suppressAutoHyphens/>
              <w:autoSpaceDE w:val="0"/>
              <w:snapToGrid w:val="0"/>
              <w:spacing w:after="0" w:line="240" w:lineRule="auto"/>
              <w:jc w:val="center"/>
              <w:rPr>
                <w:rFonts w:ascii="Times New Roman" w:hAnsi="Times New Roman"/>
                <w:sz w:val="23"/>
                <w:szCs w:val="23"/>
                <w:lang w:eastAsia="zh-CN"/>
              </w:rPr>
            </w:pPr>
          </w:p>
        </w:tc>
        <w:tc>
          <w:tcPr>
            <w:tcW w:w="1985" w:type="dxa"/>
            <w:vMerge/>
            <w:tcBorders>
              <w:top w:val="single" w:sz="4" w:space="0" w:color="000000"/>
              <w:left w:val="single" w:sz="4" w:space="0" w:color="000000"/>
              <w:bottom w:val="single" w:sz="4" w:space="0" w:color="000000"/>
              <w:right w:val="single" w:sz="4" w:space="0" w:color="000000"/>
            </w:tcBorders>
          </w:tcPr>
          <w:p w:rsidR="00FF45DA" w:rsidRPr="00C204F7" w:rsidRDefault="00FF45DA" w:rsidP="00C204F7">
            <w:pPr>
              <w:widowControl w:val="0"/>
              <w:suppressAutoHyphens/>
              <w:autoSpaceDE w:val="0"/>
              <w:snapToGrid w:val="0"/>
              <w:spacing w:after="0" w:line="240" w:lineRule="auto"/>
              <w:jc w:val="center"/>
              <w:rPr>
                <w:rFonts w:ascii="Times New Roman" w:hAnsi="Times New Roman"/>
                <w:sz w:val="23"/>
                <w:szCs w:val="23"/>
                <w:lang w:eastAsia="zh-CN"/>
              </w:rPr>
            </w:pPr>
          </w:p>
        </w:tc>
      </w:tr>
      <w:tr w:rsidR="00FF45DA" w:rsidRPr="00C82221" w:rsidTr="00263FE7">
        <w:trPr>
          <w:cantSplit/>
        </w:trPr>
        <w:tc>
          <w:tcPr>
            <w:tcW w:w="8080" w:type="dxa"/>
            <w:tcBorders>
              <w:top w:val="single" w:sz="4" w:space="0" w:color="000000"/>
              <w:left w:val="single" w:sz="4" w:space="0" w:color="000000"/>
              <w:bottom w:val="single" w:sz="4" w:space="0" w:color="000000"/>
            </w:tcBorders>
            <w:vAlign w:val="center"/>
          </w:tcPr>
          <w:p w:rsidR="00FF45DA" w:rsidRPr="00C204F7" w:rsidRDefault="00FF45DA" w:rsidP="00C204F7">
            <w:pPr>
              <w:widowControl w:val="0"/>
              <w:suppressAutoHyphens/>
              <w:autoSpaceDE w:val="0"/>
              <w:spacing w:after="0" w:line="240" w:lineRule="auto"/>
              <w:rPr>
                <w:rFonts w:ascii="Times New Roman" w:hAnsi="Times New Roman"/>
                <w:b/>
                <w:bCs/>
                <w:sz w:val="23"/>
                <w:szCs w:val="23"/>
                <w:lang w:eastAsia="zh-CN"/>
              </w:rPr>
            </w:pPr>
            <w:r w:rsidRPr="00C204F7">
              <w:rPr>
                <w:rFonts w:ascii="Times New Roman" w:hAnsi="Times New Roman"/>
                <w:b/>
                <w:bCs/>
                <w:sz w:val="23"/>
                <w:szCs w:val="23"/>
                <w:lang w:eastAsia="zh-CN"/>
              </w:rPr>
              <w:t>Наименование государственной услуги (работы):</w:t>
            </w:r>
          </w:p>
        </w:tc>
        <w:tc>
          <w:tcPr>
            <w:tcW w:w="7088" w:type="dxa"/>
            <w:gridSpan w:val="6"/>
            <w:tcBorders>
              <w:top w:val="single" w:sz="4" w:space="0" w:color="000000"/>
              <w:left w:val="single" w:sz="4" w:space="0" w:color="000000"/>
              <w:bottom w:val="single" w:sz="4" w:space="0" w:color="000000"/>
              <w:right w:val="single" w:sz="4" w:space="0" w:color="000000"/>
            </w:tcBorders>
          </w:tcPr>
          <w:p w:rsidR="00FF45DA" w:rsidRPr="00C204F7" w:rsidRDefault="00FF45DA" w:rsidP="00C204F7">
            <w:pPr>
              <w:widowControl w:val="0"/>
              <w:suppressAutoHyphens/>
              <w:autoSpaceDE w:val="0"/>
              <w:spacing w:after="0" w:line="240" w:lineRule="auto"/>
              <w:rPr>
                <w:rFonts w:ascii="Times New Roman" w:hAnsi="Times New Roman"/>
                <w:sz w:val="23"/>
                <w:szCs w:val="23"/>
                <w:lang w:eastAsia="zh-CN"/>
              </w:rPr>
            </w:pPr>
            <w:r w:rsidRPr="00C204F7">
              <w:rPr>
                <w:rFonts w:ascii="Times New Roman" w:hAnsi="Times New Roman"/>
                <w:b/>
                <w:bCs/>
                <w:sz w:val="23"/>
                <w:szCs w:val="23"/>
                <w:lang w:eastAsia="zh-CN"/>
              </w:rPr>
              <w:t>Ликвидация подтоплений территорий населенных пунктов Курской области и предупреждение, в пределах предусмотренных полномочий, ситуаций, которые могут привести к нарушению функционирования системы жизнеобеспечения населения Курской области</w:t>
            </w:r>
          </w:p>
        </w:tc>
      </w:tr>
      <w:tr w:rsidR="00FF45DA" w:rsidRPr="00C82221" w:rsidTr="00263FE7">
        <w:trPr>
          <w:cantSplit/>
        </w:trPr>
        <w:tc>
          <w:tcPr>
            <w:tcW w:w="8080" w:type="dxa"/>
            <w:tcBorders>
              <w:top w:val="single" w:sz="4" w:space="0" w:color="000000"/>
              <w:left w:val="single" w:sz="4" w:space="0" w:color="000000"/>
              <w:bottom w:val="single" w:sz="4" w:space="0" w:color="000000"/>
            </w:tcBorders>
          </w:tcPr>
          <w:p w:rsidR="00FF45DA" w:rsidRPr="00C204F7" w:rsidRDefault="00FF45DA" w:rsidP="00C204F7">
            <w:pPr>
              <w:widowControl w:val="0"/>
              <w:suppressAutoHyphens/>
              <w:autoSpaceDE w:val="0"/>
              <w:spacing w:after="0" w:line="240" w:lineRule="auto"/>
              <w:rPr>
                <w:rFonts w:ascii="Times New Roman" w:hAnsi="Times New Roman"/>
                <w:sz w:val="23"/>
                <w:szCs w:val="23"/>
                <w:lang w:eastAsia="zh-CN"/>
              </w:rPr>
            </w:pPr>
            <w:r w:rsidRPr="00C204F7">
              <w:rPr>
                <w:rFonts w:ascii="Times New Roman" w:hAnsi="Times New Roman"/>
                <w:sz w:val="23"/>
                <w:szCs w:val="23"/>
                <w:lang w:eastAsia="zh-CN"/>
              </w:rPr>
              <w:t>Показатель объема услуги:</w:t>
            </w:r>
          </w:p>
        </w:tc>
        <w:tc>
          <w:tcPr>
            <w:tcW w:w="7088" w:type="dxa"/>
            <w:gridSpan w:val="6"/>
            <w:tcBorders>
              <w:top w:val="single" w:sz="4" w:space="0" w:color="000000"/>
              <w:left w:val="single" w:sz="4" w:space="0" w:color="000000"/>
              <w:bottom w:val="single" w:sz="4" w:space="0" w:color="000000"/>
              <w:right w:val="single" w:sz="4" w:space="0" w:color="000000"/>
            </w:tcBorders>
          </w:tcPr>
          <w:p w:rsidR="00FF45DA" w:rsidRPr="00C204F7" w:rsidRDefault="00FF45DA" w:rsidP="00C204F7">
            <w:pPr>
              <w:widowControl w:val="0"/>
              <w:suppressAutoHyphens/>
              <w:autoSpaceDE w:val="0"/>
              <w:spacing w:after="0" w:line="240" w:lineRule="auto"/>
              <w:rPr>
                <w:rFonts w:ascii="Times New Roman" w:hAnsi="Times New Roman"/>
                <w:sz w:val="23"/>
                <w:szCs w:val="23"/>
                <w:lang w:eastAsia="zh-CN"/>
              </w:rPr>
            </w:pPr>
            <w:r w:rsidRPr="00C204F7">
              <w:rPr>
                <w:rFonts w:ascii="Times New Roman" w:hAnsi="Times New Roman"/>
                <w:sz w:val="23"/>
                <w:szCs w:val="23"/>
                <w:lang w:eastAsia="zh-CN"/>
              </w:rPr>
              <w:t>единиц</w:t>
            </w:r>
          </w:p>
        </w:tc>
      </w:tr>
      <w:tr w:rsidR="00FF45DA" w:rsidRPr="00C82221" w:rsidTr="00263FE7">
        <w:trPr>
          <w:cantSplit/>
        </w:trPr>
        <w:tc>
          <w:tcPr>
            <w:tcW w:w="8080" w:type="dxa"/>
            <w:tcBorders>
              <w:top w:val="single" w:sz="4" w:space="0" w:color="000000"/>
              <w:left w:val="single" w:sz="4" w:space="0" w:color="000000"/>
              <w:bottom w:val="single" w:sz="4" w:space="0" w:color="000000"/>
            </w:tcBorders>
          </w:tcPr>
          <w:p w:rsidR="00FF45DA" w:rsidRPr="00C204F7" w:rsidRDefault="00FF45DA" w:rsidP="00C204F7">
            <w:pPr>
              <w:widowControl w:val="0"/>
              <w:suppressAutoHyphens/>
              <w:autoSpaceDE w:val="0"/>
              <w:spacing w:after="0" w:line="240" w:lineRule="auto"/>
              <w:rPr>
                <w:rFonts w:ascii="Times New Roman" w:hAnsi="Times New Roman"/>
                <w:sz w:val="23"/>
                <w:szCs w:val="23"/>
                <w:lang w:eastAsia="zh-CN"/>
              </w:rPr>
            </w:pPr>
            <w:r w:rsidRPr="00C204F7">
              <w:rPr>
                <w:rFonts w:ascii="Times New Roman" w:hAnsi="Times New Roman"/>
                <w:sz w:val="23"/>
                <w:szCs w:val="23"/>
                <w:lang w:eastAsia="zh-CN"/>
              </w:rPr>
              <w:t>Подпрограмма 4. «Экология и чистая вода в Курской области» на 2014 - 2020 годы</w:t>
            </w:r>
          </w:p>
        </w:tc>
        <w:tc>
          <w:tcPr>
            <w:tcW w:w="1134" w:type="dxa"/>
            <w:vMerge w:val="restart"/>
            <w:tcBorders>
              <w:top w:val="single" w:sz="4" w:space="0" w:color="000000"/>
              <w:left w:val="single" w:sz="4" w:space="0" w:color="000000"/>
              <w:bottom w:val="single" w:sz="4" w:space="0" w:color="000000"/>
            </w:tcBorders>
            <w:vAlign w:val="bottom"/>
          </w:tcPr>
          <w:p w:rsidR="00FF45DA" w:rsidRPr="00C204F7" w:rsidRDefault="00FF45DA"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0</w:t>
            </w:r>
          </w:p>
        </w:tc>
        <w:tc>
          <w:tcPr>
            <w:tcW w:w="992" w:type="dxa"/>
            <w:vMerge w:val="restart"/>
            <w:tcBorders>
              <w:top w:val="single" w:sz="4" w:space="0" w:color="000000"/>
              <w:left w:val="single" w:sz="4" w:space="0" w:color="000000"/>
              <w:bottom w:val="single" w:sz="4" w:space="0" w:color="000000"/>
            </w:tcBorders>
            <w:vAlign w:val="bottom"/>
          </w:tcPr>
          <w:p w:rsidR="00FF45DA" w:rsidRPr="00C204F7" w:rsidRDefault="00FF45DA"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2</w:t>
            </w:r>
          </w:p>
        </w:tc>
        <w:tc>
          <w:tcPr>
            <w:tcW w:w="993" w:type="dxa"/>
            <w:vMerge w:val="restart"/>
            <w:tcBorders>
              <w:top w:val="single" w:sz="4" w:space="0" w:color="000000"/>
              <w:left w:val="single" w:sz="4" w:space="0" w:color="000000"/>
              <w:bottom w:val="single" w:sz="4" w:space="0" w:color="000000"/>
            </w:tcBorders>
            <w:vAlign w:val="bottom"/>
          </w:tcPr>
          <w:p w:rsidR="00FF45DA" w:rsidRPr="00C204F7" w:rsidRDefault="00FF45DA"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0</w:t>
            </w:r>
          </w:p>
        </w:tc>
        <w:tc>
          <w:tcPr>
            <w:tcW w:w="992" w:type="dxa"/>
            <w:vMerge w:val="restart"/>
            <w:tcBorders>
              <w:top w:val="single" w:sz="4" w:space="0" w:color="000000"/>
              <w:left w:val="single" w:sz="4" w:space="0" w:color="000000"/>
              <w:bottom w:val="single" w:sz="4" w:space="0" w:color="000000"/>
            </w:tcBorders>
            <w:vAlign w:val="bottom"/>
          </w:tcPr>
          <w:p w:rsidR="00FF45DA" w:rsidRPr="00C204F7" w:rsidRDefault="00FF45DA"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0</w:t>
            </w:r>
          </w:p>
        </w:tc>
        <w:tc>
          <w:tcPr>
            <w:tcW w:w="992" w:type="dxa"/>
            <w:vMerge w:val="restart"/>
            <w:tcBorders>
              <w:top w:val="single" w:sz="4" w:space="0" w:color="000000"/>
              <w:left w:val="single" w:sz="4" w:space="0" w:color="000000"/>
              <w:bottom w:val="single" w:sz="4" w:space="0" w:color="000000"/>
            </w:tcBorders>
            <w:vAlign w:val="bottom"/>
          </w:tcPr>
          <w:p w:rsidR="00FF45DA" w:rsidRPr="00C204F7" w:rsidRDefault="00FF45DA"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23,247</w:t>
            </w:r>
          </w:p>
        </w:tc>
        <w:tc>
          <w:tcPr>
            <w:tcW w:w="1985" w:type="dxa"/>
            <w:vMerge w:val="restart"/>
            <w:tcBorders>
              <w:top w:val="single" w:sz="4" w:space="0" w:color="000000"/>
              <w:left w:val="single" w:sz="4" w:space="0" w:color="000000"/>
              <w:bottom w:val="single" w:sz="4" w:space="0" w:color="000000"/>
              <w:right w:val="single" w:sz="4" w:space="0" w:color="000000"/>
            </w:tcBorders>
            <w:vAlign w:val="bottom"/>
          </w:tcPr>
          <w:p w:rsidR="00FF45DA" w:rsidRPr="00C204F7" w:rsidRDefault="00FF45DA" w:rsidP="00C204F7">
            <w:pPr>
              <w:widowControl w:val="0"/>
              <w:suppressAutoHyphens/>
              <w:autoSpaceDE w:val="0"/>
              <w:spacing w:after="0" w:line="240" w:lineRule="auto"/>
              <w:jc w:val="center"/>
              <w:rPr>
                <w:rFonts w:ascii="Times New Roman" w:hAnsi="Times New Roman"/>
                <w:sz w:val="23"/>
                <w:szCs w:val="23"/>
                <w:lang w:eastAsia="zh-CN"/>
              </w:rPr>
            </w:pPr>
            <w:r w:rsidRPr="00C204F7">
              <w:rPr>
                <w:rFonts w:ascii="Times New Roman" w:hAnsi="Times New Roman"/>
                <w:sz w:val="23"/>
                <w:szCs w:val="23"/>
                <w:lang w:eastAsia="zh-CN"/>
              </w:rPr>
              <w:t>0</w:t>
            </w:r>
          </w:p>
        </w:tc>
      </w:tr>
      <w:tr w:rsidR="00FF45DA" w:rsidRPr="00C82221" w:rsidTr="00263FE7">
        <w:trPr>
          <w:cantSplit/>
        </w:trPr>
        <w:tc>
          <w:tcPr>
            <w:tcW w:w="8080" w:type="dxa"/>
            <w:tcBorders>
              <w:left w:val="single" w:sz="4" w:space="0" w:color="000000"/>
              <w:bottom w:val="single" w:sz="4" w:space="0" w:color="000000"/>
            </w:tcBorders>
          </w:tcPr>
          <w:p w:rsidR="00FF45DA" w:rsidRPr="00C204F7" w:rsidRDefault="00FF45DA" w:rsidP="00C204F7">
            <w:pPr>
              <w:widowControl w:val="0"/>
              <w:suppressAutoHyphens/>
              <w:autoSpaceDE w:val="0"/>
              <w:spacing w:after="0" w:line="240" w:lineRule="auto"/>
              <w:rPr>
                <w:rFonts w:ascii="Times New Roman" w:hAnsi="Times New Roman"/>
                <w:sz w:val="23"/>
                <w:szCs w:val="23"/>
                <w:lang w:eastAsia="zh-CN"/>
              </w:rPr>
            </w:pPr>
            <w:r w:rsidRPr="00C204F7">
              <w:rPr>
                <w:rFonts w:ascii="Times New Roman" w:hAnsi="Times New Roman"/>
                <w:sz w:val="23"/>
                <w:szCs w:val="23"/>
                <w:lang w:eastAsia="zh-CN"/>
              </w:rPr>
              <w:t>Основное мероприятие 3. Расходы на обеспечение деятельности (оказание услуг) государственных учреждений</w:t>
            </w:r>
          </w:p>
        </w:tc>
        <w:tc>
          <w:tcPr>
            <w:tcW w:w="1134" w:type="dxa"/>
            <w:vMerge/>
            <w:tcBorders>
              <w:top w:val="single" w:sz="4" w:space="0" w:color="000000"/>
              <w:left w:val="single" w:sz="4" w:space="0" w:color="000000"/>
              <w:bottom w:val="single" w:sz="4" w:space="0" w:color="000000"/>
            </w:tcBorders>
          </w:tcPr>
          <w:p w:rsidR="00FF45DA" w:rsidRPr="00C204F7" w:rsidRDefault="00FF45DA" w:rsidP="00C204F7">
            <w:pPr>
              <w:widowControl w:val="0"/>
              <w:suppressAutoHyphens/>
              <w:autoSpaceDE w:val="0"/>
              <w:snapToGrid w:val="0"/>
              <w:spacing w:after="0" w:line="240" w:lineRule="auto"/>
              <w:jc w:val="center"/>
              <w:rPr>
                <w:rFonts w:ascii="Times New Roman" w:hAnsi="Times New Roman"/>
                <w:sz w:val="23"/>
                <w:szCs w:val="23"/>
                <w:lang w:eastAsia="zh-CN"/>
              </w:rPr>
            </w:pPr>
          </w:p>
        </w:tc>
        <w:tc>
          <w:tcPr>
            <w:tcW w:w="992" w:type="dxa"/>
            <w:vMerge/>
            <w:tcBorders>
              <w:top w:val="single" w:sz="4" w:space="0" w:color="000000"/>
              <w:left w:val="single" w:sz="4" w:space="0" w:color="000000"/>
              <w:bottom w:val="single" w:sz="4" w:space="0" w:color="000000"/>
            </w:tcBorders>
          </w:tcPr>
          <w:p w:rsidR="00FF45DA" w:rsidRPr="00C204F7" w:rsidRDefault="00FF45DA" w:rsidP="00C204F7">
            <w:pPr>
              <w:widowControl w:val="0"/>
              <w:suppressAutoHyphens/>
              <w:autoSpaceDE w:val="0"/>
              <w:snapToGrid w:val="0"/>
              <w:spacing w:after="0" w:line="240" w:lineRule="auto"/>
              <w:jc w:val="center"/>
              <w:rPr>
                <w:rFonts w:ascii="Times New Roman" w:hAnsi="Times New Roman"/>
                <w:sz w:val="23"/>
                <w:szCs w:val="23"/>
                <w:lang w:eastAsia="zh-CN"/>
              </w:rPr>
            </w:pPr>
          </w:p>
        </w:tc>
        <w:tc>
          <w:tcPr>
            <w:tcW w:w="993" w:type="dxa"/>
            <w:vMerge/>
            <w:tcBorders>
              <w:top w:val="single" w:sz="4" w:space="0" w:color="000000"/>
              <w:left w:val="single" w:sz="4" w:space="0" w:color="000000"/>
              <w:bottom w:val="single" w:sz="4" w:space="0" w:color="000000"/>
            </w:tcBorders>
          </w:tcPr>
          <w:p w:rsidR="00FF45DA" w:rsidRPr="00C204F7" w:rsidRDefault="00FF45DA" w:rsidP="00C204F7">
            <w:pPr>
              <w:widowControl w:val="0"/>
              <w:suppressAutoHyphens/>
              <w:autoSpaceDE w:val="0"/>
              <w:snapToGrid w:val="0"/>
              <w:spacing w:after="0" w:line="240" w:lineRule="auto"/>
              <w:jc w:val="center"/>
              <w:rPr>
                <w:rFonts w:ascii="Times New Roman" w:hAnsi="Times New Roman"/>
                <w:sz w:val="23"/>
                <w:szCs w:val="23"/>
                <w:lang w:eastAsia="zh-CN"/>
              </w:rPr>
            </w:pPr>
          </w:p>
        </w:tc>
        <w:tc>
          <w:tcPr>
            <w:tcW w:w="992" w:type="dxa"/>
            <w:vMerge/>
            <w:tcBorders>
              <w:top w:val="single" w:sz="4" w:space="0" w:color="000000"/>
              <w:left w:val="single" w:sz="4" w:space="0" w:color="000000"/>
              <w:bottom w:val="single" w:sz="4" w:space="0" w:color="000000"/>
            </w:tcBorders>
          </w:tcPr>
          <w:p w:rsidR="00FF45DA" w:rsidRPr="00C204F7" w:rsidRDefault="00FF45DA" w:rsidP="00C204F7">
            <w:pPr>
              <w:widowControl w:val="0"/>
              <w:suppressAutoHyphens/>
              <w:autoSpaceDE w:val="0"/>
              <w:snapToGrid w:val="0"/>
              <w:spacing w:after="0" w:line="240" w:lineRule="auto"/>
              <w:jc w:val="center"/>
              <w:rPr>
                <w:rFonts w:ascii="Times New Roman" w:hAnsi="Times New Roman"/>
                <w:sz w:val="23"/>
                <w:szCs w:val="23"/>
                <w:lang w:eastAsia="zh-CN"/>
              </w:rPr>
            </w:pPr>
          </w:p>
        </w:tc>
        <w:tc>
          <w:tcPr>
            <w:tcW w:w="992" w:type="dxa"/>
            <w:vMerge/>
            <w:tcBorders>
              <w:top w:val="single" w:sz="4" w:space="0" w:color="000000"/>
              <w:left w:val="single" w:sz="4" w:space="0" w:color="000000"/>
              <w:bottom w:val="single" w:sz="4" w:space="0" w:color="000000"/>
            </w:tcBorders>
          </w:tcPr>
          <w:p w:rsidR="00FF45DA" w:rsidRPr="00C204F7" w:rsidRDefault="00FF45DA" w:rsidP="00C204F7">
            <w:pPr>
              <w:widowControl w:val="0"/>
              <w:suppressAutoHyphens/>
              <w:autoSpaceDE w:val="0"/>
              <w:snapToGrid w:val="0"/>
              <w:spacing w:after="0" w:line="240" w:lineRule="auto"/>
              <w:jc w:val="center"/>
              <w:rPr>
                <w:rFonts w:ascii="Times New Roman" w:hAnsi="Times New Roman"/>
                <w:sz w:val="23"/>
                <w:szCs w:val="23"/>
                <w:lang w:eastAsia="zh-CN"/>
              </w:rPr>
            </w:pPr>
          </w:p>
        </w:tc>
        <w:tc>
          <w:tcPr>
            <w:tcW w:w="1985" w:type="dxa"/>
            <w:vMerge/>
            <w:tcBorders>
              <w:top w:val="single" w:sz="4" w:space="0" w:color="000000"/>
              <w:left w:val="single" w:sz="4" w:space="0" w:color="000000"/>
              <w:bottom w:val="single" w:sz="4" w:space="0" w:color="000000"/>
              <w:right w:val="single" w:sz="4" w:space="0" w:color="000000"/>
            </w:tcBorders>
          </w:tcPr>
          <w:p w:rsidR="00FF45DA" w:rsidRPr="00C204F7" w:rsidRDefault="00FF45DA" w:rsidP="00C204F7">
            <w:pPr>
              <w:widowControl w:val="0"/>
              <w:suppressAutoHyphens/>
              <w:autoSpaceDE w:val="0"/>
              <w:snapToGrid w:val="0"/>
              <w:spacing w:after="0" w:line="240" w:lineRule="auto"/>
              <w:jc w:val="center"/>
              <w:rPr>
                <w:rFonts w:ascii="Times New Roman" w:hAnsi="Times New Roman"/>
                <w:sz w:val="23"/>
                <w:szCs w:val="23"/>
                <w:lang w:eastAsia="zh-CN"/>
              </w:rPr>
            </w:pPr>
          </w:p>
        </w:tc>
      </w:tr>
    </w:tbl>
    <w:p w:rsidR="00FF45DA" w:rsidRPr="00C204F7" w:rsidRDefault="00FF45DA" w:rsidP="00C204F7">
      <w:pPr>
        <w:widowControl w:val="0"/>
        <w:suppressAutoHyphens/>
        <w:autoSpaceDE w:val="0"/>
        <w:spacing w:after="0" w:line="240" w:lineRule="auto"/>
        <w:rPr>
          <w:rFonts w:ascii="Times New Roman" w:hAnsi="Times New Roman"/>
          <w:b/>
          <w:sz w:val="28"/>
          <w:szCs w:val="28"/>
          <w:lang w:eastAsia="zh-CN"/>
        </w:rPr>
      </w:pPr>
      <w:r w:rsidRPr="00C204F7">
        <w:rPr>
          <w:rFonts w:ascii="Times New Roman" w:hAnsi="Times New Roman"/>
          <w:b/>
          <w:sz w:val="28"/>
          <w:szCs w:val="28"/>
          <w:lang w:eastAsia="zh-CN"/>
        </w:rPr>
        <w:t xml:space="preserve">                                                                                                                                  </w:t>
      </w:r>
    </w:p>
    <w:p w:rsidR="00FF45DA" w:rsidRPr="00C204F7" w:rsidRDefault="00FF45DA" w:rsidP="00C204F7">
      <w:pPr>
        <w:widowControl w:val="0"/>
        <w:suppressAutoHyphens/>
        <w:autoSpaceDE w:val="0"/>
        <w:spacing w:after="0" w:line="240" w:lineRule="auto"/>
        <w:rPr>
          <w:rFonts w:ascii="Times New Roman" w:hAnsi="Times New Roman"/>
          <w:b/>
          <w:sz w:val="28"/>
          <w:szCs w:val="28"/>
          <w:lang w:eastAsia="zh-CN"/>
        </w:rPr>
      </w:pPr>
    </w:p>
    <w:p w:rsidR="00FF45DA" w:rsidRPr="00C204F7" w:rsidRDefault="00FF45DA" w:rsidP="00C204F7">
      <w:pPr>
        <w:widowControl w:val="0"/>
        <w:suppressAutoHyphens/>
        <w:autoSpaceDE w:val="0"/>
        <w:spacing w:after="0" w:line="240" w:lineRule="auto"/>
        <w:rPr>
          <w:rFonts w:ascii="Times New Roman" w:hAnsi="Times New Roman"/>
          <w:b/>
          <w:sz w:val="28"/>
          <w:szCs w:val="28"/>
          <w:lang w:eastAsia="zh-CN"/>
        </w:rPr>
      </w:pPr>
    </w:p>
    <w:p w:rsidR="00FF45DA" w:rsidRPr="00C204F7" w:rsidRDefault="00FF45DA" w:rsidP="00C204F7">
      <w:pPr>
        <w:widowControl w:val="0"/>
        <w:suppressAutoHyphens/>
        <w:autoSpaceDE w:val="0"/>
        <w:spacing w:after="0" w:line="240" w:lineRule="auto"/>
        <w:rPr>
          <w:rFonts w:ascii="Times New Roman" w:hAnsi="Times New Roman"/>
          <w:b/>
          <w:sz w:val="28"/>
          <w:szCs w:val="28"/>
          <w:lang w:eastAsia="zh-CN"/>
        </w:rPr>
      </w:pPr>
    </w:p>
    <w:p w:rsidR="00FF45DA" w:rsidRPr="00C204F7" w:rsidRDefault="00FF45DA" w:rsidP="00C204F7">
      <w:pPr>
        <w:widowControl w:val="0"/>
        <w:suppressAutoHyphens/>
        <w:autoSpaceDE w:val="0"/>
        <w:spacing w:after="0" w:line="240" w:lineRule="auto"/>
        <w:rPr>
          <w:rFonts w:ascii="Times New Roman" w:hAnsi="Times New Roman"/>
          <w:b/>
          <w:sz w:val="28"/>
          <w:szCs w:val="28"/>
          <w:lang w:eastAsia="zh-CN"/>
        </w:rPr>
      </w:pPr>
    </w:p>
    <w:p w:rsidR="00FF45DA" w:rsidRPr="00C204F7" w:rsidRDefault="00FF45DA" w:rsidP="00C204F7">
      <w:pPr>
        <w:widowControl w:val="0"/>
        <w:suppressAutoHyphens/>
        <w:autoSpaceDE w:val="0"/>
        <w:spacing w:after="0" w:line="240" w:lineRule="auto"/>
        <w:rPr>
          <w:rFonts w:ascii="Times New Roman" w:hAnsi="Times New Roman"/>
          <w:b/>
          <w:sz w:val="28"/>
          <w:szCs w:val="28"/>
          <w:lang w:eastAsia="zh-CN"/>
        </w:rPr>
      </w:pPr>
    </w:p>
    <w:p w:rsidR="00FF45DA" w:rsidRPr="00C204F7" w:rsidRDefault="00FF45DA" w:rsidP="00C204F7">
      <w:pPr>
        <w:widowControl w:val="0"/>
        <w:suppressAutoHyphens/>
        <w:autoSpaceDE w:val="0"/>
        <w:spacing w:after="0" w:line="240" w:lineRule="auto"/>
        <w:rPr>
          <w:rFonts w:ascii="Times New Roman" w:hAnsi="Times New Roman"/>
          <w:b/>
          <w:sz w:val="28"/>
          <w:szCs w:val="28"/>
          <w:lang w:eastAsia="zh-CN"/>
        </w:rPr>
      </w:pPr>
    </w:p>
    <w:p w:rsidR="00FF45DA" w:rsidRPr="00C204F7" w:rsidRDefault="00FF45DA" w:rsidP="00C204F7">
      <w:pPr>
        <w:widowControl w:val="0"/>
        <w:suppressAutoHyphens/>
        <w:autoSpaceDE w:val="0"/>
        <w:spacing w:after="0" w:line="240" w:lineRule="auto"/>
        <w:rPr>
          <w:rFonts w:ascii="Times New Roman" w:hAnsi="Times New Roman"/>
          <w:b/>
          <w:sz w:val="28"/>
          <w:szCs w:val="28"/>
          <w:lang w:eastAsia="zh-CN"/>
        </w:rPr>
      </w:pPr>
    </w:p>
    <w:p w:rsidR="00FF45DA" w:rsidRPr="00C204F7" w:rsidRDefault="00FF45DA" w:rsidP="00C204F7">
      <w:pPr>
        <w:widowControl w:val="0"/>
        <w:suppressAutoHyphens/>
        <w:autoSpaceDE w:val="0"/>
        <w:spacing w:after="0" w:line="240" w:lineRule="auto"/>
        <w:rPr>
          <w:rFonts w:ascii="Times New Roman" w:hAnsi="Times New Roman"/>
          <w:b/>
          <w:sz w:val="28"/>
          <w:szCs w:val="28"/>
          <w:lang w:eastAsia="zh-CN"/>
        </w:rPr>
      </w:pPr>
    </w:p>
    <w:p w:rsidR="00FF45DA" w:rsidRPr="00C204F7" w:rsidRDefault="00FF45DA" w:rsidP="00C204F7">
      <w:pPr>
        <w:widowControl w:val="0"/>
        <w:suppressAutoHyphens/>
        <w:autoSpaceDE w:val="0"/>
        <w:spacing w:after="0" w:line="240" w:lineRule="auto"/>
        <w:rPr>
          <w:rFonts w:ascii="Times New Roman" w:hAnsi="Times New Roman"/>
          <w:b/>
          <w:sz w:val="28"/>
          <w:szCs w:val="28"/>
          <w:lang w:eastAsia="zh-CN"/>
        </w:rPr>
      </w:pPr>
    </w:p>
    <w:p w:rsidR="00FF45DA" w:rsidRPr="00C204F7" w:rsidRDefault="00FF45DA" w:rsidP="00C204F7">
      <w:pPr>
        <w:widowControl w:val="0"/>
        <w:suppressAutoHyphens/>
        <w:autoSpaceDE w:val="0"/>
        <w:spacing w:after="0" w:line="240" w:lineRule="auto"/>
        <w:rPr>
          <w:rFonts w:ascii="Times New Roman" w:hAnsi="Times New Roman"/>
          <w:b/>
          <w:sz w:val="28"/>
          <w:szCs w:val="28"/>
          <w:lang w:eastAsia="zh-CN"/>
        </w:rPr>
      </w:pPr>
    </w:p>
    <w:p w:rsidR="00FF45DA" w:rsidRPr="00C204F7" w:rsidRDefault="00FF45DA" w:rsidP="00C204F7">
      <w:pPr>
        <w:widowControl w:val="0"/>
        <w:suppressAutoHyphens/>
        <w:autoSpaceDE w:val="0"/>
        <w:spacing w:after="0" w:line="240" w:lineRule="auto"/>
        <w:rPr>
          <w:rFonts w:ascii="Times New Roman" w:hAnsi="Times New Roman"/>
          <w:b/>
          <w:sz w:val="28"/>
          <w:szCs w:val="28"/>
          <w:lang w:eastAsia="zh-CN"/>
        </w:rPr>
      </w:pPr>
    </w:p>
    <w:p w:rsidR="00FF45DA" w:rsidRPr="00C204F7" w:rsidRDefault="00FF45DA" w:rsidP="00C204F7">
      <w:pPr>
        <w:widowControl w:val="0"/>
        <w:suppressAutoHyphens/>
        <w:autoSpaceDE w:val="0"/>
        <w:spacing w:after="0" w:line="240" w:lineRule="auto"/>
        <w:rPr>
          <w:rFonts w:ascii="Times New Roman" w:hAnsi="Times New Roman"/>
          <w:b/>
          <w:sz w:val="28"/>
          <w:szCs w:val="28"/>
          <w:lang w:eastAsia="zh-CN"/>
        </w:rPr>
      </w:pPr>
    </w:p>
    <w:p w:rsidR="00FF45DA" w:rsidRDefault="00FF45DA" w:rsidP="00C204F7">
      <w:pPr>
        <w:widowControl w:val="0"/>
        <w:suppressAutoHyphens/>
        <w:autoSpaceDE w:val="0"/>
        <w:spacing w:after="0" w:line="240" w:lineRule="auto"/>
        <w:rPr>
          <w:rFonts w:ascii="Times New Roman" w:hAnsi="Times New Roman"/>
          <w:b/>
          <w:sz w:val="28"/>
          <w:szCs w:val="28"/>
          <w:lang w:eastAsia="zh-CN"/>
        </w:rPr>
      </w:pPr>
    </w:p>
    <w:p w:rsidR="00FF45DA" w:rsidRPr="00C204F7" w:rsidRDefault="00FF45DA" w:rsidP="00C204F7">
      <w:pPr>
        <w:widowControl w:val="0"/>
        <w:suppressAutoHyphens/>
        <w:autoSpaceDE w:val="0"/>
        <w:spacing w:after="0" w:line="240" w:lineRule="auto"/>
        <w:rPr>
          <w:rFonts w:ascii="Times New Roman" w:hAnsi="Times New Roman"/>
          <w:b/>
          <w:sz w:val="28"/>
          <w:szCs w:val="28"/>
          <w:lang w:eastAsia="zh-CN"/>
        </w:rPr>
      </w:pPr>
    </w:p>
    <w:p w:rsidR="00FF45DA" w:rsidRDefault="00FF45DA" w:rsidP="00C204F7">
      <w:pPr>
        <w:widowControl w:val="0"/>
        <w:suppressAutoHyphens/>
        <w:autoSpaceDE w:val="0"/>
        <w:spacing w:after="0" w:line="240" w:lineRule="auto"/>
        <w:jc w:val="center"/>
        <w:rPr>
          <w:rFonts w:ascii="Times New Roman" w:hAnsi="Times New Roman"/>
          <w:b/>
          <w:sz w:val="28"/>
          <w:szCs w:val="28"/>
          <w:lang w:eastAsia="zh-CN"/>
        </w:rPr>
      </w:pPr>
      <w:r w:rsidRPr="00C204F7">
        <w:rPr>
          <w:rFonts w:ascii="Times New Roman" w:hAnsi="Times New Roman"/>
          <w:b/>
          <w:sz w:val="28"/>
          <w:szCs w:val="28"/>
          <w:lang w:eastAsia="zh-CN"/>
        </w:rPr>
        <w:t xml:space="preserve"> </w:t>
      </w:r>
    </w:p>
    <w:p w:rsidR="00FF45DA" w:rsidRDefault="00FF45DA" w:rsidP="00C204F7">
      <w:pPr>
        <w:widowControl w:val="0"/>
        <w:suppressAutoHyphens/>
        <w:autoSpaceDE w:val="0"/>
        <w:spacing w:after="0" w:line="240" w:lineRule="auto"/>
        <w:jc w:val="center"/>
        <w:rPr>
          <w:rFonts w:ascii="Times New Roman" w:hAnsi="Times New Roman"/>
          <w:b/>
          <w:sz w:val="28"/>
          <w:szCs w:val="28"/>
          <w:lang w:eastAsia="zh-CN"/>
        </w:rPr>
      </w:pPr>
    </w:p>
    <w:p w:rsidR="00FF45DA" w:rsidRDefault="00FF45DA" w:rsidP="00C204F7">
      <w:pPr>
        <w:widowControl w:val="0"/>
        <w:suppressAutoHyphens/>
        <w:autoSpaceDE w:val="0"/>
        <w:spacing w:after="0" w:line="240" w:lineRule="auto"/>
        <w:jc w:val="center"/>
        <w:rPr>
          <w:rFonts w:ascii="Times New Roman" w:hAnsi="Times New Roman"/>
          <w:b/>
          <w:sz w:val="28"/>
          <w:szCs w:val="28"/>
          <w:lang w:eastAsia="zh-CN"/>
        </w:rPr>
      </w:pPr>
    </w:p>
    <w:p w:rsidR="00FF45DA" w:rsidRDefault="00FF45DA" w:rsidP="005C16BE">
      <w:pPr>
        <w:widowControl w:val="0"/>
        <w:suppressAutoHyphens/>
        <w:autoSpaceDE w:val="0"/>
        <w:spacing w:after="0" w:line="240" w:lineRule="auto"/>
        <w:rPr>
          <w:rFonts w:ascii="Times New Roman" w:hAnsi="Times New Roman"/>
          <w:b/>
          <w:sz w:val="28"/>
          <w:szCs w:val="28"/>
          <w:lang w:eastAsia="zh-CN"/>
        </w:rPr>
      </w:pPr>
    </w:p>
    <w:p w:rsidR="00FF45DA" w:rsidRPr="00C204F7" w:rsidRDefault="00FF45DA" w:rsidP="00C204F7">
      <w:pPr>
        <w:widowControl w:val="0"/>
        <w:suppressAutoHyphens/>
        <w:autoSpaceDE w:val="0"/>
        <w:spacing w:after="0" w:line="240" w:lineRule="auto"/>
        <w:jc w:val="center"/>
        <w:rPr>
          <w:rFonts w:ascii="Times New Roman" w:hAnsi="Times New Roman"/>
          <w:bCs/>
          <w:sz w:val="20"/>
          <w:szCs w:val="20"/>
          <w:lang w:eastAsia="zh-CN"/>
        </w:rPr>
      </w:pPr>
      <w:r>
        <w:rPr>
          <w:rFonts w:ascii="Times New Roman" w:hAnsi="Times New Roman"/>
          <w:b/>
          <w:sz w:val="28"/>
          <w:szCs w:val="28"/>
          <w:lang w:eastAsia="zh-CN"/>
        </w:rPr>
        <w:t xml:space="preserve">                                                                                                </w:t>
      </w:r>
    </w:p>
    <w:tbl>
      <w:tblPr>
        <w:tblW w:w="0" w:type="auto"/>
        <w:tblLook w:val="00A0"/>
      </w:tblPr>
      <w:tblGrid>
        <w:gridCol w:w="9900"/>
        <w:gridCol w:w="4319"/>
      </w:tblGrid>
      <w:tr w:rsidR="00FF45DA" w:rsidRPr="00C82221" w:rsidTr="00C82221">
        <w:tc>
          <w:tcPr>
            <w:tcW w:w="9900" w:type="dxa"/>
          </w:tcPr>
          <w:p w:rsidR="00FF45DA" w:rsidRPr="00C82221" w:rsidRDefault="00FF45DA" w:rsidP="00C82221">
            <w:pPr>
              <w:widowControl w:val="0"/>
              <w:suppressAutoHyphens/>
              <w:autoSpaceDE w:val="0"/>
              <w:spacing w:after="0" w:line="240" w:lineRule="auto"/>
              <w:jc w:val="center"/>
              <w:rPr>
                <w:rFonts w:ascii="Times New Roman" w:hAnsi="Times New Roman"/>
                <w:bCs/>
                <w:sz w:val="20"/>
                <w:szCs w:val="20"/>
                <w:lang w:eastAsia="zh-CN"/>
              </w:rPr>
            </w:pPr>
          </w:p>
        </w:tc>
        <w:tc>
          <w:tcPr>
            <w:tcW w:w="4319" w:type="dxa"/>
          </w:tcPr>
          <w:p w:rsidR="00FF45DA" w:rsidRPr="00C82221" w:rsidRDefault="00FF45DA" w:rsidP="00C82221">
            <w:pPr>
              <w:widowControl w:val="0"/>
              <w:suppressAutoHyphens/>
              <w:autoSpaceDE w:val="0"/>
              <w:spacing w:after="0" w:line="240" w:lineRule="auto"/>
              <w:rPr>
                <w:rFonts w:ascii="Times New Roman" w:hAnsi="Times New Roman"/>
                <w:bCs/>
                <w:sz w:val="20"/>
                <w:szCs w:val="20"/>
                <w:lang w:eastAsia="zh-CN"/>
              </w:rPr>
            </w:pPr>
            <w:r w:rsidRPr="00C82221">
              <w:rPr>
                <w:rFonts w:ascii="Times New Roman" w:hAnsi="Times New Roman"/>
                <w:bCs/>
                <w:sz w:val="20"/>
                <w:szCs w:val="20"/>
                <w:lang w:eastAsia="zh-CN"/>
              </w:rPr>
              <w:t>Приложение № 4</w:t>
            </w:r>
          </w:p>
        </w:tc>
      </w:tr>
      <w:tr w:rsidR="00FF45DA" w:rsidRPr="00C82221" w:rsidTr="00C82221">
        <w:tc>
          <w:tcPr>
            <w:tcW w:w="9900" w:type="dxa"/>
          </w:tcPr>
          <w:p w:rsidR="00FF45DA" w:rsidRPr="00C82221" w:rsidRDefault="00FF45DA" w:rsidP="00C82221">
            <w:pPr>
              <w:widowControl w:val="0"/>
              <w:suppressAutoHyphens/>
              <w:autoSpaceDE w:val="0"/>
              <w:spacing w:after="0" w:line="240" w:lineRule="auto"/>
              <w:jc w:val="center"/>
              <w:rPr>
                <w:rFonts w:ascii="Times New Roman" w:hAnsi="Times New Roman"/>
                <w:bCs/>
                <w:sz w:val="20"/>
                <w:szCs w:val="20"/>
                <w:lang w:eastAsia="zh-CN"/>
              </w:rPr>
            </w:pPr>
          </w:p>
        </w:tc>
        <w:tc>
          <w:tcPr>
            <w:tcW w:w="4319" w:type="dxa"/>
          </w:tcPr>
          <w:p w:rsidR="00FF45DA" w:rsidRPr="00C82221" w:rsidRDefault="00FF45DA" w:rsidP="00C82221">
            <w:pPr>
              <w:widowControl w:val="0"/>
              <w:suppressAutoHyphens/>
              <w:autoSpaceDE w:val="0"/>
              <w:spacing w:after="0" w:line="240" w:lineRule="auto"/>
              <w:rPr>
                <w:rFonts w:ascii="Times New Roman" w:hAnsi="Times New Roman"/>
                <w:bCs/>
                <w:sz w:val="20"/>
                <w:szCs w:val="20"/>
                <w:lang w:eastAsia="zh-CN"/>
              </w:rPr>
            </w:pPr>
            <w:r w:rsidRPr="00C82221">
              <w:rPr>
                <w:rFonts w:ascii="Times New Roman" w:hAnsi="Times New Roman"/>
                <w:bCs/>
                <w:sz w:val="20"/>
                <w:szCs w:val="20"/>
                <w:lang w:eastAsia="zh-CN"/>
              </w:rPr>
              <w:t>к государственной программе Курской области</w:t>
            </w:r>
          </w:p>
        </w:tc>
      </w:tr>
      <w:tr w:rsidR="00FF45DA" w:rsidRPr="00C82221" w:rsidTr="00C82221">
        <w:tc>
          <w:tcPr>
            <w:tcW w:w="9900" w:type="dxa"/>
          </w:tcPr>
          <w:p w:rsidR="00FF45DA" w:rsidRPr="00C82221" w:rsidRDefault="00FF45DA" w:rsidP="00C82221">
            <w:pPr>
              <w:widowControl w:val="0"/>
              <w:suppressAutoHyphens/>
              <w:autoSpaceDE w:val="0"/>
              <w:spacing w:after="0" w:line="240" w:lineRule="auto"/>
              <w:jc w:val="center"/>
              <w:rPr>
                <w:rFonts w:ascii="Times New Roman" w:hAnsi="Times New Roman"/>
                <w:bCs/>
                <w:sz w:val="20"/>
                <w:szCs w:val="20"/>
                <w:lang w:eastAsia="zh-CN"/>
              </w:rPr>
            </w:pPr>
          </w:p>
        </w:tc>
        <w:tc>
          <w:tcPr>
            <w:tcW w:w="4319" w:type="dxa"/>
          </w:tcPr>
          <w:p w:rsidR="00FF45DA" w:rsidRPr="00C82221" w:rsidRDefault="00FF45DA" w:rsidP="00C82221">
            <w:pPr>
              <w:widowControl w:val="0"/>
              <w:suppressAutoHyphens/>
              <w:autoSpaceDE w:val="0"/>
              <w:spacing w:after="0" w:line="240" w:lineRule="auto"/>
              <w:rPr>
                <w:rFonts w:ascii="Times New Roman" w:hAnsi="Times New Roman"/>
                <w:bCs/>
                <w:sz w:val="20"/>
                <w:szCs w:val="20"/>
                <w:lang w:eastAsia="zh-CN"/>
              </w:rPr>
            </w:pPr>
            <w:r w:rsidRPr="00C82221">
              <w:rPr>
                <w:rFonts w:ascii="Times New Roman" w:hAnsi="Times New Roman"/>
                <w:bCs/>
                <w:sz w:val="20"/>
                <w:szCs w:val="20"/>
                <w:lang w:eastAsia="zh-CN"/>
              </w:rPr>
              <w:t xml:space="preserve">«Воспроизводство и использование </w:t>
            </w:r>
          </w:p>
        </w:tc>
      </w:tr>
      <w:tr w:rsidR="00FF45DA" w:rsidRPr="00C82221" w:rsidTr="00C82221">
        <w:tc>
          <w:tcPr>
            <w:tcW w:w="9900" w:type="dxa"/>
          </w:tcPr>
          <w:p w:rsidR="00FF45DA" w:rsidRPr="00C82221" w:rsidRDefault="00FF45DA" w:rsidP="00C82221">
            <w:pPr>
              <w:widowControl w:val="0"/>
              <w:suppressAutoHyphens/>
              <w:autoSpaceDE w:val="0"/>
              <w:spacing w:after="0" w:line="240" w:lineRule="auto"/>
              <w:jc w:val="center"/>
              <w:rPr>
                <w:rFonts w:ascii="Times New Roman" w:hAnsi="Times New Roman"/>
                <w:bCs/>
                <w:sz w:val="20"/>
                <w:szCs w:val="20"/>
                <w:lang w:eastAsia="zh-CN"/>
              </w:rPr>
            </w:pPr>
          </w:p>
        </w:tc>
        <w:tc>
          <w:tcPr>
            <w:tcW w:w="4319" w:type="dxa"/>
          </w:tcPr>
          <w:p w:rsidR="00FF45DA" w:rsidRPr="00C82221" w:rsidRDefault="00FF45DA" w:rsidP="00C82221">
            <w:pPr>
              <w:widowControl w:val="0"/>
              <w:suppressAutoHyphens/>
              <w:autoSpaceDE w:val="0"/>
              <w:spacing w:after="0" w:line="240" w:lineRule="auto"/>
              <w:rPr>
                <w:rFonts w:ascii="Times New Roman" w:hAnsi="Times New Roman"/>
                <w:bCs/>
                <w:sz w:val="20"/>
                <w:szCs w:val="20"/>
                <w:lang w:eastAsia="zh-CN"/>
              </w:rPr>
            </w:pPr>
            <w:r w:rsidRPr="00C82221">
              <w:rPr>
                <w:rFonts w:ascii="Times New Roman" w:hAnsi="Times New Roman"/>
                <w:bCs/>
                <w:sz w:val="20"/>
                <w:szCs w:val="20"/>
                <w:lang w:eastAsia="zh-CN"/>
              </w:rPr>
              <w:t>природных ресурсов, охрана</w:t>
            </w:r>
          </w:p>
        </w:tc>
      </w:tr>
      <w:tr w:rsidR="00FF45DA" w:rsidRPr="00C82221" w:rsidTr="00C82221">
        <w:tc>
          <w:tcPr>
            <w:tcW w:w="9900" w:type="dxa"/>
          </w:tcPr>
          <w:p w:rsidR="00FF45DA" w:rsidRPr="00C82221" w:rsidRDefault="00FF45DA" w:rsidP="00C82221">
            <w:pPr>
              <w:widowControl w:val="0"/>
              <w:suppressAutoHyphens/>
              <w:autoSpaceDE w:val="0"/>
              <w:spacing w:after="0" w:line="240" w:lineRule="auto"/>
              <w:jc w:val="center"/>
              <w:rPr>
                <w:rFonts w:ascii="Times New Roman" w:hAnsi="Times New Roman"/>
                <w:bCs/>
                <w:sz w:val="20"/>
                <w:szCs w:val="20"/>
                <w:lang w:eastAsia="zh-CN"/>
              </w:rPr>
            </w:pPr>
          </w:p>
        </w:tc>
        <w:tc>
          <w:tcPr>
            <w:tcW w:w="4319" w:type="dxa"/>
          </w:tcPr>
          <w:p w:rsidR="00FF45DA" w:rsidRPr="00C82221" w:rsidRDefault="00FF45DA" w:rsidP="00C82221">
            <w:pPr>
              <w:widowControl w:val="0"/>
              <w:suppressAutoHyphens/>
              <w:autoSpaceDE w:val="0"/>
              <w:spacing w:after="0" w:line="240" w:lineRule="auto"/>
              <w:rPr>
                <w:rFonts w:ascii="Times New Roman" w:hAnsi="Times New Roman"/>
                <w:bCs/>
                <w:sz w:val="20"/>
                <w:szCs w:val="20"/>
                <w:lang w:eastAsia="zh-CN"/>
              </w:rPr>
            </w:pPr>
            <w:r w:rsidRPr="00C82221">
              <w:rPr>
                <w:rFonts w:ascii="Times New Roman" w:hAnsi="Times New Roman"/>
                <w:bCs/>
                <w:sz w:val="20"/>
                <w:szCs w:val="20"/>
                <w:lang w:eastAsia="zh-CN"/>
              </w:rPr>
              <w:t xml:space="preserve">окружающей среды в Курской области </w:t>
            </w:r>
          </w:p>
        </w:tc>
      </w:tr>
      <w:tr w:rsidR="00FF45DA" w:rsidRPr="00C82221" w:rsidTr="00C82221">
        <w:tc>
          <w:tcPr>
            <w:tcW w:w="9900" w:type="dxa"/>
          </w:tcPr>
          <w:p w:rsidR="00FF45DA" w:rsidRPr="00C82221" w:rsidRDefault="00FF45DA" w:rsidP="00C82221">
            <w:pPr>
              <w:widowControl w:val="0"/>
              <w:suppressAutoHyphens/>
              <w:autoSpaceDE w:val="0"/>
              <w:spacing w:after="0" w:line="240" w:lineRule="auto"/>
              <w:jc w:val="center"/>
              <w:rPr>
                <w:rFonts w:ascii="Times New Roman" w:hAnsi="Times New Roman"/>
                <w:bCs/>
                <w:sz w:val="20"/>
                <w:szCs w:val="20"/>
                <w:lang w:eastAsia="zh-CN"/>
              </w:rPr>
            </w:pPr>
          </w:p>
        </w:tc>
        <w:tc>
          <w:tcPr>
            <w:tcW w:w="4319" w:type="dxa"/>
          </w:tcPr>
          <w:p w:rsidR="00FF45DA" w:rsidRPr="00C82221" w:rsidRDefault="00FF45DA" w:rsidP="00C82221">
            <w:pPr>
              <w:widowControl w:val="0"/>
              <w:suppressAutoHyphens/>
              <w:autoSpaceDE w:val="0"/>
              <w:spacing w:after="0" w:line="240" w:lineRule="auto"/>
              <w:rPr>
                <w:rFonts w:ascii="Times New Roman" w:hAnsi="Times New Roman"/>
                <w:bCs/>
                <w:sz w:val="20"/>
                <w:szCs w:val="20"/>
                <w:lang w:eastAsia="zh-CN"/>
              </w:rPr>
            </w:pPr>
            <w:r w:rsidRPr="00C82221">
              <w:rPr>
                <w:rFonts w:ascii="Times New Roman" w:hAnsi="Times New Roman"/>
                <w:bCs/>
                <w:sz w:val="20"/>
                <w:szCs w:val="20"/>
                <w:lang w:eastAsia="zh-CN"/>
              </w:rPr>
              <w:t>(в редакции постановления</w:t>
            </w:r>
          </w:p>
        </w:tc>
      </w:tr>
      <w:tr w:rsidR="00FF45DA" w:rsidRPr="00C82221" w:rsidTr="00C82221">
        <w:tc>
          <w:tcPr>
            <w:tcW w:w="9900" w:type="dxa"/>
          </w:tcPr>
          <w:p w:rsidR="00FF45DA" w:rsidRPr="00C82221" w:rsidRDefault="00FF45DA" w:rsidP="00C82221">
            <w:pPr>
              <w:widowControl w:val="0"/>
              <w:suppressAutoHyphens/>
              <w:autoSpaceDE w:val="0"/>
              <w:spacing w:after="0" w:line="240" w:lineRule="auto"/>
              <w:jc w:val="center"/>
              <w:rPr>
                <w:rFonts w:ascii="Times New Roman" w:hAnsi="Times New Roman"/>
                <w:bCs/>
                <w:sz w:val="20"/>
                <w:szCs w:val="20"/>
                <w:lang w:eastAsia="zh-CN"/>
              </w:rPr>
            </w:pPr>
          </w:p>
        </w:tc>
        <w:tc>
          <w:tcPr>
            <w:tcW w:w="4319" w:type="dxa"/>
          </w:tcPr>
          <w:p w:rsidR="00FF45DA" w:rsidRPr="00C82221" w:rsidRDefault="00FF45DA" w:rsidP="00C82221">
            <w:pPr>
              <w:widowControl w:val="0"/>
              <w:suppressAutoHyphens/>
              <w:autoSpaceDE w:val="0"/>
              <w:spacing w:after="0" w:line="240" w:lineRule="auto"/>
              <w:rPr>
                <w:rFonts w:ascii="Times New Roman" w:hAnsi="Times New Roman"/>
                <w:bCs/>
                <w:sz w:val="20"/>
                <w:szCs w:val="20"/>
                <w:lang w:eastAsia="zh-CN"/>
              </w:rPr>
            </w:pPr>
            <w:r w:rsidRPr="00C82221">
              <w:rPr>
                <w:rFonts w:ascii="Times New Roman" w:hAnsi="Times New Roman"/>
                <w:bCs/>
                <w:sz w:val="20"/>
                <w:szCs w:val="20"/>
                <w:lang w:eastAsia="zh-CN"/>
              </w:rPr>
              <w:t>Администрации Курской области</w:t>
            </w:r>
          </w:p>
          <w:p w:rsidR="00FF45DA" w:rsidRPr="00C82221" w:rsidRDefault="00FF45DA" w:rsidP="00C82221">
            <w:pPr>
              <w:widowControl w:val="0"/>
              <w:suppressAutoHyphens/>
              <w:autoSpaceDE w:val="0"/>
              <w:spacing w:after="0" w:line="240" w:lineRule="auto"/>
              <w:rPr>
                <w:rFonts w:ascii="Times New Roman" w:hAnsi="Times New Roman"/>
                <w:bCs/>
                <w:sz w:val="20"/>
                <w:szCs w:val="20"/>
                <w:lang w:eastAsia="zh-CN"/>
              </w:rPr>
            </w:pPr>
            <w:r w:rsidRPr="00C82221">
              <w:rPr>
                <w:rFonts w:ascii="Times New Roman" w:hAnsi="Times New Roman"/>
                <w:bCs/>
                <w:sz w:val="20"/>
                <w:szCs w:val="20"/>
                <w:lang w:eastAsia="zh-CN"/>
              </w:rPr>
              <w:t>от «13» марта 2014 г. № 133-па,</w:t>
            </w:r>
          </w:p>
          <w:p w:rsidR="00FF45DA" w:rsidRPr="00C82221" w:rsidRDefault="00FF45DA" w:rsidP="00C82221">
            <w:pPr>
              <w:widowControl w:val="0"/>
              <w:suppressAutoHyphens/>
              <w:autoSpaceDE w:val="0"/>
              <w:spacing w:after="0" w:line="240" w:lineRule="auto"/>
              <w:rPr>
                <w:rFonts w:ascii="Times New Roman" w:hAnsi="Times New Roman"/>
                <w:bCs/>
                <w:sz w:val="20"/>
                <w:szCs w:val="20"/>
                <w:lang w:eastAsia="zh-CN"/>
              </w:rPr>
            </w:pPr>
            <w:r w:rsidRPr="00C82221">
              <w:rPr>
                <w:rFonts w:ascii="Times New Roman" w:hAnsi="Times New Roman"/>
                <w:bCs/>
                <w:sz w:val="20"/>
                <w:szCs w:val="20"/>
                <w:lang w:eastAsia="zh-CN"/>
              </w:rPr>
              <w:t>от «18» августа 2014 г. № 521-па,</w:t>
            </w:r>
          </w:p>
          <w:p w:rsidR="00FF45DA" w:rsidRPr="00C82221" w:rsidRDefault="00FF45DA" w:rsidP="00C82221">
            <w:pPr>
              <w:widowControl w:val="0"/>
              <w:suppressAutoHyphens/>
              <w:autoSpaceDE w:val="0"/>
              <w:spacing w:after="0" w:line="240" w:lineRule="auto"/>
              <w:rPr>
                <w:rFonts w:ascii="Times New Roman" w:hAnsi="Times New Roman"/>
                <w:bCs/>
                <w:sz w:val="20"/>
                <w:szCs w:val="20"/>
                <w:lang w:eastAsia="zh-CN"/>
              </w:rPr>
            </w:pPr>
            <w:r w:rsidRPr="00C82221">
              <w:rPr>
                <w:rFonts w:ascii="Times New Roman" w:hAnsi="Times New Roman"/>
                <w:bCs/>
                <w:sz w:val="20"/>
                <w:szCs w:val="20"/>
                <w:lang w:eastAsia="zh-CN"/>
              </w:rPr>
              <w:t xml:space="preserve">от «15» мая 2015 г. № 278-па, </w:t>
            </w:r>
          </w:p>
        </w:tc>
      </w:tr>
      <w:tr w:rsidR="00FF45DA" w:rsidRPr="00C82221" w:rsidTr="00C82221">
        <w:tc>
          <w:tcPr>
            <w:tcW w:w="9900" w:type="dxa"/>
          </w:tcPr>
          <w:p w:rsidR="00FF45DA" w:rsidRPr="00C82221" w:rsidRDefault="00FF45DA" w:rsidP="00C82221">
            <w:pPr>
              <w:widowControl w:val="0"/>
              <w:suppressAutoHyphens/>
              <w:autoSpaceDE w:val="0"/>
              <w:spacing w:after="0" w:line="240" w:lineRule="auto"/>
              <w:jc w:val="center"/>
              <w:rPr>
                <w:rFonts w:ascii="Times New Roman" w:hAnsi="Times New Roman"/>
                <w:bCs/>
                <w:sz w:val="20"/>
                <w:szCs w:val="20"/>
                <w:lang w:eastAsia="zh-CN"/>
              </w:rPr>
            </w:pPr>
          </w:p>
        </w:tc>
        <w:tc>
          <w:tcPr>
            <w:tcW w:w="4319" w:type="dxa"/>
          </w:tcPr>
          <w:p w:rsidR="00FF45DA" w:rsidRPr="00C82221" w:rsidRDefault="00FF45DA" w:rsidP="00C82221">
            <w:pPr>
              <w:widowControl w:val="0"/>
              <w:suppressAutoHyphens/>
              <w:autoSpaceDE w:val="0"/>
              <w:spacing w:after="0" w:line="240" w:lineRule="auto"/>
              <w:rPr>
                <w:rFonts w:ascii="Times New Roman" w:hAnsi="Times New Roman"/>
                <w:bCs/>
                <w:sz w:val="20"/>
                <w:szCs w:val="20"/>
                <w:lang w:eastAsia="zh-CN"/>
              </w:rPr>
            </w:pPr>
            <w:r w:rsidRPr="00C82221">
              <w:rPr>
                <w:rFonts w:ascii="Times New Roman" w:hAnsi="Times New Roman"/>
                <w:bCs/>
                <w:sz w:val="20"/>
                <w:szCs w:val="20"/>
                <w:lang w:eastAsia="zh-CN"/>
              </w:rPr>
              <w:t xml:space="preserve">от «07» августа 2015 г. № 502-па) </w:t>
            </w:r>
          </w:p>
        </w:tc>
      </w:tr>
      <w:tr w:rsidR="00FF45DA" w:rsidRPr="00C82221" w:rsidTr="00C82221">
        <w:tc>
          <w:tcPr>
            <w:tcW w:w="9900" w:type="dxa"/>
          </w:tcPr>
          <w:p w:rsidR="00FF45DA" w:rsidRPr="00C82221" w:rsidRDefault="00FF45DA" w:rsidP="00C82221">
            <w:pPr>
              <w:suppressAutoHyphens/>
              <w:spacing w:after="0" w:line="240" w:lineRule="auto"/>
              <w:jc w:val="center"/>
              <w:rPr>
                <w:rFonts w:ascii="Times New Roman" w:hAnsi="Times New Roman"/>
                <w:b/>
                <w:sz w:val="28"/>
                <w:szCs w:val="28"/>
                <w:lang w:eastAsia="zh-CN"/>
              </w:rPr>
            </w:pPr>
          </w:p>
        </w:tc>
        <w:tc>
          <w:tcPr>
            <w:tcW w:w="4319" w:type="dxa"/>
          </w:tcPr>
          <w:p w:rsidR="00FF45DA" w:rsidRPr="00C82221" w:rsidRDefault="00FF45DA" w:rsidP="00C82221">
            <w:pPr>
              <w:suppressAutoHyphens/>
              <w:spacing w:after="0" w:line="240" w:lineRule="auto"/>
              <w:jc w:val="center"/>
              <w:rPr>
                <w:rFonts w:ascii="Times New Roman" w:hAnsi="Times New Roman"/>
                <w:b/>
                <w:sz w:val="28"/>
                <w:szCs w:val="28"/>
                <w:lang w:eastAsia="zh-CN"/>
              </w:rPr>
            </w:pPr>
          </w:p>
        </w:tc>
      </w:tr>
    </w:tbl>
    <w:p w:rsidR="00FF45DA" w:rsidRPr="00C204F7" w:rsidRDefault="00FF45DA" w:rsidP="00C204F7">
      <w:pPr>
        <w:suppressAutoHyphens/>
        <w:spacing w:after="0" w:line="240" w:lineRule="auto"/>
        <w:ind w:right="53"/>
        <w:jc w:val="center"/>
        <w:rPr>
          <w:rFonts w:ascii="Times New Roman" w:hAnsi="Times New Roman"/>
          <w:b/>
          <w:color w:val="000000"/>
          <w:sz w:val="28"/>
          <w:szCs w:val="28"/>
          <w:lang w:eastAsia="zh-CN"/>
        </w:rPr>
      </w:pPr>
      <w:r w:rsidRPr="00C204F7">
        <w:rPr>
          <w:rFonts w:ascii="Times New Roman" w:hAnsi="Times New Roman"/>
          <w:b/>
          <w:sz w:val="28"/>
          <w:szCs w:val="28"/>
          <w:lang w:eastAsia="zh-CN"/>
        </w:rPr>
        <w:t xml:space="preserve">Ресурсное обеспечение реализации государственной программы Курской области «Воспроизводство и использование </w:t>
      </w:r>
      <w:r w:rsidRPr="00C204F7">
        <w:rPr>
          <w:rFonts w:ascii="Times New Roman" w:hAnsi="Times New Roman"/>
          <w:b/>
          <w:color w:val="000000"/>
          <w:sz w:val="28"/>
          <w:szCs w:val="28"/>
          <w:lang w:eastAsia="zh-CN"/>
        </w:rPr>
        <w:t>природных ресурсов, охрана окружающей среды в Курской области» за счет средств областного бюджета (тыс. руб.)</w:t>
      </w:r>
    </w:p>
    <w:p w:rsidR="00FF45DA" w:rsidRPr="00C204F7" w:rsidRDefault="00FF45DA" w:rsidP="00C204F7">
      <w:pPr>
        <w:suppressAutoHyphens/>
        <w:spacing w:after="0" w:line="240" w:lineRule="auto"/>
        <w:ind w:right="900"/>
        <w:rPr>
          <w:rFonts w:ascii="Times New Roman" w:hAnsi="Times New Roman"/>
          <w:b/>
          <w:color w:val="000000"/>
          <w:sz w:val="28"/>
          <w:szCs w:val="28"/>
          <w:lang w:eastAsia="zh-CN"/>
        </w:rPr>
      </w:pPr>
    </w:p>
    <w:tbl>
      <w:tblPr>
        <w:tblW w:w="4998" w:type="pct"/>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1419"/>
        <w:gridCol w:w="2395"/>
        <w:gridCol w:w="1976"/>
        <w:gridCol w:w="503"/>
        <w:gridCol w:w="503"/>
        <w:gridCol w:w="652"/>
        <w:gridCol w:w="391"/>
        <w:gridCol w:w="905"/>
        <w:gridCol w:w="905"/>
        <w:gridCol w:w="905"/>
        <w:gridCol w:w="905"/>
        <w:gridCol w:w="905"/>
        <w:gridCol w:w="846"/>
        <w:gridCol w:w="843"/>
      </w:tblGrid>
      <w:tr w:rsidR="00FF45DA" w:rsidRPr="00C82221" w:rsidTr="00263FE7">
        <w:trPr>
          <w:cantSplit/>
        </w:trPr>
        <w:tc>
          <w:tcPr>
            <w:tcW w:w="505" w:type="pct"/>
            <w:vMerge w:val="restart"/>
            <w:vAlign w:val="center"/>
          </w:tcPr>
          <w:p w:rsidR="00FF45DA" w:rsidRPr="00C204F7" w:rsidRDefault="00FF45DA" w:rsidP="00C204F7">
            <w:pPr>
              <w:widowControl w:val="0"/>
              <w:suppressAutoHyphens/>
              <w:autoSpaceDE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Статус</w:t>
            </w:r>
          </w:p>
        </w:tc>
        <w:tc>
          <w:tcPr>
            <w:tcW w:w="852" w:type="pct"/>
            <w:vMerge w:val="restart"/>
            <w:vAlign w:val="center"/>
          </w:tcPr>
          <w:p w:rsidR="00FF45DA" w:rsidRPr="00C204F7" w:rsidRDefault="00FF45DA" w:rsidP="00C204F7">
            <w:pPr>
              <w:widowControl w:val="0"/>
              <w:suppressAutoHyphens/>
              <w:autoSpaceDE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Наименование</w:t>
            </w:r>
          </w:p>
          <w:p w:rsidR="00FF45DA" w:rsidRPr="00C204F7" w:rsidRDefault="00FF45DA" w:rsidP="00C204F7">
            <w:pPr>
              <w:widowControl w:val="0"/>
              <w:suppressAutoHyphens/>
              <w:autoSpaceDE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 xml:space="preserve"> государственной </w:t>
            </w:r>
          </w:p>
          <w:p w:rsidR="00FF45DA" w:rsidRPr="00C204F7" w:rsidRDefault="00FF45DA" w:rsidP="00C204F7">
            <w:pPr>
              <w:widowControl w:val="0"/>
              <w:suppressAutoHyphens/>
              <w:autoSpaceDE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программы, подпрограммы государственной</w:t>
            </w:r>
          </w:p>
          <w:p w:rsidR="00FF45DA" w:rsidRPr="00C204F7" w:rsidRDefault="00FF45DA" w:rsidP="00C204F7">
            <w:pPr>
              <w:widowControl w:val="0"/>
              <w:suppressAutoHyphens/>
              <w:autoSpaceDE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 xml:space="preserve"> программы, ведомственной целевой программы,</w:t>
            </w:r>
          </w:p>
          <w:p w:rsidR="00FF45DA" w:rsidRPr="00C204F7" w:rsidRDefault="00FF45DA" w:rsidP="00C204F7">
            <w:pPr>
              <w:widowControl w:val="0"/>
              <w:suppressAutoHyphens/>
              <w:autoSpaceDE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 xml:space="preserve"> основного мероприятия</w:t>
            </w:r>
          </w:p>
        </w:tc>
        <w:tc>
          <w:tcPr>
            <w:tcW w:w="703" w:type="pct"/>
            <w:vMerge w:val="restart"/>
            <w:vAlign w:val="center"/>
          </w:tcPr>
          <w:p w:rsidR="00FF45DA" w:rsidRPr="00C204F7" w:rsidRDefault="00FF45DA" w:rsidP="00C204F7">
            <w:pPr>
              <w:widowControl w:val="0"/>
              <w:suppressAutoHyphens/>
              <w:autoSpaceDE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Ответственный исполнитель, соисполнители, участники</w:t>
            </w:r>
          </w:p>
        </w:tc>
        <w:tc>
          <w:tcPr>
            <w:tcW w:w="729" w:type="pct"/>
            <w:gridSpan w:val="4"/>
            <w:vAlign w:val="center"/>
          </w:tcPr>
          <w:p w:rsidR="00FF45DA" w:rsidRPr="00C204F7" w:rsidRDefault="00FF45DA" w:rsidP="00C204F7">
            <w:pPr>
              <w:widowControl w:val="0"/>
              <w:suppressAutoHyphens/>
              <w:autoSpaceDE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Код бюджетной классификации</w:t>
            </w:r>
          </w:p>
        </w:tc>
        <w:tc>
          <w:tcPr>
            <w:tcW w:w="2212" w:type="pct"/>
            <w:gridSpan w:val="7"/>
            <w:vAlign w:val="center"/>
          </w:tcPr>
          <w:p w:rsidR="00FF45DA" w:rsidRPr="00C204F7" w:rsidRDefault="00FF45DA" w:rsidP="00C204F7">
            <w:pPr>
              <w:widowControl w:val="0"/>
              <w:suppressAutoHyphens/>
              <w:autoSpaceDE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Расходы (тыс. руб.), годы</w:t>
            </w:r>
          </w:p>
        </w:tc>
      </w:tr>
      <w:tr w:rsidR="00FF45DA" w:rsidRPr="00C82221" w:rsidTr="00263FE7">
        <w:trPr>
          <w:cantSplit/>
          <w:trHeight w:val="1690"/>
          <w:tblHeader/>
        </w:trPr>
        <w:tc>
          <w:tcPr>
            <w:tcW w:w="505" w:type="pct"/>
            <w:vMerge/>
            <w:vAlign w:val="center"/>
          </w:tcPr>
          <w:p w:rsidR="00FF45DA" w:rsidRPr="00C204F7" w:rsidRDefault="00FF45DA" w:rsidP="00C204F7">
            <w:pPr>
              <w:widowControl w:val="0"/>
              <w:suppressAutoHyphens/>
              <w:autoSpaceDE w:val="0"/>
              <w:snapToGrid w:val="0"/>
              <w:spacing w:after="0" w:line="240" w:lineRule="auto"/>
              <w:ind w:firstLine="540"/>
              <w:jc w:val="center"/>
              <w:rPr>
                <w:rFonts w:ascii="Times New Roman" w:hAnsi="Times New Roman"/>
                <w:sz w:val="24"/>
                <w:szCs w:val="24"/>
                <w:lang w:eastAsia="zh-CN"/>
              </w:rPr>
            </w:pPr>
          </w:p>
        </w:tc>
        <w:tc>
          <w:tcPr>
            <w:tcW w:w="852" w:type="pct"/>
            <w:vMerge/>
            <w:vAlign w:val="center"/>
          </w:tcPr>
          <w:p w:rsidR="00FF45DA" w:rsidRPr="00C204F7" w:rsidRDefault="00FF45DA" w:rsidP="00C204F7">
            <w:pPr>
              <w:widowControl w:val="0"/>
              <w:suppressAutoHyphens/>
              <w:autoSpaceDE w:val="0"/>
              <w:snapToGrid w:val="0"/>
              <w:spacing w:after="0" w:line="240" w:lineRule="auto"/>
              <w:ind w:firstLine="540"/>
              <w:jc w:val="center"/>
              <w:rPr>
                <w:rFonts w:ascii="Times New Roman" w:hAnsi="Times New Roman"/>
                <w:sz w:val="24"/>
                <w:szCs w:val="24"/>
                <w:lang w:eastAsia="zh-CN"/>
              </w:rPr>
            </w:pPr>
          </w:p>
        </w:tc>
        <w:tc>
          <w:tcPr>
            <w:tcW w:w="703" w:type="pct"/>
            <w:vMerge/>
            <w:vAlign w:val="center"/>
          </w:tcPr>
          <w:p w:rsidR="00FF45DA" w:rsidRPr="00C204F7" w:rsidRDefault="00FF45DA" w:rsidP="00C204F7">
            <w:pPr>
              <w:widowControl w:val="0"/>
              <w:suppressAutoHyphens/>
              <w:autoSpaceDE w:val="0"/>
              <w:snapToGrid w:val="0"/>
              <w:spacing w:after="0" w:line="240" w:lineRule="auto"/>
              <w:ind w:firstLine="540"/>
              <w:jc w:val="center"/>
              <w:rPr>
                <w:rFonts w:ascii="Times New Roman" w:hAnsi="Times New Roman"/>
                <w:sz w:val="24"/>
                <w:szCs w:val="24"/>
                <w:lang w:eastAsia="zh-CN"/>
              </w:rPr>
            </w:pPr>
          </w:p>
        </w:tc>
        <w:tc>
          <w:tcPr>
            <w:tcW w:w="179" w:type="pct"/>
            <w:vAlign w:val="center"/>
          </w:tcPr>
          <w:p w:rsidR="00FF45DA" w:rsidRPr="00C204F7" w:rsidRDefault="00FF45DA" w:rsidP="00C204F7">
            <w:pPr>
              <w:widowControl w:val="0"/>
              <w:suppressAutoHyphens/>
              <w:autoSpaceDE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ГРБС</w:t>
            </w:r>
          </w:p>
        </w:tc>
        <w:tc>
          <w:tcPr>
            <w:tcW w:w="179" w:type="pct"/>
            <w:vAlign w:val="center"/>
          </w:tcPr>
          <w:p w:rsidR="00FF45DA" w:rsidRPr="00C204F7" w:rsidRDefault="00FF45DA" w:rsidP="00C204F7">
            <w:pPr>
              <w:widowControl w:val="0"/>
              <w:suppressAutoHyphens/>
              <w:autoSpaceDE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 xml:space="preserve">Рз </w:t>
            </w:r>
            <w:r w:rsidRPr="00C204F7">
              <w:rPr>
                <w:rFonts w:ascii="Times New Roman" w:hAnsi="Times New Roman"/>
                <w:sz w:val="24"/>
                <w:szCs w:val="24"/>
                <w:lang w:eastAsia="zh-CN"/>
              </w:rPr>
              <w:br/>
              <w:t>Пр</w:t>
            </w:r>
          </w:p>
        </w:tc>
        <w:tc>
          <w:tcPr>
            <w:tcW w:w="232" w:type="pct"/>
            <w:vAlign w:val="center"/>
          </w:tcPr>
          <w:p w:rsidR="00FF45DA" w:rsidRPr="00C204F7" w:rsidRDefault="00FF45DA" w:rsidP="00C204F7">
            <w:pPr>
              <w:widowControl w:val="0"/>
              <w:suppressAutoHyphens/>
              <w:autoSpaceDE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ЦСР</w:t>
            </w:r>
          </w:p>
        </w:tc>
        <w:tc>
          <w:tcPr>
            <w:tcW w:w="139" w:type="pct"/>
            <w:vAlign w:val="center"/>
          </w:tcPr>
          <w:p w:rsidR="00FF45DA" w:rsidRPr="00C204F7" w:rsidRDefault="00FF45DA" w:rsidP="00C204F7">
            <w:pPr>
              <w:widowControl w:val="0"/>
              <w:suppressAutoHyphens/>
              <w:autoSpaceDE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ВР</w:t>
            </w:r>
          </w:p>
        </w:tc>
        <w:tc>
          <w:tcPr>
            <w:tcW w:w="322" w:type="pct"/>
            <w:vAlign w:val="center"/>
          </w:tcPr>
          <w:p w:rsidR="00FF45DA" w:rsidRPr="00C204F7" w:rsidRDefault="00FF45DA" w:rsidP="00C204F7">
            <w:pPr>
              <w:widowControl w:val="0"/>
              <w:suppressAutoHyphens/>
              <w:autoSpaceDE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2014</w:t>
            </w:r>
          </w:p>
        </w:tc>
        <w:tc>
          <w:tcPr>
            <w:tcW w:w="322" w:type="pct"/>
            <w:vAlign w:val="center"/>
          </w:tcPr>
          <w:p w:rsidR="00FF45DA" w:rsidRPr="00C204F7" w:rsidRDefault="00FF45DA" w:rsidP="00C204F7">
            <w:pPr>
              <w:widowControl w:val="0"/>
              <w:suppressAutoHyphens/>
              <w:autoSpaceDE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2015</w:t>
            </w:r>
          </w:p>
        </w:tc>
        <w:tc>
          <w:tcPr>
            <w:tcW w:w="322" w:type="pct"/>
            <w:vAlign w:val="center"/>
          </w:tcPr>
          <w:p w:rsidR="00FF45DA" w:rsidRPr="00C204F7" w:rsidRDefault="00FF45DA" w:rsidP="00C204F7">
            <w:pPr>
              <w:widowControl w:val="0"/>
              <w:suppressAutoHyphens/>
              <w:autoSpaceDE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2016</w:t>
            </w:r>
          </w:p>
        </w:tc>
        <w:tc>
          <w:tcPr>
            <w:tcW w:w="322" w:type="pct"/>
            <w:vAlign w:val="center"/>
          </w:tcPr>
          <w:p w:rsidR="00FF45DA" w:rsidRPr="00C204F7" w:rsidRDefault="00FF45DA" w:rsidP="00C204F7">
            <w:pPr>
              <w:widowControl w:val="0"/>
              <w:suppressAutoHyphens/>
              <w:autoSpaceDE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2017</w:t>
            </w:r>
          </w:p>
        </w:tc>
        <w:tc>
          <w:tcPr>
            <w:tcW w:w="322" w:type="pct"/>
            <w:vAlign w:val="center"/>
          </w:tcPr>
          <w:p w:rsidR="00FF45DA" w:rsidRPr="00C204F7" w:rsidRDefault="00FF45DA" w:rsidP="00C204F7">
            <w:pPr>
              <w:widowControl w:val="0"/>
              <w:suppressAutoHyphens/>
              <w:autoSpaceDE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2018</w:t>
            </w:r>
          </w:p>
        </w:tc>
        <w:tc>
          <w:tcPr>
            <w:tcW w:w="301" w:type="pct"/>
            <w:vAlign w:val="center"/>
          </w:tcPr>
          <w:p w:rsidR="00FF45DA" w:rsidRPr="00C204F7" w:rsidRDefault="00FF45DA" w:rsidP="00C204F7">
            <w:pPr>
              <w:widowControl w:val="0"/>
              <w:suppressAutoHyphens/>
              <w:autoSpaceDE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2019</w:t>
            </w:r>
          </w:p>
        </w:tc>
        <w:tc>
          <w:tcPr>
            <w:tcW w:w="302" w:type="pct"/>
            <w:vAlign w:val="center"/>
          </w:tcPr>
          <w:p w:rsidR="00FF45DA" w:rsidRPr="00C204F7" w:rsidRDefault="00FF45DA" w:rsidP="00C204F7">
            <w:pPr>
              <w:widowControl w:val="0"/>
              <w:suppressAutoHyphens/>
              <w:autoSpaceDE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2020</w:t>
            </w:r>
          </w:p>
        </w:tc>
      </w:tr>
      <w:tr w:rsidR="00FF45DA" w:rsidRPr="00C82221" w:rsidTr="00263FE7">
        <w:trPr>
          <w:cantSplit/>
          <w:trHeight w:val="369"/>
          <w:tblHeader/>
        </w:trPr>
        <w:tc>
          <w:tcPr>
            <w:tcW w:w="505" w:type="pct"/>
            <w:vAlign w:val="center"/>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1</w:t>
            </w:r>
          </w:p>
        </w:tc>
        <w:tc>
          <w:tcPr>
            <w:tcW w:w="852" w:type="pct"/>
            <w:vAlign w:val="center"/>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2</w:t>
            </w:r>
          </w:p>
        </w:tc>
        <w:tc>
          <w:tcPr>
            <w:tcW w:w="703" w:type="pct"/>
            <w:vAlign w:val="center"/>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3</w:t>
            </w:r>
          </w:p>
        </w:tc>
        <w:tc>
          <w:tcPr>
            <w:tcW w:w="179" w:type="pct"/>
            <w:vAlign w:val="center"/>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4</w:t>
            </w:r>
          </w:p>
        </w:tc>
        <w:tc>
          <w:tcPr>
            <w:tcW w:w="179" w:type="pct"/>
            <w:vAlign w:val="center"/>
          </w:tcPr>
          <w:p w:rsidR="00FF45DA" w:rsidRPr="00C204F7" w:rsidRDefault="00FF45DA" w:rsidP="00C204F7">
            <w:pPr>
              <w:widowControl w:val="0"/>
              <w:spacing w:after="0" w:line="240" w:lineRule="auto"/>
              <w:ind w:left="140"/>
              <w:jc w:val="center"/>
              <w:rPr>
                <w:rFonts w:ascii="Times New Roman" w:hAnsi="Times New Roman"/>
                <w:sz w:val="24"/>
                <w:szCs w:val="24"/>
                <w:lang w:eastAsia="zh-CN"/>
              </w:rPr>
            </w:pPr>
            <w:r w:rsidRPr="00C204F7">
              <w:rPr>
                <w:rFonts w:ascii="Times New Roman" w:hAnsi="Times New Roman"/>
                <w:sz w:val="24"/>
                <w:szCs w:val="24"/>
                <w:lang w:eastAsia="zh-CN"/>
              </w:rPr>
              <w:t>5</w:t>
            </w:r>
          </w:p>
        </w:tc>
        <w:tc>
          <w:tcPr>
            <w:tcW w:w="232" w:type="pct"/>
            <w:vAlign w:val="center"/>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6</w:t>
            </w:r>
          </w:p>
        </w:tc>
        <w:tc>
          <w:tcPr>
            <w:tcW w:w="139" w:type="pct"/>
            <w:vAlign w:val="center"/>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7</w:t>
            </w:r>
          </w:p>
        </w:tc>
        <w:tc>
          <w:tcPr>
            <w:tcW w:w="322" w:type="pct"/>
            <w:vAlign w:val="center"/>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8</w:t>
            </w:r>
          </w:p>
        </w:tc>
        <w:tc>
          <w:tcPr>
            <w:tcW w:w="322" w:type="pct"/>
            <w:vAlign w:val="center"/>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9</w:t>
            </w:r>
          </w:p>
        </w:tc>
        <w:tc>
          <w:tcPr>
            <w:tcW w:w="322" w:type="pct"/>
            <w:vAlign w:val="center"/>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10</w:t>
            </w:r>
          </w:p>
        </w:tc>
        <w:tc>
          <w:tcPr>
            <w:tcW w:w="322" w:type="pct"/>
            <w:vAlign w:val="center"/>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11</w:t>
            </w:r>
          </w:p>
        </w:tc>
        <w:tc>
          <w:tcPr>
            <w:tcW w:w="322" w:type="pct"/>
            <w:vAlign w:val="center"/>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12</w:t>
            </w:r>
          </w:p>
        </w:tc>
        <w:tc>
          <w:tcPr>
            <w:tcW w:w="301" w:type="pct"/>
            <w:vAlign w:val="center"/>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13</w:t>
            </w:r>
          </w:p>
        </w:tc>
        <w:tc>
          <w:tcPr>
            <w:tcW w:w="302" w:type="pct"/>
            <w:vAlign w:val="center"/>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14</w:t>
            </w:r>
          </w:p>
        </w:tc>
      </w:tr>
      <w:tr w:rsidR="00FF45DA" w:rsidRPr="00C82221" w:rsidTr="00263FE7">
        <w:trPr>
          <w:cantSplit/>
          <w:trHeight w:val="369"/>
        </w:trPr>
        <w:tc>
          <w:tcPr>
            <w:tcW w:w="505" w:type="pct"/>
            <w:vMerge w:val="restart"/>
            <w:vAlign w:val="center"/>
          </w:tcPr>
          <w:p w:rsidR="00FF45DA" w:rsidRPr="00C204F7" w:rsidRDefault="00FF45DA" w:rsidP="00C204F7">
            <w:pPr>
              <w:widowControl w:val="0"/>
              <w:spacing w:after="0" w:line="240" w:lineRule="auto"/>
              <w:rPr>
                <w:rFonts w:ascii="Times New Roman" w:hAnsi="Times New Roman"/>
                <w:b/>
                <w:sz w:val="24"/>
                <w:szCs w:val="24"/>
                <w:lang w:eastAsia="zh-CN"/>
              </w:rPr>
            </w:pPr>
            <w:r w:rsidRPr="00C204F7">
              <w:rPr>
                <w:rFonts w:ascii="Times New Roman" w:hAnsi="Times New Roman"/>
                <w:b/>
                <w:sz w:val="24"/>
                <w:szCs w:val="24"/>
                <w:lang w:eastAsia="zh-CN"/>
              </w:rPr>
              <w:t>Государственная программа</w:t>
            </w:r>
          </w:p>
          <w:p w:rsidR="00FF45DA" w:rsidRPr="00C204F7" w:rsidRDefault="00FF45DA" w:rsidP="00C204F7">
            <w:pPr>
              <w:widowControl w:val="0"/>
              <w:spacing w:after="0" w:line="240" w:lineRule="auto"/>
              <w:rPr>
                <w:rFonts w:ascii="Times New Roman" w:hAnsi="Times New Roman"/>
                <w:sz w:val="24"/>
                <w:szCs w:val="24"/>
                <w:lang w:eastAsia="zh-CN"/>
              </w:rPr>
            </w:pPr>
            <w:r w:rsidRPr="00C204F7">
              <w:rPr>
                <w:rFonts w:ascii="Times New Roman" w:hAnsi="Times New Roman"/>
                <w:b/>
                <w:sz w:val="24"/>
                <w:szCs w:val="24"/>
                <w:lang w:eastAsia="zh-CN"/>
              </w:rPr>
              <w:t>Курской  области</w:t>
            </w:r>
          </w:p>
        </w:tc>
        <w:tc>
          <w:tcPr>
            <w:tcW w:w="852" w:type="pct"/>
            <w:vMerge w:val="restart"/>
            <w:vAlign w:val="center"/>
          </w:tcPr>
          <w:p w:rsidR="00FF45DA" w:rsidRPr="00C204F7" w:rsidRDefault="00FF45DA" w:rsidP="00C204F7">
            <w:pPr>
              <w:widowControl w:val="0"/>
              <w:spacing w:after="0" w:line="240" w:lineRule="auto"/>
              <w:rPr>
                <w:rFonts w:ascii="Times New Roman" w:hAnsi="Times New Roman"/>
                <w:b/>
                <w:sz w:val="24"/>
                <w:szCs w:val="24"/>
                <w:lang w:eastAsia="zh-CN"/>
              </w:rPr>
            </w:pPr>
            <w:r w:rsidRPr="00C204F7">
              <w:rPr>
                <w:rFonts w:ascii="Times New Roman" w:hAnsi="Times New Roman"/>
                <w:b/>
                <w:sz w:val="24"/>
                <w:szCs w:val="24"/>
                <w:lang w:eastAsia="zh-CN"/>
              </w:rPr>
              <w:t>«Воспроизводство и использование природных ресурсов, охрана</w:t>
            </w:r>
          </w:p>
          <w:p w:rsidR="00FF45DA" w:rsidRPr="00C204F7" w:rsidRDefault="00FF45DA" w:rsidP="00C204F7">
            <w:pPr>
              <w:widowControl w:val="0"/>
              <w:spacing w:after="0" w:line="240" w:lineRule="auto"/>
              <w:rPr>
                <w:rFonts w:ascii="Times New Roman" w:hAnsi="Times New Roman"/>
                <w:b/>
                <w:sz w:val="24"/>
                <w:szCs w:val="24"/>
                <w:lang w:eastAsia="zh-CN"/>
              </w:rPr>
            </w:pPr>
            <w:r w:rsidRPr="00C204F7">
              <w:rPr>
                <w:rFonts w:ascii="Times New Roman" w:hAnsi="Times New Roman"/>
                <w:b/>
                <w:sz w:val="24"/>
                <w:szCs w:val="24"/>
                <w:lang w:eastAsia="zh-CN"/>
              </w:rPr>
              <w:t>окружающей среды в Курской области»</w:t>
            </w:r>
          </w:p>
        </w:tc>
        <w:tc>
          <w:tcPr>
            <w:tcW w:w="703" w:type="pct"/>
            <w:vAlign w:val="center"/>
          </w:tcPr>
          <w:p w:rsidR="00FF45DA" w:rsidRPr="00C204F7" w:rsidRDefault="00FF45DA" w:rsidP="00C204F7">
            <w:pPr>
              <w:widowControl w:val="0"/>
              <w:spacing w:after="0" w:line="240" w:lineRule="auto"/>
              <w:ind w:left="100"/>
              <w:rPr>
                <w:rFonts w:ascii="Times New Roman" w:hAnsi="Times New Roman"/>
                <w:b/>
                <w:sz w:val="24"/>
                <w:szCs w:val="24"/>
                <w:lang w:eastAsia="zh-CN"/>
              </w:rPr>
            </w:pPr>
            <w:r w:rsidRPr="00C204F7">
              <w:rPr>
                <w:rFonts w:ascii="Times New Roman" w:hAnsi="Times New Roman"/>
                <w:b/>
                <w:sz w:val="24"/>
                <w:szCs w:val="24"/>
                <w:lang w:eastAsia="zh-CN"/>
              </w:rPr>
              <w:t>Всего, в том числе:</w:t>
            </w:r>
          </w:p>
        </w:tc>
        <w:tc>
          <w:tcPr>
            <w:tcW w:w="179" w:type="pct"/>
            <w:vAlign w:val="center"/>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X</w:t>
            </w:r>
          </w:p>
        </w:tc>
        <w:tc>
          <w:tcPr>
            <w:tcW w:w="179" w:type="pct"/>
            <w:vAlign w:val="center"/>
          </w:tcPr>
          <w:p w:rsidR="00FF45DA" w:rsidRPr="00C204F7" w:rsidRDefault="00FF45DA" w:rsidP="00C204F7">
            <w:pPr>
              <w:widowControl w:val="0"/>
              <w:spacing w:after="0" w:line="240" w:lineRule="auto"/>
              <w:ind w:left="140"/>
              <w:jc w:val="center"/>
              <w:rPr>
                <w:rFonts w:ascii="Times New Roman" w:hAnsi="Times New Roman"/>
                <w:sz w:val="24"/>
                <w:szCs w:val="24"/>
                <w:lang w:eastAsia="zh-CN"/>
              </w:rPr>
            </w:pPr>
            <w:r w:rsidRPr="00C204F7">
              <w:rPr>
                <w:rFonts w:ascii="Times New Roman" w:hAnsi="Times New Roman"/>
                <w:sz w:val="24"/>
                <w:szCs w:val="24"/>
                <w:lang w:eastAsia="zh-CN"/>
              </w:rPr>
              <w:t>X</w:t>
            </w:r>
          </w:p>
        </w:tc>
        <w:tc>
          <w:tcPr>
            <w:tcW w:w="232" w:type="pct"/>
            <w:vAlign w:val="center"/>
          </w:tcPr>
          <w:p w:rsidR="00FF45DA" w:rsidRPr="00C204F7" w:rsidRDefault="00FF45DA" w:rsidP="00C204F7">
            <w:pPr>
              <w:widowControl w:val="0"/>
              <w:spacing w:after="0" w:line="240" w:lineRule="auto"/>
              <w:rPr>
                <w:rFonts w:ascii="Times New Roman" w:hAnsi="Times New Roman"/>
                <w:sz w:val="24"/>
                <w:szCs w:val="24"/>
                <w:lang w:eastAsia="zh-CN"/>
              </w:rPr>
            </w:pPr>
            <w:r w:rsidRPr="00C204F7">
              <w:rPr>
                <w:rFonts w:ascii="Times New Roman" w:hAnsi="Times New Roman"/>
                <w:sz w:val="24"/>
                <w:szCs w:val="24"/>
                <w:lang w:eastAsia="zh-CN"/>
              </w:rPr>
              <w:t>2000000</w:t>
            </w:r>
          </w:p>
        </w:tc>
        <w:tc>
          <w:tcPr>
            <w:tcW w:w="139" w:type="pct"/>
            <w:vAlign w:val="center"/>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X</w:t>
            </w:r>
          </w:p>
        </w:tc>
        <w:tc>
          <w:tcPr>
            <w:tcW w:w="322" w:type="pct"/>
            <w:vAlign w:val="center"/>
          </w:tcPr>
          <w:p w:rsidR="00FF45DA" w:rsidRPr="00C204F7" w:rsidRDefault="00FF45DA" w:rsidP="00C204F7">
            <w:pPr>
              <w:widowControl w:val="0"/>
              <w:spacing w:after="0" w:line="240" w:lineRule="auto"/>
              <w:jc w:val="center"/>
              <w:rPr>
                <w:rFonts w:ascii="Times New Roman" w:hAnsi="Times New Roman"/>
                <w:b/>
                <w:sz w:val="24"/>
                <w:szCs w:val="24"/>
                <w:lang w:eastAsia="zh-CN"/>
              </w:rPr>
            </w:pPr>
            <w:r w:rsidRPr="00C204F7">
              <w:rPr>
                <w:rFonts w:ascii="Times New Roman" w:hAnsi="Times New Roman"/>
                <w:b/>
                <w:sz w:val="24"/>
                <w:szCs w:val="24"/>
                <w:lang w:eastAsia="zh-CN"/>
              </w:rPr>
              <w:t>168043,187</w:t>
            </w:r>
          </w:p>
        </w:tc>
        <w:tc>
          <w:tcPr>
            <w:tcW w:w="322" w:type="pct"/>
            <w:vAlign w:val="center"/>
          </w:tcPr>
          <w:p w:rsidR="00FF45DA" w:rsidRPr="00C204F7" w:rsidRDefault="00FF45DA" w:rsidP="00C204F7">
            <w:pPr>
              <w:widowControl w:val="0"/>
              <w:spacing w:after="0" w:line="240" w:lineRule="auto"/>
              <w:jc w:val="center"/>
              <w:rPr>
                <w:rFonts w:ascii="Times New Roman" w:hAnsi="Times New Roman"/>
                <w:b/>
                <w:sz w:val="24"/>
                <w:szCs w:val="24"/>
                <w:lang w:eastAsia="zh-CN"/>
              </w:rPr>
            </w:pPr>
            <w:r w:rsidRPr="00C204F7">
              <w:rPr>
                <w:rFonts w:ascii="Times New Roman" w:hAnsi="Times New Roman"/>
                <w:b/>
                <w:sz w:val="24"/>
                <w:szCs w:val="24"/>
                <w:lang w:eastAsia="zh-CN"/>
              </w:rPr>
              <w:t>212969,942</w:t>
            </w:r>
          </w:p>
        </w:tc>
        <w:tc>
          <w:tcPr>
            <w:tcW w:w="322" w:type="pct"/>
            <w:vAlign w:val="center"/>
          </w:tcPr>
          <w:p w:rsidR="00FF45DA" w:rsidRPr="00C204F7" w:rsidRDefault="00FF45DA" w:rsidP="00C204F7">
            <w:pPr>
              <w:widowControl w:val="0"/>
              <w:spacing w:after="0" w:line="240" w:lineRule="auto"/>
              <w:jc w:val="center"/>
              <w:rPr>
                <w:rFonts w:ascii="Times New Roman" w:hAnsi="Times New Roman"/>
                <w:b/>
                <w:sz w:val="24"/>
                <w:szCs w:val="24"/>
                <w:lang w:eastAsia="zh-CN"/>
              </w:rPr>
            </w:pPr>
            <w:r w:rsidRPr="00C204F7">
              <w:rPr>
                <w:rFonts w:ascii="Times New Roman" w:hAnsi="Times New Roman"/>
                <w:b/>
                <w:sz w:val="24"/>
                <w:szCs w:val="24"/>
                <w:lang w:eastAsia="zh-CN"/>
              </w:rPr>
              <w:t>116160,292</w:t>
            </w:r>
          </w:p>
        </w:tc>
        <w:tc>
          <w:tcPr>
            <w:tcW w:w="322" w:type="pct"/>
            <w:vAlign w:val="center"/>
          </w:tcPr>
          <w:p w:rsidR="00FF45DA" w:rsidRPr="00C204F7" w:rsidRDefault="00FF45DA" w:rsidP="00C204F7">
            <w:pPr>
              <w:widowControl w:val="0"/>
              <w:spacing w:after="0" w:line="240" w:lineRule="auto"/>
              <w:jc w:val="center"/>
              <w:rPr>
                <w:rFonts w:ascii="Times New Roman" w:hAnsi="Times New Roman"/>
                <w:b/>
                <w:sz w:val="24"/>
                <w:szCs w:val="24"/>
                <w:lang w:eastAsia="zh-CN"/>
              </w:rPr>
            </w:pPr>
            <w:r w:rsidRPr="00C204F7">
              <w:rPr>
                <w:rFonts w:ascii="Times New Roman" w:hAnsi="Times New Roman"/>
                <w:b/>
                <w:sz w:val="24"/>
                <w:szCs w:val="24"/>
                <w:lang w:eastAsia="zh-CN"/>
              </w:rPr>
              <w:t>89174,147</w:t>
            </w:r>
          </w:p>
        </w:tc>
        <w:tc>
          <w:tcPr>
            <w:tcW w:w="322" w:type="pct"/>
            <w:vAlign w:val="center"/>
          </w:tcPr>
          <w:p w:rsidR="00FF45DA" w:rsidRPr="00C204F7" w:rsidRDefault="00FF45DA" w:rsidP="00C204F7">
            <w:pPr>
              <w:widowControl w:val="0"/>
              <w:spacing w:after="0" w:line="240" w:lineRule="auto"/>
              <w:jc w:val="center"/>
              <w:rPr>
                <w:rFonts w:ascii="Times New Roman" w:hAnsi="Times New Roman"/>
                <w:b/>
                <w:sz w:val="24"/>
                <w:szCs w:val="24"/>
                <w:lang w:eastAsia="zh-CN"/>
              </w:rPr>
            </w:pPr>
            <w:r w:rsidRPr="00C204F7">
              <w:rPr>
                <w:rFonts w:ascii="Times New Roman" w:hAnsi="Times New Roman"/>
                <w:b/>
                <w:sz w:val="24"/>
                <w:szCs w:val="24"/>
                <w:lang w:eastAsia="zh-CN"/>
              </w:rPr>
              <w:t>100437,600</w:t>
            </w:r>
          </w:p>
        </w:tc>
        <w:tc>
          <w:tcPr>
            <w:tcW w:w="301" w:type="pct"/>
            <w:vAlign w:val="center"/>
          </w:tcPr>
          <w:p w:rsidR="00FF45DA" w:rsidRPr="00C204F7" w:rsidRDefault="00FF45DA" w:rsidP="00C204F7">
            <w:pPr>
              <w:widowControl w:val="0"/>
              <w:spacing w:after="0" w:line="240" w:lineRule="auto"/>
              <w:jc w:val="center"/>
              <w:rPr>
                <w:rFonts w:ascii="Times New Roman" w:hAnsi="Times New Roman"/>
                <w:b/>
                <w:sz w:val="24"/>
                <w:szCs w:val="24"/>
                <w:lang w:eastAsia="zh-CN"/>
              </w:rPr>
            </w:pPr>
            <w:r w:rsidRPr="00C204F7">
              <w:rPr>
                <w:rFonts w:ascii="Times New Roman" w:hAnsi="Times New Roman"/>
                <w:b/>
                <w:sz w:val="24"/>
                <w:szCs w:val="24"/>
                <w:lang w:eastAsia="zh-CN"/>
              </w:rPr>
              <w:t>100437,600</w:t>
            </w:r>
          </w:p>
        </w:tc>
        <w:tc>
          <w:tcPr>
            <w:tcW w:w="302" w:type="pct"/>
            <w:vAlign w:val="center"/>
          </w:tcPr>
          <w:p w:rsidR="00FF45DA" w:rsidRPr="00C204F7" w:rsidRDefault="00FF45DA" w:rsidP="00C204F7">
            <w:pPr>
              <w:widowControl w:val="0"/>
              <w:spacing w:after="0" w:line="240" w:lineRule="auto"/>
              <w:jc w:val="center"/>
              <w:rPr>
                <w:rFonts w:ascii="Times New Roman" w:hAnsi="Times New Roman"/>
                <w:b/>
                <w:sz w:val="24"/>
                <w:szCs w:val="24"/>
                <w:lang w:eastAsia="zh-CN"/>
              </w:rPr>
            </w:pPr>
            <w:r w:rsidRPr="00C204F7">
              <w:rPr>
                <w:rFonts w:ascii="Times New Roman" w:hAnsi="Times New Roman"/>
                <w:b/>
                <w:sz w:val="24"/>
                <w:szCs w:val="24"/>
                <w:lang w:eastAsia="zh-CN"/>
              </w:rPr>
              <w:t>100438,600</w:t>
            </w:r>
          </w:p>
        </w:tc>
      </w:tr>
      <w:tr w:rsidR="00FF45DA" w:rsidRPr="00C82221" w:rsidTr="00263FE7">
        <w:trPr>
          <w:cantSplit/>
          <w:trHeight w:val="369"/>
        </w:trPr>
        <w:tc>
          <w:tcPr>
            <w:tcW w:w="505" w:type="pct"/>
            <w:vMerge/>
            <w:vAlign w:val="center"/>
          </w:tcPr>
          <w:p w:rsidR="00FF45DA" w:rsidRPr="00C204F7" w:rsidRDefault="00FF45DA" w:rsidP="00C204F7">
            <w:pPr>
              <w:suppressAutoHyphens/>
              <w:spacing w:after="0" w:line="240" w:lineRule="auto"/>
              <w:rPr>
                <w:rFonts w:ascii="Times New Roman" w:hAnsi="Times New Roman"/>
                <w:sz w:val="24"/>
                <w:szCs w:val="24"/>
                <w:lang w:eastAsia="zh-CN"/>
              </w:rPr>
            </w:pPr>
          </w:p>
        </w:tc>
        <w:tc>
          <w:tcPr>
            <w:tcW w:w="852" w:type="pct"/>
            <w:vMerge/>
            <w:vAlign w:val="center"/>
          </w:tcPr>
          <w:p w:rsidR="00FF45DA" w:rsidRPr="00C204F7" w:rsidRDefault="00FF45DA" w:rsidP="00C204F7">
            <w:pPr>
              <w:suppressAutoHyphens/>
              <w:spacing w:after="0" w:line="240" w:lineRule="auto"/>
              <w:rPr>
                <w:rFonts w:ascii="Times New Roman" w:hAnsi="Times New Roman"/>
                <w:sz w:val="24"/>
                <w:szCs w:val="24"/>
                <w:lang w:eastAsia="zh-CN"/>
              </w:rPr>
            </w:pPr>
          </w:p>
        </w:tc>
        <w:tc>
          <w:tcPr>
            <w:tcW w:w="703" w:type="pct"/>
            <w:vMerge w:val="restart"/>
            <w:vAlign w:val="center"/>
          </w:tcPr>
          <w:p w:rsidR="00FF45DA" w:rsidRPr="00C204F7" w:rsidRDefault="00FF45DA" w:rsidP="00C204F7">
            <w:pPr>
              <w:widowControl w:val="0"/>
              <w:spacing w:after="0" w:line="240" w:lineRule="auto"/>
              <w:ind w:left="100"/>
              <w:rPr>
                <w:rFonts w:ascii="Times New Roman" w:hAnsi="Times New Roman"/>
                <w:sz w:val="24"/>
                <w:szCs w:val="24"/>
                <w:lang w:eastAsia="zh-CN"/>
              </w:rPr>
            </w:pPr>
            <w:r w:rsidRPr="00C204F7">
              <w:rPr>
                <w:rFonts w:ascii="Times New Roman" w:hAnsi="Times New Roman"/>
                <w:sz w:val="24"/>
                <w:szCs w:val="24"/>
                <w:lang w:eastAsia="zh-CN"/>
              </w:rPr>
              <w:t>Ответственный</w:t>
            </w:r>
          </w:p>
          <w:p w:rsidR="00FF45DA" w:rsidRPr="00C204F7" w:rsidRDefault="00FF45DA" w:rsidP="00C204F7">
            <w:pPr>
              <w:widowControl w:val="0"/>
              <w:spacing w:after="0" w:line="240" w:lineRule="auto"/>
              <w:ind w:left="100"/>
              <w:rPr>
                <w:rFonts w:ascii="Times New Roman" w:hAnsi="Times New Roman"/>
                <w:sz w:val="24"/>
                <w:szCs w:val="24"/>
                <w:lang w:eastAsia="zh-CN"/>
              </w:rPr>
            </w:pPr>
            <w:r w:rsidRPr="00C204F7">
              <w:rPr>
                <w:rFonts w:ascii="Times New Roman" w:hAnsi="Times New Roman"/>
                <w:sz w:val="24"/>
                <w:szCs w:val="24"/>
                <w:lang w:eastAsia="zh-CN"/>
              </w:rPr>
              <w:t>исполнитель -</w:t>
            </w:r>
          </w:p>
          <w:p w:rsidR="00FF45DA" w:rsidRPr="00C204F7" w:rsidRDefault="00FF45DA" w:rsidP="00C204F7">
            <w:pPr>
              <w:widowControl w:val="0"/>
              <w:spacing w:after="0" w:line="240" w:lineRule="auto"/>
              <w:ind w:left="100"/>
              <w:rPr>
                <w:rFonts w:ascii="Times New Roman" w:hAnsi="Times New Roman"/>
                <w:sz w:val="24"/>
                <w:szCs w:val="24"/>
                <w:lang w:eastAsia="zh-CN"/>
              </w:rPr>
            </w:pPr>
            <w:r w:rsidRPr="00C204F7">
              <w:rPr>
                <w:rFonts w:ascii="Times New Roman" w:hAnsi="Times New Roman"/>
                <w:sz w:val="24"/>
                <w:szCs w:val="24"/>
                <w:lang w:eastAsia="zh-CN"/>
              </w:rPr>
              <w:t>департамент</w:t>
            </w:r>
          </w:p>
          <w:p w:rsidR="00FF45DA" w:rsidRPr="00C204F7" w:rsidRDefault="00FF45DA" w:rsidP="00C204F7">
            <w:pPr>
              <w:widowControl w:val="0"/>
              <w:spacing w:after="0" w:line="240" w:lineRule="auto"/>
              <w:ind w:left="100"/>
              <w:rPr>
                <w:rFonts w:ascii="Times New Roman" w:hAnsi="Times New Roman"/>
                <w:sz w:val="24"/>
                <w:szCs w:val="24"/>
                <w:lang w:eastAsia="zh-CN"/>
              </w:rPr>
            </w:pPr>
            <w:r w:rsidRPr="00C204F7">
              <w:rPr>
                <w:rFonts w:ascii="Times New Roman" w:hAnsi="Times New Roman"/>
                <w:sz w:val="24"/>
                <w:szCs w:val="24"/>
                <w:lang w:eastAsia="zh-CN"/>
              </w:rPr>
              <w:t>экологической безопасности и природопользования Курской области</w:t>
            </w:r>
          </w:p>
        </w:tc>
        <w:tc>
          <w:tcPr>
            <w:tcW w:w="179" w:type="pct"/>
            <w:vAlign w:val="center"/>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819</w:t>
            </w:r>
          </w:p>
        </w:tc>
        <w:tc>
          <w:tcPr>
            <w:tcW w:w="179" w:type="pct"/>
            <w:vAlign w:val="center"/>
          </w:tcPr>
          <w:p w:rsidR="00FF45DA" w:rsidRPr="00C204F7" w:rsidRDefault="00FF45DA" w:rsidP="00C204F7">
            <w:pPr>
              <w:widowControl w:val="0"/>
              <w:spacing w:after="0" w:line="240" w:lineRule="auto"/>
              <w:ind w:left="140"/>
              <w:jc w:val="center"/>
              <w:rPr>
                <w:rFonts w:ascii="Times New Roman" w:hAnsi="Times New Roman"/>
                <w:sz w:val="24"/>
                <w:szCs w:val="24"/>
                <w:lang w:eastAsia="zh-CN"/>
              </w:rPr>
            </w:pPr>
            <w:r w:rsidRPr="00C204F7">
              <w:rPr>
                <w:rFonts w:ascii="Times New Roman" w:hAnsi="Times New Roman"/>
                <w:sz w:val="24"/>
                <w:szCs w:val="24"/>
                <w:lang w:eastAsia="zh-CN"/>
              </w:rPr>
              <w:t>X</w:t>
            </w:r>
          </w:p>
        </w:tc>
        <w:tc>
          <w:tcPr>
            <w:tcW w:w="232" w:type="pct"/>
            <w:vAlign w:val="center"/>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X</w:t>
            </w:r>
          </w:p>
        </w:tc>
        <w:tc>
          <w:tcPr>
            <w:tcW w:w="139" w:type="pct"/>
            <w:vAlign w:val="center"/>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X</w:t>
            </w:r>
          </w:p>
        </w:tc>
        <w:tc>
          <w:tcPr>
            <w:tcW w:w="322" w:type="pct"/>
            <w:vAlign w:val="center"/>
          </w:tcPr>
          <w:p w:rsidR="00FF45DA" w:rsidRPr="00C204F7" w:rsidRDefault="00FF45DA" w:rsidP="00C204F7">
            <w:pPr>
              <w:widowControl w:val="0"/>
              <w:spacing w:after="0" w:line="240" w:lineRule="auto"/>
              <w:jc w:val="center"/>
              <w:rPr>
                <w:rFonts w:ascii="Times New Roman" w:hAnsi="Times New Roman"/>
                <w:b/>
                <w:sz w:val="24"/>
                <w:szCs w:val="24"/>
                <w:lang w:eastAsia="zh-CN"/>
              </w:rPr>
            </w:pPr>
            <w:r w:rsidRPr="00C204F7">
              <w:rPr>
                <w:rFonts w:ascii="Times New Roman" w:hAnsi="Times New Roman"/>
                <w:b/>
                <w:sz w:val="24"/>
                <w:szCs w:val="24"/>
                <w:lang w:eastAsia="zh-CN"/>
              </w:rPr>
              <w:t>83239,467</w:t>
            </w:r>
          </w:p>
        </w:tc>
        <w:tc>
          <w:tcPr>
            <w:tcW w:w="322" w:type="pct"/>
            <w:vAlign w:val="center"/>
          </w:tcPr>
          <w:p w:rsidR="00FF45DA" w:rsidRPr="00C204F7" w:rsidRDefault="00FF45DA" w:rsidP="00C204F7">
            <w:pPr>
              <w:widowControl w:val="0"/>
              <w:spacing w:after="0" w:line="240" w:lineRule="auto"/>
              <w:jc w:val="center"/>
              <w:rPr>
                <w:rFonts w:ascii="Times New Roman" w:hAnsi="Times New Roman"/>
                <w:b/>
                <w:sz w:val="24"/>
                <w:szCs w:val="24"/>
                <w:lang w:eastAsia="zh-CN"/>
              </w:rPr>
            </w:pPr>
            <w:r w:rsidRPr="00C204F7">
              <w:rPr>
                <w:rFonts w:ascii="Times New Roman" w:hAnsi="Times New Roman"/>
                <w:b/>
                <w:sz w:val="24"/>
                <w:szCs w:val="24"/>
                <w:lang w:eastAsia="zh-CN"/>
              </w:rPr>
              <w:t>195718,725</w:t>
            </w:r>
          </w:p>
        </w:tc>
        <w:tc>
          <w:tcPr>
            <w:tcW w:w="322" w:type="pct"/>
            <w:vAlign w:val="center"/>
          </w:tcPr>
          <w:p w:rsidR="00FF45DA" w:rsidRPr="00C204F7" w:rsidRDefault="00FF45DA" w:rsidP="00C204F7">
            <w:pPr>
              <w:widowControl w:val="0"/>
              <w:spacing w:after="0" w:line="240" w:lineRule="auto"/>
              <w:jc w:val="center"/>
              <w:rPr>
                <w:rFonts w:ascii="Times New Roman" w:hAnsi="Times New Roman"/>
                <w:b/>
                <w:sz w:val="24"/>
                <w:szCs w:val="24"/>
                <w:lang w:eastAsia="zh-CN"/>
              </w:rPr>
            </w:pPr>
            <w:r w:rsidRPr="00C204F7">
              <w:rPr>
                <w:rFonts w:ascii="Times New Roman" w:hAnsi="Times New Roman"/>
                <w:b/>
                <w:sz w:val="24"/>
                <w:szCs w:val="24"/>
                <w:lang w:eastAsia="zh-CN"/>
              </w:rPr>
              <w:t>99154,909</w:t>
            </w:r>
          </w:p>
        </w:tc>
        <w:tc>
          <w:tcPr>
            <w:tcW w:w="322" w:type="pct"/>
            <w:vAlign w:val="center"/>
          </w:tcPr>
          <w:p w:rsidR="00FF45DA" w:rsidRPr="00C204F7" w:rsidRDefault="00FF45DA" w:rsidP="00C204F7">
            <w:pPr>
              <w:widowControl w:val="0"/>
              <w:spacing w:after="0" w:line="240" w:lineRule="auto"/>
              <w:jc w:val="center"/>
              <w:rPr>
                <w:rFonts w:ascii="Times New Roman" w:hAnsi="Times New Roman"/>
                <w:b/>
                <w:sz w:val="24"/>
                <w:szCs w:val="24"/>
                <w:lang w:eastAsia="zh-CN"/>
              </w:rPr>
            </w:pPr>
            <w:r w:rsidRPr="00C204F7">
              <w:rPr>
                <w:rFonts w:ascii="Times New Roman" w:hAnsi="Times New Roman"/>
                <w:b/>
                <w:sz w:val="24"/>
                <w:szCs w:val="24"/>
                <w:lang w:eastAsia="zh-CN"/>
              </w:rPr>
              <w:t>71639,064</w:t>
            </w:r>
          </w:p>
        </w:tc>
        <w:tc>
          <w:tcPr>
            <w:tcW w:w="322" w:type="pct"/>
            <w:vAlign w:val="center"/>
          </w:tcPr>
          <w:p w:rsidR="00FF45DA" w:rsidRPr="00C204F7" w:rsidRDefault="00FF45DA" w:rsidP="00C204F7">
            <w:pPr>
              <w:widowControl w:val="0"/>
              <w:spacing w:after="0" w:line="240" w:lineRule="auto"/>
              <w:jc w:val="center"/>
              <w:rPr>
                <w:rFonts w:ascii="Times New Roman" w:hAnsi="Times New Roman"/>
                <w:b/>
                <w:sz w:val="24"/>
                <w:szCs w:val="24"/>
                <w:lang w:eastAsia="zh-CN"/>
              </w:rPr>
            </w:pPr>
            <w:r w:rsidRPr="00C204F7">
              <w:rPr>
                <w:rFonts w:ascii="Times New Roman" w:hAnsi="Times New Roman"/>
                <w:b/>
                <w:sz w:val="24"/>
                <w:szCs w:val="24"/>
                <w:lang w:eastAsia="zh-CN"/>
              </w:rPr>
              <w:t>87334,600</w:t>
            </w:r>
          </w:p>
        </w:tc>
        <w:tc>
          <w:tcPr>
            <w:tcW w:w="301" w:type="pct"/>
            <w:vAlign w:val="center"/>
          </w:tcPr>
          <w:p w:rsidR="00FF45DA" w:rsidRPr="00C204F7" w:rsidRDefault="00FF45DA" w:rsidP="00C204F7">
            <w:pPr>
              <w:widowControl w:val="0"/>
              <w:spacing w:after="0" w:line="240" w:lineRule="auto"/>
              <w:jc w:val="center"/>
              <w:rPr>
                <w:rFonts w:ascii="Times New Roman" w:hAnsi="Times New Roman"/>
                <w:b/>
                <w:sz w:val="24"/>
                <w:szCs w:val="24"/>
                <w:lang w:eastAsia="zh-CN"/>
              </w:rPr>
            </w:pPr>
            <w:r w:rsidRPr="00C204F7">
              <w:rPr>
                <w:rFonts w:ascii="Times New Roman" w:hAnsi="Times New Roman"/>
                <w:b/>
                <w:sz w:val="24"/>
                <w:szCs w:val="24"/>
                <w:lang w:eastAsia="zh-CN"/>
              </w:rPr>
              <w:t>87334,600</w:t>
            </w:r>
          </w:p>
        </w:tc>
        <w:tc>
          <w:tcPr>
            <w:tcW w:w="302" w:type="pct"/>
            <w:vAlign w:val="center"/>
          </w:tcPr>
          <w:p w:rsidR="00FF45DA" w:rsidRPr="00C204F7" w:rsidRDefault="00FF45DA" w:rsidP="00C204F7">
            <w:pPr>
              <w:widowControl w:val="0"/>
              <w:spacing w:after="0" w:line="240" w:lineRule="auto"/>
              <w:jc w:val="center"/>
              <w:rPr>
                <w:rFonts w:ascii="Times New Roman" w:hAnsi="Times New Roman"/>
                <w:b/>
                <w:sz w:val="24"/>
                <w:szCs w:val="24"/>
                <w:lang w:eastAsia="zh-CN"/>
              </w:rPr>
            </w:pPr>
            <w:r w:rsidRPr="00C204F7">
              <w:rPr>
                <w:rFonts w:ascii="Times New Roman" w:hAnsi="Times New Roman"/>
                <w:b/>
                <w:sz w:val="24"/>
                <w:szCs w:val="24"/>
                <w:lang w:eastAsia="zh-CN"/>
              </w:rPr>
              <w:t>87334,600</w:t>
            </w:r>
          </w:p>
        </w:tc>
      </w:tr>
      <w:tr w:rsidR="00FF45DA" w:rsidRPr="00C82221" w:rsidTr="00263FE7">
        <w:trPr>
          <w:cantSplit/>
          <w:trHeight w:val="369"/>
        </w:trPr>
        <w:tc>
          <w:tcPr>
            <w:tcW w:w="505" w:type="pct"/>
            <w:vMerge/>
            <w:vAlign w:val="center"/>
          </w:tcPr>
          <w:p w:rsidR="00FF45DA" w:rsidRPr="00C204F7" w:rsidRDefault="00FF45DA" w:rsidP="00C204F7">
            <w:pPr>
              <w:suppressAutoHyphens/>
              <w:spacing w:after="0" w:line="240" w:lineRule="auto"/>
              <w:rPr>
                <w:rFonts w:ascii="Times New Roman" w:hAnsi="Times New Roman"/>
                <w:sz w:val="24"/>
                <w:szCs w:val="24"/>
                <w:lang w:eastAsia="zh-CN"/>
              </w:rPr>
            </w:pPr>
          </w:p>
        </w:tc>
        <w:tc>
          <w:tcPr>
            <w:tcW w:w="852" w:type="pct"/>
            <w:vMerge/>
            <w:vAlign w:val="center"/>
          </w:tcPr>
          <w:p w:rsidR="00FF45DA" w:rsidRPr="00C204F7" w:rsidRDefault="00FF45DA" w:rsidP="00C204F7">
            <w:pPr>
              <w:suppressAutoHyphens/>
              <w:spacing w:after="0" w:line="240" w:lineRule="auto"/>
              <w:rPr>
                <w:rFonts w:ascii="Times New Roman" w:hAnsi="Times New Roman"/>
                <w:sz w:val="24"/>
                <w:szCs w:val="24"/>
                <w:lang w:eastAsia="zh-CN"/>
              </w:rPr>
            </w:pPr>
          </w:p>
        </w:tc>
        <w:tc>
          <w:tcPr>
            <w:tcW w:w="703" w:type="pct"/>
            <w:vMerge/>
            <w:vAlign w:val="center"/>
          </w:tcPr>
          <w:p w:rsidR="00FF45DA" w:rsidRPr="00C204F7" w:rsidRDefault="00FF45DA" w:rsidP="00C204F7">
            <w:pPr>
              <w:suppressAutoHyphens/>
              <w:spacing w:after="0" w:line="240" w:lineRule="auto"/>
              <w:rPr>
                <w:rFonts w:ascii="Times New Roman" w:hAnsi="Times New Roman"/>
                <w:sz w:val="24"/>
                <w:szCs w:val="24"/>
                <w:lang w:eastAsia="zh-CN"/>
              </w:rPr>
            </w:pPr>
          </w:p>
        </w:tc>
        <w:tc>
          <w:tcPr>
            <w:tcW w:w="179" w:type="pct"/>
            <w:vAlign w:val="center"/>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801</w:t>
            </w:r>
          </w:p>
        </w:tc>
        <w:tc>
          <w:tcPr>
            <w:tcW w:w="179" w:type="pct"/>
            <w:vAlign w:val="center"/>
          </w:tcPr>
          <w:p w:rsidR="00FF45DA" w:rsidRPr="00C204F7" w:rsidRDefault="00FF45DA" w:rsidP="00C204F7">
            <w:pPr>
              <w:widowControl w:val="0"/>
              <w:spacing w:after="0" w:line="240" w:lineRule="auto"/>
              <w:ind w:left="140"/>
              <w:jc w:val="center"/>
              <w:rPr>
                <w:rFonts w:ascii="Times New Roman" w:hAnsi="Times New Roman"/>
                <w:sz w:val="24"/>
                <w:szCs w:val="24"/>
                <w:lang w:eastAsia="zh-CN"/>
              </w:rPr>
            </w:pPr>
            <w:r w:rsidRPr="00C204F7">
              <w:rPr>
                <w:rFonts w:ascii="Times New Roman" w:hAnsi="Times New Roman"/>
                <w:sz w:val="24"/>
                <w:szCs w:val="24"/>
                <w:lang w:eastAsia="zh-CN"/>
              </w:rPr>
              <w:t>X</w:t>
            </w:r>
          </w:p>
        </w:tc>
        <w:tc>
          <w:tcPr>
            <w:tcW w:w="232" w:type="pct"/>
            <w:vAlign w:val="center"/>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X</w:t>
            </w:r>
          </w:p>
        </w:tc>
        <w:tc>
          <w:tcPr>
            <w:tcW w:w="139" w:type="pct"/>
            <w:vAlign w:val="center"/>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X</w:t>
            </w:r>
          </w:p>
        </w:tc>
        <w:tc>
          <w:tcPr>
            <w:tcW w:w="322" w:type="pct"/>
            <w:vAlign w:val="center"/>
          </w:tcPr>
          <w:p w:rsidR="00FF45DA" w:rsidRPr="00C204F7" w:rsidRDefault="00FF45DA" w:rsidP="00C204F7">
            <w:pPr>
              <w:widowControl w:val="0"/>
              <w:spacing w:after="0" w:line="240" w:lineRule="auto"/>
              <w:jc w:val="center"/>
              <w:rPr>
                <w:rFonts w:ascii="Times New Roman" w:hAnsi="Times New Roman"/>
                <w:b/>
                <w:sz w:val="24"/>
                <w:szCs w:val="24"/>
                <w:lang w:eastAsia="zh-CN"/>
              </w:rPr>
            </w:pPr>
            <w:r w:rsidRPr="00C204F7">
              <w:rPr>
                <w:rFonts w:ascii="Times New Roman" w:hAnsi="Times New Roman"/>
                <w:b/>
                <w:sz w:val="24"/>
                <w:szCs w:val="24"/>
                <w:lang w:eastAsia="zh-CN"/>
              </w:rPr>
              <w:t>59856,266</w:t>
            </w:r>
          </w:p>
        </w:tc>
        <w:tc>
          <w:tcPr>
            <w:tcW w:w="322" w:type="pct"/>
            <w:vAlign w:val="center"/>
          </w:tcPr>
          <w:p w:rsidR="00FF45DA" w:rsidRPr="00C204F7" w:rsidRDefault="00FF45DA" w:rsidP="00C204F7">
            <w:pPr>
              <w:widowControl w:val="0"/>
              <w:spacing w:after="0" w:line="240" w:lineRule="auto"/>
              <w:jc w:val="center"/>
              <w:rPr>
                <w:rFonts w:ascii="Times New Roman" w:hAnsi="Times New Roman"/>
                <w:b/>
                <w:sz w:val="24"/>
                <w:szCs w:val="24"/>
                <w:lang w:eastAsia="zh-CN"/>
              </w:rPr>
            </w:pPr>
            <w:r w:rsidRPr="00C204F7">
              <w:rPr>
                <w:rFonts w:ascii="Times New Roman" w:hAnsi="Times New Roman"/>
                <w:b/>
                <w:sz w:val="24"/>
                <w:szCs w:val="24"/>
                <w:lang w:eastAsia="zh-CN"/>
              </w:rPr>
              <w:t>0,000</w:t>
            </w:r>
          </w:p>
        </w:tc>
        <w:tc>
          <w:tcPr>
            <w:tcW w:w="322" w:type="pct"/>
            <w:vAlign w:val="center"/>
          </w:tcPr>
          <w:p w:rsidR="00FF45DA" w:rsidRPr="00C204F7" w:rsidRDefault="00FF45DA" w:rsidP="00C204F7">
            <w:pPr>
              <w:widowControl w:val="0"/>
              <w:spacing w:after="0" w:line="240" w:lineRule="auto"/>
              <w:jc w:val="center"/>
              <w:rPr>
                <w:rFonts w:ascii="Times New Roman" w:hAnsi="Times New Roman"/>
                <w:b/>
                <w:sz w:val="24"/>
                <w:szCs w:val="24"/>
                <w:lang w:eastAsia="zh-CN"/>
              </w:rPr>
            </w:pPr>
            <w:r w:rsidRPr="00C204F7">
              <w:rPr>
                <w:rFonts w:ascii="Times New Roman" w:hAnsi="Times New Roman"/>
                <w:b/>
                <w:sz w:val="24"/>
                <w:szCs w:val="24"/>
                <w:lang w:eastAsia="zh-CN"/>
              </w:rPr>
              <w:t>0,000</w:t>
            </w:r>
          </w:p>
        </w:tc>
        <w:tc>
          <w:tcPr>
            <w:tcW w:w="322" w:type="pct"/>
            <w:vAlign w:val="center"/>
          </w:tcPr>
          <w:p w:rsidR="00FF45DA" w:rsidRPr="00C204F7" w:rsidRDefault="00FF45DA" w:rsidP="00C204F7">
            <w:pPr>
              <w:widowControl w:val="0"/>
              <w:spacing w:after="0" w:line="240" w:lineRule="auto"/>
              <w:jc w:val="center"/>
              <w:rPr>
                <w:rFonts w:ascii="Times New Roman" w:hAnsi="Times New Roman"/>
                <w:b/>
                <w:sz w:val="24"/>
                <w:szCs w:val="24"/>
                <w:lang w:eastAsia="zh-CN"/>
              </w:rPr>
            </w:pPr>
            <w:r w:rsidRPr="00C204F7">
              <w:rPr>
                <w:rFonts w:ascii="Times New Roman" w:hAnsi="Times New Roman"/>
                <w:b/>
                <w:sz w:val="24"/>
                <w:szCs w:val="24"/>
                <w:lang w:eastAsia="zh-CN"/>
              </w:rPr>
              <w:t>0,000</w:t>
            </w:r>
          </w:p>
        </w:tc>
        <w:tc>
          <w:tcPr>
            <w:tcW w:w="322" w:type="pct"/>
            <w:vAlign w:val="center"/>
          </w:tcPr>
          <w:p w:rsidR="00FF45DA" w:rsidRPr="00C204F7" w:rsidRDefault="00FF45DA" w:rsidP="00C204F7">
            <w:pPr>
              <w:widowControl w:val="0"/>
              <w:spacing w:after="0" w:line="240" w:lineRule="auto"/>
              <w:jc w:val="center"/>
              <w:rPr>
                <w:rFonts w:ascii="Times New Roman" w:hAnsi="Times New Roman"/>
                <w:b/>
                <w:sz w:val="24"/>
                <w:szCs w:val="24"/>
                <w:lang w:eastAsia="zh-CN"/>
              </w:rPr>
            </w:pPr>
            <w:r w:rsidRPr="00C204F7">
              <w:rPr>
                <w:rFonts w:ascii="Times New Roman" w:hAnsi="Times New Roman"/>
                <w:b/>
                <w:sz w:val="24"/>
                <w:szCs w:val="24"/>
                <w:lang w:eastAsia="zh-CN"/>
              </w:rPr>
              <w:t>0.000</w:t>
            </w:r>
          </w:p>
        </w:tc>
        <w:tc>
          <w:tcPr>
            <w:tcW w:w="301" w:type="pct"/>
            <w:vAlign w:val="center"/>
          </w:tcPr>
          <w:p w:rsidR="00FF45DA" w:rsidRPr="00C204F7" w:rsidRDefault="00FF45DA" w:rsidP="00C204F7">
            <w:pPr>
              <w:widowControl w:val="0"/>
              <w:spacing w:after="0" w:line="240" w:lineRule="auto"/>
              <w:jc w:val="center"/>
              <w:rPr>
                <w:rFonts w:ascii="Times New Roman" w:hAnsi="Times New Roman"/>
                <w:b/>
                <w:sz w:val="24"/>
                <w:szCs w:val="24"/>
                <w:lang w:eastAsia="zh-CN"/>
              </w:rPr>
            </w:pPr>
            <w:r w:rsidRPr="00C204F7">
              <w:rPr>
                <w:rFonts w:ascii="Times New Roman" w:hAnsi="Times New Roman"/>
                <w:b/>
                <w:sz w:val="24"/>
                <w:szCs w:val="24"/>
                <w:lang w:eastAsia="zh-CN"/>
              </w:rPr>
              <w:t>0,000</w:t>
            </w:r>
          </w:p>
        </w:tc>
        <w:tc>
          <w:tcPr>
            <w:tcW w:w="302" w:type="pct"/>
            <w:vAlign w:val="center"/>
          </w:tcPr>
          <w:p w:rsidR="00FF45DA" w:rsidRPr="00C204F7" w:rsidRDefault="00FF45DA" w:rsidP="00C204F7">
            <w:pPr>
              <w:widowControl w:val="0"/>
              <w:spacing w:after="0" w:line="240" w:lineRule="auto"/>
              <w:jc w:val="center"/>
              <w:rPr>
                <w:rFonts w:ascii="Times New Roman" w:hAnsi="Times New Roman"/>
                <w:b/>
                <w:sz w:val="24"/>
                <w:szCs w:val="24"/>
                <w:lang w:eastAsia="zh-CN"/>
              </w:rPr>
            </w:pPr>
            <w:r w:rsidRPr="00C204F7">
              <w:rPr>
                <w:rFonts w:ascii="Times New Roman" w:hAnsi="Times New Roman"/>
                <w:b/>
                <w:sz w:val="24"/>
                <w:szCs w:val="24"/>
                <w:lang w:eastAsia="zh-CN"/>
              </w:rPr>
              <w:t>0,000</w:t>
            </w:r>
          </w:p>
        </w:tc>
      </w:tr>
      <w:tr w:rsidR="00FF45DA" w:rsidRPr="00C82221" w:rsidTr="00263FE7">
        <w:trPr>
          <w:cantSplit/>
          <w:trHeight w:val="369"/>
        </w:trPr>
        <w:tc>
          <w:tcPr>
            <w:tcW w:w="505" w:type="pct"/>
            <w:vMerge/>
            <w:vAlign w:val="center"/>
          </w:tcPr>
          <w:p w:rsidR="00FF45DA" w:rsidRPr="00C204F7" w:rsidRDefault="00FF45DA" w:rsidP="00C204F7">
            <w:pPr>
              <w:suppressAutoHyphens/>
              <w:spacing w:after="0" w:line="240" w:lineRule="auto"/>
              <w:rPr>
                <w:rFonts w:ascii="Times New Roman" w:hAnsi="Times New Roman"/>
                <w:sz w:val="24"/>
                <w:szCs w:val="24"/>
                <w:lang w:eastAsia="zh-CN"/>
              </w:rPr>
            </w:pPr>
          </w:p>
        </w:tc>
        <w:tc>
          <w:tcPr>
            <w:tcW w:w="852" w:type="pct"/>
            <w:vMerge/>
            <w:vAlign w:val="center"/>
          </w:tcPr>
          <w:p w:rsidR="00FF45DA" w:rsidRPr="00C204F7" w:rsidRDefault="00FF45DA" w:rsidP="00C204F7">
            <w:pPr>
              <w:suppressAutoHyphens/>
              <w:spacing w:after="0" w:line="240" w:lineRule="auto"/>
              <w:rPr>
                <w:rFonts w:ascii="Times New Roman" w:hAnsi="Times New Roman"/>
                <w:sz w:val="24"/>
                <w:szCs w:val="24"/>
                <w:lang w:eastAsia="zh-CN"/>
              </w:rPr>
            </w:pPr>
          </w:p>
        </w:tc>
        <w:tc>
          <w:tcPr>
            <w:tcW w:w="703" w:type="pct"/>
            <w:vAlign w:val="center"/>
          </w:tcPr>
          <w:p w:rsidR="00FF45DA" w:rsidRPr="00C204F7" w:rsidRDefault="00FF45DA" w:rsidP="00C204F7">
            <w:pPr>
              <w:widowControl w:val="0"/>
              <w:spacing w:after="0" w:line="240" w:lineRule="auto"/>
              <w:ind w:left="100"/>
              <w:rPr>
                <w:rFonts w:ascii="Times New Roman" w:hAnsi="Times New Roman"/>
                <w:sz w:val="24"/>
                <w:szCs w:val="24"/>
                <w:lang w:eastAsia="zh-CN"/>
              </w:rPr>
            </w:pPr>
            <w:r w:rsidRPr="00C204F7">
              <w:rPr>
                <w:rFonts w:ascii="Times New Roman" w:hAnsi="Times New Roman"/>
                <w:sz w:val="24"/>
                <w:szCs w:val="24"/>
                <w:lang w:eastAsia="zh-CN"/>
              </w:rPr>
              <w:t>Соисполнитель - управление по охране, федеральному государственному надзору и регулированию использования объектов животного мира и среды их обитания Курской области</w:t>
            </w:r>
          </w:p>
        </w:tc>
        <w:tc>
          <w:tcPr>
            <w:tcW w:w="179" w:type="pct"/>
            <w:vAlign w:val="center"/>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826</w:t>
            </w:r>
          </w:p>
        </w:tc>
        <w:tc>
          <w:tcPr>
            <w:tcW w:w="179" w:type="pct"/>
            <w:vAlign w:val="center"/>
          </w:tcPr>
          <w:p w:rsidR="00FF45DA" w:rsidRPr="00C204F7" w:rsidRDefault="00FF45DA" w:rsidP="00C204F7">
            <w:pPr>
              <w:widowControl w:val="0"/>
              <w:spacing w:after="0" w:line="240" w:lineRule="auto"/>
              <w:ind w:left="100"/>
              <w:jc w:val="center"/>
              <w:rPr>
                <w:rFonts w:ascii="Times New Roman" w:hAnsi="Times New Roman"/>
                <w:sz w:val="24"/>
                <w:szCs w:val="24"/>
                <w:lang w:eastAsia="zh-CN"/>
              </w:rPr>
            </w:pPr>
            <w:r w:rsidRPr="00C204F7">
              <w:rPr>
                <w:rFonts w:ascii="Times New Roman" w:hAnsi="Times New Roman"/>
                <w:sz w:val="24"/>
                <w:szCs w:val="24"/>
                <w:lang w:eastAsia="zh-CN"/>
              </w:rPr>
              <w:t>X</w:t>
            </w:r>
          </w:p>
        </w:tc>
        <w:tc>
          <w:tcPr>
            <w:tcW w:w="232" w:type="pct"/>
            <w:vAlign w:val="center"/>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X</w:t>
            </w:r>
          </w:p>
        </w:tc>
        <w:tc>
          <w:tcPr>
            <w:tcW w:w="139" w:type="pct"/>
            <w:vAlign w:val="center"/>
          </w:tcPr>
          <w:p w:rsidR="00FF45DA" w:rsidRPr="00C204F7" w:rsidRDefault="00FF45DA" w:rsidP="00C204F7">
            <w:pPr>
              <w:widowControl w:val="0"/>
              <w:spacing w:after="0" w:line="240" w:lineRule="auto"/>
              <w:ind w:left="120"/>
              <w:rPr>
                <w:rFonts w:ascii="Times New Roman" w:hAnsi="Times New Roman"/>
                <w:sz w:val="24"/>
                <w:szCs w:val="24"/>
                <w:lang w:eastAsia="zh-CN"/>
              </w:rPr>
            </w:pPr>
            <w:r w:rsidRPr="00C204F7">
              <w:rPr>
                <w:rFonts w:ascii="Times New Roman" w:hAnsi="Times New Roman"/>
                <w:sz w:val="24"/>
                <w:szCs w:val="24"/>
                <w:lang w:eastAsia="zh-CN"/>
              </w:rPr>
              <w:t>X</w:t>
            </w:r>
          </w:p>
        </w:tc>
        <w:tc>
          <w:tcPr>
            <w:tcW w:w="322" w:type="pct"/>
            <w:vAlign w:val="center"/>
          </w:tcPr>
          <w:p w:rsidR="00FF45DA" w:rsidRPr="00C204F7" w:rsidRDefault="00FF45DA" w:rsidP="00C204F7">
            <w:pPr>
              <w:widowControl w:val="0"/>
              <w:spacing w:after="0" w:line="240" w:lineRule="auto"/>
              <w:jc w:val="center"/>
              <w:rPr>
                <w:rFonts w:ascii="Times New Roman" w:hAnsi="Times New Roman"/>
                <w:b/>
                <w:sz w:val="24"/>
                <w:szCs w:val="24"/>
                <w:lang w:eastAsia="zh-CN"/>
              </w:rPr>
            </w:pPr>
            <w:r w:rsidRPr="00C204F7">
              <w:rPr>
                <w:rFonts w:ascii="Times New Roman" w:hAnsi="Times New Roman"/>
                <w:b/>
                <w:sz w:val="24"/>
                <w:szCs w:val="24"/>
                <w:lang w:eastAsia="zh-CN"/>
              </w:rPr>
              <w:t>19984,704</w:t>
            </w:r>
          </w:p>
        </w:tc>
        <w:tc>
          <w:tcPr>
            <w:tcW w:w="322" w:type="pct"/>
            <w:vAlign w:val="center"/>
          </w:tcPr>
          <w:p w:rsidR="00FF45DA" w:rsidRPr="00C204F7" w:rsidRDefault="00FF45DA" w:rsidP="00C204F7">
            <w:pPr>
              <w:widowControl w:val="0"/>
              <w:spacing w:after="0" w:line="240" w:lineRule="auto"/>
              <w:jc w:val="center"/>
              <w:rPr>
                <w:rFonts w:ascii="Times New Roman" w:hAnsi="Times New Roman"/>
                <w:b/>
                <w:sz w:val="24"/>
                <w:szCs w:val="24"/>
                <w:lang w:eastAsia="zh-CN"/>
              </w:rPr>
            </w:pPr>
            <w:r w:rsidRPr="00C204F7">
              <w:rPr>
                <w:rFonts w:ascii="Times New Roman" w:hAnsi="Times New Roman"/>
                <w:b/>
                <w:sz w:val="24"/>
                <w:szCs w:val="24"/>
                <w:lang w:eastAsia="zh-CN"/>
              </w:rPr>
              <w:t>17251,217</w:t>
            </w:r>
          </w:p>
        </w:tc>
        <w:tc>
          <w:tcPr>
            <w:tcW w:w="322" w:type="pct"/>
            <w:vAlign w:val="center"/>
          </w:tcPr>
          <w:p w:rsidR="00FF45DA" w:rsidRPr="00C204F7" w:rsidRDefault="00FF45DA" w:rsidP="00C204F7">
            <w:pPr>
              <w:widowControl w:val="0"/>
              <w:spacing w:after="0" w:line="240" w:lineRule="auto"/>
              <w:jc w:val="center"/>
              <w:rPr>
                <w:rFonts w:ascii="Times New Roman" w:hAnsi="Times New Roman"/>
                <w:b/>
                <w:sz w:val="24"/>
                <w:szCs w:val="24"/>
                <w:lang w:eastAsia="zh-CN"/>
              </w:rPr>
            </w:pPr>
            <w:r w:rsidRPr="00C204F7">
              <w:rPr>
                <w:rFonts w:ascii="Times New Roman" w:hAnsi="Times New Roman"/>
                <w:b/>
                <w:sz w:val="24"/>
                <w:szCs w:val="24"/>
                <w:lang w:eastAsia="zh-CN"/>
              </w:rPr>
              <w:t>17005,383</w:t>
            </w:r>
          </w:p>
        </w:tc>
        <w:tc>
          <w:tcPr>
            <w:tcW w:w="322" w:type="pct"/>
            <w:vAlign w:val="center"/>
          </w:tcPr>
          <w:p w:rsidR="00FF45DA" w:rsidRPr="00C204F7" w:rsidRDefault="00FF45DA" w:rsidP="00C204F7">
            <w:pPr>
              <w:widowControl w:val="0"/>
              <w:spacing w:after="0" w:line="240" w:lineRule="auto"/>
              <w:jc w:val="center"/>
              <w:rPr>
                <w:rFonts w:ascii="Times New Roman" w:hAnsi="Times New Roman"/>
                <w:b/>
                <w:sz w:val="24"/>
                <w:szCs w:val="24"/>
                <w:lang w:eastAsia="zh-CN"/>
              </w:rPr>
            </w:pPr>
            <w:r w:rsidRPr="00C204F7">
              <w:rPr>
                <w:rFonts w:ascii="Times New Roman" w:hAnsi="Times New Roman"/>
                <w:b/>
                <w:sz w:val="24"/>
                <w:szCs w:val="24"/>
                <w:lang w:eastAsia="zh-CN"/>
              </w:rPr>
              <w:t>17535,083</w:t>
            </w:r>
          </w:p>
        </w:tc>
        <w:tc>
          <w:tcPr>
            <w:tcW w:w="322" w:type="pct"/>
            <w:vAlign w:val="center"/>
          </w:tcPr>
          <w:p w:rsidR="00FF45DA" w:rsidRPr="00C204F7" w:rsidRDefault="00FF45DA" w:rsidP="00C204F7">
            <w:pPr>
              <w:widowControl w:val="0"/>
              <w:spacing w:after="0" w:line="240" w:lineRule="auto"/>
              <w:jc w:val="center"/>
              <w:rPr>
                <w:rFonts w:ascii="Times New Roman" w:hAnsi="Times New Roman"/>
                <w:b/>
                <w:sz w:val="24"/>
                <w:szCs w:val="24"/>
                <w:lang w:eastAsia="zh-CN"/>
              </w:rPr>
            </w:pPr>
            <w:r w:rsidRPr="00C204F7">
              <w:rPr>
                <w:rFonts w:ascii="Times New Roman" w:hAnsi="Times New Roman"/>
                <w:b/>
                <w:sz w:val="24"/>
                <w:szCs w:val="24"/>
                <w:lang w:eastAsia="zh-CN"/>
              </w:rPr>
              <w:t>13103,000</w:t>
            </w:r>
          </w:p>
        </w:tc>
        <w:tc>
          <w:tcPr>
            <w:tcW w:w="301" w:type="pct"/>
            <w:vAlign w:val="center"/>
          </w:tcPr>
          <w:p w:rsidR="00FF45DA" w:rsidRPr="00C204F7" w:rsidRDefault="00FF45DA" w:rsidP="00C204F7">
            <w:pPr>
              <w:widowControl w:val="0"/>
              <w:spacing w:after="0" w:line="240" w:lineRule="auto"/>
              <w:jc w:val="center"/>
              <w:rPr>
                <w:rFonts w:ascii="Times New Roman" w:hAnsi="Times New Roman"/>
                <w:b/>
                <w:sz w:val="24"/>
                <w:szCs w:val="24"/>
                <w:lang w:eastAsia="zh-CN"/>
              </w:rPr>
            </w:pPr>
            <w:r w:rsidRPr="00C204F7">
              <w:rPr>
                <w:rFonts w:ascii="Times New Roman" w:hAnsi="Times New Roman"/>
                <w:b/>
                <w:sz w:val="24"/>
                <w:szCs w:val="24"/>
                <w:lang w:eastAsia="zh-CN"/>
              </w:rPr>
              <w:t>13103,000</w:t>
            </w:r>
          </w:p>
        </w:tc>
        <w:tc>
          <w:tcPr>
            <w:tcW w:w="302" w:type="pct"/>
            <w:vAlign w:val="center"/>
          </w:tcPr>
          <w:p w:rsidR="00FF45DA" w:rsidRPr="00C204F7" w:rsidRDefault="00FF45DA" w:rsidP="00C204F7">
            <w:pPr>
              <w:widowControl w:val="0"/>
              <w:spacing w:after="0" w:line="240" w:lineRule="auto"/>
              <w:jc w:val="center"/>
              <w:rPr>
                <w:rFonts w:ascii="Times New Roman" w:hAnsi="Times New Roman"/>
                <w:b/>
                <w:sz w:val="24"/>
                <w:szCs w:val="24"/>
                <w:lang w:eastAsia="zh-CN"/>
              </w:rPr>
            </w:pPr>
            <w:r w:rsidRPr="00C204F7">
              <w:rPr>
                <w:rFonts w:ascii="Times New Roman" w:hAnsi="Times New Roman"/>
                <w:b/>
                <w:sz w:val="24"/>
                <w:szCs w:val="24"/>
                <w:lang w:eastAsia="zh-CN"/>
              </w:rPr>
              <w:t>13103,000</w:t>
            </w:r>
          </w:p>
        </w:tc>
      </w:tr>
      <w:tr w:rsidR="00FF45DA" w:rsidRPr="00C82221" w:rsidTr="00263FE7">
        <w:trPr>
          <w:cantSplit/>
          <w:trHeight w:val="369"/>
        </w:trPr>
        <w:tc>
          <w:tcPr>
            <w:tcW w:w="505" w:type="pct"/>
            <w:vMerge/>
            <w:vAlign w:val="center"/>
          </w:tcPr>
          <w:p w:rsidR="00FF45DA" w:rsidRPr="00C204F7" w:rsidRDefault="00FF45DA" w:rsidP="00C204F7">
            <w:pPr>
              <w:suppressAutoHyphens/>
              <w:spacing w:after="0" w:line="240" w:lineRule="auto"/>
              <w:rPr>
                <w:rFonts w:ascii="Times New Roman" w:hAnsi="Times New Roman"/>
                <w:sz w:val="24"/>
                <w:szCs w:val="24"/>
                <w:lang w:eastAsia="zh-CN"/>
              </w:rPr>
            </w:pPr>
          </w:p>
        </w:tc>
        <w:tc>
          <w:tcPr>
            <w:tcW w:w="852" w:type="pct"/>
            <w:vMerge/>
            <w:vAlign w:val="center"/>
          </w:tcPr>
          <w:p w:rsidR="00FF45DA" w:rsidRPr="00C204F7" w:rsidRDefault="00FF45DA" w:rsidP="00C204F7">
            <w:pPr>
              <w:suppressAutoHyphens/>
              <w:spacing w:after="0" w:line="240" w:lineRule="auto"/>
              <w:rPr>
                <w:rFonts w:ascii="Times New Roman" w:hAnsi="Times New Roman"/>
                <w:sz w:val="24"/>
                <w:szCs w:val="24"/>
                <w:lang w:eastAsia="zh-CN"/>
              </w:rPr>
            </w:pPr>
          </w:p>
        </w:tc>
        <w:tc>
          <w:tcPr>
            <w:tcW w:w="703" w:type="pct"/>
            <w:vAlign w:val="center"/>
          </w:tcPr>
          <w:p w:rsidR="00FF45DA" w:rsidRPr="00C204F7" w:rsidRDefault="00FF45DA" w:rsidP="00C204F7">
            <w:pPr>
              <w:widowControl w:val="0"/>
              <w:spacing w:after="0" w:line="240" w:lineRule="auto"/>
              <w:ind w:left="100"/>
              <w:rPr>
                <w:rFonts w:ascii="Times New Roman" w:hAnsi="Times New Roman"/>
                <w:sz w:val="24"/>
                <w:szCs w:val="24"/>
                <w:lang w:eastAsia="zh-CN"/>
              </w:rPr>
            </w:pPr>
            <w:r w:rsidRPr="00C204F7">
              <w:rPr>
                <w:rFonts w:ascii="Times New Roman" w:hAnsi="Times New Roman"/>
                <w:sz w:val="24"/>
                <w:szCs w:val="24"/>
                <w:lang w:eastAsia="zh-CN"/>
              </w:rPr>
              <w:t>Участник - комитет строительства и архитектуры Курской области</w:t>
            </w:r>
          </w:p>
        </w:tc>
        <w:tc>
          <w:tcPr>
            <w:tcW w:w="179" w:type="pct"/>
            <w:vAlign w:val="center"/>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808</w:t>
            </w:r>
          </w:p>
        </w:tc>
        <w:tc>
          <w:tcPr>
            <w:tcW w:w="179" w:type="pct"/>
            <w:vAlign w:val="center"/>
          </w:tcPr>
          <w:p w:rsidR="00FF45DA" w:rsidRPr="00C204F7" w:rsidRDefault="00FF45DA" w:rsidP="00C204F7">
            <w:pPr>
              <w:widowControl w:val="0"/>
              <w:spacing w:after="0" w:line="240" w:lineRule="auto"/>
              <w:ind w:left="100"/>
              <w:jc w:val="center"/>
              <w:rPr>
                <w:rFonts w:ascii="Times New Roman" w:hAnsi="Times New Roman"/>
                <w:sz w:val="24"/>
                <w:szCs w:val="24"/>
                <w:lang w:eastAsia="zh-CN"/>
              </w:rPr>
            </w:pPr>
            <w:r w:rsidRPr="00C204F7">
              <w:rPr>
                <w:rFonts w:ascii="Times New Roman" w:hAnsi="Times New Roman"/>
                <w:sz w:val="24"/>
                <w:szCs w:val="24"/>
                <w:lang w:eastAsia="zh-CN"/>
              </w:rPr>
              <w:t>X</w:t>
            </w:r>
          </w:p>
        </w:tc>
        <w:tc>
          <w:tcPr>
            <w:tcW w:w="232" w:type="pct"/>
            <w:vAlign w:val="center"/>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X</w:t>
            </w:r>
          </w:p>
        </w:tc>
        <w:tc>
          <w:tcPr>
            <w:tcW w:w="139" w:type="pct"/>
            <w:vAlign w:val="center"/>
          </w:tcPr>
          <w:p w:rsidR="00FF45DA" w:rsidRPr="00C204F7" w:rsidRDefault="00FF45DA" w:rsidP="00C204F7">
            <w:pPr>
              <w:widowControl w:val="0"/>
              <w:spacing w:after="0" w:line="240" w:lineRule="auto"/>
              <w:ind w:left="120"/>
              <w:rPr>
                <w:rFonts w:ascii="Times New Roman" w:hAnsi="Times New Roman"/>
                <w:sz w:val="24"/>
                <w:szCs w:val="24"/>
                <w:lang w:eastAsia="zh-CN"/>
              </w:rPr>
            </w:pPr>
            <w:r w:rsidRPr="00C204F7">
              <w:rPr>
                <w:rFonts w:ascii="Times New Roman" w:hAnsi="Times New Roman"/>
                <w:sz w:val="24"/>
                <w:szCs w:val="24"/>
                <w:lang w:eastAsia="zh-CN"/>
              </w:rPr>
              <w:t>X</w:t>
            </w:r>
          </w:p>
        </w:tc>
        <w:tc>
          <w:tcPr>
            <w:tcW w:w="322" w:type="pct"/>
            <w:vAlign w:val="center"/>
          </w:tcPr>
          <w:p w:rsidR="00FF45DA" w:rsidRPr="00C204F7" w:rsidRDefault="00FF45DA" w:rsidP="00C204F7">
            <w:pPr>
              <w:widowControl w:val="0"/>
              <w:spacing w:after="0" w:line="240" w:lineRule="auto"/>
              <w:jc w:val="center"/>
              <w:rPr>
                <w:rFonts w:ascii="Times New Roman" w:hAnsi="Times New Roman"/>
                <w:b/>
                <w:sz w:val="24"/>
                <w:szCs w:val="24"/>
                <w:lang w:eastAsia="zh-CN"/>
              </w:rPr>
            </w:pPr>
            <w:r w:rsidRPr="00C204F7">
              <w:rPr>
                <w:rFonts w:ascii="Times New Roman" w:hAnsi="Times New Roman"/>
                <w:b/>
                <w:sz w:val="24"/>
                <w:szCs w:val="24"/>
                <w:lang w:eastAsia="zh-CN"/>
              </w:rPr>
              <w:t>4962,750</w:t>
            </w:r>
          </w:p>
        </w:tc>
        <w:tc>
          <w:tcPr>
            <w:tcW w:w="322" w:type="pct"/>
            <w:vAlign w:val="center"/>
          </w:tcPr>
          <w:p w:rsidR="00FF45DA" w:rsidRPr="00C204F7" w:rsidRDefault="00FF45DA" w:rsidP="00C204F7">
            <w:pPr>
              <w:widowControl w:val="0"/>
              <w:spacing w:after="0" w:line="240" w:lineRule="auto"/>
              <w:jc w:val="center"/>
              <w:rPr>
                <w:rFonts w:ascii="Times New Roman" w:hAnsi="Times New Roman"/>
                <w:b/>
                <w:sz w:val="24"/>
                <w:szCs w:val="24"/>
                <w:lang w:eastAsia="zh-CN"/>
              </w:rPr>
            </w:pPr>
            <w:r w:rsidRPr="00C204F7">
              <w:rPr>
                <w:rFonts w:ascii="Times New Roman" w:hAnsi="Times New Roman"/>
                <w:b/>
                <w:sz w:val="24"/>
                <w:szCs w:val="24"/>
                <w:lang w:eastAsia="zh-CN"/>
              </w:rPr>
              <w:t>0,000</w:t>
            </w:r>
          </w:p>
        </w:tc>
        <w:tc>
          <w:tcPr>
            <w:tcW w:w="322" w:type="pct"/>
            <w:vAlign w:val="center"/>
          </w:tcPr>
          <w:p w:rsidR="00FF45DA" w:rsidRPr="00C204F7" w:rsidRDefault="00FF45DA" w:rsidP="00C204F7">
            <w:pPr>
              <w:widowControl w:val="0"/>
              <w:spacing w:after="0" w:line="240" w:lineRule="auto"/>
              <w:jc w:val="center"/>
              <w:rPr>
                <w:rFonts w:ascii="Times New Roman" w:hAnsi="Times New Roman"/>
                <w:b/>
                <w:sz w:val="24"/>
                <w:szCs w:val="24"/>
                <w:lang w:eastAsia="zh-CN"/>
              </w:rPr>
            </w:pPr>
            <w:r w:rsidRPr="00C204F7">
              <w:rPr>
                <w:rFonts w:ascii="Times New Roman" w:hAnsi="Times New Roman"/>
                <w:b/>
                <w:sz w:val="24"/>
                <w:szCs w:val="24"/>
                <w:lang w:eastAsia="zh-CN"/>
              </w:rPr>
              <w:t>0,000</w:t>
            </w:r>
          </w:p>
        </w:tc>
        <w:tc>
          <w:tcPr>
            <w:tcW w:w="322" w:type="pct"/>
            <w:vAlign w:val="center"/>
          </w:tcPr>
          <w:p w:rsidR="00FF45DA" w:rsidRPr="00C204F7" w:rsidRDefault="00FF45DA" w:rsidP="00C204F7">
            <w:pPr>
              <w:widowControl w:val="0"/>
              <w:spacing w:after="0" w:line="240" w:lineRule="auto"/>
              <w:ind w:left="140"/>
              <w:jc w:val="center"/>
              <w:rPr>
                <w:rFonts w:ascii="Times New Roman" w:hAnsi="Times New Roman"/>
                <w:b/>
                <w:sz w:val="24"/>
                <w:szCs w:val="24"/>
                <w:lang w:eastAsia="zh-CN"/>
              </w:rPr>
            </w:pPr>
            <w:r w:rsidRPr="00C204F7">
              <w:rPr>
                <w:rFonts w:ascii="Times New Roman" w:hAnsi="Times New Roman"/>
                <w:b/>
                <w:sz w:val="24"/>
                <w:szCs w:val="24"/>
                <w:lang w:eastAsia="zh-CN"/>
              </w:rPr>
              <w:t>0,000</w:t>
            </w:r>
          </w:p>
        </w:tc>
        <w:tc>
          <w:tcPr>
            <w:tcW w:w="322" w:type="pct"/>
            <w:vAlign w:val="center"/>
          </w:tcPr>
          <w:p w:rsidR="00FF45DA" w:rsidRPr="00C204F7" w:rsidRDefault="00FF45DA" w:rsidP="00C204F7">
            <w:pPr>
              <w:widowControl w:val="0"/>
              <w:spacing w:after="0" w:line="240" w:lineRule="auto"/>
              <w:jc w:val="center"/>
              <w:rPr>
                <w:rFonts w:ascii="Times New Roman" w:hAnsi="Times New Roman"/>
                <w:b/>
                <w:sz w:val="24"/>
                <w:szCs w:val="24"/>
                <w:lang w:eastAsia="zh-CN"/>
              </w:rPr>
            </w:pPr>
            <w:r w:rsidRPr="00C204F7">
              <w:rPr>
                <w:rFonts w:ascii="Times New Roman" w:hAnsi="Times New Roman"/>
                <w:b/>
                <w:sz w:val="24"/>
                <w:szCs w:val="24"/>
                <w:lang w:eastAsia="zh-CN"/>
              </w:rPr>
              <w:t>0,000</w:t>
            </w:r>
          </w:p>
        </w:tc>
        <w:tc>
          <w:tcPr>
            <w:tcW w:w="301" w:type="pct"/>
            <w:vAlign w:val="center"/>
          </w:tcPr>
          <w:p w:rsidR="00FF45DA" w:rsidRPr="00C204F7" w:rsidRDefault="00FF45DA" w:rsidP="00C204F7">
            <w:pPr>
              <w:widowControl w:val="0"/>
              <w:spacing w:after="0" w:line="240" w:lineRule="auto"/>
              <w:jc w:val="center"/>
              <w:rPr>
                <w:rFonts w:ascii="Times New Roman" w:hAnsi="Times New Roman"/>
                <w:b/>
                <w:sz w:val="24"/>
                <w:szCs w:val="24"/>
                <w:lang w:eastAsia="zh-CN"/>
              </w:rPr>
            </w:pPr>
            <w:r w:rsidRPr="00C204F7">
              <w:rPr>
                <w:rFonts w:ascii="Times New Roman" w:hAnsi="Times New Roman"/>
                <w:b/>
                <w:sz w:val="24"/>
                <w:szCs w:val="24"/>
                <w:lang w:eastAsia="zh-CN"/>
              </w:rPr>
              <w:t>0,000</w:t>
            </w:r>
          </w:p>
        </w:tc>
        <w:tc>
          <w:tcPr>
            <w:tcW w:w="302" w:type="pct"/>
            <w:vAlign w:val="center"/>
          </w:tcPr>
          <w:p w:rsidR="00FF45DA" w:rsidRPr="00C204F7" w:rsidRDefault="00FF45DA" w:rsidP="00C204F7">
            <w:pPr>
              <w:widowControl w:val="0"/>
              <w:spacing w:after="0" w:line="240" w:lineRule="auto"/>
              <w:jc w:val="center"/>
              <w:rPr>
                <w:rFonts w:ascii="Times New Roman" w:hAnsi="Times New Roman"/>
                <w:b/>
                <w:sz w:val="24"/>
                <w:szCs w:val="24"/>
                <w:lang w:eastAsia="zh-CN"/>
              </w:rPr>
            </w:pPr>
            <w:r w:rsidRPr="00C204F7">
              <w:rPr>
                <w:rFonts w:ascii="Times New Roman" w:hAnsi="Times New Roman"/>
                <w:b/>
                <w:sz w:val="24"/>
                <w:szCs w:val="24"/>
                <w:lang w:eastAsia="zh-CN"/>
              </w:rPr>
              <w:t>0,000</w:t>
            </w:r>
          </w:p>
        </w:tc>
      </w:tr>
      <w:tr w:rsidR="00FF45DA" w:rsidRPr="00C82221" w:rsidTr="00263FE7">
        <w:trPr>
          <w:cantSplit/>
          <w:trHeight w:val="1194"/>
        </w:trPr>
        <w:tc>
          <w:tcPr>
            <w:tcW w:w="505" w:type="pct"/>
            <w:vAlign w:val="center"/>
          </w:tcPr>
          <w:p w:rsidR="00FF45DA" w:rsidRPr="00C204F7" w:rsidRDefault="00FF45DA" w:rsidP="00C204F7">
            <w:pPr>
              <w:widowControl w:val="0"/>
              <w:spacing w:after="0" w:line="240" w:lineRule="auto"/>
              <w:rPr>
                <w:rFonts w:ascii="Times New Roman" w:hAnsi="Times New Roman"/>
                <w:b/>
                <w:sz w:val="24"/>
                <w:szCs w:val="24"/>
                <w:lang w:eastAsia="zh-CN"/>
              </w:rPr>
            </w:pPr>
            <w:r w:rsidRPr="00C204F7">
              <w:rPr>
                <w:rFonts w:ascii="Times New Roman" w:hAnsi="Times New Roman"/>
                <w:b/>
                <w:sz w:val="24"/>
                <w:szCs w:val="24"/>
                <w:lang w:eastAsia="zh-CN"/>
              </w:rPr>
              <w:t>Подпрограмма 1</w:t>
            </w:r>
          </w:p>
        </w:tc>
        <w:tc>
          <w:tcPr>
            <w:tcW w:w="852" w:type="pct"/>
            <w:vAlign w:val="center"/>
          </w:tcPr>
          <w:p w:rsidR="00FF45DA" w:rsidRPr="00C204F7" w:rsidRDefault="00FF45DA" w:rsidP="00C204F7">
            <w:pPr>
              <w:widowControl w:val="0"/>
              <w:spacing w:after="0" w:line="240" w:lineRule="auto"/>
              <w:rPr>
                <w:rFonts w:ascii="Times New Roman" w:hAnsi="Times New Roman"/>
                <w:b/>
                <w:sz w:val="24"/>
                <w:szCs w:val="24"/>
                <w:lang w:eastAsia="zh-CN"/>
              </w:rPr>
            </w:pPr>
            <w:r w:rsidRPr="00C204F7">
              <w:rPr>
                <w:rFonts w:ascii="Times New Roman" w:hAnsi="Times New Roman"/>
                <w:b/>
                <w:sz w:val="24"/>
                <w:szCs w:val="24"/>
                <w:lang w:eastAsia="zh-CN"/>
              </w:rPr>
              <w:t>1. «Экология и природные</w:t>
            </w:r>
          </w:p>
          <w:p w:rsidR="00FF45DA" w:rsidRPr="00C204F7" w:rsidRDefault="00FF45DA" w:rsidP="00C204F7">
            <w:pPr>
              <w:widowControl w:val="0"/>
              <w:spacing w:after="0" w:line="240" w:lineRule="auto"/>
              <w:rPr>
                <w:rFonts w:ascii="Times New Roman" w:hAnsi="Times New Roman"/>
                <w:b/>
                <w:sz w:val="24"/>
                <w:szCs w:val="24"/>
                <w:lang w:eastAsia="zh-CN"/>
              </w:rPr>
            </w:pPr>
            <w:r w:rsidRPr="00C204F7">
              <w:rPr>
                <w:rFonts w:ascii="Times New Roman" w:hAnsi="Times New Roman"/>
                <w:b/>
                <w:sz w:val="24"/>
                <w:szCs w:val="24"/>
                <w:lang w:eastAsia="zh-CN"/>
              </w:rPr>
              <w:t>ресурсы Курской области»</w:t>
            </w:r>
          </w:p>
        </w:tc>
        <w:tc>
          <w:tcPr>
            <w:tcW w:w="703" w:type="pct"/>
            <w:vAlign w:val="center"/>
          </w:tcPr>
          <w:p w:rsidR="00FF45DA" w:rsidRPr="00C204F7" w:rsidRDefault="00FF45DA" w:rsidP="00C204F7">
            <w:pPr>
              <w:widowControl w:val="0"/>
              <w:spacing w:after="0" w:line="240" w:lineRule="auto"/>
              <w:ind w:left="100"/>
              <w:rPr>
                <w:rFonts w:ascii="Times New Roman" w:hAnsi="Times New Roman"/>
                <w:b/>
                <w:sz w:val="24"/>
                <w:szCs w:val="24"/>
                <w:lang w:eastAsia="zh-CN"/>
              </w:rPr>
            </w:pPr>
            <w:r w:rsidRPr="00C204F7">
              <w:rPr>
                <w:rFonts w:ascii="Times New Roman" w:hAnsi="Times New Roman"/>
                <w:b/>
                <w:sz w:val="24"/>
                <w:szCs w:val="24"/>
                <w:lang w:eastAsia="zh-CN"/>
              </w:rPr>
              <w:t>Всего:</w:t>
            </w:r>
          </w:p>
        </w:tc>
        <w:tc>
          <w:tcPr>
            <w:tcW w:w="179" w:type="pct"/>
            <w:vAlign w:val="center"/>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819</w:t>
            </w:r>
          </w:p>
        </w:tc>
        <w:tc>
          <w:tcPr>
            <w:tcW w:w="179" w:type="pct"/>
            <w:vAlign w:val="center"/>
          </w:tcPr>
          <w:p w:rsidR="00FF45DA" w:rsidRPr="00C204F7" w:rsidRDefault="00FF45DA" w:rsidP="00C204F7">
            <w:pPr>
              <w:widowControl w:val="0"/>
              <w:spacing w:after="0" w:line="240" w:lineRule="auto"/>
              <w:ind w:left="100"/>
              <w:jc w:val="center"/>
              <w:rPr>
                <w:rFonts w:ascii="Times New Roman" w:hAnsi="Times New Roman"/>
                <w:sz w:val="24"/>
                <w:szCs w:val="24"/>
                <w:lang w:eastAsia="zh-CN"/>
              </w:rPr>
            </w:pPr>
            <w:r w:rsidRPr="00C204F7">
              <w:rPr>
                <w:rFonts w:ascii="Times New Roman" w:hAnsi="Times New Roman"/>
                <w:sz w:val="24"/>
                <w:szCs w:val="24"/>
                <w:lang w:eastAsia="zh-CN"/>
              </w:rPr>
              <w:t>X</w:t>
            </w:r>
          </w:p>
        </w:tc>
        <w:tc>
          <w:tcPr>
            <w:tcW w:w="232" w:type="pct"/>
            <w:vAlign w:val="center"/>
          </w:tcPr>
          <w:p w:rsidR="00FF45DA" w:rsidRPr="00C204F7" w:rsidRDefault="00FF45DA" w:rsidP="00C204F7">
            <w:pPr>
              <w:widowControl w:val="0"/>
              <w:spacing w:after="0" w:line="240" w:lineRule="auto"/>
              <w:rPr>
                <w:rFonts w:ascii="Times New Roman" w:hAnsi="Times New Roman"/>
                <w:sz w:val="24"/>
                <w:szCs w:val="24"/>
                <w:lang w:eastAsia="zh-CN"/>
              </w:rPr>
            </w:pPr>
            <w:r w:rsidRPr="00C204F7">
              <w:rPr>
                <w:rFonts w:ascii="Times New Roman" w:hAnsi="Times New Roman"/>
                <w:sz w:val="24"/>
                <w:szCs w:val="24"/>
                <w:lang w:eastAsia="zh-CN"/>
              </w:rPr>
              <w:t>2010000</w:t>
            </w:r>
          </w:p>
        </w:tc>
        <w:tc>
          <w:tcPr>
            <w:tcW w:w="139" w:type="pct"/>
            <w:vAlign w:val="center"/>
          </w:tcPr>
          <w:p w:rsidR="00FF45DA" w:rsidRPr="00C204F7" w:rsidRDefault="00FF45DA" w:rsidP="00C204F7">
            <w:pPr>
              <w:widowControl w:val="0"/>
              <w:spacing w:after="0" w:line="240" w:lineRule="auto"/>
              <w:ind w:left="120"/>
              <w:rPr>
                <w:rFonts w:ascii="Times New Roman" w:hAnsi="Times New Roman"/>
                <w:sz w:val="24"/>
                <w:szCs w:val="24"/>
                <w:lang w:eastAsia="zh-CN"/>
              </w:rPr>
            </w:pPr>
            <w:r w:rsidRPr="00C204F7">
              <w:rPr>
                <w:rFonts w:ascii="Times New Roman" w:hAnsi="Times New Roman"/>
                <w:sz w:val="24"/>
                <w:szCs w:val="24"/>
                <w:lang w:eastAsia="zh-CN"/>
              </w:rPr>
              <w:t>X</w:t>
            </w:r>
          </w:p>
        </w:tc>
        <w:tc>
          <w:tcPr>
            <w:tcW w:w="322" w:type="pct"/>
            <w:vAlign w:val="center"/>
          </w:tcPr>
          <w:p w:rsidR="00FF45DA" w:rsidRPr="00C204F7" w:rsidRDefault="00FF45DA" w:rsidP="00C204F7">
            <w:pPr>
              <w:widowControl w:val="0"/>
              <w:spacing w:after="0" w:line="240" w:lineRule="auto"/>
              <w:jc w:val="center"/>
              <w:rPr>
                <w:rFonts w:ascii="Times New Roman" w:hAnsi="Times New Roman"/>
                <w:b/>
                <w:sz w:val="24"/>
                <w:szCs w:val="24"/>
                <w:lang w:eastAsia="zh-CN"/>
              </w:rPr>
            </w:pPr>
            <w:r w:rsidRPr="00C204F7">
              <w:rPr>
                <w:rFonts w:ascii="Times New Roman" w:hAnsi="Times New Roman"/>
                <w:b/>
                <w:sz w:val="24"/>
                <w:szCs w:val="24"/>
                <w:lang w:eastAsia="zh-CN"/>
              </w:rPr>
              <w:t>2802,103</w:t>
            </w:r>
          </w:p>
        </w:tc>
        <w:tc>
          <w:tcPr>
            <w:tcW w:w="322" w:type="pct"/>
            <w:vAlign w:val="center"/>
          </w:tcPr>
          <w:p w:rsidR="00FF45DA" w:rsidRPr="00C204F7" w:rsidRDefault="00FF45DA" w:rsidP="00C204F7">
            <w:pPr>
              <w:widowControl w:val="0"/>
              <w:spacing w:after="0" w:line="240" w:lineRule="auto"/>
              <w:jc w:val="center"/>
              <w:rPr>
                <w:rFonts w:ascii="Times New Roman" w:hAnsi="Times New Roman"/>
                <w:b/>
                <w:sz w:val="24"/>
                <w:szCs w:val="24"/>
                <w:lang w:eastAsia="zh-CN"/>
              </w:rPr>
            </w:pPr>
            <w:r w:rsidRPr="00C204F7">
              <w:rPr>
                <w:rFonts w:ascii="Times New Roman" w:hAnsi="Times New Roman"/>
                <w:b/>
                <w:sz w:val="24"/>
                <w:szCs w:val="24"/>
                <w:lang w:eastAsia="zh-CN"/>
              </w:rPr>
              <w:t>1997,888</w:t>
            </w:r>
          </w:p>
        </w:tc>
        <w:tc>
          <w:tcPr>
            <w:tcW w:w="322" w:type="pct"/>
            <w:vAlign w:val="center"/>
          </w:tcPr>
          <w:p w:rsidR="00FF45DA" w:rsidRPr="00C204F7" w:rsidRDefault="00FF45DA" w:rsidP="00C204F7">
            <w:pPr>
              <w:widowControl w:val="0"/>
              <w:spacing w:after="0" w:line="240" w:lineRule="auto"/>
              <w:jc w:val="center"/>
              <w:rPr>
                <w:rFonts w:ascii="Times New Roman" w:hAnsi="Times New Roman"/>
                <w:b/>
                <w:sz w:val="24"/>
                <w:szCs w:val="24"/>
                <w:lang w:eastAsia="zh-CN"/>
              </w:rPr>
            </w:pPr>
            <w:r w:rsidRPr="00C204F7">
              <w:rPr>
                <w:rFonts w:ascii="Times New Roman" w:hAnsi="Times New Roman"/>
                <w:b/>
                <w:sz w:val="24"/>
                <w:szCs w:val="24"/>
                <w:lang w:eastAsia="zh-CN"/>
              </w:rPr>
              <w:t>671,575</w:t>
            </w:r>
          </w:p>
        </w:tc>
        <w:tc>
          <w:tcPr>
            <w:tcW w:w="322" w:type="pct"/>
            <w:vAlign w:val="center"/>
          </w:tcPr>
          <w:p w:rsidR="00FF45DA" w:rsidRPr="00C204F7" w:rsidRDefault="00FF45DA" w:rsidP="00C204F7">
            <w:pPr>
              <w:widowControl w:val="0"/>
              <w:spacing w:after="0" w:line="240" w:lineRule="auto"/>
              <w:ind w:left="140"/>
              <w:jc w:val="center"/>
              <w:rPr>
                <w:rFonts w:ascii="Times New Roman" w:hAnsi="Times New Roman"/>
                <w:b/>
                <w:sz w:val="24"/>
                <w:szCs w:val="24"/>
                <w:lang w:eastAsia="zh-CN"/>
              </w:rPr>
            </w:pPr>
            <w:r w:rsidRPr="00C204F7">
              <w:rPr>
                <w:rFonts w:ascii="Times New Roman" w:hAnsi="Times New Roman"/>
                <w:b/>
                <w:sz w:val="24"/>
                <w:szCs w:val="24"/>
                <w:lang w:eastAsia="zh-CN"/>
              </w:rPr>
              <w:t>844,276</w:t>
            </w:r>
          </w:p>
        </w:tc>
        <w:tc>
          <w:tcPr>
            <w:tcW w:w="322" w:type="pct"/>
            <w:vAlign w:val="center"/>
          </w:tcPr>
          <w:p w:rsidR="00FF45DA" w:rsidRPr="00C204F7" w:rsidRDefault="00FF45DA" w:rsidP="00C204F7">
            <w:pPr>
              <w:widowControl w:val="0"/>
              <w:spacing w:after="0" w:line="240" w:lineRule="auto"/>
              <w:jc w:val="center"/>
              <w:rPr>
                <w:rFonts w:ascii="Times New Roman" w:hAnsi="Times New Roman"/>
                <w:b/>
                <w:sz w:val="24"/>
                <w:szCs w:val="24"/>
                <w:lang w:eastAsia="zh-CN"/>
              </w:rPr>
            </w:pPr>
            <w:r w:rsidRPr="00C204F7">
              <w:rPr>
                <w:rFonts w:ascii="Times New Roman" w:hAnsi="Times New Roman"/>
                <w:b/>
                <w:sz w:val="24"/>
                <w:szCs w:val="24"/>
                <w:lang w:eastAsia="zh-CN"/>
              </w:rPr>
              <w:t>4355,000</w:t>
            </w:r>
          </w:p>
        </w:tc>
        <w:tc>
          <w:tcPr>
            <w:tcW w:w="301" w:type="pct"/>
            <w:vAlign w:val="center"/>
          </w:tcPr>
          <w:p w:rsidR="00FF45DA" w:rsidRPr="00C204F7" w:rsidRDefault="00FF45DA" w:rsidP="00C204F7">
            <w:pPr>
              <w:widowControl w:val="0"/>
              <w:spacing w:after="0" w:line="240" w:lineRule="auto"/>
              <w:jc w:val="center"/>
              <w:rPr>
                <w:rFonts w:ascii="Times New Roman" w:hAnsi="Times New Roman"/>
                <w:b/>
                <w:sz w:val="24"/>
                <w:szCs w:val="24"/>
                <w:lang w:eastAsia="zh-CN"/>
              </w:rPr>
            </w:pPr>
            <w:r w:rsidRPr="00C204F7">
              <w:rPr>
                <w:rFonts w:ascii="Times New Roman" w:hAnsi="Times New Roman"/>
                <w:b/>
                <w:sz w:val="24"/>
                <w:szCs w:val="24"/>
                <w:lang w:eastAsia="zh-CN"/>
              </w:rPr>
              <w:t>4355,000</w:t>
            </w:r>
          </w:p>
        </w:tc>
        <w:tc>
          <w:tcPr>
            <w:tcW w:w="302" w:type="pct"/>
            <w:vAlign w:val="center"/>
          </w:tcPr>
          <w:p w:rsidR="00FF45DA" w:rsidRPr="00C204F7" w:rsidRDefault="00FF45DA" w:rsidP="00C204F7">
            <w:pPr>
              <w:widowControl w:val="0"/>
              <w:spacing w:after="0" w:line="240" w:lineRule="auto"/>
              <w:jc w:val="center"/>
              <w:rPr>
                <w:rFonts w:ascii="Times New Roman" w:hAnsi="Times New Roman"/>
                <w:b/>
                <w:sz w:val="24"/>
                <w:szCs w:val="24"/>
                <w:lang w:eastAsia="zh-CN"/>
              </w:rPr>
            </w:pPr>
            <w:r w:rsidRPr="00C204F7">
              <w:rPr>
                <w:rFonts w:ascii="Times New Roman" w:hAnsi="Times New Roman"/>
                <w:b/>
                <w:sz w:val="24"/>
                <w:szCs w:val="24"/>
                <w:lang w:eastAsia="zh-CN"/>
              </w:rPr>
              <w:t>4355,000</w:t>
            </w:r>
          </w:p>
        </w:tc>
      </w:tr>
      <w:tr w:rsidR="00FF45DA" w:rsidRPr="00C82221" w:rsidTr="00263FE7">
        <w:trPr>
          <w:cantSplit/>
          <w:trHeight w:val="369"/>
        </w:trPr>
        <w:tc>
          <w:tcPr>
            <w:tcW w:w="505" w:type="pct"/>
            <w:vAlign w:val="center"/>
          </w:tcPr>
          <w:p w:rsidR="00FF45DA" w:rsidRPr="00C204F7" w:rsidRDefault="00FF45DA" w:rsidP="00C204F7">
            <w:pPr>
              <w:widowControl w:val="0"/>
              <w:spacing w:after="0" w:line="240" w:lineRule="auto"/>
              <w:rPr>
                <w:rFonts w:ascii="Times New Roman" w:hAnsi="Times New Roman"/>
                <w:sz w:val="24"/>
                <w:szCs w:val="24"/>
                <w:lang w:eastAsia="zh-CN"/>
              </w:rPr>
            </w:pPr>
            <w:r w:rsidRPr="00C204F7">
              <w:rPr>
                <w:rFonts w:ascii="Times New Roman" w:hAnsi="Times New Roman"/>
                <w:sz w:val="24"/>
                <w:szCs w:val="24"/>
                <w:lang w:eastAsia="zh-CN"/>
              </w:rPr>
              <w:t xml:space="preserve">Основное </w:t>
            </w:r>
          </w:p>
          <w:p w:rsidR="00FF45DA" w:rsidRPr="00C204F7" w:rsidRDefault="00FF45DA" w:rsidP="00C204F7">
            <w:pPr>
              <w:widowControl w:val="0"/>
              <w:spacing w:after="0" w:line="240" w:lineRule="auto"/>
              <w:rPr>
                <w:rFonts w:ascii="Times New Roman" w:hAnsi="Times New Roman"/>
                <w:sz w:val="24"/>
                <w:szCs w:val="24"/>
                <w:lang w:eastAsia="zh-CN"/>
              </w:rPr>
            </w:pPr>
            <w:r w:rsidRPr="00C204F7">
              <w:rPr>
                <w:rFonts w:ascii="Times New Roman" w:hAnsi="Times New Roman"/>
                <w:sz w:val="24"/>
                <w:szCs w:val="24"/>
                <w:lang w:eastAsia="zh-CN"/>
              </w:rPr>
              <w:t>мероприятие 1.1</w:t>
            </w:r>
          </w:p>
        </w:tc>
        <w:tc>
          <w:tcPr>
            <w:tcW w:w="852" w:type="pct"/>
            <w:vAlign w:val="center"/>
          </w:tcPr>
          <w:p w:rsidR="00FF45DA" w:rsidRPr="00C204F7" w:rsidRDefault="00FF45DA" w:rsidP="00C204F7">
            <w:pPr>
              <w:widowControl w:val="0"/>
              <w:spacing w:after="0" w:line="240" w:lineRule="auto"/>
              <w:rPr>
                <w:rFonts w:ascii="Times New Roman" w:hAnsi="Times New Roman"/>
                <w:sz w:val="24"/>
                <w:szCs w:val="24"/>
                <w:lang w:eastAsia="zh-CN"/>
              </w:rPr>
            </w:pPr>
            <w:r w:rsidRPr="00C204F7">
              <w:rPr>
                <w:rFonts w:ascii="Times New Roman" w:hAnsi="Times New Roman"/>
                <w:sz w:val="24"/>
                <w:szCs w:val="24"/>
                <w:lang w:eastAsia="zh-CN"/>
              </w:rPr>
              <w:t>Геологическое изучение запасов</w:t>
            </w:r>
          </w:p>
          <w:p w:rsidR="00FF45DA" w:rsidRPr="00C204F7" w:rsidRDefault="00FF45DA" w:rsidP="00C204F7">
            <w:pPr>
              <w:widowControl w:val="0"/>
              <w:spacing w:after="0" w:line="240" w:lineRule="auto"/>
              <w:rPr>
                <w:rFonts w:ascii="Times New Roman" w:hAnsi="Times New Roman"/>
                <w:sz w:val="24"/>
                <w:szCs w:val="24"/>
                <w:lang w:eastAsia="zh-CN"/>
              </w:rPr>
            </w:pPr>
            <w:r w:rsidRPr="00C204F7">
              <w:rPr>
                <w:rFonts w:ascii="Times New Roman" w:hAnsi="Times New Roman"/>
                <w:sz w:val="24"/>
                <w:szCs w:val="24"/>
                <w:lang w:eastAsia="zh-CN"/>
              </w:rPr>
              <w:t>общераспространеных полезных ископаемых, развитие минерально- сырьевой базы</w:t>
            </w:r>
          </w:p>
        </w:tc>
        <w:tc>
          <w:tcPr>
            <w:tcW w:w="703" w:type="pct"/>
            <w:vAlign w:val="center"/>
          </w:tcPr>
          <w:p w:rsidR="00FF45DA" w:rsidRPr="00C204F7" w:rsidRDefault="00FF45DA" w:rsidP="00C204F7">
            <w:pPr>
              <w:widowControl w:val="0"/>
              <w:spacing w:after="0" w:line="240" w:lineRule="auto"/>
              <w:ind w:left="100"/>
              <w:rPr>
                <w:rFonts w:ascii="Times New Roman" w:hAnsi="Times New Roman"/>
                <w:sz w:val="24"/>
                <w:szCs w:val="24"/>
                <w:lang w:eastAsia="zh-CN"/>
              </w:rPr>
            </w:pPr>
            <w:r w:rsidRPr="00C204F7">
              <w:rPr>
                <w:rFonts w:ascii="Times New Roman" w:hAnsi="Times New Roman"/>
                <w:sz w:val="24"/>
                <w:szCs w:val="24"/>
                <w:lang w:eastAsia="zh-CN"/>
              </w:rPr>
              <w:t>Департамент экологической безопасности и природопользования Курской области</w:t>
            </w:r>
          </w:p>
        </w:tc>
        <w:tc>
          <w:tcPr>
            <w:tcW w:w="179" w:type="pct"/>
            <w:vAlign w:val="center"/>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819</w:t>
            </w:r>
          </w:p>
        </w:tc>
        <w:tc>
          <w:tcPr>
            <w:tcW w:w="179" w:type="pct"/>
            <w:vAlign w:val="center"/>
          </w:tcPr>
          <w:p w:rsidR="00FF45DA" w:rsidRPr="00C204F7" w:rsidRDefault="00FF45DA" w:rsidP="00C204F7">
            <w:pPr>
              <w:widowControl w:val="0"/>
              <w:spacing w:after="0" w:line="240" w:lineRule="auto"/>
              <w:ind w:left="100"/>
              <w:rPr>
                <w:rFonts w:ascii="Times New Roman" w:hAnsi="Times New Roman"/>
                <w:sz w:val="24"/>
                <w:szCs w:val="24"/>
                <w:lang w:eastAsia="zh-CN"/>
              </w:rPr>
            </w:pPr>
            <w:r w:rsidRPr="00C204F7">
              <w:rPr>
                <w:rFonts w:ascii="Times New Roman" w:hAnsi="Times New Roman"/>
                <w:sz w:val="24"/>
                <w:szCs w:val="24"/>
                <w:lang w:eastAsia="zh-CN"/>
              </w:rPr>
              <w:t>0404</w:t>
            </w:r>
          </w:p>
        </w:tc>
        <w:tc>
          <w:tcPr>
            <w:tcW w:w="232" w:type="pct"/>
            <w:vAlign w:val="center"/>
          </w:tcPr>
          <w:p w:rsidR="00FF45DA" w:rsidRPr="00C204F7" w:rsidRDefault="00FF45DA" w:rsidP="00C204F7">
            <w:pPr>
              <w:widowControl w:val="0"/>
              <w:spacing w:after="0" w:line="240" w:lineRule="auto"/>
              <w:rPr>
                <w:rFonts w:ascii="Times New Roman" w:hAnsi="Times New Roman"/>
                <w:sz w:val="24"/>
                <w:szCs w:val="24"/>
                <w:lang w:eastAsia="zh-CN"/>
              </w:rPr>
            </w:pPr>
            <w:r w:rsidRPr="00C204F7">
              <w:rPr>
                <w:rFonts w:ascii="Times New Roman" w:hAnsi="Times New Roman"/>
                <w:sz w:val="24"/>
                <w:szCs w:val="24"/>
                <w:lang w:eastAsia="zh-CN"/>
              </w:rPr>
              <w:t>2011229</w:t>
            </w:r>
          </w:p>
        </w:tc>
        <w:tc>
          <w:tcPr>
            <w:tcW w:w="139" w:type="pct"/>
            <w:vAlign w:val="center"/>
          </w:tcPr>
          <w:p w:rsidR="00FF45DA" w:rsidRPr="00C204F7" w:rsidRDefault="00FF45DA" w:rsidP="00C204F7">
            <w:pPr>
              <w:widowControl w:val="0"/>
              <w:spacing w:after="0" w:line="240" w:lineRule="auto"/>
              <w:rPr>
                <w:rFonts w:ascii="Times New Roman" w:hAnsi="Times New Roman"/>
                <w:sz w:val="24"/>
                <w:szCs w:val="24"/>
                <w:lang w:eastAsia="zh-CN"/>
              </w:rPr>
            </w:pPr>
            <w:r w:rsidRPr="00C204F7">
              <w:rPr>
                <w:rFonts w:ascii="Times New Roman" w:hAnsi="Times New Roman"/>
                <w:sz w:val="24"/>
                <w:szCs w:val="24"/>
                <w:lang w:eastAsia="zh-CN"/>
              </w:rPr>
              <w:t>200</w:t>
            </w:r>
          </w:p>
        </w:tc>
        <w:tc>
          <w:tcPr>
            <w:tcW w:w="322" w:type="pct"/>
            <w:vAlign w:val="center"/>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75,000</w:t>
            </w:r>
          </w:p>
        </w:tc>
        <w:tc>
          <w:tcPr>
            <w:tcW w:w="322" w:type="pct"/>
            <w:vAlign w:val="center"/>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c>
          <w:tcPr>
            <w:tcW w:w="322" w:type="pct"/>
            <w:vAlign w:val="center"/>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c>
          <w:tcPr>
            <w:tcW w:w="322" w:type="pct"/>
            <w:vAlign w:val="center"/>
          </w:tcPr>
          <w:p w:rsidR="00FF45DA" w:rsidRPr="00C204F7" w:rsidRDefault="00FF45DA" w:rsidP="00C204F7">
            <w:pPr>
              <w:widowControl w:val="0"/>
              <w:spacing w:after="0" w:line="240" w:lineRule="auto"/>
              <w:ind w:left="140"/>
              <w:jc w:val="center"/>
              <w:rPr>
                <w:rFonts w:ascii="Times New Roman" w:hAnsi="Times New Roman"/>
                <w:sz w:val="24"/>
                <w:szCs w:val="24"/>
                <w:lang w:eastAsia="zh-CN"/>
              </w:rPr>
            </w:pPr>
            <w:r w:rsidRPr="00C204F7">
              <w:rPr>
                <w:rFonts w:ascii="Times New Roman" w:hAnsi="Times New Roman"/>
                <w:sz w:val="24"/>
                <w:szCs w:val="24"/>
                <w:lang w:eastAsia="zh-CN"/>
              </w:rPr>
              <w:t>0,000</w:t>
            </w:r>
          </w:p>
        </w:tc>
        <w:tc>
          <w:tcPr>
            <w:tcW w:w="322" w:type="pct"/>
            <w:vAlign w:val="center"/>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650,000</w:t>
            </w:r>
          </w:p>
        </w:tc>
        <w:tc>
          <w:tcPr>
            <w:tcW w:w="301" w:type="pct"/>
            <w:vAlign w:val="center"/>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650,000</w:t>
            </w:r>
          </w:p>
        </w:tc>
        <w:tc>
          <w:tcPr>
            <w:tcW w:w="302" w:type="pct"/>
            <w:vAlign w:val="center"/>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650,000</w:t>
            </w:r>
          </w:p>
        </w:tc>
      </w:tr>
      <w:tr w:rsidR="00FF45DA" w:rsidRPr="00C82221" w:rsidTr="00263FE7">
        <w:trPr>
          <w:cantSplit/>
          <w:trHeight w:val="369"/>
        </w:trPr>
        <w:tc>
          <w:tcPr>
            <w:tcW w:w="505" w:type="pct"/>
            <w:vAlign w:val="center"/>
          </w:tcPr>
          <w:p w:rsidR="00FF45DA" w:rsidRPr="00C204F7" w:rsidRDefault="00FF45DA" w:rsidP="00C204F7">
            <w:pPr>
              <w:widowControl w:val="0"/>
              <w:spacing w:after="0" w:line="240" w:lineRule="auto"/>
              <w:rPr>
                <w:rFonts w:ascii="Times New Roman" w:hAnsi="Times New Roman"/>
                <w:sz w:val="24"/>
                <w:szCs w:val="24"/>
                <w:lang w:eastAsia="zh-CN"/>
              </w:rPr>
            </w:pPr>
            <w:r w:rsidRPr="00C204F7">
              <w:rPr>
                <w:rFonts w:ascii="Times New Roman" w:hAnsi="Times New Roman"/>
                <w:sz w:val="24"/>
                <w:szCs w:val="24"/>
                <w:lang w:eastAsia="zh-CN"/>
              </w:rPr>
              <w:t xml:space="preserve">Основное </w:t>
            </w:r>
          </w:p>
          <w:p w:rsidR="00FF45DA" w:rsidRPr="00C204F7" w:rsidRDefault="00FF45DA" w:rsidP="00C204F7">
            <w:pPr>
              <w:widowControl w:val="0"/>
              <w:spacing w:after="0" w:line="240" w:lineRule="auto"/>
              <w:rPr>
                <w:rFonts w:ascii="Times New Roman" w:hAnsi="Times New Roman"/>
                <w:sz w:val="24"/>
                <w:szCs w:val="24"/>
                <w:lang w:eastAsia="zh-CN"/>
              </w:rPr>
            </w:pPr>
            <w:r w:rsidRPr="00C204F7">
              <w:rPr>
                <w:rFonts w:ascii="Times New Roman" w:hAnsi="Times New Roman"/>
                <w:sz w:val="24"/>
                <w:szCs w:val="24"/>
                <w:lang w:eastAsia="zh-CN"/>
              </w:rPr>
              <w:t>мероприятие 1.2</w:t>
            </w:r>
          </w:p>
        </w:tc>
        <w:tc>
          <w:tcPr>
            <w:tcW w:w="852" w:type="pct"/>
            <w:vAlign w:val="center"/>
          </w:tcPr>
          <w:p w:rsidR="00FF45DA" w:rsidRPr="00C204F7" w:rsidRDefault="00FF45DA" w:rsidP="00C204F7">
            <w:pPr>
              <w:widowControl w:val="0"/>
              <w:spacing w:after="0" w:line="240" w:lineRule="auto"/>
              <w:rPr>
                <w:rFonts w:ascii="Times New Roman" w:hAnsi="Times New Roman"/>
                <w:sz w:val="24"/>
                <w:szCs w:val="24"/>
                <w:lang w:eastAsia="zh-CN"/>
              </w:rPr>
            </w:pPr>
            <w:r w:rsidRPr="00C204F7">
              <w:rPr>
                <w:rFonts w:ascii="Times New Roman" w:hAnsi="Times New Roman"/>
                <w:sz w:val="24"/>
                <w:szCs w:val="24"/>
                <w:lang w:eastAsia="zh-CN"/>
              </w:rPr>
              <w:t>Утилизация (размещение) непригодных к применению пестицидов и агрохимикатов</w:t>
            </w:r>
          </w:p>
          <w:p w:rsidR="00FF45DA" w:rsidRPr="00C204F7" w:rsidRDefault="00FF45DA" w:rsidP="00C204F7">
            <w:pPr>
              <w:widowControl w:val="0"/>
              <w:spacing w:after="0" w:line="240" w:lineRule="auto"/>
              <w:rPr>
                <w:rFonts w:ascii="Times New Roman" w:hAnsi="Times New Roman"/>
                <w:sz w:val="24"/>
                <w:szCs w:val="24"/>
                <w:lang w:eastAsia="zh-CN"/>
              </w:rPr>
            </w:pPr>
            <w:r w:rsidRPr="00C204F7">
              <w:rPr>
                <w:rFonts w:ascii="Times New Roman" w:hAnsi="Times New Roman"/>
                <w:sz w:val="24"/>
                <w:szCs w:val="24"/>
                <w:lang w:eastAsia="zh-CN"/>
              </w:rPr>
              <w:t>и других опасных отходов</w:t>
            </w:r>
          </w:p>
        </w:tc>
        <w:tc>
          <w:tcPr>
            <w:tcW w:w="703" w:type="pct"/>
            <w:vAlign w:val="center"/>
          </w:tcPr>
          <w:p w:rsidR="00FF45DA" w:rsidRPr="00C204F7" w:rsidRDefault="00FF45DA" w:rsidP="00C204F7">
            <w:pPr>
              <w:widowControl w:val="0"/>
              <w:spacing w:after="0" w:line="240" w:lineRule="auto"/>
              <w:ind w:left="100"/>
              <w:rPr>
                <w:rFonts w:ascii="Times New Roman" w:hAnsi="Times New Roman"/>
                <w:sz w:val="24"/>
                <w:szCs w:val="24"/>
                <w:lang w:eastAsia="zh-CN"/>
              </w:rPr>
            </w:pPr>
            <w:r w:rsidRPr="00C204F7">
              <w:rPr>
                <w:rFonts w:ascii="Times New Roman" w:hAnsi="Times New Roman"/>
                <w:sz w:val="24"/>
                <w:szCs w:val="24"/>
                <w:lang w:eastAsia="zh-CN"/>
              </w:rPr>
              <w:t>Департамент экологической безопасности и природопользования Курской области</w:t>
            </w:r>
          </w:p>
        </w:tc>
        <w:tc>
          <w:tcPr>
            <w:tcW w:w="179" w:type="pct"/>
            <w:vAlign w:val="center"/>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819</w:t>
            </w:r>
          </w:p>
        </w:tc>
        <w:tc>
          <w:tcPr>
            <w:tcW w:w="179" w:type="pct"/>
            <w:vAlign w:val="center"/>
          </w:tcPr>
          <w:p w:rsidR="00FF45DA" w:rsidRPr="00C204F7" w:rsidRDefault="00FF45DA" w:rsidP="00C204F7">
            <w:pPr>
              <w:widowControl w:val="0"/>
              <w:spacing w:after="0" w:line="240" w:lineRule="auto"/>
              <w:ind w:left="100"/>
              <w:rPr>
                <w:rFonts w:ascii="Times New Roman" w:hAnsi="Times New Roman"/>
                <w:sz w:val="24"/>
                <w:szCs w:val="24"/>
                <w:lang w:eastAsia="zh-CN"/>
              </w:rPr>
            </w:pPr>
            <w:r w:rsidRPr="00C204F7">
              <w:rPr>
                <w:rFonts w:ascii="Times New Roman" w:hAnsi="Times New Roman"/>
                <w:sz w:val="24"/>
                <w:szCs w:val="24"/>
                <w:lang w:eastAsia="zh-CN"/>
              </w:rPr>
              <w:t>0602</w:t>
            </w:r>
          </w:p>
        </w:tc>
        <w:tc>
          <w:tcPr>
            <w:tcW w:w="232" w:type="pct"/>
            <w:vAlign w:val="center"/>
          </w:tcPr>
          <w:p w:rsidR="00FF45DA" w:rsidRPr="00C204F7" w:rsidRDefault="00FF45DA" w:rsidP="00C204F7">
            <w:pPr>
              <w:widowControl w:val="0"/>
              <w:spacing w:after="0" w:line="240" w:lineRule="auto"/>
              <w:rPr>
                <w:rFonts w:ascii="Times New Roman" w:hAnsi="Times New Roman"/>
                <w:sz w:val="24"/>
                <w:szCs w:val="24"/>
                <w:lang w:eastAsia="zh-CN"/>
              </w:rPr>
            </w:pPr>
            <w:r w:rsidRPr="00C204F7">
              <w:rPr>
                <w:rFonts w:ascii="Times New Roman" w:hAnsi="Times New Roman"/>
                <w:sz w:val="24"/>
                <w:szCs w:val="24"/>
                <w:lang w:eastAsia="zh-CN"/>
              </w:rPr>
              <w:t>2011230</w:t>
            </w:r>
          </w:p>
        </w:tc>
        <w:tc>
          <w:tcPr>
            <w:tcW w:w="139" w:type="pct"/>
            <w:vAlign w:val="center"/>
          </w:tcPr>
          <w:p w:rsidR="00FF45DA" w:rsidRPr="00C204F7" w:rsidRDefault="00FF45DA" w:rsidP="00C204F7">
            <w:pPr>
              <w:widowControl w:val="0"/>
              <w:spacing w:after="0" w:line="240" w:lineRule="auto"/>
              <w:rPr>
                <w:rFonts w:ascii="Times New Roman" w:hAnsi="Times New Roman"/>
                <w:sz w:val="24"/>
                <w:szCs w:val="24"/>
                <w:lang w:eastAsia="zh-CN"/>
              </w:rPr>
            </w:pPr>
            <w:r w:rsidRPr="00C204F7">
              <w:rPr>
                <w:rFonts w:ascii="Times New Roman" w:hAnsi="Times New Roman"/>
                <w:sz w:val="24"/>
                <w:szCs w:val="24"/>
                <w:lang w:eastAsia="zh-CN"/>
              </w:rPr>
              <w:t>200</w:t>
            </w:r>
          </w:p>
        </w:tc>
        <w:tc>
          <w:tcPr>
            <w:tcW w:w="322" w:type="pct"/>
            <w:vAlign w:val="center"/>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2196,300</w:t>
            </w:r>
          </w:p>
        </w:tc>
        <w:tc>
          <w:tcPr>
            <w:tcW w:w="322" w:type="pct"/>
            <w:vAlign w:val="center"/>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1620,388</w:t>
            </w:r>
          </w:p>
        </w:tc>
        <w:tc>
          <w:tcPr>
            <w:tcW w:w="322" w:type="pct"/>
            <w:vAlign w:val="center"/>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549,075</w:t>
            </w:r>
          </w:p>
        </w:tc>
        <w:tc>
          <w:tcPr>
            <w:tcW w:w="322" w:type="pct"/>
            <w:vAlign w:val="center"/>
          </w:tcPr>
          <w:p w:rsidR="00FF45DA" w:rsidRPr="00C204F7" w:rsidRDefault="00FF45DA" w:rsidP="00C204F7">
            <w:pPr>
              <w:widowControl w:val="0"/>
              <w:spacing w:after="0" w:line="240" w:lineRule="auto"/>
              <w:ind w:left="140"/>
              <w:jc w:val="center"/>
              <w:rPr>
                <w:rFonts w:ascii="Times New Roman" w:hAnsi="Times New Roman"/>
                <w:sz w:val="24"/>
                <w:szCs w:val="24"/>
                <w:lang w:eastAsia="zh-CN"/>
              </w:rPr>
            </w:pPr>
            <w:r w:rsidRPr="00C204F7">
              <w:rPr>
                <w:rFonts w:ascii="Times New Roman" w:hAnsi="Times New Roman"/>
                <w:sz w:val="24"/>
                <w:szCs w:val="24"/>
                <w:lang w:eastAsia="zh-CN"/>
              </w:rPr>
              <w:t>549,075</w:t>
            </w:r>
          </w:p>
        </w:tc>
        <w:tc>
          <w:tcPr>
            <w:tcW w:w="322" w:type="pct"/>
            <w:vAlign w:val="center"/>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2565,000</w:t>
            </w:r>
          </w:p>
        </w:tc>
        <w:tc>
          <w:tcPr>
            <w:tcW w:w="301" w:type="pct"/>
            <w:vAlign w:val="center"/>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2565,000</w:t>
            </w:r>
          </w:p>
        </w:tc>
        <w:tc>
          <w:tcPr>
            <w:tcW w:w="302" w:type="pct"/>
            <w:vAlign w:val="center"/>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2565,000</w:t>
            </w:r>
          </w:p>
        </w:tc>
      </w:tr>
      <w:tr w:rsidR="00FF45DA" w:rsidRPr="00C82221" w:rsidTr="00263FE7">
        <w:trPr>
          <w:cantSplit/>
          <w:trHeight w:val="369"/>
        </w:trPr>
        <w:tc>
          <w:tcPr>
            <w:tcW w:w="505" w:type="pct"/>
            <w:vAlign w:val="center"/>
          </w:tcPr>
          <w:p w:rsidR="00FF45DA" w:rsidRPr="00C204F7" w:rsidRDefault="00FF45DA" w:rsidP="00C204F7">
            <w:pPr>
              <w:widowControl w:val="0"/>
              <w:spacing w:after="0" w:line="240" w:lineRule="auto"/>
              <w:rPr>
                <w:rFonts w:ascii="Times New Roman" w:hAnsi="Times New Roman"/>
                <w:sz w:val="24"/>
                <w:szCs w:val="24"/>
                <w:lang w:eastAsia="zh-CN"/>
              </w:rPr>
            </w:pPr>
            <w:r w:rsidRPr="00C204F7">
              <w:rPr>
                <w:rFonts w:ascii="Times New Roman" w:hAnsi="Times New Roman"/>
                <w:sz w:val="24"/>
                <w:szCs w:val="24"/>
                <w:lang w:eastAsia="zh-CN"/>
              </w:rPr>
              <w:t xml:space="preserve">Основное </w:t>
            </w:r>
          </w:p>
          <w:p w:rsidR="00FF45DA" w:rsidRPr="00C204F7" w:rsidRDefault="00FF45DA" w:rsidP="00C204F7">
            <w:pPr>
              <w:widowControl w:val="0"/>
              <w:spacing w:after="0" w:line="240" w:lineRule="auto"/>
              <w:rPr>
                <w:rFonts w:ascii="Times New Roman" w:hAnsi="Times New Roman"/>
                <w:sz w:val="24"/>
                <w:szCs w:val="24"/>
                <w:lang w:eastAsia="zh-CN"/>
              </w:rPr>
            </w:pPr>
            <w:r w:rsidRPr="00C204F7">
              <w:rPr>
                <w:rFonts w:ascii="Times New Roman" w:hAnsi="Times New Roman"/>
                <w:sz w:val="24"/>
                <w:szCs w:val="24"/>
                <w:lang w:eastAsia="zh-CN"/>
              </w:rPr>
              <w:t>мероприятие 1.3</w:t>
            </w:r>
          </w:p>
        </w:tc>
        <w:tc>
          <w:tcPr>
            <w:tcW w:w="852" w:type="pct"/>
            <w:vAlign w:val="center"/>
          </w:tcPr>
          <w:p w:rsidR="00FF45DA" w:rsidRPr="00C204F7" w:rsidRDefault="00FF45DA" w:rsidP="00C204F7">
            <w:pPr>
              <w:widowControl w:val="0"/>
              <w:spacing w:after="0" w:line="240" w:lineRule="auto"/>
              <w:rPr>
                <w:rFonts w:ascii="Times New Roman" w:hAnsi="Times New Roman"/>
                <w:sz w:val="24"/>
                <w:szCs w:val="24"/>
                <w:lang w:eastAsia="zh-CN"/>
              </w:rPr>
            </w:pPr>
            <w:r w:rsidRPr="00C204F7">
              <w:rPr>
                <w:rFonts w:ascii="Times New Roman" w:hAnsi="Times New Roman"/>
                <w:sz w:val="24"/>
                <w:szCs w:val="24"/>
                <w:lang w:eastAsia="zh-CN"/>
              </w:rPr>
              <w:t>Развитие сети особо охраняемых природных территорий регионального значения и обеспечение их устойчивого функционирования,</w:t>
            </w:r>
          </w:p>
          <w:p w:rsidR="00FF45DA" w:rsidRPr="00C204F7" w:rsidRDefault="00FF45DA" w:rsidP="00C204F7">
            <w:pPr>
              <w:widowControl w:val="0"/>
              <w:spacing w:after="0" w:line="240" w:lineRule="auto"/>
              <w:rPr>
                <w:rFonts w:ascii="Times New Roman" w:hAnsi="Times New Roman"/>
                <w:sz w:val="24"/>
                <w:szCs w:val="24"/>
                <w:lang w:eastAsia="zh-CN"/>
              </w:rPr>
            </w:pPr>
            <w:r w:rsidRPr="00C204F7">
              <w:rPr>
                <w:rFonts w:ascii="Times New Roman" w:hAnsi="Times New Roman"/>
                <w:sz w:val="24"/>
                <w:szCs w:val="24"/>
                <w:lang w:eastAsia="zh-CN"/>
              </w:rPr>
              <w:t>контроль за состоянием</w:t>
            </w:r>
          </w:p>
          <w:p w:rsidR="00FF45DA" w:rsidRPr="00C204F7" w:rsidRDefault="00FF45DA" w:rsidP="00C204F7">
            <w:pPr>
              <w:widowControl w:val="0"/>
              <w:spacing w:after="0" w:line="240" w:lineRule="auto"/>
              <w:rPr>
                <w:rFonts w:ascii="Times New Roman" w:hAnsi="Times New Roman"/>
                <w:sz w:val="24"/>
                <w:szCs w:val="24"/>
                <w:lang w:eastAsia="zh-CN"/>
              </w:rPr>
            </w:pPr>
            <w:r w:rsidRPr="00C204F7">
              <w:rPr>
                <w:rFonts w:ascii="Times New Roman" w:hAnsi="Times New Roman"/>
                <w:sz w:val="24"/>
                <w:szCs w:val="24"/>
                <w:lang w:eastAsia="zh-CN"/>
              </w:rPr>
              <w:t>почв, загрязнением атмосферного воздуха</w:t>
            </w:r>
          </w:p>
        </w:tc>
        <w:tc>
          <w:tcPr>
            <w:tcW w:w="703" w:type="pct"/>
            <w:vAlign w:val="center"/>
          </w:tcPr>
          <w:p w:rsidR="00FF45DA" w:rsidRPr="00C204F7" w:rsidRDefault="00FF45DA" w:rsidP="00C204F7">
            <w:pPr>
              <w:widowControl w:val="0"/>
              <w:spacing w:after="0" w:line="240" w:lineRule="auto"/>
              <w:ind w:left="100"/>
              <w:rPr>
                <w:rFonts w:ascii="Times New Roman" w:hAnsi="Times New Roman"/>
                <w:sz w:val="24"/>
                <w:szCs w:val="24"/>
                <w:lang w:eastAsia="zh-CN"/>
              </w:rPr>
            </w:pPr>
            <w:r w:rsidRPr="00C204F7">
              <w:rPr>
                <w:rFonts w:ascii="Times New Roman" w:hAnsi="Times New Roman"/>
                <w:sz w:val="24"/>
                <w:szCs w:val="24"/>
                <w:lang w:eastAsia="zh-CN"/>
              </w:rPr>
              <w:t>Департамент экологической безопасности и природопользования Курской области</w:t>
            </w:r>
          </w:p>
        </w:tc>
        <w:tc>
          <w:tcPr>
            <w:tcW w:w="179" w:type="pct"/>
            <w:vAlign w:val="center"/>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819</w:t>
            </w:r>
          </w:p>
        </w:tc>
        <w:tc>
          <w:tcPr>
            <w:tcW w:w="179" w:type="pct"/>
            <w:vAlign w:val="center"/>
          </w:tcPr>
          <w:p w:rsidR="00FF45DA" w:rsidRPr="00C204F7" w:rsidRDefault="00FF45DA" w:rsidP="00C204F7">
            <w:pPr>
              <w:widowControl w:val="0"/>
              <w:spacing w:after="0" w:line="240" w:lineRule="auto"/>
              <w:rPr>
                <w:rFonts w:ascii="Times New Roman" w:hAnsi="Times New Roman"/>
                <w:sz w:val="24"/>
                <w:szCs w:val="24"/>
                <w:lang w:eastAsia="zh-CN"/>
              </w:rPr>
            </w:pPr>
            <w:r w:rsidRPr="00C204F7">
              <w:rPr>
                <w:rFonts w:ascii="Times New Roman" w:hAnsi="Times New Roman"/>
                <w:sz w:val="24"/>
                <w:szCs w:val="24"/>
                <w:lang w:eastAsia="zh-CN"/>
              </w:rPr>
              <w:t>0603</w:t>
            </w:r>
          </w:p>
        </w:tc>
        <w:tc>
          <w:tcPr>
            <w:tcW w:w="232" w:type="pct"/>
            <w:vAlign w:val="center"/>
          </w:tcPr>
          <w:p w:rsidR="00FF45DA" w:rsidRPr="00C204F7" w:rsidRDefault="00FF45DA" w:rsidP="00C204F7">
            <w:pPr>
              <w:widowControl w:val="0"/>
              <w:spacing w:after="0" w:line="240" w:lineRule="auto"/>
              <w:rPr>
                <w:rFonts w:ascii="Times New Roman" w:hAnsi="Times New Roman"/>
                <w:sz w:val="24"/>
                <w:szCs w:val="24"/>
                <w:lang w:eastAsia="zh-CN"/>
              </w:rPr>
            </w:pPr>
            <w:r w:rsidRPr="00C204F7">
              <w:rPr>
                <w:rFonts w:ascii="Times New Roman" w:hAnsi="Times New Roman"/>
                <w:sz w:val="24"/>
                <w:szCs w:val="24"/>
                <w:lang w:eastAsia="zh-CN"/>
              </w:rPr>
              <w:t>2011231</w:t>
            </w:r>
          </w:p>
        </w:tc>
        <w:tc>
          <w:tcPr>
            <w:tcW w:w="139" w:type="pct"/>
            <w:vAlign w:val="center"/>
          </w:tcPr>
          <w:p w:rsidR="00FF45DA" w:rsidRPr="00C204F7" w:rsidRDefault="00FF45DA" w:rsidP="00C204F7">
            <w:pPr>
              <w:widowControl w:val="0"/>
              <w:spacing w:after="0" w:line="240" w:lineRule="auto"/>
              <w:rPr>
                <w:rFonts w:ascii="Times New Roman" w:hAnsi="Times New Roman"/>
                <w:sz w:val="24"/>
                <w:szCs w:val="24"/>
                <w:lang w:eastAsia="zh-CN"/>
              </w:rPr>
            </w:pPr>
            <w:r w:rsidRPr="00C204F7">
              <w:rPr>
                <w:rFonts w:ascii="Times New Roman" w:hAnsi="Times New Roman"/>
                <w:sz w:val="24"/>
                <w:szCs w:val="24"/>
                <w:lang w:eastAsia="zh-CN"/>
              </w:rPr>
              <w:t>200</w:t>
            </w:r>
          </w:p>
        </w:tc>
        <w:tc>
          <w:tcPr>
            <w:tcW w:w="322" w:type="pct"/>
            <w:vAlign w:val="center"/>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290,000</w:t>
            </w:r>
          </w:p>
        </w:tc>
        <w:tc>
          <w:tcPr>
            <w:tcW w:w="322" w:type="pct"/>
            <w:vAlign w:val="center"/>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177,500</w:t>
            </w:r>
          </w:p>
        </w:tc>
        <w:tc>
          <w:tcPr>
            <w:tcW w:w="322" w:type="pct"/>
            <w:vAlign w:val="center"/>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72,500</w:t>
            </w:r>
          </w:p>
        </w:tc>
        <w:tc>
          <w:tcPr>
            <w:tcW w:w="322" w:type="pct"/>
            <w:vAlign w:val="center"/>
          </w:tcPr>
          <w:p w:rsidR="00FF45DA" w:rsidRPr="00C204F7" w:rsidRDefault="00FF45DA" w:rsidP="00C204F7">
            <w:pPr>
              <w:widowControl w:val="0"/>
              <w:spacing w:after="0" w:line="240" w:lineRule="auto"/>
              <w:ind w:left="120"/>
              <w:jc w:val="center"/>
              <w:rPr>
                <w:rFonts w:ascii="Times New Roman" w:hAnsi="Times New Roman"/>
                <w:sz w:val="24"/>
                <w:szCs w:val="24"/>
                <w:lang w:eastAsia="zh-CN"/>
              </w:rPr>
            </w:pPr>
            <w:r w:rsidRPr="00C204F7">
              <w:rPr>
                <w:rFonts w:ascii="Times New Roman" w:hAnsi="Times New Roman"/>
                <w:sz w:val="24"/>
                <w:szCs w:val="24"/>
                <w:lang w:eastAsia="zh-CN"/>
              </w:rPr>
              <w:t>82,701</w:t>
            </w:r>
          </w:p>
        </w:tc>
        <w:tc>
          <w:tcPr>
            <w:tcW w:w="322" w:type="pct"/>
            <w:vAlign w:val="center"/>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290,000</w:t>
            </w:r>
          </w:p>
        </w:tc>
        <w:tc>
          <w:tcPr>
            <w:tcW w:w="301" w:type="pct"/>
            <w:vAlign w:val="center"/>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290,000</w:t>
            </w:r>
          </w:p>
        </w:tc>
        <w:tc>
          <w:tcPr>
            <w:tcW w:w="302" w:type="pct"/>
            <w:vAlign w:val="center"/>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290,000</w:t>
            </w:r>
          </w:p>
        </w:tc>
      </w:tr>
      <w:tr w:rsidR="00FF45DA" w:rsidRPr="00C82221" w:rsidTr="00263FE7">
        <w:trPr>
          <w:cantSplit/>
          <w:trHeight w:val="369"/>
        </w:trPr>
        <w:tc>
          <w:tcPr>
            <w:tcW w:w="505" w:type="pct"/>
            <w:vAlign w:val="center"/>
          </w:tcPr>
          <w:p w:rsidR="00FF45DA" w:rsidRPr="00C204F7" w:rsidRDefault="00FF45DA" w:rsidP="00C204F7">
            <w:pPr>
              <w:widowControl w:val="0"/>
              <w:spacing w:after="0" w:line="240" w:lineRule="auto"/>
              <w:rPr>
                <w:rFonts w:ascii="Times New Roman" w:hAnsi="Times New Roman"/>
                <w:sz w:val="24"/>
                <w:szCs w:val="24"/>
                <w:lang w:eastAsia="zh-CN"/>
              </w:rPr>
            </w:pPr>
            <w:r w:rsidRPr="00C204F7">
              <w:rPr>
                <w:rFonts w:ascii="Times New Roman" w:hAnsi="Times New Roman"/>
                <w:sz w:val="24"/>
                <w:szCs w:val="24"/>
                <w:lang w:eastAsia="zh-CN"/>
              </w:rPr>
              <w:t>Основное мероприятие 1.4</w:t>
            </w:r>
          </w:p>
        </w:tc>
        <w:tc>
          <w:tcPr>
            <w:tcW w:w="852" w:type="pct"/>
            <w:vAlign w:val="center"/>
          </w:tcPr>
          <w:p w:rsidR="00FF45DA" w:rsidRPr="00C204F7" w:rsidRDefault="00FF45DA" w:rsidP="00C204F7">
            <w:pPr>
              <w:widowControl w:val="0"/>
              <w:spacing w:after="0" w:line="240" w:lineRule="auto"/>
              <w:rPr>
                <w:rFonts w:ascii="Times New Roman" w:hAnsi="Times New Roman"/>
                <w:sz w:val="24"/>
                <w:szCs w:val="24"/>
                <w:lang w:eastAsia="zh-CN"/>
              </w:rPr>
            </w:pPr>
            <w:r w:rsidRPr="00C204F7">
              <w:rPr>
                <w:rFonts w:ascii="Times New Roman" w:hAnsi="Times New Roman"/>
                <w:sz w:val="24"/>
                <w:szCs w:val="24"/>
                <w:lang w:eastAsia="zh-CN"/>
              </w:rPr>
              <w:t>Повышение экологической грамотности, материально- техническое и правовое сопровождение</w:t>
            </w:r>
          </w:p>
          <w:p w:rsidR="00FF45DA" w:rsidRPr="00C204F7" w:rsidRDefault="00FF45DA" w:rsidP="00C204F7">
            <w:pPr>
              <w:widowControl w:val="0"/>
              <w:spacing w:after="0" w:line="240" w:lineRule="auto"/>
              <w:rPr>
                <w:rFonts w:ascii="Times New Roman" w:hAnsi="Times New Roman"/>
                <w:sz w:val="24"/>
                <w:szCs w:val="24"/>
                <w:lang w:eastAsia="zh-CN"/>
              </w:rPr>
            </w:pPr>
            <w:r w:rsidRPr="00C204F7">
              <w:rPr>
                <w:rFonts w:ascii="Times New Roman" w:hAnsi="Times New Roman"/>
                <w:sz w:val="24"/>
                <w:szCs w:val="24"/>
                <w:lang w:eastAsia="zh-CN"/>
              </w:rPr>
              <w:t>программных мероприятий</w:t>
            </w:r>
          </w:p>
        </w:tc>
        <w:tc>
          <w:tcPr>
            <w:tcW w:w="703" w:type="pct"/>
            <w:vAlign w:val="center"/>
          </w:tcPr>
          <w:p w:rsidR="00FF45DA" w:rsidRPr="00C204F7" w:rsidRDefault="00FF45DA" w:rsidP="00C204F7">
            <w:pPr>
              <w:widowControl w:val="0"/>
              <w:spacing w:after="0" w:line="240" w:lineRule="auto"/>
              <w:ind w:left="100"/>
              <w:rPr>
                <w:rFonts w:ascii="Times New Roman" w:hAnsi="Times New Roman"/>
                <w:sz w:val="24"/>
                <w:szCs w:val="24"/>
                <w:lang w:eastAsia="zh-CN"/>
              </w:rPr>
            </w:pPr>
            <w:r w:rsidRPr="00C204F7">
              <w:rPr>
                <w:rFonts w:ascii="Times New Roman" w:hAnsi="Times New Roman"/>
                <w:sz w:val="24"/>
                <w:szCs w:val="24"/>
                <w:lang w:eastAsia="zh-CN"/>
              </w:rPr>
              <w:t>Департамент экологической безопасности и природопользования Курской области</w:t>
            </w:r>
          </w:p>
        </w:tc>
        <w:tc>
          <w:tcPr>
            <w:tcW w:w="179" w:type="pct"/>
            <w:vAlign w:val="center"/>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819</w:t>
            </w:r>
          </w:p>
        </w:tc>
        <w:tc>
          <w:tcPr>
            <w:tcW w:w="179" w:type="pct"/>
            <w:vAlign w:val="center"/>
          </w:tcPr>
          <w:p w:rsidR="00FF45DA" w:rsidRPr="00C204F7" w:rsidRDefault="00FF45DA" w:rsidP="00C204F7">
            <w:pPr>
              <w:widowControl w:val="0"/>
              <w:spacing w:after="0" w:line="240" w:lineRule="auto"/>
              <w:rPr>
                <w:rFonts w:ascii="Times New Roman" w:hAnsi="Times New Roman"/>
                <w:sz w:val="24"/>
                <w:szCs w:val="24"/>
                <w:lang w:eastAsia="zh-CN"/>
              </w:rPr>
            </w:pPr>
            <w:r w:rsidRPr="00C204F7">
              <w:rPr>
                <w:rFonts w:ascii="Times New Roman" w:hAnsi="Times New Roman"/>
                <w:sz w:val="24"/>
                <w:szCs w:val="24"/>
                <w:lang w:eastAsia="zh-CN"/>
              </w:rPr>
              <w:t>0605</w:t>
            </w:r>
          </w:p>
        </w:tc>
        <w:tc>
          <w:tcPr>
            <w:tcW w:w="232" w:type="pct"/>
            <w:vAlign w:val="center"/>
          </w:tcPr>
          <w:p w:rsidR="00FF45DA" w:rsidRPr="00C204F7" w:rsidRDefault="00FF45DA" w:rsidP="00C204F7">
            <w:pPr>
              <w:widowControl w:val="0"/>
              <w:spacing w:after="0" w:line="240" w:lineRule="auto"/>
              <w:rPr>
                <w:rFonts w:ascii="Times New Roman" w:hAnsi="Times New Roman"/>
                <w:sz w:val="24"/>
                <w:szCs w:val="24"/>
                <w:lang w:eastAsia="zh-CN"/>
              </w:rPr>
            </w:pPr>
            <w:r w:rsidRPr="00C204F7">
              <w:rPr>
                <w:rFonts w:ascii="Times New Roman" w:hAnsi="Times New Roman"/>
                <w:sz w:val="24"/>
                <w:szCs w:val="24"/>
                <w:lang w:eastAsia="zh-CN"/>
              </w:rPr>
              <w:t>2011232</w:t>
            </w:r>
          </w:p>
        </w:tc>
        <w:tc>
          <w:tcPr>
            <w:tcW w:w="139" w:type="pct"/>
            <w:vAlign w:val="center"/>
          </w:tcPr>
          <w:p w:rsidR="00FF45DA" w:rsidRPr="00C204F7" w:rsidRDefault="00FF45DA" w:rsidP="00C204F7">
            <w:pPr>
              <w:widowControl w:val="0"/>
              <w:spacing w:after="0" w:line="240" w:lineRule="auto"/>
              <w:rPr>
                <w:rFonts w:ascii="Times New Roman" w:hAnsi="Times New Roman"/>
                <w:sz w:val="24"/>
                <w:szCs w:val="24"/>
                <w:lang w:eastAsia="zh-CN"/>
              </w:rPr>
            </w:pPr>
            <w:r w:rsidRPr="00C204F7">
              <w:rPr>
                <w:rFonts w:ascii="Times New Roman" w:hAnsi="Times New Roman"/>
                <w:sz w:val="24"/>
                <w:szCs w:val="24"/>
                <w:lang w:eastAsia="zh-CN"/>
              </w:rPr>
              <w:t>200</w:t>
            </w:r>
          </w:p>
        </w:tc>
        <w:tc>
          <w:tcPr>
            <w:tcW w:w="322" w:type="pct"/>
            <w:vAlign w:val="center"/>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240,803</w:t>
            </w:r>
          </w:p>
        </w:tc>
        <w:tc>
          <w:tcPr>
            <w:tcW w:w="322" w:type="pct"/>
            <w:vAlign w:val="center"/>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200,000</w:t>
            </w:r>
          </w:p>
        </w:tc>
        <w:tc>
          <w:tcPr>
            <w:tcW w:w="322" w:type="pct"/>
            <w:vAlign w:val="center"/>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50,000</w:t>
            </w:r>
          </w:p>
        </w:tc>
        <w:tc>
          <w:tcPr>
            <w:tcW w:w="322" w:type="pct"/>
            <w:vAlign w:val="center"/>
          </w:tcPr>
          <w:p w:rsidR="00FF45DA" w:rsidRPr="00C204F7" w:rsidRDefault="00FF45DA" w:rsidP="00C204F7">
            <w:pPr>
              <w:widowControl w:val="0"/>
              <w:spacing w:after="0" w:line="240" w:lineRule="auto"/>
              <w:ind w:left="120"/>
              <w:jc w:val="center"/>
              <w:rPr>
                <w:rFonts w:ascii="Times New Roman" w:hAnsi="Times New Roman"/>
                <w:sz w:val="24"/>
                <w:szCs w:val="24"/>
                <w:lang w:eastAsia="zh-CN"/>
              </w:rPr>
            </w:pPr>
            <w:r w:rsidRPr="00C204F7">
              <w:rPr>
                <w:rFonts w:ascii="Times New Roman" w:hAnsi="Times New Roman"/>
                <w:sz w:val="24"/>
                <w:szCs w:val="24"/>
                <w:lang w:eastAsia="zh-CN"/>
              </w:rPr>
              <w:t>212,500</w:t>
            </w:r>
          </w:p>
        </w:tc>
        <w:tc>
          <w:tcPr>
            <w:tcW w:w="322" w:type="pct"/>
            <w:vAlign w:val="center"/>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850,000</w:t>
            </w:r>
          </w:p>
        </w:tc>
        <w:tc>
          <w:tcPr>
            <w:tcW w:w="301" w:type="pct"/>
            <w:vAlign w:val="center"/>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850,000</w:t>
            </w:r>
          </w:p>
        </w:tc>
        <w:tc>
          <w:tcPr>
            <w:tcW w:w="302" w:type="pct"/>
            <w:vAlign w:val="center"/>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850,000</w:t>
            </w:r>
          </w:p>
        </w:tc>
      </w:tr>
      <w:tr w:rsidR="00FF45DA" w:rsidRPr="00C82221" w:rsidTr="00263FE7">
        <w:trPr>
          <w:cantSplit/>
          <w:trHeight w:val="977"/>
        </w:trPr>
        <w:tc>
          <w:tcPr>
            <w:tcW w:w="505" w:type="pct"/>
            <w:vAlign w:val="center"/>
          </w:tcPr>
          <w:p w:rsidR="00FF45DA" w:rsidRPr="00C204F7" w:rsidRDefault="00FF45DA" w:rsidP="00C204F7">
            <w:pPr>
              <w:widowControl w:val="0"/>
              <w:spacing w:after="0" w:line="240" w:lineRule="auto"/>
              <w:rPr>
                <w:rFonts w:ascii="Times New Roman" w:hAnsi="Times New Roman"/>
                <w:b/>
                <w:sz w:val="24"/>
                <w:szCs w:val="24"/>
                <w:lang w:eastAsia="zh-CN"/>
              </w:rPr>
            </w:pPr>
            <w:r w:rsidRPr="00C204F7">
              <w:rPr>
                <w:rFonts w:ascii="Times New Roman" w:hAnsi="Times New Roman"/>
                <w:b/>
                <w:sz w:val="24"/>
                <w:szCs w:val="24"/>
                <w:lang w:eastAsia="zh-CN"/>
              </w:rPr>
              <w:t>Подпрограмма 2</w:t>
            </w:r>
          </w:p>
        </w:tc>
        <w:tc>
          <w:tcPr>
            <w:tcW w:w="852" w:type="pct"/>
            <w:vAlign w:val="center"/>
          </w:tcPr>
          <w:p w:rsidR="00FF45DA" w:rsidRPr="00C204F7" w:rsidRDefault="00FF45DA" w:rsidP="00C204F7">
            <w:pPr>
              <w:widowControl w:val="0"/>
              <w:spacing w:after="0" w:line="240" w:lineRule="auto"/>
              <w:rPr>
                <w:rFonts w:ascii="Times New Roman" w:hAnsi="Times New Roman"/>
                <w:b/>
                <w:sz w:val="24"/>
                <w:szCs w:val="24"/>
                <w:lang w:eastAsia="zh-CN"/>
              </w:rPr>
            </w:pPr>
            <w:r w:rsidRPr="00C204F7">
              <w:rPr>
                <w:rFonts w:ascii="Times New Roman" w:hAnsi="Times New Roman"/>
                <w:b/>
                <w:sz w:val="24"/>
                <w:szCs w:val="24"/>
                <w:lang w:eastAsia="zh-CN"/>
              </w:rPr>
              <w:t>2. «Развитие водохозяйственного</w:t>
            </w:r>
          </w:p>
          <w:p w:rsidR="00FF45DA" w:rsidRPr="00C204F7" w:rsidRDefault="00FF45DA" w:rsidP="00C204F7">
            <w:pPr>
              <w:widowControl w:val="0"/>
              <w:spacing w:after="0" w:line="240" w:lineRule="auto"/>
              <w:rPr>
                <w:rFonts w:ascii="Times New Roman" w:hAnsi="Times New Roman"/>
                <w:b/>
                <w:sz w:val="24"/>
                <w:szCs w:val="24"/>
                <w:lang w:eastAsia="zh-CN"/>
              </w:rPr>
            </w:pPr>
            <w:r w:rsidRPr="00C204F7">
              <w:rPr>
                <w:rFonts w:ascii="Times New Roman" w:hAnsi="Times New Roman"/>
                <w:b/>
                <w:sz w:val="24"/>
                <w:szCs w:val="24"/>
                <w:lang w:eastAsia="zh-CN"/>
              </w:rPr>
              <w:t>комплекса Курской  области»</w:t>
            </w:r>
          </w:p>
        </w:tc>
        <w:tc>
          <w:tcPr>
            <w:tcW w:w="703" w:type="pct"/>
            <w:vAlign w:val="center"/>
          </w:tcPr>
          <w:p w:rsidR="00FF45DA" w:rsidRPr="00C204F7" w:rsidRDefault="00FF45DA" w:rsidP="00C204F7">
            <w:pPr>
              <w:widowControl w:val="0"/>
              <w:spacing w:after="0" w:line="240" w:lineRule="auto"/>
              <w:ind w:left="100"/>
              <w:rPr>
                <w:rFonts w:ascii="Times New Roman" w:hAnsi="Times New Roman"/>
                <w:b/>
                <w:sz w:val="24"/>
                <w:szCs w:val="24"/>
                <w:lang w:eastAsia="zh-CN"/>
              </w:rPr>
            </w:pPr>
            <w:r w:rsidRPr="00C204F7">
              <w:rPr>
                <w:rFonts w:ascii="Times New Roman" w:hAnsi="Times New Roman"/>
                <w:b/>
                <w:sz w:val="24"/>
                <w:szCs w:val="24"/>
                <w:lang w:eastAsia="zh-CN"/>
              </w:rPr>
              <w:t>Всего:</w:t>
            </w:r>
          </w:p>
        </w:tc>
        <w:tc>
          <w:tcPr>
            <w:tcW w:w="179" w:type="pct"/>
            <w:vAlign w:val="center"/>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819</w:t>
            </w:r>
          </w:p>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808</w:t>
            </w:r>
          </w:p>
        </w:tc>
        <w:tc>
          <w:tcPr>
            <w:tcW w:w="179" w:type="pct"/>
            <w:vAlign w:val="center"/>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X</w:t>
            </w:r>
          </w:p>
        </w:tc>
        <w:tc>
          <w:tcPr>
            <w:tcW w:w="232" w:type="pct"/>
            <w:vAlign w:val="center"/>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2020000</w:t>
            </w:r>
          </w:p>
        </w:tc>
        <w:tc>
          <w:tcPr>
            <w:tcW w:w="139" w:type="pct"/>
            <w:vAlign w:val="center"/>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X</w:t>
            </w:r>
          </w:p>
        </w:tc>
        <w:tc>
          <w:tcPr>
            <w:tcW w:w="322" w:type="pct"/>
            <w:vAlign w:val="center"/>
          </w:tcPr>
          <w:p w:rsidR="00FF45DA" w:rsidRPr="00C204F7" w:rsidRDefault="00FF45DA" w:rsidP="00C204F7">
            <w:pPr>
              <w:widowControl w:val="0"/>
              <w:spacing w:after="0" w:line="240" w:lineRule="auto"/>
              <w:jc w:val="center"/>
              <w:rPr>
                <w:rFonts w:ascii="Times New Roman" w:hAnsi="Times New Roman"/>
                <w:b/>
                <w:sz w:val="24"/>
                <w:szCs w:val="24"/>
                <w:lang w:eastAsia="zh-CN"/>
              </w:rPr>
            </w:pPr>
            <w:r w:rsidRPr="00C204F7">
              <w:rPr>
                <w:rFonts w:ascii="Times New Roman" w:hAnsi="Times New Roman"/>
                <w:b/>
                <w:sz w:val="24"/>
                <w:szCs w:val="24"/>
                <w:lang w:eastAsia="zh-CN"/>
              </w:rPr>
              <w:t>56161,659</w:t>
            </w:r>
          </w:p>
        </w:tc>
        <w:tc>
          <w:tcPr>
            <w:tcW w:w="322" w:type="pct"/>
            <w:vAlign w:val="center"/>
          </w:tcPr>
          <w:p w:rsidR="00FF45DA" w:rsidRPr="00C204F7" w:rsidRDefault="00FF45DA" w:rsidP="00C204F7">
            <w:pPr>
              <w:widowControl w:val="0"/>
              <w:spacing w:after="0" w:line="240" w:lineRule="auto"/>
              <w:jc w:val="center"/>
              <w:rPr>
                <w:rFonts w:ascii="Times New Roman" w:hAnsi="Times New Roman"/>
                <w:b/>
                <w:sz w:val="24"/>
                <w:szCs w:val="24"/>
                <w:lang w:eastAsia="zh-CN"/>
              </w:rPr>
            </w:pPr>
            <w:r w:rsidRPr="00C204F7">
              <w:rPr>
                <w:rFonts w:ascii="Times New Roman" w:hAnsi="Times New Roman"/>
                <w:b/>
                <w:sz w:val="24"/>
                <w:szCs w:val="24"/>
                <w:lang w:eastAsia="zh-CN"/>
              </w:rPr>
              <w:t>91792,916</w:t>
            </w:r>
          </w:p>
        </w:tc>
        <w:tc>
          <w:tcPr>
            <w:tcW w:w="322" w:type="pct"/>
            <w:vAlign w:val="center"/>
          </w:tcPr>
          <w:p w:rsidR="00FF45DA" w:rsidRPr="00C204F7" w:rsidRDefault="00FF45DA" w:rsidP="00C204F7">
            <w:pPr>
              <w:widowControl w:val="0"/>
              <w:spacing w:after="0" w:line="240" w:lineRule="auto"/>
              <w:jc w:val="center"/>
              <w:rPr>
                <w:rFonts w:ascii="Times New Roman" w:hAnsi="Times New Roman"/>
                <w:b/>
                <w:sz w:val="24"/>
                <w:szCs w:val="24"/>
                <w:lang w:eastAsia="zh-CN"/>
              </w:rPr>
            </w:pPr>
            <w:r w:rsidRPr="00C204F7">
              <w:rPr>
                <w:rFonts w:ascii="Times New Roman" w:hAnsi="Times New Roman"/>
                <w:b/>
                <w:sz w:val="24"/>
                <w:szCs w:val="24"/>
                <w:lang w:eastAsia="zh-CN"/>
              </w:rPr>
              <w:t>16941,685</w:t>
            </w:r>
          </w:p>
        </w:tc>
        <w:tc>
          <w:tcPr>
            <w:tcW w:w="322" w:type="pct"/>
            <w:vAlign w:val="center"/>
          </w:tcPr>
          <w:p w:rsidR="00FF45DA" w:rsidRPr="00C204F7" w:rsidRDefault="00FF45DA" w:rsidP="00C204F7">
            <w:pPr>
              <w:widowControl w:val="0"/>
              <w:spacing w:after="0" w:line="240" w:lineRule="auto"/>
              <w:jc w:val="center"/>
              <w:rPr>
                <w:rFonts w:ascii="Times New Roman" w:hAnsi="Times New Roman"/>
                <w:b/>
                <w:sz w:val="24"/>
                <w:szCs w:val="24"/>
                <w:lang w:eastAsia="zh-CN"/>
              </w:rPr>
            </w:pPr>
            <w:r w:rsidRPr="00C204F7">
              <w:rPr>
                <w:rFonts w:ascii="Times New Roman" w:hAnsi="Times New Roman"/>
                <w:b/>
                <w:sz w:val="24"/>
                <w:szCs w:val="24"/>
                <w:lang w:eastAsia="zh-CN"/>
              </w:rPr>
              <w:t>17600,736</w:t>
            </w:r>
          </w:p>
        </w:tc>
        <w:tc>
          <w:tcPr>
            <w:tcW w:w="322" w:type="pct"/>
            <w:vAlign w:val="center"/>
          </w:tcPr>
          <w:p w:rsidR="00FF45DA" w:rsidRPr="00C204F7" w:rsidRDefault="00FF45DA" w:rsidP="00C204F7">
            <w:pPr>
              <w:widowControl w:val="0"/>
              <w:spacing w:after="0" w:line="240" w:lineRule="auto"/>
              <w:jc w:val="center"/>
              <w:rPr>
                <w:rFonts w:ascii="Times New Roman" w:hAnsi="Times New Roman"/>
                <w:b/>
                <w:sz w:val="24"/>
                <w:szCs w:val="24"/>
                <w:lang w:eastAsia="zh-CN"/>
              </w:rPr>
            </w:pPr>
            <w:r w:rsidRPr="00C204F7">
              <w:rPr>
                <w:rFonts w:ascii="Times New Roman" w:hAnsi="Times New Roman"/>
                <w:b/>
                <w:sz w:val="24"/>
                <w:szCs w:val="24"/>
                <w:lang w:eastAsia="zh-CN"/>
              </w:rPr>
              <w:t>27965,000</w:t>
            </w:r>
          </w:p>
        </w:tc>
        <w:tc>
          <w:tcPr>
            <w:tcW w:w="301" w:type="pct"/>
            <w:vAlign w:val="center"/>
          </w:tcPr>
          <w:p w:rsidR="00FF45DA" w:rsidRPr="00C204F7" w:rsidRDefault="00FF45DA" w:rsidP="00C204F7">
            <w:pPr>
              <w:widowControl w:val="0"/>
              <w:spacing w:after="0" w:line="240" w:lineRule="auto"/>
              <w:jc w:val="center"/>
              <w:rPr>
                <w:rFonts w:ascii="Times New Roman" w:hAnsi="Times New Roman"/>
                <w:b/>
                <w:sz w:val="24"/>
                <w:szCs w:val="24"/>
                <w:lang w:eastAsia="zh-CN"/>
              </w:rPr>
            </w:pPr>
            <w:r w:rsidRPr="00C204F7">
              <w:rPr>
                <w:rFonts w:ascii="Times New Roman" w:hAnsi="Times New Roman"/>
                <w:b/>
                <w:sz w:val="24"/>
                <w:szCs w:val="24"/>
                <w:lang w:eastAsia="zh-CN"/>
              </w:rPr>
              <w:t>27965,000</w:t>
            </w:r>
          </w:p>
        </w:tc>
        <w:tc>
          <w:tcPr>
            <w:tcW w:w="302" w:type="pct"/>
            <w:vAlign w:val="center"/>
          </w:tcPr>
          <w:p w:rsidR="00FF45DA" w:rsidRPr="00C204F7" w:rsidRDefault="00FF45DA" w:rsidP="00C204F7">
            <w:pPr>
              <w:widowControl w:val="0"/>
              <w:spacing w:after="0" w:line="240" w:lineRule="auto"/>
              <w:jc w:val="center"/>
              <w:rPr>
                <w:rFonts w:ascii="Times New Roman" w:hAnsi="Times New Roman"/>
                <w:b/>
                <w:sz w:val="24"/>
                <w:szCs w:val="24"/>
                <w:lang w:eastAsia="zh-CN"/>
              </w:rPr>
            </w:pPr>
            <w:r w:rsidRPr="00C204F7">
              <w:rPr>
                <w:rFonts w:ascii="Times New Roman" w:hAnsi="Times New Roman"/>
                <w:b/>
                <w:sz w:val="24"/>
                <w:szCs w:val="24"/>
                <w:lang w:eastAsia="zh-CN"/>
              </w:rPr>
              <w:t>27966,000</w:t>
            </w:r>
          </w:p>
        </w:tc>
      </w:tr>
      <w:tr w:rsidR="00FF45DA" w:rsidRPr="00C82221" w:rsidTr="00263FE7">
        <w:trPr>
          <w:cantSplit/>
          <w:trHeight w:val="369"/>
        </w:trPr>
        <w:tc>
          <w:tcPr>
            <w:tcW w:w="505" w:type="pct"/>
            <w:vMerge w:val="restart"/>
            <w:vAlign w:val="center"/>
          </w:tcPr>
          <w:p w:rsidR="00FF45DA" w:rsidRPr="00C204F7" w:rsidRDefault="00FF45DA" w:rsidP="00C204F7">
            <w:pPr>
              <w:widowControl w:val="0"/>
              <w:spacing w:after="0" w:line="240" w:lineRule="auto"/>
              <w:rPr>
                <w:rFonts w:ascii="Times New Roman" w:hAnsi="Times New Roman"/>
                <w:sz w:val="24"/>
                <w:szCs w:val="24"/>
                <w:lang w:eastAsia="zh-CN"/>
              </w:rPr>
            </w:pPr>
            <w:r w:rsidRPr="00C204F7">
              <w:rPr>
                <w:rFonts w:ascii="Times New Roman" w:hAnsi="Times New Roman"/>
                <w:sz w:val="24"/>
                <w:szCs w:val="24"/>
                <w:lang w:eastAsia="zh-CN"/>
              </w:rPr>
              <w:t xml:space="preserve">Основное </w:t>
            </w:r>
          </w:p>
          <w:p w:rsidR="00FF45DA" w:rsidRPr="00C204F7" w:rsidRDefault="00FF45DA" w:rsidP="00C204F7">
            <w:pPr>
              <w:widowControl w:val="0"/>
              <w:spacing w:after="0" w:line="240" w:lineRule="auto"/>
              <w:rPr>
                <w:rFonts w:ascii="Times New Roman" w:hAnsi="Times New Roman"/>
                <w:sz w:val="24"/>
                <w:szCs w:val="24"/>
                <w:lang w:eastAsia="zh-CN"/>
              </w:rPr>
            </w:pPr>
            <w:r w:rsidRPr="00C204F7">
              <w:rPr>
                <w:rFonts w:ascii="Times New Roman" w:hAnsi="Times New Roman"/>
                <w:sz w:val="24"/>
                <w:szCs w:val="24"/>
                <w:lang w:eastAsia="zh-CN"/>
              </w:rPr>
              <w:t>мероприятие 2.1</w:t>
            </w:r>
          </w:p>
        </w:tc>
        <w:tc>
          <w:tcPr>
            <w:tcW w:w="852" w:type="pct"/>
            <w:vMerge w:val="restart"/>
            <w:vAlign w:val="center"/>
          </w:tcPr>
          <w:p w:rsidR="00FF45DA" w:rsidRPr="00C204F7" w:rsidRDefault="00FF45DA" w:rsidP="00C204F7">
            <w:pPr>
              <w:widowControl w:val="0"/>
              <w:spacing w:after="0" w:line="240" w:lineRule="auto"/>
              <w:rPr>
                <w:rFonts w:ascii="Times New Roman" w:hAnsi="Times New Roman"/>
                <w:sz w:val="24"/>
                <w:szCs w:val="24"/>
                <w:lang w:eastAsia="zh-CN"/>
              </w:rPr>
            </w:pPr>
            <w:r w:rsidRPr="00C204F7">
              <w:rPr>
                <w:rFonts w:ascii="Times New Roman" w:hAnsi="Times New Roman"/>
                <w:sz w:val="24"/>
                <w:szCs w:val="24"/>
                <w:lang w:eastAsia="zh-CN"/>
              </w:rPr>
              <w:t>Защита от негативного воздействия вод и</w:t>
            </w:r>
          </w:p>
          <w:p w:rsidR="00FF45DA" w:rsidRPr="00C204F7" w:rsidRDefault="00FF45DA" w:rsidP="00C204F7">
            <w:pPr>
              <w:widowControl w:val="0"/>
              <w:spacing w:after="0" w:line="240" w:lineRule="auto"/>
              <w:rPr>
                <w:rFonts w:ascii="Times New Roman" w:hAnsi="Times New Roman"/>
                <w:sz w:val="24"/>
                <w:szCs w:val="24"/>
                <w:lang w:eastAsia="zh-CN"/>
              </w:rPr>
            </w:pPr>
            <w:r w:rsidRPr="00C204F7">
              <w:rPr>
                <w:rFonts w:ascii="Times New Roman" w:hAnsi="Times New Roman"/>
                <w:sz w:val="24"/>
                <w:szCs w:val="24"/>
                <w:lang w:eastAsia="zh-CN"/>
              </w:rPr>
              <w:t>обеспечение безопасности гидротехнических</w:t>
            </w:r>
          </w:p>
          <w:p w:rsidR="00FF45DA" w:rsidRPr="00C204F7" w:rsidRDefault="00FF45DA" w:rsidP="00C204F7">
            <w:pPr>
              <w:widowControl w:val="0"/>
              <w:spacing w:after="0" w:line="240" w:lineRule="auto"/>
              <w:rPr>
                <w:rFonts w:ascii="Times New Roman" w:hAnsi="Times New Roman"/>
                <w:sz w:val="24"/>
                <w:szCs w:val="24"/>
                <w:lang w:eastAsia="zh-CN"/>
              </w:rPr>
            </w:pPr>
            <w:r w:rsidRPr="00C204F7">
              <w:rPr>
                <w:rFonts w:ascii="Times New Roman" w:hAnsi="Times New Roman"/>
                <w:sz w:val="24"/>
                <w:szCs w:val="24"/>
                <w:lang w:eastAsia="zh-CN"/>
              </w:rPr>
              <w:t>сооружений</w:t>
            </w:r>
          </w:p>
        </w:tc>
        <w:tc>
          <w:tcPr>
            <w:tcW w:w="703" w:type="pct"/>
            <w:vAlign w:val="center"/>
          </w:tcPr>
          <w:p w:rsidR="00FF45DA" w:rsidRPr="00C204F7" w:rsidRDefault="00FF45DA" w:rsidP="00C204F7">
            <w:pPr>
              <w:widowControl w:val="0"/>
              <w:spacing w:after="0" w:line="240" w:lineRule="auto"/>
              <w:ind w:left="100"/>
              <w:rPr>
                <w:rFonts w:ascii="Times New Roman" w:hAnsi="Times New Roman"/>
                <w:sz w:val="24"/>
                <w:szCs w:val="24"/>
                <w:lang w:eastAsia="zh-CN"/>
              </w:rPr>
            </w:pPr>
            <w:r w:rsidRPr="00C204F7">
              <w:rPr>
                <w:rFonts w:ascii="Times New Roman" w:hAnsi="Times New Roman"/>
                <w:sz w:val="24"/>
                <w:szCs w:val="24"/>
                <w:lang w:eastAsia="zh-CN"/>
              </w:rPr>
              <w:t>Всего</w:t>
            </w:r>
          </w:p>
        </w:tc>
        <w:tc>
          <w:tcPr>
            <w:tcW w:w="179" w:type="pct"/>
            <w:vAlign w:val="center"/>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819</w:t>
            </w:r>
          </w:p>
        </w:tc>
        <w:tc>
          <w:tcPr>
            <w:tcW w:w="179" w:type="pct"/>
            <w:vAlign w:val="center"/>
          </w:tcPr>
          <w:p w:rsidR="00FF45DA" w:rsidRPr="00C204F7" w:rsidRDefault="00FF45DA" w:rsidP="00C204F7">
            <w:pPr>
              <w:widowControl w:val="0"/>
              <w:spacing w:after="0" w:line="240" w:lineRule="auto"/>
              <w:rPr>
                <w:rFonts w:ascii="Times New Roman" w:hAnsi="Times New Roman"/>
                <w:sz w:val="24"/>
                <w:szCs w:val="24"/>
                <w:lang w:eastAsia="zh-CN"/>
              </w:rPr>
            </w:pPr>
            <w:r w:rsidRPr="00C204F7">
              <w:rPr>
                <w:rFonts w:ascii="Times New Roman" w:hAnsi="Times New Roman"/>
                <w:sz w:val="24"/>
                <w:szCs w:val="24"/>
                <w:lang w:eastAsia="zh-CN"/>
              </w:rPr>
              <w:t>0406</w:t>
            </w:r>
          </w:p>
        </w:tc>
        <w:tc>
          <w:tcPr>
            <w:tcW w:w="232" w:type="pct"/>
            <w:vAlign w:val="center"/>
          </w:tcPr>
          <w:p w:rsidR="00FF45DA" w:rsidRPr="00C204F7" w:rsidRDefault="00FF45DA" w:rsidP="00C204F7">
            <w:pPr>
              <w:widowControl w:val="0"/>
              <w:spacing w:after="0" w:line="240" w:lineRule="auto"/>
              <w:jc w:val="center"/>
              <w:rPr>
                <w:rFonts w:ascii="Times New Roman" w:hAnsi="Times New Roman"/>
                <w:sz w:val="20"/>
                <w:szCs w:val="20"/>
                <w:lang w:eastAsia="zh-CN"/>
              </w:rPr>
            </w:pPr>
            <w:r w:rsidRPr="00C204F7">
              <w:rPr>
                <w:rFonts w:ascii="Times New Roman" w:hAnsi="Times New Roman"/>
                <w:sz w:val="20"/>
                <w:szCs w:val="20"/>
                <w:lang w:eastAsia="zh-CN"/>
              </w:rPr>
              <w:t>X</w:t>
            </w:r>
          </w:p>
        </w:tc>
        <w:tc>
          <w:tcPr>
            <w:tcW w:w="139" w:type="pct"/>
            <w:vAlign w:val="center"/>
          </w:tcPr>
          <w:p w:rsidR="00FF45DA" w:rsidRPr="00C204F7" w:rsidRDefault="00FF45DA" w:rsidP="00C204F7">
            <w:pPr>
              <w:widowControl w:val="0"/>
              <w:spacing w:after="0" w:line="240" w:lineRule="auto"/>
              <w:jc w:val="center"/>
              <w:rPr>
                <w:rFonts w:ascii="Times New Roman" w:hAnsi="Times New Roman"/>
                <w:sz w:val="20"/>
                <w:szCs w:val="20"/>
                <w:lang w:eastAsia="zh-CN"/>
              </w:rPr>
            </w:pPr>
            <w:r w:rsidRPr="00C204F7">
              <w:rPr>
                <w:rFonts w:ascii="Times New Roman" w:hAnsi="Times New Roman"/>
                <w:sz w:val="20"/>
                <w:szCs w:val="20"/>
                <w:lang w:eastAsia="zh-CN"/>
              </w:rPr>
              <w:t>X</w:t>
            </w:r>
          </w:p>
        </w:tc>
        <w:tc>
          <w:tcPr>
            <w:tcW w:w="322" w:type="pct"/>
            <w:vAlign w:val="center"/>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31591,209</w:t>
            </w:r>
          </w:p>
        </w:tc>
        <w:tc>
          <w:tcPr>
            <w:tcW w:w="322" w:type="pct"/>
            <w:vAlign w:val="center"/>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76904,620</w:t>
            </w:r>
          </w:p>
        </w:tc>
        <w:tc>
          <w:tcPr>
            <w:tcW w:w="322" w:type="pct"/>
            <w:vAlign w:val="center"/>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3067,112</w:t>
            </w:r>
          </w:p>
        </w:tc>
        <w:tc>
          <w:tcPr>
            <w:tcW w:w="322" w:type="pct"/>
            <w:vAlign w:val="center"/>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3067,112</w:t>
            </w:r>
          </w:p>
        </w:tc>
        <w:tc>
          <w:tcPr>
            <w:tcW w:w="322" w:type="pct"/>
            <w:vAlign w:val="center"/>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7305,000</w:t>
            </w:r>
          </w:p>
        </w:tc>
        <w:tc>
          <w:tcPr>
            <w:tcW w:w="301" w:type="pct"/>
            <w:vAlign w:val="center"/>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7305,000</w:t>
            </w:r>
          </w:p>
        </w:tc>
        <w:tc>
          <w:tcPr>
            <w:tcW w:w="302" w:type="pct"/>
            <w:vAlign w:val="center"/>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7305,000</w:t>
            </w:r>
          </w:p>
        </w:tc>
      </w:tr>
      <w:tr w:rsidR="00FF45DA" w:rsidRPr="00C82221" w:rsidTr="00263FE7">
        <w:trPr>
          <w:cantSplit/>
          <w:trHeight w:val="369"/>
        </w:trPr>
        <w:tc>
          <w:tcPr>
            <w:tcW w:w="505" w:type="pct"/>
            <w:vMerge/>
            <w:vAlign w:val="center"/>
          </w:tcPr>
          <w:p w:rsidR="00FF45DA" w:rsidRPr="00C204F7" w:rsidRDefault="00FF45DA" w:rsidP="00C204F7">
            <w:pPr>
              <w:suppressAutoHyphens/>
              <w:spacing w:after="0" w:line="240" w:lineRule="auto"/>
              <w:rPr>
                <w:rFonts w:ascii="Times New Roman" w:hAnsi="Times New Roman"/>
                <w:sz w:val="24"/>
                <w:szCs w:val="24"/>
                <w:lang w:eastAsia="zh-CN"/>
              </w:rPr>
            </w:pPr>
          </w:p>
        </w:tc>
        <w:tc>
          <w:tcPr>
            <w:tcW w:w="852" w:type="pct"/>
            <w:vMerge/>
            <w:vAlign w:val="center"/>
          </w:tcPr>
          <w:p w:rsidR="00FF45DA" w:rsidRPr="00C204F7" w:rsidRDefault="00FF45DA" w:rsidP="00C204F7">
            <w:pPr>
              <w:suppressAutoHyphens/>
              <w:spacing w:after="0" w:line="240" w:lineRule="auto"/>
              <w:rPr>
                <w:rFonts w:ascii="Times New Roman" w:hAnsi="Times New Roman"/>
                <w:sz w:val="24"/>
                <w:szCs w:val="24"/>
                <w:lang w:eastAsia="zh-CN"/>
              </w:rPr>
            </w:pPr>
          </w:p>
        </w:tc>
        <w:tc>
          <w:tcPr>
            <w:tcW w:w="703" w:type="pct"/>
            <w:vMerge w:val="restart"/>
            <w:vAlign w:val="center"/>
          </w:tcPr>
          <w:p w:rsidR="00FF45DA" w:rsidRPr="00C204F7" w:rsidRDefault="00FF45DA" w:rsidP="00C204F7">
            <w:pPr>
              <w:widowControl w:val="0"/>
              <w:spacing w:after="0" w:line="240" w:lineRule="auto"/>
              <w:ind w:left="100"/>
              <w:rPr>
                <w:rFonts w:ascii="Times New Roman" w:hAnsi="Times New Roman"/>
                <w:sz w:val="24"/>
                <w:szCs w:val="24"/>
                <w:lang w:eastAsia="zh-CN"/>
              </w:rPr>
            </w:pPr>
            <w:r w:rsidRPr="00C204F7">
              <w:rPr>
                <w:rFonts w:ascii="Times New Roman" w:hAnsi="Times New Roman"/>
                <w:sz w:val="24"/>
                <w:szCs w:val="24"/>
                <w:lang w:eastAsia="zh-CN"/>
              </w:rPr>
              <w:t>Департамент экологической безопасности и природопользования Курской области</w:t>
            </w:r>
          </w:p>
        </w:tc>
        <w:tc>
          <w:tcPr>
            <w:tcW w:w="179" w:type="pct"/>
            <w:vAlign w:val="center"/>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819</w:t>
            </w:r>
          </w:p>
        </w:tc>
        <w:tc>
          <w:tcPr>
            <w:tcW w:w="179" w:type="pct"/>
            <w:vAlign w:val="center"/>
          </w:tcPr>
          <w:p w:rsidR="00FF45DA" w:rsidRPr="00C204F7" w:rsidRDefault="00FF45DA" w:rsidP="00C204F7">
            <w:pPr>
              <w:widowControl w:val="0"/>
              <w:spacing w:after="0" w:line="240" w:lineRule="auto"/>
              <w:rPr>
                <w:rFonts w:ascii="Times New Roman" w:hAnsi="Times New Roman"/>
                <w:sz w:val="24"/>
                <w:szCs w:val="24"/>
                <w:lang w:eastAsia="zh-CN"/>
              </w:rPr>
            </w:pPr>
            <w:r w:rsidRPr="00C204F7">
              <w:rPr>
                <w:rFonts w:ascii="Times New Roman" w:hAnsi="Times New Roman"/>
                <w:sz w:val="24"/>
                <w:szCs w:val="24"/>
                <w:lang w:eastAsia="zh-CN"/>
              </w:rPr>
              <w:t>0406</w:t>
            </w:r>
          </w:p>
        </w:tc>
        <w:tc>
          <w:tcPr>
            <w:tcW w:w="232" w:type="pct"/>
            <w:vAlign w:val="center"/>
          </w:tcPr>
          <w:p w:rsidR="00FF45DA" w:rsidRPr="00C204F7" w:rsidRDefault="00FF45DA" w:rsidP="00C204F7">
            <w:pPr>
              <w:widowControl w:val="0"/>
              <w:spacing w:after="0" w:line="240" w:lineRule="auto"/>
              <w:rPr>
                <w:rFonts w:ascii="Times New Roman" w:hAnsi="Times New Roman"/>
                <w:sz w:val="24"/>
                <w:szCs w:val="24"/>
                <w:lang w:eastAsia="zh-CN"/>
              </w:rPr>
            </w:pPr>
            <w:r w:rsidRPr="00C204F7">
              <w:rPr>
                <w:rFonts w:ascii="Times New Roman" w:hAnsi="Times New Roman"/>
                <w:sz w:val="24"/>
                <w:szCs w:val="24"/>
                <w:lang w:eastAsia="zh-CN"/>
              </w:rPr>
              <w:t>2021233</w:t>
            </w:r>
          </w:p>
        </w:tc>
        <w:tc>
          <w:tcPr>
            <w:tcW w:w="139" w:type="pct"/>
            <w:vAlign w:val="center"/>
          </w:tcPr>
          <w:p w:rsidR="00FF45DA" w:rsidRPr="00C204F7" w:rsidRDefault="00FF45DA" w:rsidP="00C204F7">
            <w:pPr>
              <w:widowControl w:val="0"/>
              <w:spacing w:after="0" w:line="240" w:lineRule="auto"/>
              <w:rPr>
                <w:rFonts w:ascii="Times New Roman" w:hAnsi="Times New Roman"/>
                <w:sz w:val="24"/>
                <w:szCs w:val="24"/>
                <w:lang w:eastAsia="zh-CN"/>
              </w:rPr>
            </w:pPr>
            <w:r w:rsidRPr="00C204F7">
              <w:rPr>
                <w:rFonts w:ascii="Times New Roman" w:hAnsi="Times New Roman"/>
                <w:sz w:val="24"/>
                <w:szCs w:val="24"/>
                <w:lang w:eastAsia="zh-CN"/>
              </w:rPr>
              <w:t>200</w:t>
            </w:r>
          </w:p>
        </w:tc>
        <w:tc>
          <w:tcPr>
            <w:tcW w:w="322" w:type="pct"/>
            <w:vAlign w:val="center"/>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12268,450</w:t>
            </w:r>
          </w:p>
        </w:tc>
        <w:tc>
          <w:tcPr>
            <w:tcW w:w="322" w:type="pct"/>
            <w:vAlign w:val="center"/>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24669,920</w:t>
            </w:r>
          </w:p>
        </w:tc>
        <w:tc>
          <w:tcPr>
            <w:tcW w:w="322" w:type="pct"/>
            <w:vAlign w:val="center"/>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3067,112</w:t>
            </w:r>
          </w:p>
        </w:tc>
        <w:tc>
          <w:tcPr>
            <w:tcW w:w="322" w:type="pct"/>
            <w:vAlign w:val="center"/>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3067,112</w:t>
            </w:r>
          </w:p>
        </w:tc>
        <w:tc>
          <w:tcPr>
            <w:tcW w:w="322" w:type="pct"/>
            <w:vAlign w:val="center"/>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7305,000</w:t>
            </w:r>
          </w:p>
        </w:tc>
        <w:tc>
          <w:tcPr>
            <w:tcW w:w="301" w:type="pct"/>
            <w:vAlign w:val="center"/>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7305,000</w:t>
            </w:r>
          </w:p>
        </w:tc>
        <w:tc>
          <w:tcPr>
            <w:tcW w:w="302" w:type="pct"/>
            <w:vAlign w:val="center"/>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7305,000</w:t>
            </w:r>
          </w:p>
        </w:tc>
      </w:tr>
      <w:tr w:rsidR="00FF45DA" w:rsidRPr="00C82221" w:rsidTr="00263FE7">
        <w:trPr>
          <w:cantSplit/>
          <w:trHeight w:val="369"/>
        </w:trPr>
        <w:tc>
          <w:tcPr>
            <w:tcW w:w="505" w:type="pct"/>
            <w:vMerge/>
            <w:vAlign w:val="center"/>
          </w:tcPr>
          <w:p w:rsidR="00FF45DA" w:rsidRPr="00C204F7" w:rsidRDefault="00FF45DA" w:rsidP="00C204F7">
            <w:pPr>
              <w:suppressAutoHyphens/>
              <w:spacing w:after="0" w:line="240" w:lineRule="auto"/>
              <w:rPr>
                <w:rFonts w:ascii="Times New Roman" w:hAnsi="Times New Roman"/>
                <w:sz w:val="24"/>
                <w:szCs w:val="24"/>
                <w:lang w:eastAsia="zh-CN"/>
              </w:rPr>
            </w:pPr>
          </w:p>
        </w:tc>
        <w:tc>
          <w:tcPr>
            <w:tcW w:w="852" w:type="pct"/>
            <w:vMerge/>
            <w:vAlign w:val="center"/>
          </w:tcPr>
          <w:p w:rsidR="00FF45DA" w:rsidRPr="00C204F7" w:rsidRDefault="00FF45DA" w:rsidP="00C204F7">
            <w:pPr>
              <w:suppressAutoHyphens/>
              <w:spacing w:after="0" w:line="240" w:lineRule="auto"/>
              <w:rPr>
                <w:rFonts w:ascii="Times New Roman" w:hAnsi="Times New Roman"/>
                <w:sz w:val="24"/>
                <w:szCs w:val="24"/>
                <w:lang w:eastAsia="zh-CN"/>
              </w:rPr>
            </w:pPr>
          </w:p>
        </w:tc>
        <w:tc>
          <w:tcPr>
            <w:tcW w:w="703" w:type="pct"/>
            <w:vMerge/>
            <w:vAlign w:val="center"/>
          </w:tcPr>
          <w:p w:rsidR="00FF45DA" w:rsidRPr="00C204F7" w:rsidRDefault="00FF45DA" w:rsidP="00C204F7">
            <w:pPr>
              <w:suppressAutoHyphens/>
              <w:spacing w:after="0" w:line="240" w:lineRule="auto"/>
              <w:rPr>
                <w:rFonts w:ascii="Times New Roman" w:hAnsi="Times New Roman"/>
                <w:sz w:val="24"/>
                <w:szCs w:val="24"/>
                <w:lang w:eastAsia="zh-CN"/>
              </w:rPr>
            </w:pPr>
          </w:p>
        </w:tc>
        <w:tc>
          <w:tcPr>
            <w:tcW w:w="179" w:type="pct"/>
            <w:vAlign w:val="center"/>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819</w:t>
            </w:r>
          </w:p>
        </w:tc>
        <w:tc>
          <w:tcPr>
            <w:tcW w:w="179" w:type="pct"/>
            <w:vAlign w:val="center"/>
          </w:tcPr>
          <w:p w:rsidR="00FF45DA" w:rsidRPr="00C204F7" w:rsidRDefault="00FF45DA" w:rsidP="00C204F7">
            <w:pPr>
              <w:widowControl w:val="0"/>
              <w:spacing w:after="0" w:line="240" w:lineRule="auto"/>
              <w:rPr>
                <w:rFonts w:ascii="Times New Roman" w:hAnsi="Times New Roman"/>
                <w:sz w:val="24"/>
                <w:szCs w:val="24"/>
                <w:lang w:eastAsia="zh-CN"/>
              </w:rPr>
            </w:pPr>
            <w:r w:rsidRPr="00C204F7">
              <w:rPr>
                <w:rFonts w:ascii="Times New Roman" w:hAnsi="Times New Roman"/>
                <w:sz w:val="24"/>
                <w:szCs w:val="24"/>
                <w:lang w:eastAsia="zh-CN"/>
              </w:rPr>
              <w:t>0406</w:t>
            </w:r>
          </w:p>
        </w:tc>
        <w:tc>
          <w:tcPr>
            <w:tcW w:w="232" w:type="pct"/>
            <w:vAlign w:val="center"/>
          </w:tcPr>
          <w:p w:rsidR="00FF45DA" w:rsidRPr="00C204F7" w:rsidRDefault="00FF45DA" w:rsidP="00C204F7">
            <w:pPr>
              <w:widowControl w:val="0"/>
              <w:spacing w:after="0" w:line="240" w:lineRule="auto"/>
              <w:rPr>
                <w:rFonts w:ascii="Times New Roman" w:hAnsi="Times New Roman"/>
                <w:sz w:val="24"/>
                <w:szCs w:val="24"/>
                <w:lang w:eastAsia="zh-CN"/>
              </w:rPr>
            </w:pPr>
            <w:r w:rsidRPr="00C204F7">
              <w:rPr>
                <w:rFonts w:ascii="Times New Roman" w:hAnsi="Times New Roman"/>
                <w:sz w:val="24"/>
                <w:szCs w:val="24"/>
                <w:lang w:eastAsia="zh-CN"/>
              </w:rPr>
              <w:t>2025016</w:t>
            </w:r>
          </w:p>
        </w:tc>
        <w:tc>
          <w:tcPr>
            <w:tcW w:w="139" w:type="pct"/>
            <w:vAlign w:val="center"/>
          </w:tcPr>
          <w:p w:rsidR="00FF45DA" w:rsidRPr="00C204F7" w:rsidRDefault="00FF45DA" w:rsidP="00C204F7">
            <w:pPr>
              <w:widowControl w:val="0"/>
              <w:spacing w:after="0" w:line="240" w:lineRule="auto"/>
              <w:rPr>
                <w:rFonts w:ascii="Times New Roman" w:hAnsi="Times New Roman"/>
                <w:sz w:val="24"/>
                <w:szCs w:val="24"/>
                <w:lang w:eastAsia="zh-CN"/>
              </w:rPr>
            </w:pPr>
            <w:r w:rsidRPr="00C204F7">
              <w:rPr>
                <w:rFonts w:ascii="Times New Roman" w:hAnsi="Times New Roman"/>
                <w:sz w:val="24"/>
                <w:szCs w:val="24"/>
                <w:lang w:eastAsia="zh-CN"/>
              </w:rPr>
              <w:t>200</w:t>
            </w:r>
          </w:p>
        </w:tc>
        <w:tc>
          <w:tcPr>
            <w:tcW w:w="322" w:type="pct"/>
            <w:vAlign w:val="center"/>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19322,759</w:t>
            </w:r>
          </w:p>
        </w:tc>
        <w:tc>
          <w:tcPr>
            <w:tcW w:w="322" w:type="pct"/>
            <w:vAlign w:val="center"/>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52234,700</w:t>
            </w:r>
          </w:p>
        </w:tc>
        <w:tc>
          <w:tcPr>
            <w:tcW w:w="322" w:type="pct"/>
            <w:vAlign w:val="center"/>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c>
          <w:tcPr>
            <w:tcW w:w="322" w:type="pct"/>
            <w:vAlign w:val="center"/>
          </w:tcPr>
          <w:p w:rsidR="00FF45DA" w:rsidRPr="00C204F7" w:rsidRDefault="00FF45DA" w:rsidP="00C204F7">
            <w:pPr>
              <w:widowControl w:val="0"/>
              <w:spacing w:after="0" w:line="240" w:lineRule="auto"/>
              <w:ind w:left="280"/>
              <w:jc w:val="center"/>
              <w:rPr>
                <w:rFonts w:ascii="Times New Roman" w:hAnsi="Times New Roman"/>
                <w:sz w:val="24"/>
                <w:szCs w:val="24"/>
                <w:lang w:eastAsia="zh-CN"/>
              </w:rPr>
            </w:pPr>
            <w:r w:rsidRPr="00C204F7">
              <w:rPr>
                <w:rFonts w:ascii="Times New Roman" w:hAnsi="Times New Roman"/>
                <w:sz w:val="24"/>
                <w:szCs w:val="24"/>
                <w:lang w:eastAsia="zh-CN"/>
              </w:rPr>
              <w:t>0,000</w:t>
            </w:r>
          </w:p>
        </w:tc>
        <w:tc>
          <w:tcPr>
            <w:tcW w:w="322" w:type="pct"/>
            <w:vAlign w:val="center"/>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c>
          <w:tcPr>
            <w:tcW w:w="301" w:type="pct"/>
            <w:vAlign w:val="center"/>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c>
          <w:tcPr>
            <w:tcW w:w="302" w:type="pct"/>
            <w:vAlign w:val="center"/>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r>
      <w:tr w:rsidR="00FF45DA" w:rsidRPr="00C82221" w:rsidTr="00263FE7">
        <w:trPr>
          <w:cantSplit/>
          <w:trHeight w:val="369"/>
        </w:trPr>
        <w:tc>
          <w:tcPr>
            <w:tcW w:w="505" w:type="pct"/>
            <w:vAlign w:val="center"/>
          </w:tcPr>
          <w:p w:rsidR="00FF45DA" w:rsidRPr="00C204F7" w:rsidRDefault="00FF45DA" w:rsidP="00C204F7">
            <w:pPr>
              <w:widowControl w:val="0"/>
              <w:spacing w:after="0" w:line="240" w:lineRule="auto"/>
              <w:rPr>
                <w:rFonts w:ascii="Times New Roman" w:hAnsi="Times New Roman"/>
                <w:sz w:val="24"/>
                <w:szCs w:val="24"/>
                <w:lang w:eastAsia="zh-CN"/>
              </w:rPr>
            </w:pPr>
            <w:r w:rsidRPr="00C204F7">
              <w:rPr>
                <w:rFonts w:ascii="Times New Roman" w:hAnsi="Times New Roman"/>
                <w:sz w:val="24"/>
                <w:szCs w:val="24"/>
                <w:lang w:eastAsia="zh-CN"/>
              </w:rPr>
              <w:t xml:space="preserve">Основное </w:t>
            </w:r>
          </w:p>
          <w:p w:rsidR="00FF45DA" w:rsidRPr="00C204F7" w:rsidRDefault="00FF45DA" w:rsidP="00C204F7">
            <w:pPr>
              <w:widowControl w:val="0"/>
              <w:spacing w:after="0" w:line="240" w:lineRule="auto"/>
              <w:rPr>
                <w:rFonts w:ascii="Times New Roman" w:hAnsi="Times New Roman"/>
                <w:sz w:val="24"/>
                <w:szCs w:val="24"/>
                <w:lang w:eastAsia="zh-CN"/>
              </w:rPr>
            </w:pPr>
            <w:r w:rsidRPr="00C204F7">
              <w:rPr>
                <w:rFonts w:ascii="Times New Roman" w:hAnsi="Times New Roman"/>
                <w:sz w:val="24"/>
                <w:szCs w:val="24"/>
                <w:lang w:eastAsia="zh-CN"/>
              </w:rPr>
              <w:t>мероприятие 2.2</w:t>
            </w:r>
          </w:p>
        </w:tc>
        <w:tc>
          <w:tcPr>
            <w:tcW w:w="852" w:type="pct"/>
            <w:tcBorders>
              <w:bottom w:val="single" w:sz="4" w:space="0" w:color="auto"/>
            </w:tcBorders>
            <w:vAlign w:val="center"/>
          </w:tcPr>
          <w:p w:rsidR="00FF45DA" w:rsidRPr="00C204F7" w:rsidRDefault="00FF45DA" w:rsidP="00C204F7">
            <w:pPr>
              <w:widowControl w:val="0"/>
              <w:spacing w:after="0" w:line="240" w:lineRule="auto"/>
              <w:rPr>
                <w:rFonts w:ascii="Times New Roman" w:hAnsi="Times New Roman"/>
                <w:sz w:val="24"/>
                <w:szCs w:val="24"/>
                <w:lang w:eastAsia="zh-CN"/>
              </w:rPr>
            </w:pPr>
            <w:r w:rsidRPr="00C204F7">
              <w:rPr>
                <w:rFonts w:ascii="Times New Roman" w:hAnsi="Times New Roman"/>
                <w:sz w:val="24"/>
                <w:szCs w:val="24"/>
                <w:lang w:eastAsia="zh-CN"/>
              </w:rPr>
              <w:t>Восстановление и экологическая реабилитация водных объектов, мониторинг водных объектов</w:t>
            </w:r>
          </w:p>
        </w:tc>
        <w:tc>
          <w:tcPr>
            <w:tcW w:w="703" w:type="pct"/>
            <w:tcBorders>
              <w:bottom w:val="single" w:sz="4" w:space="0" w:color="auto"/>
            </w:tcBorders>
            <w:vAlign w:val="center"/>
          </w:tcPr>
          <w:p w:rsidR="00FF45DA" w:rsidRPr="00C204F7" w:rsidRDefault="00FF45DA" w:rsidP="00C204F7">
            <w:pPr>
              <w:widowControl w:val="0"/>
              <w:spacing w:after="0" w:line="240" w:lineRule="auto"/>
              <w:ind w:left="80"/>
              <w:rPr>
                <w:rFonts w:ascii="Times New Roman" w:hAnsi="Times New Roman"/>
                <w:sz w:val="24"/>
                <w:szCs w:val="24"/>
                <w:lang w:eastAsia="zh-CN"/>
              </w:rPr>
            </w:pPr>
            <w:r w:rsidRPr="00C204F7">
              <w:rPr>
                <w:rFonts w:ascii="Times New Roman" w:hAnsi="Times New Roman"/>
                <w:sz w:val="24"/>
                <w:szCs w:val="24"/>
                <w:lang w:eastAsia="zh-CN"/>
              </w:rPr>
              <w:t>Департамент экологической безопасности и природопользования Курской области</w:t>
            </w:r>
          </w:p>
        </w:tc>
        <w:tc>
          <w:tcPr>
            <w:tcW w:w="179" w:type="pct"/>
            <w:tcBorders>
              <w:bottom w:val="single" w:sz="4" w:space="0" w:color="auto"/>
            </w:tcBorders>
            <w:vAlign w:val="center"/>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819</w:t>
            </w:r>
          </w:p>
        </w:tc>
        <w:tc>
          <w:tcPr>
            <w:tcW w:w="179" w:type="pct"/>
            <w:vAlign w:val="center"/>
          </w:tcPr>
          <w:p w:rsidR="00FF45DA" w:rsidRPr="00C204F7" w:rsidRDefault="00FF45DA" w:rsidP="00C204F7">
            <w:pPr>
              <w:widowControl w:val="0"/>
              <w:spacing w:after="0" w:line="240" w:lineRule="auto"/>
              <w:ind w:left="80"/>
              <w:rPr>
                <w:rFonts w:ascii="Times New Roman" w:hAnsi="Times New Roman"/>
                <w:sz w:val="24"/>
                <w:szCs w:val="24"/>
                <w:lang w:eastAsia="zh-CN"/>
              </w:rPr>
            </w:pPr>
            <w:r w:rsidRPr="00C204F7">
              <w:rPr>
                <w:rFonts w:ascii="Times New Roman" w:hAnsi="Times New Roman"/>
                <w:sz w:val="24"/>
                <w:szCs w:val="24"/>
                <w:lang w:eastAsia="zh-CN"/>
              </w:rPr>
              <w:t>0406</w:t>
            </w:r>
          </w:p>
        </w:tc>
        <w:tc>
          <w:tcPr>
            <w:tcW w:w="232" w:type="pct"/>
            <w:vAlign w:val="center"/>
          </w:tcPr>
          <w:p w:rsidR="00FF45DA" w:rsidRPr="00C204F7" w:rsidRDefault="00FF45DA" w:rsidP="00C204F7">
            <w:pPr>
              <w:widowControl w:val="0"/>
              <w:spacing w:after="0" w:line="240" w:lineRule="auto"/>
              <w:rPr>
                <w:rFonts w:ascii="Times New Roman" w:hAnsi="Times New Roman"/>
                <w:sz w:val="24"/>
                <w:szCs w:val="24"/>
                <w:lang w:eastAsia="zh-CN"/>
              </w:rPr>
            </w:pPr>
            <w:r w:rsidRPr="00C204F7">
              <w:rPr>
                <w:rFonts w:ascii="Times New Roman" w:hAnsi="Times New Roman"/>
                <w:sz w:val="24"/>
                <w:szCs w:val="24"/>
                <w:lang w:eastAsia="zh-CN"/>
              </w:rPr>
              <w:t>2021234</w:t>
            </w:r>
          </w:p>
        </w:tc>
        <w:tc>
          <w:tcPr>
            <w:tcW w:w="139" w:type="pct"/>
            <w:vAlign w:val="center"/>
          </w:tcPr>
          <w:p w:rsidR="00FF45DA" w:rsidRPr="00C204F7" w:rsidRDefault="00FF45DA" w:rsidP="00C204F7">
            <w:pPr>
              <w:widowControl w:val="0"/>
              <w:spacing w:after="0" w:line="240" w:lineRule="auto"/>
              <w:ind w:left="80"/>
              <w:rPr>
                <w:rFonts w:ascii="Times New Roman" w:hAnsi="Times New Roman"/>
                <w:sz w:val="24"/>
                <w:szCs w:val="24"/>
                <w:lang w:eastAsia="zh-CN"/>
              </w:rPr>
            </w:pPr>
            <w:r w:rsidRPr="00C204F7">
              <w:rPr>
                <w:rFonts w:ascii="Times New Roman" w:hAnsi="Times New Roman"/>
                <w:sz w:val="24"/>
                <w:szCs w:val="24"/>
                <w:lang w:eastAsia="zh-CN"/>
              </w:rPr>
              <w:t>200</w:t>
            </w:r>
          </w:p>
        </w:tc>
        <w:tc>
          <w:tcPr>
            <w:tcW w:w="322" w:type="pct"/>
            <w:vAlign w:val="center"/>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7320,000</w:t>
            </w:r>
          </w:p>
        </w:tc>
        <w:tc>
          <w:tcPr>
            <w:tcW w:w="322" w:type="pct"/>
            <w:vAlign w:val="center"/>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4167,696</w:t>
            </w:r>
          </w:p>
        </w:tc>
        <w:tc>
          <w:tcPr>
            <w:tcW w:w="322" w:type="pct"/>
            <w:vAlign w:val="center"/>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1962,873</w:t>
            </w:r>
          </w:p>
        </w:tc>
        <w:tc>
          <w:tcPr>
            <w:tcW w:w="322" w:type="pct"/>
            <w:vAlign w:val="center"/>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2621,924</w:t>
            </w:r>
          </w:p>
        </w:tc>
        <w:tc>
          <w:tcPr>
            <w:tcW w:w="322" w:type="pct"/>
            <w:vAlign w:val="center"/>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20660,000</w:t>
            </w:r>
          </w:p>
        </w:tc>
        <w:tc>
          <w:tcPr>
            <w:tcW w:w="301" w:type="pct"/>
            <w:vAlign w:val="center"/>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20660,000</w:t>
            </w:r>
          </w:p>
        </w:tc>
        <w:tc>
          <w:tcPr>
            <w:tcW w:w="302" w:type="pct"/>
            <w:vAlign w:val="center"/>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20661,000</w:t>
            </w:r>
          </w:p>
        </w:tc>
      </w:tr>
      <w:tr w:rsidR="00FF45DA" w:rsidRPr="00C82221" w:rsidTr="00263FE7">
        <w:trPr>
          <w:cantSplit/>
          <w:trHeight w:val="1250"/>
        </w:trPr>
        <w:tc>
          <w:tcPr>
            <w:tcW w:w="505" w:type="pct"/>
            <w:vMerge w:val="restart"/>
            <w:vAlign w:val="center"/>
          </w:tcPr>
          <w:p w:rsidR="00FF45DA" w:rsidRPr="00C204F7" w:rsidRDefault="00FF45DA" w:rsidP="00C204F7">
            <w:pPr>
              <w:widowControl w:val="0"/>
              <w:spacing w:after="0" w:line="240" w:lineRule="auto"/>
              <w:rPr>
                <w:rFonts w:ascii="Times New Roman" w:hAnsi="Times New Roman"/>
                <w:sz w:val="24"/>
                <w:szCs w:val="24"/>
                <w:lang w:eastAsia="zh-CN"/>
              </w:rPr>
            </w:pPr>
            <w:r w:rsidRPr="00C204F7">
              <w:rPr>
                <w:rFonts w:ascii="Times New Roman" w:hAnsi="Times New Roman"/>
                <w:sz w:val="24"/>
                <w:szCs w:val="24"/>
                <w:lang w:eastAsia="zh-CN"/>
              </w:rPr>
              <w:t xml:space="preserve">Основное </w:t>
            </w:r>
          </w:p>
          <w:p w:rsidR="00FF45DA" w:rsidRPr="00C204F7" w:rsidRDefault="00FF45DA" w:rsidP="00C204F7">
            <w:pPr>
              <w:widowControl w:val="0"/>
              <w:spacing w:after="0" w:line="240" w:lineRule="auto"/>
              <w:rPr>
                <w:rFonts w:ascii="Times New Roman" w:hAnsi="Times New Roman"/>
                <w:sz w:val="24"/>
                <w:szCs w:val="24"/>
                <w:lang w:eastAsia="zh-CN"/>
              </w:rPr>
            </w:pPr>
            <w:r w:rsidRPr="00C204F7">
              <w:rPr>
                <w:rFonts w:ascii="Times New Roman" w:hAnsi="Times New Roman"/>
                <w:sz w:val="24"/>
                <w:szCs w:val="24"/>
                <w:lang w:eastAsia="zh-CN"/>
              </w:rPr>
              <w:t>мероприятие 2.3</w:t>
            </w:r>
          </w:p>
        </w:tc>
        <w:tc>
          <w:tcPr>
            <w:tcW w:w="852" w:type="pct"/>
            <w:vAlign w:val="center"/>
          </w:tcPr>
          <w:p w:rsidR="00FF45DA" w:rsidRPr="00C204F7" w:rsidRDefault="00FF45DA" w:rsidP="00C204F7">
            <w:pPr>
              <w:widowControl w:val="0"/>
              <w:spacing w:after="0" w:line="240" w:lineRule="auto"/>
              <w:rPr>
                <w:rFonts w:ascii="Times New Roman" w:hAnsi="Times New Roman"/>
                <w:sz w:val="24"/>
                <w:szCs w:val="24"/>
                <w:lang w:eastAsia="zh-CN"/>
              </w:rPr>
            </w:pPr>
            <w:r w:rsidRPr="00C204F7">
              <w:rPr>
                <w:rFonts w:ascii="Times New Roman" w:hAnsi="Times New Roman"/>
                <w:sz w:val="24"/>
                <w:szCs w:val="24"/>
                <w:lang w:eastAsia="zh-CN"/>
              </w:rPr>
              <w:t>Бюджетные инвестиции в объекты государственной собственности Курской области, в том числе:</w:t>
            </w:r>
          </w:p>
        </w:tc>
        <w:tc>
          <w:tcPr>
            <w:tcW w:w="703" w:type="pct"/>
            <w:vMerge w:val="restart"/>
          </w:tcPr>
          <w:p w:rsidR="00FF45DA" w:rsidRPr="00C204F7" w:rsidRDefault="00FF45DA" w:rsidP="00C204F7">
            <w:pPr>
              <w:widowControl w:val="0"/>
              <w:spacing w:after="0" w:line="240" w:lineRule="auto"/>
              <w:ind w:left="80"/>
              <w:rPr>
                <w:rFonts w:ascii="Times New Roman" w:hAnsi="Times New Roman"/>
                <w:sz w:val="24"/>
                <w:szCs w:val="24"/>
                <w:lang w:eastAsia="zh-CN"/>
              </w:rPr>
            </w:pPr>
            <w:r w:rsidRPr="00C204F7">
              <w:rPr>
                <w:rFonts w:ascii="Times New Roman" w:hAnsi="Times New Roman"/>
                <w:sz w:val="24"/>
                <w:szCs w:val="24"/>
                <w:lang w:eastAsia="zh-CN"/>
              </w:rPr>
              <w:t>Комитет строительства и архитектуры Курской области</w:t>
            </w:r>
          </w:p>
        </w:tc>
        <w:tc>
          <w:tcPr>
            <w:tcW w:w="179" w:type="pct"/>
            <w:vAlign w:val="center"/>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808</w:t>
            </w:r>
          </w:p>
        </w:tc>
        <w:tc>
          <w:tcPr>
            <w:tcW w:w="179" w:type="pct"/>
            <w:vAlign w:val="center"/>
          </w:tcPr>
          <w:p w:rsidR="00FF45DA" w:rsidRPr="00C204F7" w:rsidRDefault="00FF45DA" w:rsidP="00C204F7">
            <w:pPr>
              <w:widowControl w:val="0"/>
              <w:spacing w:after="0" w:line="240" w:lineRule="auto"/>
              <w:ind w:left="80"/>
              <w:rPr>
                <w:rFonts w:ascii="Times New Roman" w:hAnsi="Times New Roman"/>
                <w:sz w:val="24"/>
                <w:szCs w:val="24"/>
                <w:lang w:eastAsia="zh-CN"/>
              </w:rPr>
            </w:pPr>
            <w:r w:rsidRPr="00C204F7">
              <w:rPr>
                <w:rFonts w:ascii="Times New Roman" w:hAnsi="Times New Roman"/>
                <w:sz w:val="24"/>
                <w:szCs w:val="24"/>
                <w:lang w:eastAsia="zh-CN"/>
              </w:rPr>
              <w:t>0406</w:t>
            </w:r>
          </w:p>
        </w:tc>
        <w:tc>
          <w:tcPr>
            <w:tcW w:w="232" w:type="pct"/>
            <w:vAlign w:val="center"/>
          </w:tcPr>
          <w:p w:rsidR="00FF45DA" w:rsidRPr="00C204F7" w:rsidRDefault="00FF45DA" w:rsidP="00C204F7">
            <w:pPr>
              <w:widowControl w:val="0"/>
              <w:spacing w:after="0" w:line="240" w:lineRule="auto"/>
              <w:rPr>
                <w:rFonts w:ascii="Times New Roman" w:hAnsi="Times New Roman"/>
                <w:sz w:val="24"/>
                <w:szCs w:val="24"/>
                <w:lang w:eastAsia="zh-CN"/>
              </w:rPr>
            </w:pPr>
            <w:r w:rsidRPr="00C204F7">
              <w:rPr>
                <w:rFonts w:ascii="Times New Roman" w:hAnsi="Times New Roman"/>
                <w:sz w:val="24"/>
                <w:szCs w:val="24"/>
                <w:lang w:eastAsia="zh-CN"/>
              </w:rPr>
              <w:t>2021247</w:t>
            </w:r>
          </w:p>
        </w:tc>
        <w:tc>
          <w:tcPr>
            <w:tcW w:w="139" w:type="pct"/>
            <w:vAlign w:val="center"/>
          </w:tcPr>
          <w:p w:rsidR="00FF45DA" w:rsidRPr="00C204F7" w:rsidRDefault="00FF45DA" w:rsidP="00C204F7">
            <w:pPr>
              <w:widowControl w:val="0"/>
              <w:spacing w:after="0" w:line="240" w:lineRule="auto"/>
              <w:ind w:left="80"/>
              <w:rPr>
                <w:rFonts w:ascii="Times New Roman" w:hAnsi="Times New Roman"/>
                <w:sz w:val="24"/>
                <w:szCs w:val="24"/>
                <w:lang w:eastAsia="zh-CN"/>
              </w:rPr>
            </w:pPr>
            <w:r w:rsidRPr="00C204F7">
              <w:rPr>
                <w:rFonts w:ascii="Times New Roman" w:hAnsi="Times New Roman"/>
                <w:sz w:val="24"/>
                <w:szCs w:val="24"/>
                <w:lang w:eastAsia="zh-CN"/>
              </w:rPr>
              <w:t>400</w:t>
            </w:r>
          </w:p>
        </w:tc>
        <w:tc>
          <w:tcPr>
            <w:tcW w:w="322" w:type="pct"/>
            <w:vAlign w:val="center"/>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4962,750</w:t>
            </w:r>
          </w:p>
        </w:tc>
        <w:tc>
          <w:tcPr>
            <w:tcW w:w="322" w:type="pct"/>
            <w:vAlign w:val="center"/>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c>
          <w:tcPr>
            <w:tcW w:w="322" w:type="pct"/>
            <w:vAlign w:val="center"/>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c>
          <w:tcPr>
            <w:tcW w:w="322" w:type="pct"/>
            <w:vAlign w:val="center"/>
          </w:tcPr>
          <w:p w:rsidR="00FF45DA" w:rsidRPr="00C204F7" w:rsidRDefault="00FF45DA" w:rsidP="00C204F7">
            <w:pPr>
              <w:widowControl w:val="0"/>
              <w:spacing w:after="0" w:line="240" w:lineRule="auto"/>
              <w:ind w:left="160"/>
              <w:jc w:val="center"/>
              <w:rPr>
                <w:rFonts w:ascii="Times New Roman" w:hAnsi="Times New Roman"/>
                <w:sz w:val="24"/>
                <w:szCs w:val="24"/>
                <w:lang w:eastAsia="zh-CN"/>
              </w:rPr>
            </w:pPr>
            <w:r w:rsidRPr="00C204F7">
              <w:rPr>
                <w:rFonts w:ascii="Times New Roman" w:hAnsi="Times New Roman"/>
                <w:sz w:val="24"/>
                <w:szCs w:val="24"/>
                <w:lang w:eastAsia="zh-CN"/>
              </w:rPr>
              <w:t>0,000</w:t>
            </w:r>
          </w:p>
        </w:tc>
        <w:tc>
          <w:tcPr>
            <w:tcW w:w="322" w:type="pct"/>
            <w:vAlign w:val="center"/>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c>
          <w:tcPr>
            <w:tcW w:w="301" w:type="pct"/>
            <w:vAlign w:val="center"/>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c>
          <w:tcPr>
            <w:tcW w:w="302" w:type="pct"/>
            <w:vAlign w:val="center"/>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r>
      <w:tr w:rsidR="00FF45DA" w:rsidRPr="00C82221" w:rsidTr="00263FE7">
        <w:trPr>
          <w:cantSplit/>
          <w:trHeight w:val="369"/>
        </w:trPr>
        <w:tc>
          <w:tcPr>
            <w:tcW w:w="505" w:type="pct"/>
            <w:vMerge/>
            <w:vAlign w:val="center"/>
          </w:tcPr>
          <w:p w:rsidR="00FF45DA" w:rsidRPr="00C204F7" w:rsidRDefault="00FF45DA" w:rsidP="00C204F7">
            <w:pPr>
              <w:suppressAutoHyphens/>
              <w:spacing w:after="0" w:line="240" w:lineRule="auto"/>
              <w:rPr>
                <w:rFonts w:ascii="Times New Roman" w:hAnsi="Times New Roman"/>
                <w:sz w:val="24"/>
                <w:szCs w:val="24"/>
                <w:lang w:eastAsia="zh-CN"/>
              </w:rPr>
            </w:pPr>
          </w:p>
        </w:tc>
        <w:tc>
          <w:tcPr>
            <w:tcW w:w="852" w:type="pct"/>
            <w:vAlign w:val="center"/>
          </w:tcPr>
          <w:p w:rsidR="00FF45DA" w:rsidRPr="00C204F7" w:rsidRDefault="00FF45DA" w:rsidP="00C204F7">
            <w:pPr>
              <w:widowControl w:val="0"/>
              <w:spacing w:after="0" w:line="240" w:lineRule="auto"/>
              <w:rPr>
                <w:rFonts w:ascii="Times New Roman" w:hAnsi="Times New Roman"/>
                <w:sz w:val="24"/>
                <w:szCs w:val="24"/>
                <w:lang w:eastAsia="zh-CN"/>
              </w:rPr>
            </w:pPr>
            <w:r w:rsidRPr="00C204F7">
              <w:rPr>
                <w:rFonts w:ascii="Times New Roman" w:hAnsi="Times New Roman"/>
                <w:sz w:val="24"/>
                <w:szCs w:val="24"/>
                <w:lang w:eastAsia="zh-CN"/>
              </w:rPr>
              <w:t>- разработка декларации безопасности</w:t>
            </w:r>
          </w:p>
          <w:p w:rsidR="00FF45DA" w:rsidRPr="00C204F7" w:rsidRDefault="00FF45DA" w:rsidP="00C204F7">
            <w:pPr>
              <w:widowControl w:val="0"/>
              <w:spacing w:after="0" w:line="240" w:lineRule="auto"/>
              <w:rPr>
                <w:rFonts w:ascii="Times New Roman" w:hAnsi="Times New Roman"/>
                <w:sz w:val="24"/>
                <w:szCs w:val="24"/>
                <w:lang w:eastAsia="zh-CN"/>
              </w:rPr>
            </w:pPr>
            <w:r w:rsidRPr="00C204F7">
              <w:rPr>
                <w:rFonts w:ascii="Times New Roman" w:hAnsi="Times New Roman"/>
                <w:sz w:val="24"/>
                <w:szCs w:val="24"/>
                <w:lang w:eastAsia="zh-CN"/>
              </w:rPr>
              <w:t>гидротехнических</w:t>
            </w:r>
          </w:p>
          <w:p w:rsidR="00FF45DA" w:rsidRPr="00C204F7" w:rsidRDefault="00FF45DA" w:rsidP="00C204F7">
            <w:pPr>
              <w:widowControl w:val="0"/>
              <w:spacing w:after="0" w:line="240" w:lineRule="auto"/>
              <w:rPr>
                <w:rFonts w:ascii="Times New Roman" w:hAnsi="Times New Roman"/>
                <w:sz w:val="24"/>
                <w:szCs w:val="24"/>
                <w:lang w:eastAsia="zh-CN"/>
              </w:rPr>
            </w:pPr>
            <w:r w:rsidRPr="00C204F7">
              <w:rPr>
                <w:rFonts w:ascii="Times New Roman" w:hAnsi="Times New Roman"/>
                <w:sz w:val="24"/>
                <w:szCs w:val="24"/>
                <w:lang w:eastAsia="zh-CN"/>
              </w:rPr>
              <w:t>сооружений по объекту «Курское водохранилище на       р. Тускарь»</w:t>
            </w:r>
          </w:p>
        </w:tc>
        <w:tc>
          <w:tcPr>
            <w:tcW w:w="703" w:type="pct"/>
            <w:vMerge/>
            <w:tcBorders>
              <w:bottom w:val="single" w:sz="4" w:space="0" w:color="auto"/>
            </w:tcBorders>
            <w:vAlign w:val="center"/>
          </w:tcPr>
          <w:p w:rsidR="00FF45DA" w:rsidRPr="00C204F7" w:rsidRDefault="00FF45DA" w:rsidP="00C204F7">
            <w:pPr>
              <w:suppressAutoHyphens/>
              <w:spacing w:after="0" w:line="240" w:lineRule="auto"/>
              <w:rPr>
                <w:rFonts w:ascii="Times New Roman" w:hAnsi="Times New Roman"/>
                <w:sz w:val="24"/>
                <w:szCs w:val="24"/>
                <w:lang w:eastAsia="zh-CN"/>
              </w:rPr>
            </w:pPr>
          </w:p>
        </w:tc>
        <w:tc>
          <w:tcPr>
            <w:tcW w:w="179" w:type="pct"/>
            <w:vAlign w:val="center"/>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808</w:t>
            </w:r>
          </w:p>
        </w:tc>
        <w:tc>
          <w:tcPr>
            <w:tcW w:w="179" w:type="pct"/>
            <w:vAlign w:val="center"/>
          </w:tcPr>
          <w:p w:rsidR="00FF45DA" w:rsidRPr="00C204F7" w:rsidRDefault="00FF45DA" w:rsidP="00C204F7">
            <w:pPr>
              <w:widowControl w:val="0"/>
              <w:spacing w:after="0" w:line="240" w:lineRule="auto"/>
              <w:ind w:left="80"/>
              <w:rPr>
                <w:rFonts w:ascii="Times New Roman" w:hAnsi="Times New Roman"/>
                <w:sz w:val="24"/>
                <w:szCs w:val="24"/>
                <w:lang w:eastAsia="zh-CN"/>
              </w:rPr>
            </w:pPr>
            <w:r w:rsidRPr="00C204F7">
              <w:rPr>
                <w:rFonts w:ascii="Times New Roman" w:hAnsi="Times New Roman"/>
                <w:sz w:val="24"/>
                <w:szCs w:val="24"/>
                <w:lang w:eastAsia="zh-CN"/>
              </w:rPr>
              <w:t>0406</w:t>
            </w:r>
          </w:p>
        </w:tc>
        <w:tc>
          <w:tcPr>
            <w:tcW w:w="232" w:type="pct"/>
            <w:vAlign w:val="center"/>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2021247</w:t>
            </w:r>
          </w:p>
        </w:tc>
        <w:tc>
          <w:tcPr>
            <w:tcW w:w="139" w:type="pct"/>
            <w:vAlign w:val="center"/>
          </w:tcPr>
          <w:p w:rsidR="00FF45DA" w:rsidRPr="00C204F7" w:rsidRDefault="00FF45DA" w:rsidP="00C204F7">
            <w:pPr>
              <w:widowControl w:val="0"/>
              <w:spacing w:after="0" w:line="240" w:lineRule="auto"/>
              <w:ind w:left="80"/>
              <w:rPr>
                <w:rFonts w:ascii="Times New Roman" w:hAnsi="Times New Roman"/>
                <w:sz w:val="24"/>
                <w:szCs w:val="24"/>
                <w:lang w:eastAsia="zh-CN"/>
              </w:rPr>
            </w:pPr>
            <w:r w:rsidRPr="00C204F7">
              <w:rPr>
                <w:rFonts w:ascii="Times New Roman" w:hAnsi="Times New Roman"/>
                <w:sz w:val="24"/>
                <w:szCs w:val="24"/>
                <w:lang w:eastAsia="zh-CN"/>
              </w:rPr>
              <w:t>400</w:t>
            </w:r>
          </w:p>
        </w:tc>
        <w:tc>
          <w:tcPr>
            <w:tcW w:w="322" w:type="pct"/>
            <w:vAlign w:val="center"/>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882,750</w:t>
            </w:r>
          </w:p>
        </w:tc>
        <w:tc>
          <w:tcPr>
            <w:tcW w:w="322" w:type="pct"/>
            <w:vAlign w:val="center"/>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c>
          <w:tcPr>
            <w:tcW w:w="322" w:type="pct"/>
            <w:vAlign w:val="center"/>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c>
          <w:tcPr>
            <w:tcW w:w="322" w:type="pct"/>
            <w:vAlign w:val="center"/>
          </w:tcPr>
          <w:p w:rsidR="00FF45DA" w:rsidRPr="00C204F7" w:rsidRDefault="00FF45DA" w:rsidP="00C204F7">
            <w:pPr>
              <w:widowControl w:val="0"/>
              <w:spacing w:after="0" w:line="240" w:lineRule="auto"/>
              <w:ind w:left="160"/>
              <w:jc w:val="center"/>
              <w:rPr>
                <w:rFonts w:ascii="Times New Roman" w:hAnsi="Times New Roman"/>
                <w:sz w:val="24"/>
                <w:szCs w:val="24"/>
                <w:lang w:eastAsia="zh-CN"/>
              </w:rPr>
            </w:pPr>
            <w:r w:rsidRPr="00C204F7">
              <w:rPr>
                <w:rFonts w:ascii="Times New Roman" w:hAnsi="Times New Roman"/>
                <w:sz w:val="24"/>
                <w:szCs w:val="24"/>
                <w:lang w:eastAsia="zh-CN"/>
              </w:rPr>
              <w:t>0,000</w:t>
            </w:r>
          </w:p>
        </w:tc>
        <w:tc>
          <w:tcPr>
            <w:tcW w:w="322" w:type="pct"/>
            <w:vAlign w:val="center"/>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c>
          <w:tcPr>
            <w:tcW w:w="301" w:type="pct"/>
            <w:vAlign w:val="center"/>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c>
          <w:tcPr>
            <w:tcW w:w="302" w:type="pct"/>
            <w:vAlign w:val="center"/>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r>
      <w:tr w:rsidR="00FF45DA" w:rsidRPr="00C82221" w:rsidTr="00263FE7">
        <w:trPr>
          <w:cantSplit/>
        </w:trPr>
        <w:tc>
          <w:tcPr>
            <w:tcW w:w="505" w:type="pct"/>
            <w:vMerge/>
            <w:vAlign w:val="center"/>
          </w:tcPr>
          <w:p w:rsidR="00FF45DA" w:rsidRPr="00C204F7" w:rsidRDefault="00FF45DA" w:rsidP="00C204F7">
            <w:pPr>
              <w:suppressAutoHyphens/>
              <w:spacing w:after="0" w:line="240" w:lineRule="auto"/>
              <w:rPr>
                <w:rFonts w:ascii="Times New Roman" w:hAnsi="Times New Roman"/>
                <w:sz w:val="24"/>
                <w:szCs w:val="24"/>
                <w:lang w:eastAsia="zh-CN"/>
              </w:rPr>
            </w:pPr>
          </w:p>
        </w:tc>
        <w:tc>
          <w:tcPr>
            <w:tcW w:w="852" w:type="pct"/>
            <w:vMerge w:val="restart"/>
            <w:vAlign w:val="center"/>
          </w:tcPr>
          <w:p w:rsidR="00FF45DA" w:rsidRPr="00C204F7" w:rsidRDefault="00FF45DA" w:rsidP="00C204F7">
            <w:pPr>
              <w:widowControl w:val="0"/>
              <w:spacing w:after="0" w:line="240" w:lineRule="auto"/>
              <w:rPr>
                <w:rFonts w:ascii="Times New Roman" w:hAnsi="Times New Roman"/>
                <w:sz w:val="24"/>
                <w:szCs w:val="24"/>
                <w:lang w:eastAsia="zh-CN"/>
              </w:rPr>
            </w:pPr>
            <w:r w:rsidRPr="00C204F7">
              <w:rPr>
                <w:rFonts w:ascii="Times New Roman" w:hAnsi="Times New Roman"/>
                <w:sz w:val="24"/>
                <w:szCs w:val="24"/>
                <w:lang w:eastAsia="zh-CN"/>
              </w:rPr>
              <w:t>- выполнение проектно-изыскательских работ по объекту «Курское водохранилище на р.</w:t>
            </w:r>
          </w:p>
          <w:p w:rsidR="00FF45DA" w:rsidRPr="00C204F7" w:rsidRDefault="00FF45DA" w:rsidP="00C204F7">
            <w:pPr>
              <w:widowControl w:val="0"/>
              <w:spacing w:after="0" w:line="240" w:lineRule="auto"/>
              <w:rPr>
                <w:rFonts w:ascii="Times New Roman" w:hAnsi="Times New Roman"/>
                <w:sz w:val="24"/>
                <w:szCs w:val="24"/>
                <w:lang w:eastAsia="zh-CN"/>
              </w:rPr>
            </w:pPr>
            <w:r w:rsidRPr="00C204F7">
              <w:rPr>
                <w:rFonts w:ascii="Times New Roman" w:hAnsi="Times New Roman"/>
                <w:sz w:val="24"/>
                <w:szCs w:val="24"/>
                <w:lang w:eastAsia="zh-CN"/>
              </w:rPr>
              <w:t>Тускарь. II очередь</w:t>
            </w:r>
          </w:p>
          <w:p w:rsidR="00FF45DA" w:rsidRPr="00C204F7" w:rsidRDefault="00FF45DA" w:rsidP="00C204F7">
            <w:pPr>
              <w:widowControl w:val="0"/>
              <w:spacing w:after="0" w:line="240" w:lineRule="auto"/>
              <w:rPr>
                <w:rFonts w:ascii="Times New Roman" w:hAnsi="Times New Roman"/>
                <w:sz w:val="24"/>
                <w:szCs w:val="24"/>
                <w:lang w:eastAsia="zh-CN"/>
              </w:rPr>
            </w:pPr>
            <w:r w:rsidRPr="00C204F7">
              <w:rPr>
                <w:rFonts w:ascii="Times New Roman" w:hAnsi="Times New Roman"/>
                <w:sz w:val="24"/>
                <w:szCs w:val="24"/>
                <w:lang w:eastAsia="zh-CN"/>
              </w:rPr>
              <w:t>пускового комплекса»</w:t>
            </w:r>
          </w:p>
        </w:tc>
        <w:tc>
          <w:tcPr>
            <w:tcW w:w="703" w:type="pct"/>
            <w:vMerge w:val="restart"/>
            <w:tcBorders>
              <w:top w:val="single" w:sz="4" w:space="0" w:color="auto"/>
            </w:tcBorders>
            <w:vAlign w:val="center"/>
          </w:tcPr>
          <w:p w:rsidR="00FF45DA" w:rsidRPr="00C204F7" w:rsidRDefault="00FF45DA" w:rsidP="00C204F7">
            <w:pPr>
              <w:suppressAutoHyphens/>
              <w:spacing w:after="0" w:line="240" w:lineRule="auto"/>
              <w:rPr>
                <w:rFonts w:ascii="Times New Roman" w:hAnsi="Times New Roman"/>
                <w:sz w:val="24"/>
                <w:szCs w:val="24"/>
                <w:lang w:eastAsia="zh-CN"/>
              </w:rPr>
            </w:pPr>
          </w:p>
        </w:tc>
        <w:tc>
          <w:tcPr>
            <w:tcW w:w="179" w:type="pct"/>
            <w:tcBorders>
              <w:bottom w:val="single" w:sz="4" w:space="0" w:color="auto"/>
            </w:tcBorders>
            <w:vAlign w:val="center"/>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808</w:t>
            </w:r>
          </w:p>
        </w:tc>
        <w:tc>
          <w:tcPr>
            <w:tcW w:w="179" w:type="pct"/>
            <w:vMerge w:val="restart"/>
            <w:vAlign w:val="center"/>
          </w:tcPr>
          <w:p w:rsidR="00FF45DA" w:rsidRPr="00C204F7" w:rsidRDefault="00FF45DA" w:rsidP="00C204F7">
            <w:pPr>
              <w:widowControl w:val="0"/>
              <w:spacing w:after="0" w:line="240" w:lineRule="auto"/>
              <w:ind w:left="80"/>
              <w:rPr>
                <w:rFonts w:ascii="Times New Roman" w:hAnsi="Times New Roman"/>
                <w:sz w:val="24"/>
                <w:szCs w:val="24"/>
                <w:lang w:eastAsia="zh-CN"/>
              </w:rPr>
            </w:pPr>
            <w:r w:rsidRPr="00C204F7">
              <w:rPr>
                <w:rFonts w:ascii="Times New Roman" w:hAnsi="Times New Roman"/>
                <w:sz w:val="24"/>
                <w:szCs w:val="24"/>
                <w:lang w:eastAsia="zh-CN"/>
              </w:rPr>
              <w:t>0406</w:t>
            </w:r>
          </w:p>
        </w:tc>
        <w:tc>
          <w:tcPr>
            <w:tcW w:w="232" w:type="pct"/>
            <w:vMerge w:val="restart"/>
            <w:vAlign w:val="center"/>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2021247</w:t>
            </w:r>
          </w:p>
        </w:tc>
        <w:tc>
          <w:tcPr>
            <w:tcW w:w="139" w:type="pct"/>
            <w:vMerge w:val="restart"/>
            <w:vAlign w:val="center"/>
          </w:tcPr>
          <w:p w:rsidR="00FF45DA" w:rsidRPr="00C204F7" w:rsidRDefault="00FF45DA" w:rsidP="00C204F7">
            <w:pPr>
              <w:widowControl w:val="0"/>
              <w:spacing w:after="0" w:line="240" w:lineRule="auto"/>
              <w:ind w:left="80"/>
              <w:rPr>
                <w:rFonts w:ascii="Times New Roman" w:hAnsi="Times New Roman"/>
                <w:sz w:val="24"/>
                <w:szCs w:val="24"/>
                <w:lang w:eastAsia="zh-CN"/>
              </w:rPr>
            </w:pPr>
            <w:r w:rsidRPr="00C204F7">
              <w:rPr>
                <w:rFonts w:ascii="Times New Roman" w:hAnsi="Times New Roman"/>
                <w:sz w:val="24"/>
                <w:szCs w:val="24"/>
                <w:lang w:eastAsia="zh-CN"/>
              </w:rPr>
              <w:t>400</w:t>
            </w:r>
          </w:p>
        </w:tc>
        <w:tc>
          <w:tcPr>
            <w:tcW w:w="322" w:type="pct"/>
            <w:vMerge w:val="restart"/>
            <w:vAlign w:val="center"/>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4080,000</w:t>
            </w:r>
          </w:p>
        </w:tc>
        <w:tc>
          <w:tcPr>
            <w:tcW w:w="322" w:type="pct"/>
            <w:vMerge w:val="restart"/>
            <w:vAlign w:val="center"/>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c>
          <w:tcPr>
            <w:tcW w:w="322" w:type="pct"/>
            <w:vMerge w:val="restart"/>
            <w:vAlign w:val="center"/>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c>
          <w:tcPr>
            <w:tcW w:w="322" w:type="pct"/>
            <w:vMerge w:val="restart"/>
            <w:vAlign w:val="center"/>
          </w:tcPr>
          <w:p w:rsidR="00FF45DA" w:rsidRPr="00C204F7" w:rsidRDefault="00FF45DA" w:rsidP="00C204F7">
            <w:pPr>
              <w:widowControl w:val="0"/>
              <w:spacing w:after="0" w:line="240" w:lineRule="auto"/>
              <w:ind w:left="160"/>
              <w:jc w:val="center"/>
              <w:rPr>
                <w:rFonts w:ascii="Times New Roman" w:hAnsi="Times New Roman"/>
                <w:sz w:val="24"/>
                <w:szCs w:val="24"/>
                <w:lang w:eastAsia="zh-CN"/>
              </w:rPr>
            </w:pPr>
            <w:r w:rsidRPr="00C204F7">
              <w:rPr>
                <w:rFonts w:ascii="Times New Roman" w:hAnsi="Times New Roman"/>
                <w:sz w:val="24"/>
                <w:szCs w:val="24"/>
                <w:lang w:eastAsia="zh-CN"/>
              </w:rPr>
              <w:t>0,000</w:t>
            </w:r>
          </w:p>
        </w:tc>
        <w:tc>
          <w:tcPr>
            <w:tcW w:w="322" w:type="pct"/>
            <w:vMerge w:val="restart"/>
            <w:vAlign w:val="center"/>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c>
          <w:tcPr>
            <w:tcW w:w="301" w:type="pct"/>
            <w:vMerge w:val="restart"/>
            <w:vAlign w:val="center"/>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c>
          <w:tcPr>
            <w:tcW w:w="302" w:type="pct"/>
            <w:vMerge w:val="restart"/>
            <w:vAlign w:val="center"/>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r>
      <w:tr w:rsidR="00FF45DA" w:rsidRPr="00C82221" w:rsidTr="00263FE7">
        <w:trPr>
          <w:cantSplit/>
          <w:trHeight w:val="1650"/>
        </w:trPr>
        <w:tc>
          <w:tcPr>
            <w:tcW w:w="505" w:type="pct"/>
            <w:vMerge/>
            <w:vAlign w:val="center"/>
          </w:tcPr>
          <w:p w:rsidR="00FF45DA" w:rsidRPr="00C204F7" w:rsidRDefault="00FF45DA" w:rsidP="00C204F7">
            <w:pPr>
              <w:suppressAutoHyphens/>
              <w:spacing w:after="0" w:line="240" w:lineRule="auto"/>
              <w:rPr>
                <w:rFonts w:ascii="Times New Roman" w:hAnsi="Times New Roman"/>
                <w:sz w:val="24"/>
                <w:szCs w:val="24"/>
                <w:lang w:eastAsia="zh-CN"/>
              </w:rPr>
            </w:pPr>
          </w:p>
        </w:tc>
        <w:tc>
          <w:tcPr>
            <w:tcW w:w="852" w:type="pct"/>
            <w:vMerge/>
            <w:vAlign w:val="center"/>
          </w:tcPr>
          <w:p w:rsidR="00FF45DA" w:rsidRPr="00C204F7" w:rsidRDefault="00FF45DA" w:rsidP="00C204F7">
            <w:pPr>
              <w:widowControl w:val="0"/>
              <w:spacing w:after="0" w:line="240" w:lineRule="auto"/>
              <w:rPr>
                <w:rFonts w:ascii="Times New Roman" w:hAnsi="Times New Roman"/>
                <w:sz w:val="24"/>
                <w:szCs w:val="24"/>
                <w:lang w:eastAsia="zh-CN"/>
              </w:rPr>
            </w:pPr>
          </w:p>
        </w:tc>
        <w:tc>
          <w:tcPr>
            <w:tcW w:w="703" w:type="pct"/>
            <w:vMerge/>
            <w:tcBorders>
              <w:top w:val="single" w:sz="4" w:space="0" w:color="auto"/>
            </w:tcBorders>
            <w:vAlign w:val="center"/>
          </w:tcPr>
          <w:p w:rsidR="00FF45DA" w:rsidRPr="00C204F7" w:rsidRDefault="00FF45DA" w:rsidP="00C204F7">
            <w:pPr>
              <w:suppressAutoHyphens/>
              <w:spacing w:after="0" w:line="240" w:lineRule="auto"/>
              <w:rPr>
                <w:rFonts w:ascii="Times New Roman" w:hAnsi="Times New Roman"/>
                <w:sz w:val="24"/>
                <w:szCs w:val="24"/>
                <w:lang w:eastAsia="zh-CN"/>
              </w:rPr>
            </w:pPr>
          </w:p>
        </w:tc>
        <w:tc>
          <w:tcPr>
            <w:tcW w:w="179" w:type="pct"/>
            <w:tcBorders>
              <w:top w:val="single" w:sz="4" w:space="0" w:color="auto"/>
            </w:tcBorders>
            <w:vAlign w:val="center"/>
          </w:tcPr>
          <w:p w:rsidR="00FF45DA" w:rsidRPr="00C204F7" w:rsidRDefault="00FF45DA" w:rsidP="00C204F7">
            <w:pPr>
              <w:widowControl w:val="0"/>
              <w:shd w:val="clear" w:color="auto" w:fill="FFFFFF"/>
              <w:spacing w:after="0" w:line="240" w:lineRule="auto"/>
              <w:jc w:val="center"/>
              <w:rPr>
                <w:rFonts w:ascii="Times New Roman" w:hAnsi="Times New Roman"/>
                <w:sz w:val="24"/>
                <w:szCs w:val="24"/>
                <w:lang w:eastAsia="zh-CN"/>
              </w:rPr>
            </w:pPr>
          </w:p>
        </w:tc>
        <w:tc>
          <w:tcPr>
            <w:tcW w:w="179" w:type="pct"/>
            <w:vMerge/>
            <w:vAlign w:val="center"/>
          </w:tcPr>
          <w:p w:rsidR="00FF45DA" w:rsidRPr="00C204F7" w:rsidRDefault="00FF45DA" w:rsidP="00C204F7">
            <w:pPr>
              <w:widowControl w:val="0"/>
              <w:spacing w:after="0" w:line="240" w:lineRule="auto"/>
              <w:ind w:left="80"/>
              <w:rPr>
                <w:rFonts w:ascii="Times New Roman" w:hAnsi="Times New Roman"/>
                <w:sz w:val="24"/>
                <w:szCs w:val="24"/>
                <w:lang w:eastAsia="zh-CN"/>
              </w:rPr>
            </w:pPr>
          </w:p>
        </w:tc>
        <w:tc>
          <w:tcPr>
            <w:tcW w:w="232" w:type="pct"/>
            <w:vMerge/>
            <w:vAlign w:val="center"/>
          </w:tcPr>
          <w:p w:rsidR="00FF45DA" w:rsidRPr="00C204F7" w:rsidRDefault="00FF45DA" w:rsidP="00C204F7">
            <w:pPr>
              <w:widowControl w:val="0"/>
              <w:spacing w:after="0" w:line="240" w:lineRule="auto"/>
              <w:jc w:val="center"/>
              <w:rPr>
                <w:rFonts w:ascii="Times New Roman" w:hAnsi="Times New Roman"/>
                <w:sz w:val="24"/>
                <w:szCs w:val="24"/>
                <w:lang w:eastAsia="zh-CN"/>
              </w:rPr>
            </w:pPr>
          </w:p>
        </w:tc>
        <w:tc>
          <w:tcPr>
            <w:tcW w:w="139" w:type="pct"/>
            <w:vMerge/>
            <w:vAlign w:val="center"/>
          </w:tcPr>
          <w:p w:rsidR="00FF45DA" w:rsidRPr="00C204F7" w:rsidRDefault="00FF45DA" w:rsidP="00C204F7">
            <w:pPr>
              <w:widowControl w:val="0"/>
              <w:spacing w:after="0" w:line="240" w:lineRule="auto"/>
              <w:ind w:left="80"/>
              <w:rPr>
                <w:rFonts w:ascii="Times New Roman" w:hAnsi="Times New Roman"/>
                <w:sz w:val="24"/>
                <w:szCs w:val="24"/>
                <w:lang w:eastAsia="zh-CN"/>
              </w:rPr>
            </w:pPr>
          </w:p>
        </w:tc>
        <w:tc>
          <w:tcPr>
            <w:tcW w:w="322" w:type="pct"/>
            <w:vMerge/>
            <w:vAlign w:val="center"/>
          </w:tcPr>
          <w:p w:rsidR="00FF45DA" w:rsidRPr="00C204F7" w:rsidRDefault="00FF45DA" w:rsidP="00C204F7">
            <w:pPr>
              <w:widowControl w:val="0"/>
              <w:spacing w:after="0" w:line="240" w:lineRule="auto"/>
              <w:jc w:val="center"/>
              <w:rPr>
                <w:rFonts w:ascii="Times New Roman" w:hAnsi="Times New Roman"/>
                <w:sz w:val="24"/>
                <w:szCs w:val="24"/>
                <w:lang w:eastAsia="zh-CN"/>
              </w:rPr>
            </w:pPr>
          </w:p>
        </w:tc>
        <w:tc>
          <w:tcPr>
            <w:tcW w:w="322" w:type="pct"/>
            <w:vMerge/>
            <w:vAlign w:val="center"/>
          </w:tcPr>
          <w:p w:rsidR="00FF45DA" w:rsidRPr="00C204F7" w:rsidRDefault="00FF45DA" w:rsidP="00C204F7">
            <w:pPr>
              <w:widowControl w:val="0"/>
              <w:spacing w:after="0" w:line="240" w:lineRule="auto"/>
              <w:jc w:val="center"/>
              <w:rPr>
                <w:rFonts w:ascii="Times New Roman" w:hAnsi="Times New Roman"/>
                <w:sz w:val="24"/>
                <w:szCs w:val="24"/>
                <w:lang w:eastAsia="zh-CN"/>
              </w:rPr>
            </w:pPr>
          </w:p>
        </w:tc>
        <w:tc>
          <w:tcPr>
            <w:tcW w:w="322" w:type="pct"/>
            <w:vMerge/>
            <w:vAlign w:val="center"/>
          </w:tcPr>
          <w:p w:rsidR="00FF45DA" w:rsidRPr="00C204F7" w:rsidRDefault="00FF45DA" w:rsidP="00C204F7">
            <w:pPr>
              <w:widowControl w:val="0"/>
              <w:spacing w:after="0" w:line="240" w:lineRule="auto"/>
              <w:jc w:val="center"/>
              <w:rPr>
                <w:rFonts w:ascii="Times New Roman" w:hAnsi="Times New Roman"/>
                <w:sz w:val="24"/>
                <w:szCs w:val="24"/>
                <w:lang w:eastAsia="zh-CN"/>
              </w:rPr>
            </w:pPr>
          </w:p>
        </w:tc>
        <w:tc>
          <w:tcPr>
            <w:tcW w:w="322" w:type="pct"/>
            <w:vMerge/>
            <w:vAlign w:val="center"/>
          </w:tcPr>
          <w:p w:rsidR="00FF45DA" w:rsidRPr="00C204F7" w:rsidRDefault="00FF45DA" w:rsidP="00C204F7">
            <w:pPr>
              <w:widowControl w:val="0"/>
              <w:spacing w:after="0" w:line="240" w:lineRule="auto"/>
              <w:ind w:left="160"/>
              <w:jc w:val="center"/>
              <w:rPr>
                <w:rFonts w:ascii="Times New Roman" w:hAnsi="Times New Roman"/>
                <w:sz w:val="24"/>
                <w:szCs w:val="24"/>
                <w:lang w:eastAsia="zh-CN"/>
              </w:rPr>
            </w:pPr>
          </w:p>
        </w:tc>
        <w:tc>
          <w:tcPr>
            <w:tcW w:w="322" w:type="pct"/>
            <w:vMerge/>
            <w:vAlign w:val="center"/>
          </w:tcPr>
          <w:p w:rsidR="00FF45DA" w:rsidRPr="00C204F7" w:rsidRDefault="00FF45DA" w:rsidP="00C204F7">
            <w:pPr>
              <w:widowControl w:val="0"/>
              <w:spacing w:after="0" w:line="240" w:lineRule="auto"/>
              <w:jc w:val="center"/>
              <w:rPr>
                <w:rFonts w:ascii="Times New Roman" w:hAnsi="Times New Roman"/>
                <w:sz w:val="24"/>
                <w:szCs w:val="24"/>
                <w:lang w:eastAsia="zh-CN"/>
              </w:rPr>
            </w:pPr>
          </w:p>
        </w:tc>
        <w:tc>
          <w:tcPr>
            <w:tcW w:w="301" w:type="pct"/>
            <w:vMerge/>
            <w:vAlign w:val="center"/>
          </w:tcPr>
          <w:p w:rsidR="00FF45DA" w:rsidRPr="00C204F7" w:rsidRDefault="00FF45DA" w:rsidP="00C204F7">
            <w:pPr>
              <w:widowControl w:val="0"/>
              <w:spacing w:after="0" w:line="240" w:lineRule="auto"/>
              <w:jc w:val="center"/>
              <w:rPr>
                <w:rFonts w:ascii="Times New Roman" w:hAnsi="Times New Roman"/>
                <w:sz w:val="24"/>
                <w:szCs w:val="24"/>
                <w:lang w:eastAsia="zh-CN"/>
              </w:rPr>
            </w:pPr>
          </w:p>
        </w:tc>
        <w:tc>
          <w:tcPr>
            <w:tcW w:w="302" w:type="pct"/>
            <w:vMerge/>
            <w:vAlign w:val="center"/>
          </w:tcPr>
          <w:p w:rsidR="00FF45DA" w:rsidRPr="00C204F7" w:rsidRDefault="00FF45DA" w:rsidP="00C204F7">
            <w:pPr>
              <w:widowControl w:val="0"/>
              <w:spacing w:after="0" w:line="240" w:lineRule="auto"/>
              <w:jc w:val="center"/>
              <w:rPr>
                <w:rFonts w:ascii="Times New Roman" w:hAnsi="Times New Roman"/>
                <w:sz w:val="24"/>
                <w:szCs w:val="24"/>
                <w:lang w:eastAsia="zh-CN"/>
              </w:rPr>
            </w:pPr>
          </w:p>
        </w:tc>
      </w:tr>
      <w:tr w:rsidR="00FF45DA" w:rsidRPr="00C82221" w:rsidTr="00263FE7">
        <w:trPr>
          <w:cantSplit/>
          <w:trHeight w:val="369"/>
        </w:trPr>
        <w:tc>
          <w:tcPr>
            <w:tcW w:w="505" w:type="pct"/>
            <w:vMerge/>
            <w:vAlign w:val="center"/>
          </w:tcPr>
          <w:p w:rsidR="00FF45DA" w:rsidRPr="00C204F7" w:rsidRDefault="00FF45DA" w:rsidP="00C204F7">
            <w:pPr>
              <w:suppressAutoHyphens/>
              <w:spacing w:after="0" w:line="240" w:lineRule="auto"/>
              <w:rPr>
                <w:rFonts w:ascii="Times New Roman" w:hAnsi="Times New Roman"/>
                <w:sz w:val="24"/>
                <w:szCs w:val="24"/>
                <w:lang w:eastAsia="zh-CN"/>
              </w:rPr>
            </w:pPr>
          </w:p>
        </w:tc>
        <w:tc>
          <w:tcPr>
            <w:tcW w:w="852" w:type="pct"/>
            <w:vAlign w:val="center"/>
          </w:tcPr>
          <w:p w:rsidR="00FF45DA" w:rsidRPr="00C204F7" w:rsidRDefault="00FF45DA" w:rsidP="00C204F7">
            <w:pPr>
              <w:widowControl w:val="0"/>
              <w:spacing w:after="0" w:line="240" w:lineRule="auto"/>
              <w:rPr>
                <w:rFonts w:ascii="Times New Roman" w:hAnsi="Times New Roman"/>
                <w:sz w:val="24"/>
                <w:szCs w:val="24"/>
                <w:lang w:eastAsia="zh-CN"/>
              </w:rPr>
            </w:pPr>
            <w:r w:rsidRPr="00C204F7">
              <w:rPr>
                <w:rFonts w:ascii="Times New Roman" w:hAnsi="Times New Roman"/>
                <w:sz w:val="24"/>
                <w:szCs w:val="24"/>
                <w:lang w:eastAsia="zh-CN"/>
              </w:rPr>
              <w:t>- строительство и</w:t>
            </w:r>
          </w:p>
          <w:p w:rsidR="00FF45DA" w:rsidRPr="00C204F7" w:rsidRDefault="00FF45DA" w:rsidP="00C204F7">
            <w:pPr>
              <w:widowControl w:val="0"/>
              <w:spacing w:after="0" w:line="240" w:lineRule="auto"/>
              <w:rPr>
                <w:rFonts w:ascii="Times New Roman" w:hAnsi="Times New Roman"/>
                <w:sz w:val="24"/>
                <w:szCs w:val="24"/>
                <w:lang w:eastAsia="zh-CN"/>
              </w:rPr>
            </w:pPr>
            <w:r w:rsidRPr="00C204F7">
              <w:rPr>
                <w:rFonts w:ascii="Times New Roman" w:hAnsi="Times New Roman"/>
                <w:sz w:val="24"/>
                <w:szCs w:val="24"/>
                <w:lang w:eastAsia="zh-CN"/>
              </w:rPr>
              <w:t>проведение авторского</w:t>
            </w:r>
          </w:p>
          <w:p w:rsidR="00FF45DA" w:rsidRPr="00C204F7" w:rsidRDefault="00FF45DA" w:rsidP="00C204F7">
            <w:pPr>
              <w:widowControl w:val="0"/>
              <w:spacing w:after="0" w:line="240" w:lineRule="auto"/>
              <w:rPr>
                <w:rFonts w:ascii="Times New Roman" w:hAnsi="Times New Roman"/>
                <w:sz w:val="24"/>
                <w:szCs w:val="24"/>
                <w:lang w:eastAsia="zh-CN"/>
              </w:rPr>
            </w:pPr>
            <w:r w:rsidRPr="00C204F7">
              <w:rPr>
                <w:rFonts w:ascii="Times New Roman" w:hAnsi="Times New Roman"/>
                <w:sz w:val="24"/>
                <w:szCs w:val="24"/>
                <w:lang w:eastAsia="zh-CN"/>
              </w:rPr>
              <w:t>надзора объекта</w:t>
            </w:r>
          </w:p>
          <w:p w:rsidR="00FF45DA" w:rsidRPr="00C204F7" w:rsidRDefault="00FF45DA" w:rsidP="00C204F7">
            <w:pPr>
              <w:widowControl w:val="0"/>
              <w:spacing w:after="0" w:line="240" w:lineRule="auto"/>
              <w:rPr>
                <w:rFonts w:ascii="Times New Roman" w:hAnsi="Times New Roman"/>
                <w:sz w:val="24"/>
                <w:szCs w:val="24"/>
                <w:lang w:eastAsia="zh-CN"/>
              </w:rPr>
            </w:pPr>
            <w:r w:rsidRPr="00C204F7">
              <w:rPr>
                <w:rFonts w:ascii="Times New Roman" w:hAnsi="Times New Roman"/>
                <w:sz w:val="24"/>
                <w:szCs w:val="24"/>
                <w:lang w:eastAsia="zh-CN"/>
              </w:rPr>
              <w:t>«Сооружения инженерной защиты от негативного воздействия вод по ул. Прилужной, ул.</w:t>
            </w:r>
          </w:p>
          <w:p w:rsidR="00FF45DA" w:rsidRPr="00C204F7" w:rsidRDefault="00FF45DA" w:rsidP="00C204F7">
            <w:pPr>
              <w:widowControl w:val="0"/>
              <w:spacing w:after="0" w:line="240" w:lineRule="auto"/>
              <w:rPr>
                <w:rFonts w:ascii="Times New Roman" w:hAnsi="Times New Roman"/>
                <w:sz w:val="24"/>
                <w:szCs w:val="24"/>
                <w:lang w:eastAsia="zh-CN"/>
              </w:rPr>
            </w:pPr>
            <w:r w:rsidRPr="00C204F7">
              <w:rPr>
                <w:rFonts w:ascii="Times New Roman" w:hAnsi="Times New Roman"/>
                <w:sz w:val="24"/>
                <w:szCs w:val="24"/>
                <w:lang w:eastAsia="zh-CN"/>
              </w:rPr>
              <w:t xml:space="preserve">Арматурной, ул. Лучистой, ул. Утренней, Охотничьему проезду </w:t>
            </w:r>
            <w:r w:rsidRPr="00C204F7">
              <w:rPr>
                <w:rFonts w:ascii="Times New Roman" w:hAnsi="Times New Roman"/>
                <w:i/>
                <w:iCs/>
                <w:sz w:val="24"/>
                <w:szCs w:val="24"/>
                <w:lang w:eastAsia="zh-CN"/>
              </w:rPr>
              <w:t>в</w:t>
            </w:r>
            <w:r w:rsidRPr="00C204F7">
              <w:rPr>
                <w:rFonts w:ascii="Times New Roman" w:hAnsi="Times New Roman"/>
                <w:sz w:val="24"/>
                <w:szCs w:val="24"/>
                <w:lang w:eastAsia="zh-CN"/>
              </w:rPr>
              <w:t xml:space="preserve"> г. Курске Курской области»</w:t>
            </w:r>
          </w:p>
        </w:tc>
        <w:tc>
          <w:tcPr>
            <w:tcW w:w="703" w:type="pct"/>
            <w:vMerge/>
            <w:vAlign w:val="center"/>
          </w:tcPr>
          <w:p w:rsidR="00FF45DA" w:rsidRPr="00C204F7" w:rsidRDefault="00FF45DA" w:rsidP="00C204F7">
            <w:pPr>
              <w:suppressAutoHyphens/>
              <w:spacing w:after="0" w:line="240" w:lineRule="auto"/>
              <w:rPr>
                <w:rFonts w:ascii="Times New Roman" w:hAnsi="Times New Roman"/>
                <w:sz w:val="24"/>
                <w:szCs w:val="24"/>
                <w:lang w:eastAsia="zh-CN"/>
              </w:rPr>
            </w:pPr>
          </w:p>
        </w:tc>
        <w:tc>
          <w:tcPr>
            <w:tcW w:w="179" w:type="pct"/>
            <w:vAlign w:val="center"/>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808</w:t>
            </w:r>
          </w:p>
        </w:tc>
        <w:tc>
          <w:tcPr>
            <w:tcW w:w="179" w:type="pct"/>
            <w:vAlign w:val="center"/>
          </w:tcPr>
          <w:p w:rsidR="00FF45DA" w:rsidRPr="00C204F7" w:rsidRDefault="00FF45DA" w:rsidP="00C204F7">
            <w:pPr>
              <w:widowControl w:val="0"/>
              <w:spacing w:after="0" w:line="240" w:lineRule="auto"/>
              <w:rPr>
                <w:rFonts w:ascii="Times New Roman" w:hAnsi="Times New Roman"/>
                <w:sz w:val="24"/>
                <w:szCs w:val="24"/>
                <w:lang w:eastAsia="zh-CN"/>
              </w:rPr>
            </w:pPr>
            <w:r w:rsidRPr="00C204F7">
              <w:rPr>
                <w:rFonts w:ascii="Times New Roman" w:hAnsi="Times New Roman"/>
                <w:sz w:val="24"/>
                <w:szCs w:val="24"/>
                <w:lang w:eastAsia="zh-CN"/>
              </w:rPr>
              <w:t>0406</w:t>
            </w:r>
          </w:p>
        </w:tc>
        <w:tc>
          <w:tcPr>
            <w:tcW w:w="232" w:type="pct"/>
            <w:vAlign w:val="center"/>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2021247</w:t>
            </w:r>
          </w:p>
        </w:tc>
        <w:tc>
          <w:tcPr>
            <w:tcW w:w="139" w:type="pct"/>
            <w:vAlign w:val="center"/>
          </w:tcPr>
          <w:p w:rsidR="00FF45DA" w:rsidRPr="00C204F7" w:rsidRDefault="00FF45DA" w:rsidP="00C204F7">
            <w:pPr>
              <w:widowControl w:val="0"/>
              <w:spacing w:after="0" w:line="240" w:lineRule="auto"/>
              <w:ind w:left="100"/>
              <w:rPr>
                <w:rFonts w:ascii="Times New Roman" w:hAnsi="Times New Roman"/>
                <w:sz w:val="24"/>
                <w:szCs w:val="24"/>
                <w:lang w:eastAsia="zh-CN"/>
              </w:rPr>
            </w:pPr>
            <w:r w:rsidRPr="00C204F7">
              <w:rPr>
                <w:rFonts w:ascii="Times New Roman" w:hAnsi="Times New Roman"/>
                <w:sz w:val="24"/>
                <w:szCs w:val="24"/>
                <w:lang w:eastAsia="zh-CN"/>
              </w:rPr>
              <w:t>400</w:t>
            </w:r>
          </w:p>
        </w:tc>
        <w:tc>
          <w:tcPr>
            <w:tcW w:w="322" w:type="pct"/>
            <w:vAlign w:val="center"/>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w:t>
            </w:r>
          </w:p>
        </w:tc>
        <w:tc>
          <w:tcPr>
            <w:tcW w:w="322" w:type="pct"/>
            <w:vAlign w:val="center"/>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w:t>
            </w:r>
          </w:p>
        </w:tc>
        <w:tc>
          <w:tcPr>
            <w:tcW w:w="322" w:type="pct"/>
            <w:vAlign w:val="center"/>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w:t>
            </w:r>
          </w:p>
        </w:tc>
        <w:tc>
          <w:tcPr>
            <w:tcW w:w="322" w:type="pct"/>
            <w:vAlign w:val="center"/>
          </w:tcPr>
          <w:p w:rsidR="00FF45DA" w:rsidRPr="00C204F7" w:rsidRDefault="00FF45DA" w:rsidP="00C204F7">
            <w:pPr>
              <w:widowControl w:val="0"/>
              <w:spacing w:after="0" w:line="240" w:lineRule="auto"/>
              <w:ind w:left="180"/>
              <w:jc w:val="center"/>
              <w:rPr>
                <w:rFonts w:ascii="Times New Roman" w:hAnsi="Times New Roman"/>
                <w:sz w:val="24"/>
                <w:szCs w:val="24"/>
                <w:lang w:eastAsia="zh-CN"/>
              </w:rPr>
            </w:pPr>
            <w:r w:rsidRPr="00C204F7">
              <w:rPr>
                <w:rFonts w:ascii="Times New Roman" w:hAnsi="Times New Roman"/>
                <w:sz w:val="24"/>
                <w:szCs w:val="24"/>
                <w:lang w:eastAsia="zh-CN"/>
              </w:rPr>
              <w:t>0,00</w:t>
            </w:r>
          </w:p>
        </w:tc>
        <w:tc>
          <w:tcPr>
            <w:tcW w:w="322" w:type="pct"/>
            <w:vAlign w:val="center"/>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w:t>
            </w:r>
          </w:p>
        </w:tc>
        <w:tc>
          <w:tcPr>
            <w:tcW w:w="301" w:type="pct"/>
            <w:vAlign w:val="center"/>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w:t>
            </w:r>
          </w:p>
        </w:tc>
        <w:tc>
          <w:tcPr>
            <w:tcW w:w="302" w:type="pct"/>
            <w:vAlign w:val="center"/>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w:t>
            </w:r>
          </w:p>
        </w:tc>
      </w:tr>
      <w:tr w:rsidR="00FF45DA" w:rsidRPr="00C82221" w:rsidTr="00263FE7">
        <w:trPr>
          <w:cantSplit/>
          <w:trHeight w:val="369"/>
        </w:trPr>
        <w:tc>
          <w:tcPr>
            <w:tcW w:w="505" w:type="pct"/>
            <w:vAlign w:val="center"/>
          </w:tcPr>
          <w:p w:rsidR="00FF45DA" w:rsidRPr="00C204F7" w:rsidRDefault="00FF45DA" w:rsidP="00C204F7">
            <w:pPr>
              <w:widowControl w:val="0"/>
              <w:spacing w:after="0" w:line="240" w:lineRule="auto"/>
              <w:rPr>
                <w:rFonts w:ascii="Times New Roman" w:hAnsi="Times New Roman"/>
                <w:sz w:val="24"/>
                <w:szCs w:val="24"/>
                <w:lang w:eastAsia="zh-CN"/>
              </w:rPr>
            </w:pPr>
            <w:r w:rsidRPr="00C204F7">
              <w:rPr>
                <w:rFonts w:ascii="Times New Roman" w:hAnsi="Times New Roman"/>
                <w:sz w:val="24"/>
                <w:szCs w:val="24"/>
                <w:lang w:eastAsia="zh-CN"/>
              </w:rPr>
              <w:t>Основное</w:t>
            </w:r>
          </w:p>
          <w:p w:rsidR="00FF45DA" w:rsidRPr="00C204F7" w:rsidRDefault="00FF45DA" w:rsidP="00C204F7">
            <w:pPr>
              <w:widowControl w:val="0"/>
              <w:spacing w:after="0" w:line="240" w:lineRule="auto"/>
              <w:rPr>
                <w:rFonts w:ascii="Times New Roman" w:hAnsi="Times New Roman"/>
                <w:sz w:val="24"/>
                <w:szCs w:val="24"/>
                <w:lang w:eastAsia="zh-CN"/>
              </w:rPr>
            </w:pPr>
            <w:r w:rsidRPr="00C204F7">
              <w:rPr>
                <w:rFonts w:ascii="Times New Roman" w:hAnsi="Times New Roman"/>
                <w:sz w:val="24"/>
                <w:szCs w:val="24"/>
                <w:lang w:eastAsia="zh-CN"/>
              </w:rPr>
              <w:t>мероприятие 2.4</w:t>
            </w:r>
          </w:p>
        </w:tc>
        <w:tc>
          <w:tcPr>
            <w:tcW w:w="852" w:type="pct"/>
            <w:vAlign w:val="center"/>
          </w:tcPr>
          <w:p w:rsidR="00FF45DA" w:rsidRPr="00C204F7" w:rsidRDefault="00FF45DA" w:rsidP="00C204F7">
            <w:pPr>
              <w:widowControl w:val="0"/>
              <w:spacing w:after="0" w:line="240" w:lineRule="auto"/>
              <w:rPr>
                <w:rFonts w:ascii="Times New Roman" w:hAnsi="Times New Roman"/>
                <w:sz w:val="24"/>
                <w:szCs w:val="24"/>
                <w:lang w:eastAsia="zh-CN"/>
              </w:rPr>
            </w:pPr>
            <w:r w:rsidRPr="00C204F7">
              <w:rPr>
                <w:rFonts w:ascii="Times New Roman" w:hAnsi="Times New Roman"/>
                <w:sz w:val="24"/>
                <w:szCs w:val="24"/>
                <w:lang w:eastAsia="zh-CN"/>
              </w:rPr>
              <w:t>Осуществление отдельных полномочий в области</w:t>
            </w:r>
          </w:p>
          <w:p w:rsidR="00FF45DA" w:rsidRPr="00C204F7" w:rsidRDefault="00FF45DA" w:rsidP="00C204F7">
            <w:pPr>
              <w:widowControl w:val="0"/>
              <w:spacing w:after="0" w:line="240" w:lineRule="auto"/>
              <w:rPr>
                <w:rFonts w:ascii="Times New Roman" w:hAnsi="Times New Roman"/>
                <w:sz w:val="24"/>
                <w:szCs w:val="24"/>
                <w:lang w:eastAsia="zh-CN"/>
              </w:rPr>
            </w:pPr>
            <w:r w:rsidRPr="00C204F7">
              <w:rPr>
                <w:rFonts w:ascii="Times New Roman" w:hAnsi="Times New Roman"/>
                <w:sz w:val="24"/>
                <w:szCs w:val="24"/>
                <w:lang w:eastAsia="zh-CN"/>
              </w:rPr>
              <w:t>водных отношений</w:t>
            </w:r>
          </w:p>
        </w:tc>
        <w:tc>
          <w:tcPr>
            <w:tcW w:w="703" w:type="pct"/>
            <w:vAlign w:val="center"/>
          </w:tcPr>
          <w:p w:rsidR="00FF45DA" w:rsidRPr="00C204F7" w:rsidRDefault="00FF45DA" w:rsidP="00C204F7">
            <w:pPr>
              <w:widowControl w:val="0"/>
              <w:spacing w:after="0" w:line="240" w:lineRule="auto"/>
              <w:ind w:left="100"/>
              <w:rPr>
                <w:rFonts w:ascii="Times New Roman" w:hAnsi="Times New Roman"/>
                <w:sz w:val="24"/>
                <w:szCs w:val="24"/>
                <w:lang w:eastAsia="zh-CN"/>
              </w:rPr>
            </w:pPr>
            <w:r w:rsidRPr="00C204F7">
              <w:rPr>
                <w:rFonts w:ascii="Times New Roman" w:hAnsi="Times New Roman"/>
                <w:sz w:val="24"/>
                <w:szCs w:val="24"/>
                <w:lang w:eastAsia="zh-CN"/>
              </w:rPr>
              <w:t>Департамент экологической безопасности и природопользования Курской области</w:t>
            </w:r>
          </w:p>
        </w:tc>
        <w:tc>
          <w:tcPr>
            <w:tcW w:w="179" w:type="pct"/>
            <w:vAlign w:val="center"/>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819</w:t>
            </w:r>
          </w:p>
        </w:tc>
        <w:tc>
          <w:tcPr>
            <w:tcW w:w="179" w:type="pct"/>
            <w:vAlign w:val="center"/>
          </w:tcPr>
          <w:p w:rsidR="00FF45DA" w:rsidRPr="00C204F7" w:rsidRDefault="00FF45DA" w:rsidP="00C204F7">
            <w:pPr>
              <w:widowControl w:val="0"/>
              <w:spacing w:after="0" w:line="240" w:lineRule="auto"/>
              <w:rPr>
                <w:rFonts w:ascii="Times New Roman" w:hAnsi="Times New Roman"/>
                <w:sz w:val="24"/>
                <w:szCs w:val="24"/>
                <w:lang w:eastAsia="zh-CN"/>
              </w:rPr>
            </w:pPr>
            <w:r w:rsidRPr="00C204F7">
              <w:rPr>
                <w:rFonts w:ascii="Times New Roman" w:hAnsi="Times New Roman"/>
                <w:sz w:val="24"/>
                <w:szCs w:val="24"/>
                <w:lang w:eastAsia="zh-CN"/>
              </w:rPr>
              <w:t>0406</w:t>
            </w:r>
          </w:p>
        </w:tc>
        <w:tc>
          <w:tcPr>
            <w:tcW w:w="232" w:type="pct"/>
            <w:vAlign w:val="center"/>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2025128</w:t>
            </w:r>
          </w:p>
        </w:tc>
        <w:tc>
          <w:tcPr>
            <w:tcW w:w="139" w:type="pct"/>
            <w:vAlign w:val="center"/>
          </w:tcPr>
          <w:p w:rsidR="00FF45DA" w:rsidRPr="00C204F7" w:rsidRDefault="00FF45DA" w:rsidP="00C204F7">
            <w:pPr>
              <w:widowControl w:val="0"/>
              <w:spacing w:after="0" w:line="240" w:lineRule="auto"/>
              <w:ind w:left="100"/>
              <w:rPr>
                <w:rFonts w:ascii="Times New Roman" w:hAnsi="Times New Roman"/>
                <w:sz w:val="24"/>
                <w:szCs w:val="24"/>
                <w:lang w:eastAsia="zh-CN"/>
              </w:rPr>
            </w:pPr>
            <w:r w:rsidRPr="00C204F7">
              <w:rPr>
                <w:rFonts w:ascii="Times New Roman" w:hAnsi="Times New Roman"/>
                <w:sz w:val="24"/>
                <w:szCs w:val="24"/>
                <w:lang w:eastAsia="zh-CN"/>
              </w:rPr>
              <w:t>200</w:t>
            </w:r>
          </w:p>
        </w:tc>
        <w:tc>
          <w:tcPr>
            <w:tcW w:w="322" w:type="pct"/>
            <w:vAlign w:val="center"/>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12287,700</w:t>
            </w:r>
          </w:p>
        </w:tc>
        <w:tc>
          <w:tcPr>
            <w:tcW w:w="322" w:type="pct"/>
            <w:vAlign w:val="center"/>
          </w:tcPr>
          <w:p w:rsidR="00FF45DA" w:rsidRPr="00C204F7" w:rsidRDefault="00FF45DA" w:rsidP="00C204F7">
            <w:pPr>
              <w:widowControl w:val="0"/>
              <w:spacing w:after="0" w:line="240" w:lineRule="auto"/>
              <w:jc w:val="center"/>
              <w:rPr>
                <w:rFonts w:ascii="Times New Roman" w:hAnsi="Times New Roman"/>
                <w:sz w:val="24"/>
                <w:szCs w:val="24"/>
                <w:lang w:eastAsia="zh-CN"/>
              </w:rPr>
            </w:pPr>
            <w:r>
              <w:rPr>
                <w:rFonts w:ascii="Times New Roman" w:hAnsi="Times New Roman"/>
                <w:sz w:val="24"/>
                <w:szCs w:val="24"/>
                <w:lang w:eastAsia="zh-CN"/>
              </w:rPr>
              <w:t>10720,600</w:t>
            </w:r>
          </w:p>
        </w:tc>
        <w:tc>
          <w:tcPr>
            <w:tcW w:w="322" w:type="pct"/>
            <w:vAlign w:val="center"/>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11911,700</w:t>
            </w:r>
          </w:p>
        </w:tc>
        <w:tc>
          <w:tcPr>
            <w:tcW w:w="322" w:type="pct"/>
            <w:vAlign w:val="center"/>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11911,700</w:t>
            </w:r>
          </w:p>
        </w:tc>
        <w:tc>
          <w:tcPr>
            <w:tcW w:w="322" w:type="pct"/>
            <w:vAlign w:val="center"/>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c>
          <w:tcPr>
            <w:tcW w:w="301" w:type="pct"/>
            <w:vAlign w:val="center"/>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c>
          <w:tcPr>
            <w:tcW w:w="302" w:type="pct"/>
            <w:vAlign w:val="center"/>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r>
      <w:tr w:rsidR="00FF45DA" w:rsidRPr="00C82221" w:rsidTr="00263FE7">
        <w:trPr>
          <w:cantSplit/>
          <w:trHeight w:val="369"/>
        </w:trPr>
        <w:tc>
          <w:tcPr>
            <w:tcW w:w="505" w:type="pct"/>
            <w:tcBorders>
              <w:bottom w:val="single" w:sz="4" w:space="0" w:color="auto"/>
            </w:tcBorders>
            <w:vAlign w:val="center"/>
          </w:tcPr>
          <w:p w:rsidR="00FF45DA" w:rsidRPr="00C204F7" w:rsidRDefault="00FF45DA" w:rsidP="00C204F7">
            <w:pPr>
              <w:widowControl w:val="0"/>
              <w:spacing w:after="0" w:line="240" w:lineRule="auto"/>
              <w:rPr>
                <w:rFonts w:ascii="Times New Roman" w:hAnsi="Times New Roman"/>
                <w:b/>
                <w:sz w:val="24"/>
                <w:szCs w:val="24"/>
                <w:lang w:eastAsia="zh-CN"/>
              </w:rPr>
            </w:pPr>
            <w:r w:rsidRPr="00C204F7">
              <w:rPr>
                <w:rFonts w:ascii="Times New Roman" w:hAnsi="Times New Roman"/>
                <w:b/>
                <w:sz w:val="24"/>
                <w:szCs w:val="24"/>
                <w:lang w:eastAsia="zh-CN"/>
              </w:rPr>
              <w:t>Подпрограмма 3</w:t>
            </w:r>
          </w:p>
        </w:tc>
        <w:tc>
          <w:tcPr>
            <w:tcW w:w="852" w:type="pct"/>
            <w:tcBorders>
              <w:bottom w:val="single" w:sz="4" w:space="0" w:color="auto"/>
            </w:tcBorders>
            <w:vAlign w:val="center"/>
          </w:tcPr>
          <w:p w:rsidR="00FF45DA" w:rsidRPr="00C204F7" w:rsidRDefault="00FF45DA" w:rsidP="00C204F7">
            <w:pPr>
              <w:widowControl w:val="0"/>
              <w:spacing w:after="0" w:line="240" w:lineRule="auto"/>
              <w:rPr>
                <w:rFonts w:ascii="Times New Roman" w:hAnsi="Times New Roman"/>
                <w:b/>
                <w:sz w:val="24"/>
                <w:szCs w:val="24"/>
                <w:lang w:eastAsia="zh-CN"/>
              </w:rPr>
            </w:pPr>
            <w:r w:rsidRPr="00C204F7">
              <w:rPr>
                <w:rFonts w:ascii="Times New Roman" w:hAnsi="Times New Roman"/>
                <w:b/>
                <w:sz w:val="24"/>
                <w:szCs w:val="24"/>
                <w:lang w:eastAsia="zh-CN"/>
              </w:rPr>
              <w:t>3. «Обеспечение</w:t>
            </w:r>
          </w:p>
          <w:p w:rsidR="00FF45DA" w:rsidRPr="00C204F7" w:rsidRDefault="00FF45DA" w:rsidP="00C204F7">
            <w:pPr>
              <w:widowControl w:val="0"/>
              <w:spacing w:after="0" w:line="240" w:lineRule="auto"/>
              <w:rPr>
                <w:rFonts w:ascii="Times New Roman" w:hAnsi="Times New Roman"/>
                <w:b/>
                <w:sz w:val="24"/>
                <w:szCs w:val="24"/>
                <w:lang w:eastAsia="zh-CN"/>
              </w:rPr>
            </w:pPr>
            <w:r w:rsidRPr="00C204F7">
              <w:rPr>
                <w:rFonts w:ascii="Times New Roman" w:hAnsi="Times New Roman"/>
                <w:b/>
                <w:sz w:val="24"/>
                <w:szCs w:val="24"/>
                <w:lang w:eastAsia="zh-CN"/>
              </w:rPr>
              <w:t>реализации</w:t>
            </w:r>
          </w:p>
          <w:p w:rsidR="00FF45DA" w:rsidRPr="00C204F7" w:rsidRDefault="00FF45DA" w:rsidP="00C204F7">
            <w:pPr>
              <w:widowControl w:val="0"/>
              <w:spacing w:after="0" w:line="240" w:lineRule="auto"/>
              <w:rPr>
                <w:rFonts w:ascii="Times New Roman" w:hAnsi="Times New Roman"/>
                <w:b/>
                <w:sz w:val="24"/>
                <w:szCs w:val="24"/>
                <w:lang w:eastAsia="zh-CN"/>
              </w:rPr>
            </w:pPr>
            <w:r w:rsidRPr="00C204F7">
              <w:rPr>
                <w:rFonts w:ascii="Times New Roman" w:hAnsi="Times New Roman"/>
                <w:b/>
                <w:sz w:val="24"/>
                <w:szCs w:val="24"/>
                <w:lang w:eastAsia="zh-CN"/>
              </w:rPr>
              <w:t>государственной</w:t>
            </w:r>
          </w:p>
          <w:p w:rsidR="00FF45DA" w:rsidRPr="00C204F7" w:rsidRDefault="00FF45DA" w:rsidP="00C204F7">
            <w:pPr>
              <w:widowControl w:val="0"/>
              <w:spacing w:after="0" w:line="240" w:lineRule="auto"/>
              <w:rPr>
                <w:rFonts w:ascii="Times New Roman" w:hAnsi="Times New Roman"/>
                <w:b/>
                <w:sz w:val="24"/>
                <w:szCs w:val="24"/>
                <w:lang w:eastAsia="zh-CN"/>
              </w:rPr>
            </w:pPr>
            <w:r w:rsidRPr="00C204F7">
              <w:rPr>
                <w:rFonts w:ascii="Times New Roman" w:hAnsi="Times New Roman"/>
                <w:b/>
                <w:sz w:val="24"/>
                <w:szCs w:val="24"/>
                <w:lang w:eastAsia="zh-CN"/>
              </w:rPr>
              <w:t>программы Курской</w:t>
            </w:r>
          </w:p>
          <w:p w:rsidR="00FF45DA" w:rsidRPr="00C204F7" w:rsidRDefault="00FF45DA" w:rsidP="00C204F7">
            <w:pPr>
              <w:widowControl w:val="0"/>
              <w:spacing w:after="0" w:line="240" w:lineRule="auto"/>
              <w:rPr>
                <w:rFonts w:ascii="Times New Roman" w:hAnsi="Times New Roman"/>
                <w:b/>
                <w:sz w:val="24"/>
                <w:szCs w:val="24"/>
                <w:lang w:eastAsia="zh-CN"/>
              </w:rPr>
            </w:pPr>
            <w:r w:rsidRPr="00C204F7">
              <w:rPr>
                <w:rFonts w:ascii="Times New Roman" w:hAnsi="Times New Roman"/>
                <w:b/>
                <w:sz w:val="24"/>
                <w:szCs w:val="24"/>
                <w:lang w:eastAsia="zh-CN"/>
              </w:rPr>
              <w:t>области «Воспроизводство</w:t>
            </w:r>
          </w:p>
          <w:p w:rsidR="00FF45DA" w:rsidRPr="00C204F7" w:rsidRDefault="00FF45DA" w:rsidP="00C204F7">
            <w:pPr>
              <w:widowControl w:val="0"/>
              <w:spacing w:after="0" w:line="240" w:lineRule="auto"/>
              <w:rPr>
                <w:rFonts w:ascii="Times New Roman" w:hAnsi="Times New Roman"/>
                <w:b/>
                <w:sz w:val="24"/>
                <w:szCs w:val="24"/>
                <w:lang w:eastAsia="zh-CN"/>
              </w:rPr>
            </w:pPr>
            <w:r w:rsidRPr="00C204F7">
              <w:rPr>
                <w:rFonts w:ascii="Times New Roman" w:hAnsi="Times New Roman"/>
                <w:b/>
                <w:sz w:val="24"/>
                <w:szCs w:val="24"/>
                <w:lang w:eastAsia="zh-CN"/>
              </w:rPr>
              <w:t>и использование</w:t>
            </w:r>
          </w:p>
          <w:p w:rsidR="00FF45DA" w:rsidRPr="00C204F7" w:rsidRDefault="00FF45DA" w:rsidP="00C204F7">
            <w:pPr>
              <w:widowControl w:val="0"/>
              <w:spacing w:after="0" w:line="240" w:lineRule="auto"/>
              <w:rPr>
                <w:rFonts w:ascii="Times New Roman" w:hAnsi="Times New Roman"/>
                <w:b/>
                <w:sz w:val="24"/>
                <w:szCs w:val="24"/>
                <w:lang w:eastAsia="zh-CN"/>
              </w:rPr>
            </w:pPr>
            <w:r w:rsidRPr="00C204F7">
              <w:rPr>
                <w:rFonts w:ascii="Times New Roman" w:hAnsi="Times New Roman"/>
                <w:b/>
                <w:sz w:val="24"/>
                <w:szCs w:val="24"/>
                <w:lang w:eastAsia="zh-CN"/>
              </w:rPr>
              <w:t>природных ресурсов,</w:t>
            </w:r>
          </w:p>
          <w:p w:rsidR="00FF45DA" w:rsidRPr="00C204F7" w:rsidRDefault="00FF45DA" w:rsidP="00C204F7">
            <w:pPr>
              <w:widowControl w:val="0"/>
              <w:spacing w:after="0" w:line="240" w:lineRule="auto"/>
              <w:rPr>
                <w:rFonts w:ascii="Times New Roman" w:hAnsi="Times New Roman"/>
                <w:b/>
                <w:sz w:val="24"/>
                <w:szCs w:val="24"/>
                <w:lang w:eastAsia="zh-CN"/>
              </w:rPr>
            </w:pPr>
            <w:r w:rsidRPr="00C204F7">
              <w:rPr>
                <w:rFonts w:ascii="Times New Roman" w:hAnsi="Times New Roman"/>
                <w:b/>
                <w:sz w:val="24"/>
                <w:szCs w:val="24"/>
                <w:lang w:eastAsia="zh-CN"/>
              </w:rPr>
              <w:t>охрана окружающей среды</w:t>
            </w:r>
          </w:p>
          <w:p w:rsidR="00FF45DA" w:rsidRPr="00C204F7" w:rsidRDefault="00FF45DA" w:rsidP="00C204F7">
            <w:pPr>
              <w:widowControl w:val="0"/>
              <w:spacing w:after="0" w:line="240" w:lineRule="auto"/>
              <w:rPr>
                <w:rFonts w:ascii="Times New Roman" w:hAnsi="Times New Roman"/>
                <w:b/>
                <w:sz w:val="24"/>
                <w:szCs w:val="24"/>
                <w:lang w:eastAsia="zh-CN"/>
              </w:rPr>
            </w:pPr>
            <w:r w:rsidRPr="00C204F7">
              <w:rPr>
                <w:rFonts w:ascii="Times New Roman" w:hAnsi="Times New Roman"/>
                <w:b/>
                <w:sz w:val="24"/>
                <w:szCs w:val="24"/>
                <w:lang w:eastAsia="zh-CN"/>
              </w:rPr>
              <w:t>в Курской области»</w:t>
            </w:r>
          </w:p>
        </w:tc>
        <w:tc>
          <w:tcPr>
            <w:tcW w:w="703" w:type="pct"/>
            <w:tcBorders>
              <w:bottom w:val="single" w:sz="4" w:space="0" w:color="auto"/>
            </w:tcBorders>
            <w:vAlign w:val="center"/>
          </w:tcPr>
          <w:p w:rsidR="00FF45DA" w:rsidRPr="00C204F7" w:rsidRDefault="00FF45DA" w:rsidP="00C204F7">
            <w:pPr>
              <w:widowControl w:val="0"/>
              <w:spacing w:after="0" w:line="240" w:lineRule="auto"/>
              <w:ind w:left="100"/>
              <w:rPr>
                <w:rFonts w:ascii="Times New Roman" w:hAnsi="Times New Roman"/>
                <w:b/>
                <w:sz w:val="24"/>
                <w:szCs w:val="24"/>
                <w:lang w:eastAsia="zh-CN"/>
              </w:rPr>
            </w:pPr>
            <w:r w:rsidRPr="00C204F7">
              <w:rPr>
                <w:rFonts w:ascii="Times New Roman" w:hAnsi="Times New Roman"/>
                <w:b/>
                <w:sz w:val="24"/>
                <w:szCs w:val="24"/>
                <w:lang w:eastAsia="zh-CN"/>
              </w:rPr>
              <w:t>Всего:</w:t>
            </w:r>
          </w:p>
        </w:tc>
        <w:tc>
          <w:tcPr>
            <w:tcW w:w="179" w:type="pct"/>
            <w:tcBorders>
              <w:bottom w:val="single" w:sz="4" w:space="0" w:color="auto"/>
            </w:tcBorders>
            <w:vAlign w:val="center"/>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819</w:t>
            </w:r>
          </w:p>
        </w:tc>
        <w:tc>
          <w:tcPr>
            <w:tcW w:w="179" w:type="pct"/>
            <w:tcBorders>
              <w:bottom w:val="single" w:sz="4" w:space="0" w:color="auto"/>
            </w:tcBorders>
            <w:vAlign w:val="center"/>
          </w:tcPr>
          <w:p w:rsidR="00FF45DA" w:rsidRPr="00C204F7" w:rsidRDefault="00FF45DA" w:rsidP="00C204F7">
            <w:pPr>
              <w:widowControl w:val="0"/>
              <w:spacing w:after="0" w:line="240" w:lineRule="auto"/>
              <w:ind w:left="100"/>
              <w:jc w:val="center"/>
              <w:rPr>
                <w:rFonts w:ascii="Times New Roman" w:hAnsi="Times New Roman"/>
                <w:sz w:val="24"/>
                <w:szCs w:val="24"/>
                <w:lang w:eastAsia="zh-CN"/>
              </w:rPr>
            </w:pPr>
            <w:r w:rsidRPr="00C204F7">
              <w:rPr>
                <w:rFonts w:ascii="Times New Roman" w:hAnsi="Times New Roman"/>
                <w:sz w:val="24"/>
                <w:szCs w:val="24"/>
                <w:lang w:eastAsia="zh-CN"/>
              </w:rPr>
              <w:t>X</w:t>
            </w:r>
          </w:p>
        </w:tc>
        <w:tc>
          <w:tcPr>
            <w:tcW w:w="232" w:type="pct"/>
            <w:tcBorders>
              <w:bottom w:val="single" w:sz="4" w:space="0" w:color="auto"/>
            </w:tcBorders>
            <w:vAlign w:val="center"/>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2030000</w:t>
            </w:r>
          </w:p>
        </w:tc>
        <w:tc>
          <w:tcPr>
            <w:tcW w:w="139" w:type="pct"/>
            <w:tcBorders>
              <w:bottom w:val="single" w:sz="4" w:space="0" w:color="auto"/>
            </w:tcBorders>
            <w:vAlign w:val="center"/>
          </w:tcPr>
          <w:p w:rsidR="00FF45DA" w:rsidRPr="00C204F7" w:rsidRDefault="00FF45DA" w:rsidP="00C204F7">
            <w:pPr>
              <w:widowControl w:val="0"/>
              <w:spacing w:after="0" w:line="240" w:lineRule="auto"/>
              <w:ind w:left="100"/>
              <w:jc w:val="center"/>
              <w:rPr>
                <w:rFonts w:ascii="Times New Roman" w:hAnsi="Times New Roman"/>
                <w:sz w:val="24"/>
                <w:szCs w:val="24"/>
                <w:lang w:eastAsia="zh-CN"/>
              </w:rPr>
            </w:pPr>
            <w:r w:rsidRPr="00C204F7">
              <w:rPr>
                <w:rFonts w:ascii="Times New Roman" w:hAnsi="Times New Roman"/>
                <w:sz w:val="24"/>
                <w:szCs w:val="24"/>
                <w:lang w:eastAsia="zh-CN"/>
              </w:rPr>
              <w:t>X</w:t>
            </w:r>
          </w:p>
        </w:tc>
        <w:tc>
          <w:tcPr>
            <w:tcW w:w="322" w:type="pct"/>
            <w:tcBorders>
              <w:bottom w:val="single" w:sz="4" w:space="0" w:color="auto"/>
            </w:tcBorders>
            <w:vAlign w:val="center"/>
          </w:tcPr>
          <w:p w:rsidR="00FF45DA" w:rsidRPr="00C204F7" w:rsidRDefault="00FF45DA" w:rsidP="00C204F7">
            <w:pPr>
              <w:widowControl w:val="0"/>
              <w:spacing w:after="0" w:line="240" w:lineRule="auto"/>
              <w:jc w:val="center"/>
              <w:rPr>
                <w:rFonts w:ascii="Times New Roman" w:hAnsi="Times New Roman"/>
                <w:b/>
                <w:sz w:val="24"/>
                <w:szCs w:val="24"/>
                <w:lang w:eastAsia="zh-CN"/>
              </w:rPr>
            </w:pPr>
            <w:r w:rsidRPr="00C204F7">
              <w:rPr>
                <w:rFonts w:ascii="Times New Roman" w:hAnsi="Times New Roman"/>
                <w:b/>
                <w:sz w:val="24"/>
                <w:szCs w:val="24"/>
                <w:lang w:eastAsia="zh-CN"/>
              </w:rPr>
              <w:t>29238,455</w:t>
            </w:r>
          </w:p>
        </w:tc>
        <w:tc>
          <w:tcPr>
            <w:tcW w:w="322" w:type="pct"/>
            <w:tcBorders>
              <w:bottom w:val="single" w:sz="4" w:space="0" w:color="auto"/>
            </w:tcBorders>
            <w:vAlign w:val="center"/>
          </w:tcPr>
          <w:p w:rsidR="00FF45DA" w:rsidRPr="00C204F7" w:rsidRDefault="00FF45DA" w:rsidP="00C204F7">
            <w:pPr>
              <w:widowControl w:val="0"/>
              <w:spacing w:after="0" w:line="240" w:lineRule="auto"/>
              <w:jc w:val="center"/>
              <w:rPr>
                <w:rFonts w:ascii="Times New Roman" w:hAnsi="Times New Roman"/>
                <w:b/>
                <w:sz w:val="24"/>
                <w:szCs w:val="24"/>
                <w:lang w:eastAsia="zh-CN"/>
              </w:rPr>
            </w:pPr>
            <w:r w:rsidRPr="00C204F7">
              <w:rPr>
                <w:rFonts w:ascii="Times New Roman" w:hAnsi="Times New Roman"/>
                <w:b/>
                <w:sz w:val="24"/>
                <w:szCs w:val="24"/>
                <w:lang w:eastAsia="zh-CN"/>
              </w:rPr>
              <w:t>48321,700</w:t>
            </w:r>
          </w:p>
        </w:tc>
        <w:tc>
          <w:tcPr>
            <w:tcW w:w="322" w:type="pct"/>
            <w:tcBorders>
              <w:bottom w:val="single" w:sz="4" w:space="0" w:color="auto"/>
            </w:tcBorders>
            <w:vAlign w:val="center"/>
          </w:tcPr>
          <w:p w:rsidR="00FF45DA" w:rsidRPr="00C204F7" w:rsidRDefault="00FF45DA" w:rsidP="00C204F7">
            <w:pPr>
              <w:widowControl w:val="0"/>
              <w:spacing w:after="0" w:line="240" w:lineRule="auto"/>
              <w:jc w:val="center"/>
              <w:rPr>
                <w:rFonts w:ascii="Times New Roman" w:hAnsi="Times New Roman"/>
                <w:b/>
                <w:sz w:val="24"/>
                <w:szCs w:val="24"/>
                <w:lang w:eastAsia="zh-CN"/>
              </w:rPr>
            </w:pPr>
            <w:r w:rsidRPr="00C204F7">
              <w:rPr>
                <w:rFonts w:ascii="Times New Roman" w:hAnsi="Times New Roman"/>
                <w:b/>
                <w:sz w:val="24"/>
                <w:szCs w:val="24"/>
                <w:lang w:eastAsia="zh-CN"/>
              </w:rPr>
              <w:t>50085,428</w:t>
            </w:r>
          </w:p>
        </w:tc>
        <w:tc>
          <w:tcPr>
            <w:tcW w:w="322" w:type="pct"/>
            <w:tcBorders>
              <w:bottom w:val="single" w:sz="4" w:space="0" w:color="auto"/>
            </w:tcBorders>
            <w:vAlign w:val="center"/>
          </w:tcPr>
          <w:p w:rsidR="00FF45DA" w:rsidRPr="00C204F7" w:rsidRDefault="00FF45DA" w:rsidP="00C204F7">
            <w:pPr>
              <w:widowControl w:val="0"/>
              <w:spacing w:after="0" w:line="240" w:lineRule="auto"/>
              <w:jc w:val="center"/>
              <w:rPr>
                <w:rFonts w:ascii="Times New Roman" w:hAnsi="Times New Roman"/>
                <w:b/>
                <w:sz w:val="24"/>
                <w:szCs w:val="24"/>
                <w:lang w:eastAsia="zh-CN"/>
              </w:rPr>
            </w:pPr>
            <w:r w:rsidRPr="00C204F7">
              <w:rPr>
                <w:rFonts w:ascii="Times New Roman" w:hAnsi="Times New Roman"/>
                <w:b/>
                <w:sz w:val="24"/>
                <w:szCs w:val="24"/>
                <w:lang w:eastAsia="zh-CN"/>
              </w:rPr>
              <w:t>48779,316</w:t>
            </w:r>
          </w:p>
        </w:tc>
        <w:tc>
          <w:tcPr>
            <w:tcW w:w="322" w:type="pct"/>
            <w:tcBorders>
              <w:bottom w:val="single" w:sz="4" w:space="0" w:color="auto"/>
            </w:tcBorders>
            <w:vAlign w:val="center"/>
          </w:tcPr>
          <w:p w:rsidR="00FF45DA" w:rsidRPr="00C204F7" w:rsidRDefault="00FF45DA" w:rsidP="00C204F7">
            <w:pPr>
              <w:widowControl w:val="0"/>
              <w:spacing w:after="0" w:line="240" w:lineRule="auto"/>
              <w:jc w:val="center"/>
              <w:rPr>
                <w:rFonts w:ascii="Times New Roman" w:hAnsi="Times New Roman"/>
                <w:b/>
                <w:sz w:val="24"/>
                <w:szCs w:val="24"/>
                <w:lang w:eastAsia="zh-CN"/>
              </w:rPr>
            </w:pPr>
            <w:r w:rsidRPr="00C204F7">
              <w:rPr>
                <w:rFonts w:ascii="Times New Roman" w:hAnsi="Times New Roman"/>
                <w:b/>
                <w:sz w:val="24"/>
                <w:szCs w:val="24"/>
                <w:lang w:eastAsia="zh-CN"/>
              </w:rPr>
              <w:t>14202,800</w:t>
            </w:r>
          </w:p>
        </w:tc>
        <w:tc>
          <w:tcPr>
            <w:tcW w:w="301" w:type="pct"/>
            <w:tcBorders>
              <w:bottom w:val="single" w:sz="4" w:space="0" w:color="auto"/>
            </w:tcBorders>
            <w:vAlign w:val="center"/>
          </w:tcPr>
          <w:p w:rsidR="00FF45DA" w:rsidRPr="00C204F7" w:rsidRDefault="00FF45DA" w:rsidP="00C204F7">
            <w:pPr>
              <w:widowControl w:val="0"/>
              <w:spacing w:after="0" w:line="240" w:lineRule="auto"/>
              <w:jc w:val="center"/>
              <w:rPr>
                <w:rFonts w:ascii="Times New Roman" w:hAnsi="Times New Roman"/>
                <w:b/>
                <w:sz w:val="24"/>
                <w:szCs w:val="24"/>
                <w:lang w:eastAsia="zh-CN"/>
              </w:rPr>
            </w:pPr>
            <w:r w:rsidRPr="00C204F7">
              <w:rPr>
                <w:rFonts w:ascii="Times New Roman" w:hAnsi="Times New Roman"/>
                <w:b/>
                <w:sz w:val="24"/>
                <w:szCs w:val="24"/>
                <w:lang w:eastAsia="zh-CN"/>
              </w:rPr>
              <w:t>14202,800</w:t>
            </w:r>
          </w:p>
        </w:tc>
        <w:tc>
          <w:tcPr>
            <w:tcW w:w="302" w:type="pct"/>
            <w:tcBorders>
              <w:bottom w:val="single" w:sz="4" w:space="0" w:color="auto"/>
            </w:tcBorders>
            <w:vAlign w:val="center"/>
          </w:tcPr>
          <w:p w:rsidR="00FF45DA" w:rsidRPr="00C204F7" w:rsidRDefault="00FF45DA" w:rsidP="00C204F7">
            <w:pPr>
              <w:widowControl w:val="0"/>
              <w:spacing w:after="0" w:line="240" w:lineRule="auto"/>
              <w:jc w:val="center"/>
              <w:rPr>
                <w:rFonts w:ascii="Times New Roman" w:hAnsi="Times New Roman"/>
                <w:b/>
                <w:sz w:val="24"/>
                <w:szCs w:val="24"/>
                <w:lang w:eastAsia="zh-CN"/>
              </w:rPr>
            </w:pPr>
            <w:r w:rsidRPr="00C204F7">
              <w:rPr>
                <w:rFonts w:ascii="Times New Roman" w:hAnsi="Times New Roman"/>
                <w:b/>
                <w:sz w:val="24"/>
                <w:szCs w:val="24"/>
                <w:lang w:eastAsia="zh-CN"/>
              </w:rPr>
              <w:t>14202,800</w:t>
            </w:r>
          </w:p>
        </w:tc>
      </w:tr>
      <w:tr w:rsidR="00FF45DA" w:rsidRPr="00C82221" w:rsidTr="00263FE7">
        <w:trPr>
          <w:cantSplit/>
          <w:trHeight w:val="369"/>
        </w:trPr>
        <w:tc>
          <w:tcPr>
            <w:tcW w:w="505" w:type="pct"/>
            <w:vMerge w:val="restart"/>
            <w:tcBorders>
              <w:top w:val="single" w:sz="4" w:space="0" w:color="auto"/>
              <w:left w:val="single" w:sz="4" w:space="0" w:color="auto"/>
              <w:bottom w:val="single" w:sz="4" w:space="0" w:color="auto"/>
              <w:right w:val="single" w:sz="4" w:space="0" w:color="auto"/>
            </w:tcBorders>
            <w:vAlign w:val="center"/>
          </w:tcPr>
          <w:p w:rsidR="00FF45DA" w:rsidRPr="00C204F7" w:rsidRDefault="00FF45DA" w:rsidP="00C204F7">
            <w:pPr>
              <w:widowControl w:val="0"/>
              <w:spacing w:after="0" w:line="240" w:lineRule="auto"/>
              <w:rPr>
                <w:rFonts w:ascii="Times New Roman" w:hAnsi="Times New Roman"/>
                <w:sz w:val="24"/>
                <w:szCs w:val="24"/>
                <w:lang w:eastAsia="zh-CN"/>
              </w:rPr>
            </w:pPr>
            <w:r w:rsidRPr="00C204F7">
              <w:rPr>
                <w:rFonts w:ascii="Times New Roman" w:hAnsi="Times New Roman"/>
                <w:sz w:val="24"/>
                <w:szCs w:val="24"/>
                <w:lang w:eastAsia="zh-CN"/>
              </w:rPr>
              <w:t>Основное</w:t>
            </w:r>
          </w:p>
          <w:p w:rsidR="00FF45DA" w:rsidRPr="00C204F7" w:rsidRDefault="00FF45DA" w:rsidP="00C204F7">
            <w:pPr>
              <w:widowControl w:val="0"/>
              <w:spacing w:after="0" w:line="240" w:lineRule="auto"/>
              <w:rPr>
                <w:rFonts w:ascii="Times New Roman" w:hAnsi="Times New Roman"/>
                <w:sz w:val="24"/>
                <w:szCs w:val="24"/>
                <w:lang w:eastAsia="zh-CN"/>
              </w:rPr>
            </w:pPr>
            <w:r w:rsidRPr="00C204F7">
              <w:rPr>
                <w:rFonts w:ascii="Times New Roman" w:hAnsi="Times New Roman"/>
                <w:sz w:val="24"/>
                <w:szCs w:val="24"/>
                <w:lang w:eastAsia="zh-CN"/>
              </w:rPr>
              <w:t>мероприятие 3.1</w:t>
            </w:r>
          </w:p>
        </w:tc>
        <w:tc>
          <w:tcPr>
            <w:tcW w:w="852" w:type="pct"/>
            <w:vMerge w:val="restart"/>
            <w:tcBorders>
              <w:top w:val="single" w:sz="4" w:space="0" w:color="auto"/>
              <w:left w:val="single" w:sz="4" w:space="0" w:color="auto"/>
              <w:bottom w:val="single" w:sz="4" w:space="0" w:color="auto"/>
            </w:tcBorders>
            <w:vAlign w:val="center"/>
          </w:tcPr>
          <w:p w:rsidR="00FF45DA" w:rsidRPr="00C204F7" w:rsidRDefault="00FF45DA" w:rsidP="00C204F7">
            <w:pPr>
              <w:widowControl w:val="0"/>
              <w:spacing w:after="0" w:line="240" w:lineRule="auto"/>
              <w:rPr>
                <w:rFonts w:ascii="Times New Roman" w:hAnsi="Times New Roman"/>
                <w:sz w:val="24"/>
                <w:szCs w:val="24"/>
                <w:lang w:eastAsia="zh-CN"/>
              </w:rPr>
            </w:pPr>
            <w:r w:rsidRPr="00C204F7">
              <w:rPr>
                <w:rFonts w:ascii="Times New Roman" w:hAnsi="Times New Roman"/>
                <w:sz w:val="24"/>
                <w:szCs w:val="24"/>
                <w:lang w:eastAsia="zh-CN"/>
              </w:rPr>
              <w:t>Обеспечение деятельности и выполнение функций государственных органов</w:t>
            </w:r>
          </w:p>
        </w:tc>
        <w:tc>
          <w:tcPr>
            <w:tcW w:w="703" w:type="pct"/>
            <w:vMerge w:val="restart"/>
            <w:tcBorders>
              <w:top w:val="single" w:sz="4" w:space="0" w:color="auto"/>
              <w:bottom w:val="single" w:sz="4" w:space="0" w:color="auto"/>
            </w:tcBorders>
            <w:vAlign w:val="center"/>
          </w:tcPr>
          <w:p w:rsidR="00FF45DA" w:rsidRPr="00C204F7" w:rsidRDefault="00FF45DA" w:rsidP="00C204F7">
            <w:pPr>
              <w:widowControl w:val="0"/>
              <w:spacing w:after="0" w:line="240" w:lineRule="auto"/>
              <w:ind w:left="80"/>
              <w:rPr>
                <w:rFonts w:ascii="Times New Roman" w:hAnsi="Times New Roman"/>
                <w:sz w:val="24"/>
                <w:szCs w:val="24"/>
                <w:lang w:eastAsia="zh-CN"/>
              </w:rPr>
            </w:pPr>
            <w:r w:rsidRPr="00C204F7">
              <w:rPr>
                <w:rFonts w:ascii="Times New Roman" w:hAnsi="Times New Roman"/>
                <w:sz w:val="24"/>
                <w:szCs w:val="24"/>
                <w:lang w:eastAsia="zh-CN"/>
              </w:rPr>
              <w:t>Департамент экологической безопасности и природопользования Курской области</w:t>
            </w:r>
          </w:p>
        </w:tc>
        <w:tc>
          <w:tcPr>
            <w:tcW w:w="179" w:type="pct"/>
            <w:tcBorders>
              <w:top w:val="single" w:sz="4" w:space="0" w:color="auto"/>
              <w:bottom w:val="single" w:sz="4" w:space="0" w:color="auto"/>
            </w:tcBorders>
            <w:vAlign w:val="center"/>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819</w:t>
            </w:r>
          </w:p>
        </w:tc>
        <w:tc>
          <w:tcPr>
            <w:tcW w:w="179" w:type="pct"/>
            <w:tcBorders>
              <w:top w:val="single" w:sz="4" w:space="0" w:color="auto"/>
              <w:bottom w:val="single" w:sz="4" w:space="0" w:color="auto"/>
            </w:tcBorders>
            <w:vAlign w:val="center"/>
          </w:tcPr>
          <w:p w:rsidR="00FF45DA" w:rsidRPr="00C204F7" w:rsidRDefault="00FF45DA" w:rsidP="00C204F7">
            <w:pPr>
              <w:widowControl w:val="0"/>
              <w:spacing w:after="0" w:line="240" w:lineRule="auto"/>
              <w:ind w:left="80"/>
              <w:rPr>
                <w:rFonts w:ascii="Times New Roman" w:hAnsi="Times New Roman"/>
                <w:sz w:val="24"/>
                <w:szCs w:val="24"/>
                <w:lang w:eastAsia="zh-CN"/>
              </w:rPr>
            </w:pPr>
            <w:r w:rsidRPr="00C204F7">
              <w:rPr>
                <w:rFonts w:ascii="Times New Roman" w:hAnsi="Times New Roman"/>
                <w:sz w:val="24"/>
                <w:szCs w:val="24"/>
                <w:lang w:eastAsia="zh-CN"/>
              </w:rPr>
              <w:t>0605</w:t>
            </w:r>
          </w:p>
        </w:tc>
        <w:tc>
          <w:tcPr>
            <w:tcW w:w="232" w:type="pct"/>
            <w:tcBorders>
              <w:top w:val="single" w:sz="4" w:space="0" w:color="auto"/>
              <w:bottom w:val="single" w:sz="4" w:space="0" w:color="auto"/>
            </w:tcBorders>
            <w:vAlign w:val="center"/>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2031002</w:t>
            </w:r>
          </w:p>
        </w:tc>
        <w:tc>
          <w:tcPr>
            <w:tcW w:w="139" w:type="pct"/>
            <w:tcBorders>
              <w:top w:val="single" w:sz="4" w:space="0" w:color="auto"/>
              <w:bottom w:val="single" w:sz="4" w:space="0" w:color="auto"/>
            </w:tcBorders>
            <w:vAlign w:val="center"/>
          </w:tcPr>
          <w:p w:rsidR="00FF45DA" w:rsidRPr="00C204F7" w:rsidRDefault="00FF45DA" w:rsidP="00C204F7">
            <w:pPr>
              <w:widowControl w:val="0"/>
              <w:spacing w:after="0" w:line="240" w:lineRule="auto"/>
              <w:ind w:left="100"/>
              <w:rPr>
                <w:rFonts w:ascii="Times New Roman" w:hAnsi="Times New Roman"/>
                <w:sz w:val="24"/>
                <w:szCs w:val="24"/>
                <w:lang w:eastAsia="zh-CN"/>
              </w:rPr>
            </w:pPr>
            <w:r w:rsidRPr="00C204F7">
              <w:rPr>
                <w:rFonts w:ascii="Times New Roman" w:hAnsi="Times New Roman"/>
                <w:sz w:val="24"/>
                <w:szCs w:val="24"/>
                <w:lang w:eastAsia="zh-CN"/>
              </w:rPr>
              <w:t>100</w:t>
            </w:r>
          </w:p>
        </w:tc>
        <w:tc>
          <w:tcPr>
            <w:tcW w:w="322" w:type="pct"/>
            <w:tcBorders>
              <w:top w:val="single" w:sz="4" w:space="0" w:color="auto"/>
              <w:bottom w:val="single" w:sz="4" w:space="0" w:color="auto"/>
            </w:tcBorders>
            <w:vAlign w:val="center"/>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9373,709</w:t>
            </w:r>
          </w:p>
        </w:tc>
        <w:tc>
          <w:tcPr>
            <w:tcW w:w="322" w:type="pct"/>
            <w:tcBorders>
              <w:top w:val="single" w:sz="4" w:space="0" w:color="auto"/>
              <w:bottom w:val="single" w:sz="4" w:space="0" w:color="auto"/>
            </w:tcBorders>
            <w:vAlign w:val="center"/>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8472,356</w:t>
            </w:r>
          </w:p>
        </w:tc>
        <w:tc>
          <w:tcPr>
            <w:tcW w:w="322" w:type="pct"/>
            <w:tcBorders>
              <w:top w:val="single" w:sz="4" w:space="0" w:color="auto"/>
              <w:bottom w:val="single" w:sz="4" w:space="0" w:color="auto"/>
            </w:tcBorders>
            <w:vAlign w:val="center"/>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8461,406</w:t>
            </w:r>
          </w:p>
        </w:tc>
        <w:tc>
          <w:tcPr>
            <w:tcW w:w="322" w:type="pct"/>
            <w:tcBorders>
              <w:top w:val="single" w:sz="4" w:space="0" w:color="auto"/>
              <w:bottom w:val="single" w:sz="4" w:space="0" w:color="auto"/>
            </w:tcBorders>
            <w:vAlign w:val="center"/>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8461,406</w:t>
            </w:r>
          </w:p>
        </w:tc>
        <w:tc>
          <w:tcPr>
            <w:tcW w:w="322" w:type="pct"/>
            <w:tcBorders>
              <w:top w:val="single" w:sz="4" w:space="0" w:color="auto"/>
              <w:bottom w:val="single" w:sz="4" w:space="0" w:color="auto"/>
            </w:tcBorders>
            <w:vAlign w:val="center"/>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8215,000</w:t>
            </w:r>
          </w:p>
        </w:tc>
        <w:tc>
          <w:tcPr>
            <w:tcW w:w="301" w:type="pct"/>
            <w:tcBorders>
              <w:top w:val="single" w:sz="4" w:space="0" w:color="auto"/>
              <w:bottom w:val="single" w:sz="4" w:space="0" w:color="auto"/>
            </w:tcBorders>
            <w:vAlign w:val="center"/>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8215,000</w:t>
            </w:r>
          </w:p>
        </w:tc>
        <w:tc>
          <w:tcPr>
            <w:tcW w:w="302" w:type="pct"/>
            <w:tcBorders>
              <w:top w:val="single" w:sz="4" w:space="0" w:color="auto"/>
              <w:bottom w:val="single" w:sz="4" w:space="0" w:color="auto"/>
            </w:tcBorders>
            <w:vAlign w:val="center"/>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8215,000</w:t>
            </w:r>
          </w:p>
        </w:tc>
      </w:tr>
      <w:tr w:rsidR="00FF45DA" w:rsidRPr="00C82221" w:rsidTr="00263FE7">
        <w:trPr>
          <w:cantSplit/>
          <w:trHeight w:val="369"/>
        </w:trPr>
        <w:tc>
          <w:tcPr>
            <w:tcW w:w="505" w:type="pct"/>
            <w:vMerge/>
            <w:tcBorders>
              <w:top w:val="single" w:sz="4" w:space="0" w:color="auto"/>
              <w:left w:val="single" w:sz="4" w:space="0" w:color="auto"/>
              <w:bottom w:val="single" w:sz="4" w:space="0" w:color="auto"/>
              <w:right w:val="single" w:sz="4" w:space="0" w:color="auto"/>
            </w:tcBorders>
            <w:vAlign w:val="center"/>
          </w:tcPr>
          <w:p w:rsidR="00FF45DA" w:rsidRPr="00C204F7" w:rsidRDefault="00FF45DA" w:rsidP="00C204F7">
            <w:pPr>
              <w:suppressAutoHyphens/>
              <w:spacing w:after="0" w:line="240" w:lineRule="auto"/>
              <w:rPr>
                <w:rFonts w:ascii="Times New Roman" w:hAnsi="Times New Roman"/>
                <w:sz w:val="24"/>
                <w:szCs w:val="24"/>
                <w:lang w:eastAsia="zh-CN"/>
              </w:rPr>
            </w:pPr>
          </w:p>
        </w:tc>
        <w:tc>
          <w:tcPr>
            <w:tcW w:w="852" w:type="pct"/>
            <w:vMerge/>
            <w:tcBorders>
              <w:top w:val="single" w:sz="4" w:space="0" w:color="auto"/>
              <w:left w:val="single" w:sz="4" w:space="0" w:color="auto"/>
              <w:bottom w:val="single" w:sz="4" w:space="0" w:color="auto"/>
            </w:tcBorders>
            <w:vAlign w:val="center"/>
          </w:tcPr>
          <w:p w:rsidR="00FF45DA" w:rsidRPr="00C204F7" w:rsidRDefault="00FF45DA" w:rsidP="00C204F7">
            <w:pPr>
              <w:suppressAutoHyphens/>
              <w:spacing w:after="0" w:line="240" w:lineRule="auto"/>
              <w:rPr>
                <w:rFonts w:ascii="Times New Roman" w:hAnsi="Times New Roman"/>
                <w:sz w:val="24"/>
                <w:szCs w:val="24"/>
                <w:lang w:eastAsia="zh-CN"/>
              </w:rPr>
            </w:pPr>
          </w:p>
        </w:tc>
        <w:tc>
          <w:tcPr>
            <w:tcW w:w="703" w:type="pct"/>
            <w:vMerge/>
            <w:tcBorders>
              <w:bottom w:val="single" w:sz="4" w:space="0" w:color="auto"/>
            </w:tcBorders>
            <w:vAlign w:val="center"/>
          </w:tcPr>
          <w:p w:rsidR="00FF45DA" w:rsidRPr="00C204F7" w:rsidRDefault="00FF45DA" w:rsidP="00C204F7">
            <w:pPr>
              <w:suppressAutoHyphens/>
              <w:spacing w:after="0" w:line="240" w:lineRule="auto"/>
              <w:rPr>
                <w:rFonts w:ascii="Times New Roman" w:hAnsi="Times New Roman"/>
                <w:sz w:val="24"/>
                <w:szCs w:val="24"/>
                <w:lang w:eastAsia="zh-CN"/>
              </w:rPr>
            </w:pPr>
          </w:p>
        </w:tc>
        <w:tc>
          <w:tcPr>
            <w:tcW w:w="179" w:type="pct"/>
            <w:vAlign w:val="center"/>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819</w:t>
            </w:r>
          </w:p>
        </w:tc>
        <w:tc>
          <w:tcPr>
            <w:tcW w:w="179" w:type="pct"/>
            <w:vAlign w:val="center"/>
          </w:tcPr>
          <w:p w:rsidR="00FF45DA" w:rsidRPr="00C204F7" w:rsidRDefault="00FF45DA" w:rsidP="00C204F7">
            <w:pPr>
              <w:widowControl w:val="0"/>
              <w:spacing w:after="0" w:line="240" w:lineRule="auto"/>
              <w:ind w:left="80"/>
              <w:rPr>
                <w:rFonts w:ascii="Times New Roman" w:hAnsi="Times New Roman"/>
                <w:sz w:val="24"/>
                <w:szCs w:val="24"/>
                <w:lang w:eastAsia="zh-CN"/>
              </w:rPr>
            </w:pPr>
            <w:r w:rsidRPr="00C204F7">
              <w:rPr>
                <w:rFonts w:ascii="Times New Roman" w:hAnsi="Times New Roman"/>
                <w:sz w:val="24"/>
                <w:szCs w:val="24"/>
                <w:lang w:eastAsia="zh-CN"/>
              </w:rPr>
              <w:t>0605</w:t>
            </w:r>
          </w:p>
        </w:tc>
        <w:tc>
          <w:tcPr>
            <w:tcW w:w="232" w:type="pct"/>
            <w:vAlign w:val="center"/>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2031002</w:t>
            </w:r>
          </w:p>
        </w:tc>
        <w:tc>
          <w:tcPr>
            <w:tcW w:w="139" w:type="pct"/>
            <w:vAlign w:val="center"/>
          </w:tcPr>
          <w:p w:rsidR="00FF45DA" w:rsidRPr="00C204F7" w:rsidRDefault="00FF45DA" w:rsidP="00C204F7">
            <w:pPr>
              <w:widowControl w:val="0"/>
              <w:spacing w:after="0" w:line="240" w:lineRule="auto"/>
              <w:ind w:left="100"/>
              <w:rPr>
                <w:rFonts w:ascii="Times New Roman" w:hAnsi="Times New Roman"/>
                <w:sz w:val="24"/>
                <w:szCs w:val="24"/>
                <w:lang w:eastAsia="zh-CN"/>
              </w:rPr>
            </w:pPr>
            <w:r w:rsidRPr="00C204F7">
              <w:rPr>
                <w:rFonts w:ascii="Times New Roman" w:hAnsi="Times New Roman"/>
                <w:sz w:val="24"/>
                <w:szCs w:val="24"/>
                <w:lang w:eastAsia="zh-CN"/>
              </w:rPr>
              <w:t>200</w:t>
            </w:r>
          </w:p>
        </w:tc>
        <w:tc>
          <w:tcPr>
            <w:tcW w:w="322" w:type="pct"/>
            <w:vAlign w:val="center"/>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989,057</w:t>
            </w:r>
          </w:p>
        </w:tc>
        <w:tc>
          <w:tcPr>
            <w:tcW w:w="322" w:type="pct"/>
            <w:vAlign w:val="center"/>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757,004</w:t>
            </w:r>
          </w:p>
        </w:tc>
        <w:tc>
          <w:tcPr>
            <w:tcW w:w="322" w:type="pct"/>
            <w:vAlign w:val="center"/>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287,154</w:t>
            </w:r>
          </w:p>
        </w:tc>
        <w:tc>
          <w:tcPr>
            <w:tcW w:w="322" w:type="pct"/>
            <w:vAlign w:val="center"/>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287,154</w:t>
            </w:r>
          </w:p>
        </w:tc>
        <w:tc>
          <w:tcPr>
            <w:tcW w:w="322" w:type="pct"/>
            <w:vAlign w:val="center"/>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683,600</w:t>
            </w:r>
          </w:p>
        </w:tc>
        <w:tc>
          <w:tcPr>
            <w:tcW w:w="301" w:type="pct"/>
            <w:vAlign w:val="center"/>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683,600</w:t>
            </w:r>
          </w:p>
        </w:tc>
        <w:tc>
          <w:tcPr>
            <w:tcW w:w="302" w:type="pct"/>
            <w:vAlign w:val="center"/>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683,600</w:t>
            </w:r>
          </w:p>
        </w:tc>
      </w:tr>
      <w:tr w:rsidR="00FF45DA" w:rsidRPr="00C82221" w:rsidTr="00263FE7">
        <w:trPr>
          <w:cantSplit/>
          <w:trHeight w:val="369"/>
        </w:trPr>
        <w:tc>
          <w:tcPr>
            <w:tcW w:w="505" w:type="pct"/>
            <w:vMerge/>
            <w:tcBorders>
              <w:top w:val="single" w:sz="4" w:space="0" w:color="auto"/>
              <w:left w:val="single" w:sz="4" w:space="0" w:color="auto"/>
              <w:bottom w:val="single" w:sz="4" w:space="0" w:color="auto"/>
              <w:right w:val="single" w:sz="4" w:space="0" w:color="auto"/>
            </w:tcBorders>
            <w:vAlign w:val="center"/>
          </w:tcPr>
          <w:p w:rsidR="00FF45DA" w:rsidRPr="00C204F7" w:rsidRDefault="00FF45DA" w:rsidP="00C204F7">
            <w:pPr>
              <w:suppressAutoHyphens/>
              <w:spacing w:after="0" w:line="240" w:lineRule="auto"/>
              <w:rPr>
                <w:rFonts w:ascii="Times New Roman" w:hAnsi="Times New Roman"/>
                <w:sz w:val="24"/>
                <w:szCs w:val="24"/>
                <w:lang w:eastAsia="zh-CN"/>
              </w:rPr>
            </w:pPr>
          </w:p>
        </w:tc>
        <w:tc>
          <w:tcPr>
            <w:tcW w:w="852" w:type="pct"/>
            <w:vMerge/>
            <w:tcBorders>
              <w:top w:val="single" w:sz="4" w:space="0" w:color="auto"/>
              <w:left w:val="single" w:sz="4" w:space="0" w:color="auto"/>
              <w:bottom w:val="single" w:sz="4" w:space="0" w:color="auto"/>
            </w:tcBorders>
            <w:vAlign w:val="center"/>
          </w:tcPr>
          <w:p w:rsidR="00FF45DA" w:rsidRPr="00C204F7" w:rsidRDefault="00FF45DA" w:rsidP="00C204F7">
            <w:pPr>
              <w:suppressAutoHyphens/>
              <w:spacing w:after="0" w:line="240" w:lineRule="auto"/>
              <w:rPr>
                <w:rFonts w:ascii="Times New Roman" w:hAnsi="Times New Roman"/>
                <w:sz w:val="24"/>
                <w:szCs w:val="24"/>
                <w:lang w:eastAsia="zh-CN"/>
              </w:rPr>
            </w:pPr>
          </w:p>
        </w:tc>
        <w:tc>
          <w:tcPr>
            <w:tcW w:w="703" w:type="pct"/>
            <w:vMerge/>
            <w:tcBorders>
              <w:bottom w:val="single" w:sz="4" w:space="0" w:color="auto"/>
            </w:tcBorders>
            <w:vAlign w:val="center"/>
          </w:tcPr>
          <w:p w:rsidR="00FF45DA" w:rsidRPr="00C204F7" w:rsidRDefault="00FF45DA" w:rsidP="00C204F7">
            <w:pPr>
              <w:suppressAutoHyphens/>
              <w:spacing w:after="0" w:line="240" w:lineRule="auto"/>
              <w:rPr>
                <w:rFonts w:ascii="Times New Roman" w:hAnsi="Times New Roman"/>
                <w:sz w:val="24"/>
                <w:szCs w:val="24"/>
                <w:lang w:eastAsia="zh-CN"/>
              </w:rPr>
            </w:pPr>
          </w:p>
        </w:tc>
        <w:tc>
          <w:tcPr>
            <w:tcW w:w="179" w:type="pct"/>
            <w:vAlign w:val="center"/>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819</w:t>
            </w:r>
          </w:p>
        </w:tc>
        <w:tc>
          <w:tcPr>
            <w:tcW w:w="179" w:type="pct"/>
            <w:vAlign w:val="center"/>
          </w:tcPr>
          <w:p w:rsidR="00FF45DA" w:rsidRPr="00C204F7" w:rsidRDefault="00FF45DA" w:rsidP="00C204F7">
            <w:pPr>
              <w:widowControl w:val="0"/>
              <w:spacing w:after="0" w:line="240" w:lineRule="auto"/>
              <w:ind w:left="80"/>
              <w:rPr>
                <w:rFonts w:ascii="Times New Roman" w:hAnsi="Times New Roman"/>
                <w:sz w:val="24"/>
                <w:szCs w:val="24"/>
                <w:lang w:eastAsia="zh-CN"/>
              </w:rPr>
            </w:pPr>
            <w:r w:rsidRPr="00C204F7">
              <w:rPr>
                <w:rFonts w:ascii="Times New Roman" w:hAnsi="Times New Roman"/>
                <w:sz w:val="24"/>
                <w:szCs w:val="24"/>
                <w:lang w:eastAsia="zh-CN"/>
              </w:rPr>
              <w:t>0605</w:t>
            </w:r>
          </w:p>
        </w:tc>
        <w:tc>
          <w:tcPr>
            <w:tcW w:w="232" w:type="pct"/>
            <w:vAlign w:val="center"/>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2031002</w:t>
            </w:r>
          </w:p>
        </w:tc>
        <w:tc>
          <w:tcPr>
            <w:tcW w:w="139" w:type="pct"/>
            <w:vAlign w:val="center"/>
          </w:tcPr>
          <w:p w:rsidR="00FF45DA" w:rsidRPr="00C204F7" w:rsidRDefault="00FF45DA" w:rsidP="00C204F7">
            <w:pPr>
              <w:widowControl w:val="0"/>
              <w:spacing w:after="0" w:line="240" w:lineRule="auto"/>
              <w:ind w:left="100"/>
              <w:rPr>
                <w:rFonts w:ascii="Times New Roman" w:hAnsi="Times New Roman"/>
                <w:sz w:val="24"/>
                <w:szCs w:val="24"/>
                <w:lang w:eastAsia="zh-CN"/>
              </w:rPr>
            </w:pPr>
            <w:r w:rsidRPr="00C204F7">
              <w:rPr>
                <w:rFonts w:ascii="Times New Roman" w:hAnsi="Times New Roman"/>
                <w:sz w:val="24"/>
                <w:szCs w:val="24"/>
                <w:lang w:eastAsia="zh-CN"/>
              </w:rPr>
              <w:t>800</w:t>
            </w:r>
          </w:p>
        </w:tc>
        <w:tc>
          <w:tcPr>
            <w:tcW w:w="322" w:type="pct"/>
            <w:vAlign w:val="center"/>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10,100</w:t>
            </w:r>
          </w:p>
        </w:tc>
        <w:tc>
          <w:tcPr>
            <w:tcW w:w="322" w:type="pct"/>
            <w:vAlign w:val="center"/>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13,000</w:t>
            </w:r>
          </w:p>
        </w:tc>
        <w:tc>
          <w:tcPr>
            <w:tcW w:w="322" w:type="pct"/>
            <w:vAlign w:val="center"/>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13,000</w:t>
            </w:r>
          </w:p>
        </w:tc>
        <w:tc>
          <w:tcPr>
            <w:tcW w:w="322" w:type="pct"/>
            <w:vAlign w:val="center"/>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13,000</w:t>
            </w:r>
          </w:p>
        </w:tc>
        <w:tc>
          <w:tcPr>
            <w:tcW w:w="322" w:type="pct"/>
            <w:vAlign w:val="center"/>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13,000</w:t>
            </w:r>
          </w:p>
        </w:tc>
        <w:tc>
          <w:tcPr>
            <w:tcW w:w="301" w:type="pct"/>
            <w:vAlign w:val="center"/>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13,000</w:t>
            </w:r>
          </w:p>
        </w:tc>
        <w:tc>
          <w:tcPr>
            <w:tcW w:w="302" w:type="pct"/>
            <w:vAlign w:val="center"/>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13,000</w:t>
            </w:r>
          </w:p>
        </w:tc>
      </w:tr>
      <w:tr w:rsidR="00FF45DA" w:rsidRPr="00C82221" w:rsidTr="00263FE7">
        <w:trPr>
          <w:cantSplit/>
          <w:trHeight w:val="369"/>
        </w:trPr>
        <w:tc>
          <w:tcPr>
            <w:tcW w:w="505" w:type="pct"/>
            <w:vMerge w:val="restart"/>
            <w:tcBorders>
              <w:top w:val="single" w:sz="4" w:space="0" w:color="auto"/>
            </w:tcBorders>
            <w:vAlign w:val="center"/>
          </w:tcPr>
          <w:p w:rsidR="00FF45DA" w:rsidRPr="00C204F7" w:rsidRDefault="00FF45DA" w:rsidP="00C204F7">
            <w:pPr>
              <w:widowControl w:val="0"/>
              <w:spacing w:after="0" w:line="240" w:lineRule="auto"/>
              <w:rPr>
                <w:rFonts w:ascii="Times New Roman" w:hAnsi="Times New Roman"/>
                <w:sz w:val="24"/>
                <w:szCs w:val="24"/>
                <w:lang w:eastAsia="zh-CN"/>
              </w:rPr>
            </w:pPr>
            <w:r w:rsidRPr="00C204F7">
              <w:rPr>
                <w:rFonts w:ascii="Times New Roman" w:hAnsi="Times New Roman"/>
                <w:sz w:val="24"/>
                <w:szCs w:val="24"/>
                <w:lang w:eastAsia="zh-CN"/>
              </w:rPr>
              <w:t xml:space="preserve">Основное </w:t>
            </w:r>
          </w:p>
          <w:p w:rsidR="00FF45DA" w:rsidRPr="00C204F7" w:rsidRDefault="00FF45DA" w:rsidP="00C204F7">
            <w:pPr>
              <w:widowControl w:val="0"/>
              <w:spacing w:after="0" w:line="240" w:lineRule="auto"/>
              <w:rPr>
                <w:rFonts w:ascii="Times New Roman" w:hAnsi="Times New Roman"/>
                <w:sz w:val="24"/>
                <w:szCs w:val="24"/>
                <w:lang w:eastAsia="zh-CN"/>
              </w:rPr>
            </w:pPr>
            <w:r w:rsidRPr="00C204F7">
              <w:rPr>
                <w:rFonts w:ascii="Times New Roman" w:hAnsi="Times New Roman"/>
                <w:sz w:val="24"/>
                <w:szCs w:val="24"/>
                <w:lang w:eastAsia="zh-CN"/>
              </w:rPr>
              <w:t>мероприятие 3.2</w:t>
            </w:r>
          </w:p>
        </w:tc>
        <w:tc>
          <w:tcPr>
            <w:tcW w:w="852" w:type="pct"/>
            <w:vMerge w:val="restart"/>
            <w:vAlign w:val="center"/>
          </w:tcPr>
          <w:p w:rsidR="00FF45DA" w:rsidRPr="00C204F7" w:rsidRDefault="00FF45DA" w:rsidP="00C204F7">
            <w:pPr>
              <w:widowControl w:val="0"/>
              <w:spacing w:after="0" w:line="240" w:lineRule="auto"/>
              <w:rPr>
                <w:rFonts w:ascii="Times New Roman" w:hAnsi="Times New Roman"/>
                <w:sz w:val="24"/>
                <w:szCs w:val="24"/>
                <w:lang w:eastAsia="zh-CN"/>
              </w:rPr>
            </w:pPr>
            <w:r w:rsidRPr="00C204F7">
              <w:rPr>
                <w:rFonts w:ascii="Times New Roman" w:hAnsi="Times New Roman"/>
                <w:sz w:val="24"/>
                <w:szCs w:val="24"/>
                <w:lang w:eastAsia="zh-CN"/>
              </w:rPr>
              <w:t>Расходы на обеспечение деятельности (оказание</w:t>
            </w:r>
          </w:p>
          <w:p w:rsidR="00FF45DA" w:rsidRPr="00C204F7" w:rsidRDefault="00FF45DA" w:rsidP="00C204F7">
            <w:pPr>
              <w:widowControl w:val="0"/>
              <w:spacing w:after="0" w:line="240" w:lineRule="auto"/>
              <w:rPr>
                <w:rFonts w:ascii="Times New Roman" w:hAnsi="Times New Roman"/>
                <w:sz w:val="24"/>
                <w:szCs w:val="24"/>
                <w:lang w:eastAsia="zh-CN"/>
              </w:rPr>
            </w:pPr>
            <w:r w:rsidRPr="00C204F7">
              <w:rPr>
                <w:rFonts w:ascii="Times New Roman" w:hAnsi="Times New Roman"/>
                <w:sz w:val="24"/>
                <w:szCs w:val="24"/>
                <w:lang w:eastAsia="zh-CN"/>
              </w:rPr>
              <w:t xml:space="preserve"> услуг) государственных учреждений</w:t>
            </w:r>
          </w:p>
        </w:tc>
        <w:tc>
          <w:tcPr>
            <w:tcW w:w="703" w:type="pct"/>
            <w:vMerge w:val="restart"/>
            <w:vAlign w:val="center"/>
          </w:tcPr>
          <w:p w:rsidR="00FF45DA" w:rsidRPr="00C204F7" w:rsidRDefault="00FF45DA" w:rsidP="00C204F7">
            <w:pPr>
              <w:widowControl w:val="0"/>
              <w:spacing w:after="0" w:line="240" w:lineRule="auto"/>
              <w:rPr>
                <w:rFonts w:ascii="Times New Roman" w:hAnsi="Times New Roman"/>
                <w:sz w:val="24"/>
                <w:szCs w:val="24"/>
                <w:lang w:eastAsia="zh-CN"/>
              </w:rPr>
            </w:pPr>
            <w:r w:rsidRPr="00C204F7">
              <w:rPr>
                <w:rFonts w:ascii="Times New Roman" w:hAnsi="Times New Roman"/>
                <w:sz w:val="24"/>
                <w:szCs w:val="24"/>
                <w:lang w:eastAsia="zh-CN"/>
              </w:rPr>
              <w:t>Департамент экологической безопасности и природопользования Курской области (ОБУ «Экоцентр», ОКУ «УЭГТС», ОБУ «Железногорский дендрологический парк»)</w:t>
            </w:r>
          </w:p>
        </w:tc>
        <w:tc>
          <w:tcPr>
            <w:tcW w:w="179" w:type="pct"/>
            <w:vAlign w:val="center"/>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819</w:t>
            </w:r>
          </w:p>
        </w:tc>
        <w:tc>
          <w:tcPr>
            <w:tcW w:w="179" w:type="pct"/>
            <w:vAlign w:val="center"/>
          </w:tcPr>
          <w:p w:rsidR="00FF45DA" w:rsidRPr="00C204F7" w:rsidRDefault="00FF45DA" w:rsidP="00C204F7">
            <w:pPr>
              <w:widowControl w:val="0"/>
              <w:spacing w:after="0" w:line="240" w:lineRule="auto"/>
              <w:ind w:left="80"/>
              <w:rPr>
                <w:rFonts w:ascii="Times New Roman" w:hAnsi="Times New Roman"/>
                <w:sz w:val="24"/>
                <w:szCs w:val="24"/>
                <w:lang w:eastAsia="zh-CN"/>
              </w:rPr>
            </w:pPr>
            <w:r w:rsidRPr="00C204F7">
              <w:rPr>
                <w:rFonts w:ascii="Times New Roman" w:hAnsi="Times New Roman"/>
                <w:sz w:val="24"/>
                <w:szCs w:val="24"/>
                <w:lang w:eastAsia="zh-CN"/>
              </w:rPr>
              <w:t>0406</w:t>
            </w:r>
          </w:p>
        </w:tc>
        <w:tc>
          <w:tcPr>
            <w:tcW w:w="232" w:type="pct"/>
            <w:vAlign w:val="center"/>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2031001</w:t>
            </w:r>
          </w:p>
        </w:tc>
        <w:tc>
          <w:tcPr>
            <w:tcW w:w="139" w:type="pct"/>
            <w:vAlign w:val="center"/>
          </w:tcPr>
          <w:p w:rsidR="00FF45DA" w:rsidRPr="00C204F7" w:rsidRDefault="00FF45DA" w:rsidP="00C204F7">
            <w:pPr>
              <w:widowControl w:val="0"/>
              <w:spacing w:after="0" w:line="240" w:lineRule="auto"/>
              <w:ind w:left="100"/>
              <w:rPr>
                <w:rFonts w:ascii="Times New Roman" w:hAnsi="Times New Roman"/>
                <w:sz w:val="24"/>
                <w:szCs w:val="24"/>
                <w:lang w:eastAsia="zh-CN"/>
              </w:rPr>
            </w:pPr>
            <w:r w:rsidRPr="00C204F7">
              <w:rPr>
                <w:rFonts w:ascii="Times New Roman" w:hAnsi="Times New Roman"/>
                <w:sz w:val="24"/>
                <w:szCs w:val="24"/>
                <w:lang w:eastAsia="zh-CN"/>
              </w:rPr>
              <w:t>100</w:t>
            </w:r>
          </w:p>
        </w:tc>
        <w:tc>
          <w:tcPr>
            <w:tcW w:w="322" w:type="pct"/>
            <w:vAlign w:val="center"/>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5428,000</w:t>
            </w:r>
          </w:p>
        </w:tc>
        <w:tc>
          <w:tcPr>
            <w:tcW w:w="322" w:type="pct"/>
            <w:vAlign w:val="center"/>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11231,541</w:t>
            </w:r>
          </w:p>
        </w:tc>
        <w:tc>
          <w:tcPr>
            <w:tcW w:w="322" w:type="pct"/>
            <w:vAlign w:val="center"/>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22351,735</w:t>
            </w:r>
          </w:p>
        </w:tc>
        <w:tc>
          <w:tcPr>
            <w:tcW w:w="322" w:type="pct"/>
            <w:vAlign w:val="center"/>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21744,755</w:t>
            </w:r>
          </w:p>
        </w:tc>
        <w:tc>
          <w:tcPr>
            <w:tcW w:w="322" w:type="pct"/>
            <w:vAlign w:val="center"/>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c>
          <w:tcPr>
            <w:tcW w:w="301" w:type="pct"/>
            <w:vAlign w:val="center"/>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c>
          <w:tcPr>
            <w:tcW w:w="302" w:type="pct"/>
            <w:vAlign w:val="center"/>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r>
      <w:tr w:rsidR="00FF45DA" w:rsidRPr="00C82221" w:rsidTr="00263FE7">
        <w:trPr>
          <w:cantSplit/>
          <w:trHeight w:val="369"/>
        </w:trPr>
        <w:tc>
          <w:tcPr>
            <w:tcW w:w="505" w:type="pct"/>
            <w:vMerge/>
            <w:vAlign w:val="center"/>
          </w:tcPr>
          <w:p w:rsidR="00FF45DA" w:rsidRPr="00C204F7" w:rsidRDefault="00FF45DA" w:rsidP="00C204F7">
            <w:pPr>
              <w:suppressAutoHyphens/>
              <w:spacing w:after="0" w:line="240" w:lineRule="auto"/>
              <w:rPr>
                <w:rFonts w:ascii="Times New Roman" w:hAnsi="Times New Roman"/>
                <w:sz w:val="24"/>
                <w:szCs w:val="24"/>
                <w:lang w:eastAsia="zh-CN"/>
              </w:rPr>
            </w:pPr>
          </w:p>
        </w:tc>
        <w:tc>
          <w:tcPr>
            <w:tcW w:w="852" w:type="pct"/>
            <w:vMerge/>
            <w:vAlign w:val="center"/>
          </w:tcPr>
          <w:p w:rsidR="00FF45DA" w:rsidRPr="00C204F7" w:rsidRDefault="00FF45DA" w:rsidP="00C204F7">
            <w:pPr>
              <w:suppressAutoHyphens/>
              <w:spacing w:after="0" w:line="240" w:lineRule="auto"/>
              <w:rPr>
                <w:rFonts w:ascii="Times New Roman" w:hAnsi="Times New Roman"/>
                <w:sz w:val="24"/>
                <w:szCs w:val="24"/>
                <w:lang w:eastAsia="zh-CN"/>
              </w:rPr>
            </w:pPr>
          </w:p>
        </w:tc>
        <w:tc>
          <w:tcPr>
            <w:tcW w:w="703" w:type="pct"/>
            <w:vMerge/>
            <w:vAlign w:val="center"/>
          </w:tcPr>
          <w:p w:rsidR="00FF45DA" w:rsidRPr="00C204F7" w:rsidRDefault="00FF45DA" w:rsidP="00C204F7">
            <w:pPr>
              <w:suppressAutoHyphens/>
              <w:spacing w:after="0" w:line="240" w:lineRule="auto"/>
              <w:rPr>
                <w:rFonts w:ascii="Times New Roman" w:hAnsi="Times New Roman"/>
                <w:sz w:val="24"/>
                <w:szCs w:val="24"/>
                <w:lang w:eastAsia="zh-CN"/>
              </w:rPr>
            </w:pPr>
          </w:p>
        </w:tc>
        <w:tc>
          <w:tcPr>
            <w:tcW w:w="179" w:type="pct"/>
            <w:vAlign w:val="center"/>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819</w:t>
            </w:r>
          </w:p>
        </w:tc>
        <w:tc>
          <w:tcPr>
            <w:tcW w:w="179" w:type="pct"/>
            <w:vAlign w:val="center"/>
          </w:tcPr>
          <w:p w:rsidR="00FF45DA" w:rsidRPr="00C204F7" w:rsidRDefault="00FF45DA" w:rsidP="00C204F7">
            <w:pPr>
              <w:widowControl w:val="0"/>
              <w:spacing w:after="0" w:line="240" w:lineRule="auto"/>
              <w:ind w:left="80"/>
              <w:rPr>
                <w:rFonts w:ascii="Times New Roman" w:hAnsi="Times New Roman"/>
                <w:sz w:val="24"/>
                <w:szCs w:val="24"/>
                <w:lang w:eastAsia="zh-CN"/>
              </w:rPr>
            </w:pPr>
            <w:r w:rsidRPr="00C204F7">
              <w:rPr>
                <w:rFonts w:ascii="Times New Roman" w:hAnsi="Times New Roman"/>
                <w:sz w:val="24"/>
                <w:szCs w:val="24"/>
                <w:lang w:eastAsia="zh-CN"/>
              </w:rPr>
              <w:t>0406</w:t>
            </w:r>
          </w:p>
        </w:tc>
        <w:tc>
          <w:tcPr>
            <w:tcW w:w="232" w:type="pct"/>
            <w:vAlign w:val="center"/>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2031001</w:t>
            </w:r>
          </w:p>
        </w:tc>
        <w:tc>
          <w:tcPr>
            <w:tcW w:w="139" w:type="pct"/>
            <w:vAlign w:val="center"/>
          </w:tcPr>
          <w:p w:rsidR="00FF45DA" w:rsidRPr="00C204F7" w:rsidRDefault="00FF45DA" w:rsidP="00C204F7">
            <w:pPr>
              <w:widowControl w:val="0"/>
              <w:spacing w:after="0" w:line="240" w:lineRule="auto"/>
              <w:ind w:left="100"/>
              <w:rPr>
                <w:rFonts w:ascii="Times New Roman" w:hAnsi="Times New Roman"/>
                <w:sz w:val="24"/>
                <w:szCs w:val="24"/>
                <w:lang w:eastAsia="zh-CN"/>
              </w:rPr>
            </w:pPr>
            <w:r w:rsidRPr="00C204F7">
              <w:rPr>
                <w:rFonts w:ascii="Times New Roman" w:hAnsi="Times New Roman"/>
                <w:sz w:val="24"/>
                <w:szCs w:val="24"/>
                <w:lang w:eastAsia="zh-CN"/>
              </w:rPr>
              <w:t>200</w:t>
            </w:r>
          </w:p>
        </w:tc>
        <w:tc>
          <w:tcPr>
            <w:tcW w:w="322" w:type="pct"/>
            <w:vAlign w:val="center"/>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7051,696</w:t>
            </w:r>
          </w:p>
        </w:tc>
        <w:tc>
          <w:tcPr>
            <w:tcW w:w="322" w:type="pct"/>
            <w:vAlign w:val="center"/>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6777,139</w:t>
            </w:r>
          </w:p>
        </w:tc>
        <w:tc>
          <w:tcPr>
            <w:tcW w:w="322" w:type="pct"/>
            <w:vAlign w:val="center"/>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1532,986</w:t>
            </w:r>
          </w:p>
        </w:tc>
        <w:tc>
          <w:tcPr>
            <w:tcW w:w="322" w:type="pct"/>
            <w:vAlign w:val="center"/>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1334,051</w:t>
            </w:r>
          </w:p>
        </w:tc>
        <w:tc>
          <w:tcPr>
            <w:tcW w:w="322" w:type="pct"/>
            <w:vAlign w:val="center"/>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c>
          <w:tcPr>
            <w:tcW w:w="301" w:type="pct"/>
            <w:vAlign w:val="center"/>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c>
          <w:tcPr>
            <w:tcW w:w="302" w:type="pct"/>
            <w:vAlign w:val="center"/>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r>
      <w:tr w:rsidR="00FF45DA" w:rsidRPr="00C82221" w:rsidTr="00263FE7">
        <w:trPr>
          <w:cantSplit/>
          <w:trHeight w:val="369"/>
        </w:trPr>
        <w:tc>
          <w:tcPr>
            <w:tcW w:w="505" w:type="pct"/>
            <w:vMerge/>
            <w:vAlign w:val="center"/>
          </w:tcPr>
          <w:p w:rsidR="00FF45DA" w:rsidRPr="00C204F7" w:rsidRDefault="00FF45DA" w:rsidP="00C204F7">
            <w:pPr>
              <w:suppressAutoHyphens/>
              <w:spacing w:after="0" w:line="240" w:lineRule="auto"/>
              <w:rPr>
                <w:rFonts w:ascii="Times New Roman" w:hAnsi="Times New Roman"/>
                <w:sz w:val="24"/>
                <w:szCs w:val="24"/>
                <w:lang w:eastAsia="zh-CN"/>
              </w:rPr>
            </w:pPr>
          </w:p>
        </w:tc>
        <w:tc>
          <w:tcPr>
            <w:tcW w:w="852" w:type="pct"/>
            <w:vMerge/>
            <w:vAlign w:val="center"/>
          </w:tcPr>
          <w:p w:rsidR="00FF45DA" w:rsidRPr="00C204F7" w:rsidRDefault="00FF45DA" w:rsidP="00C204F7">
            <w:pPr>
              <w:suppressAutoHyphens/>
              <w:spacing w:after="0" w:line="240" w:lineRule="auto"/>
              <w:rPr>
                <w:rFonts w:ascii="Times New Roman" w:hAnsi="Times New Roman"/>
                <w:sz w:val="24"/>
                <w:szCs w:val="24"/>
                <w:lang w:eastAsia="zh-CN"/>
              </w:rPr>
            </w:pPr>
          </w:p>
        </w:tc>
        <w:tc>
          <w:tcPr>
            <w:tcW w:w="703" w:type="pct"/>
            <w:vMerge/>
            <w:vAlign w:val="center"/>
          </w:tcPr>
          <w:p w:rsidR="00FF45DA" w:rsidRPr="00C204F7" w:rsidRDefault="00FF45DA" w:rsidP="00C204F7">
            <w:pPr>
              <w:suppressAutoHyphens/>
              <w:spacing w:after="0" w:line="240" w:lineRule="auto"/>
              <w:rPr>
                <w:rFonts w:ascii="Times New Roman" w:hAnsi="Times New Roman"/>
                <w:sz w:val="24"/>
                <w:szCs w:val="24"/>
                <w:lang w:eastAsia="zh-CN"/>
              </w:rPr>
            </w:pPr>
          </w:p>
        </w:tc>
        <w:tc>
          <w:tcPr>
            <w:tcW w:w="179" w:type="pct"/>
            <w:vAlign w:val="center"/>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819</w:t>
            </w:r>
          </w:p>
        </w:tc>
        <w:tc>
          <w:tcPr>
            <w:tcW w:w="179" w:type="pct"/>
            <w:vAlign w:val="center"/>
          </w:tcPr>
          <w:p w:rsidR="00FF45DA" w:rsidRPr="00C204F7" w:rsidRDefault="00FF45DA" w:rsidP="00C204F7">
            <w:pPr>
              <w:widowControl w:val="0"/>
              <w:spacing w:after="0" w:line="240" w:lineRule="auto"/>
              <w:jc w:val="right"/>
              <w:rPr>
                <w:rFonts w:ascii="Times New Roman" w:hAnsi="Times New Roman"/>
                <w:sz w:val="24"/>
                <w:szCs w:val="24"/>
                <w:lang w:eastAsia="zh-CN"/>
              </w:rPr>
            </w:pPr>
            <w:r w:rsidRPr="00C204F7">
              <w:rPr>
                <w:rFonts w:ascii="Times New Roman" w:hAnsi="Times New Roman"/>
                <w:sz w:val="24"/>
                <w:szCs w:val="24"/>
                <w:lang w:eastAsia="zh-CN"/>
              </w:rPr>
              <w:t>0406</w:t>
            </w:r>
          </w:p>
        </w:tc>
        <w:tc>
          <w:tcPr>
            <w:tcW w:w="232" w:type="pct"/>
            <w:vAlign w:val="center"/>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2031001</w:t>
            </w:r>
          </w:p>
        </w:tc>
        <w:tc>
          <w:tcPr>
            <w:tcW w:w="139" w:type="pct"/>
            <w:vAlign w:val="center"/>
          </w:tcPr>
          <w:p w:rsidR="00FF45DA" w:rsidRPr="00C204F7" w:rsidRDefault="00FF45DA" w:rsidP="00C204F7">
            <w:pPr>
              <w:widowControl w:val="0"/>
              <w:spacing w:after="0" w:line="240" w:lineRule="auto"/>
              <w:ind w:left="100"/>
              <w:rPr>
                <w:rFonts w:ascii="Times New Roman" w:hAnsi="Times New Roman"/>
                <w:sz w:val="24"/>
                <w:szCs w:val="24"/>
                <w:lang w:eastAsia="zh-CN"/>
              </w:rPr>
            </w:pPr>
            <w:r w:rsidRPr="00C204F7">
              <w:rPr>
                <w:rFonts w:ascii="Times New Roman" w:hAnsi="Times New Roman"/>
                <w:sz w:val="24"/>
                <w:szCs w:val="24"/>
                <w:lang w:eastAsia="zh-CN"/>
              </w:rPr>
              <w:t>600</w:t>
            </w:r>
          </w:p>
        </w:tc>
        <w:tc>
          <w:tcPr>
            <w:tcW w:w="322" w:type="pct"/>
            <w:vAlign w:val="center"/>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3316,786</w:t>
            </w:r>
          </w:p>
        </w:tc>
        <w:tc>
          <w:tcPr>
            <w:tcW w:w="322" w:type="pct"/>
            <w:vAlign w:val="center"/>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1932,553</w:t>
            </w:r>
          </w:p>
        </w:tc>
        <w:tc>
          <w:tcPr>
            <w:tcW w:w="322" w:type="pct"/>
            <w:vAlign w:val="center"/>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c>
          <w:tcPr>
            <w:tcW w:w="322" w:type="pct"/>
            <w:vAlign w:val="center"/>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c>
          <w:tcPr>
            <w:tcW w:w="322" w:type="pct"/>
            <w:vAlign w:val="center"/>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3408,700</w:t>
            </w:r>
          </w:p>
        </w:tc>
        <w:tc>
          <w:tcPr>
            <w:tcW w:w="301" w:type="pct"/>
            <w:vAlign w:val="center"/>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3408,700</w:t>
            </w:r>
          </w:p>
        </w:tc>
        <w:tc>
          <w:tcPr>
            <w:tcW w:w="302" w:type="pct"/>
            <w:vAlign w:val="center"/>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3408,700</w:t>
            </w:r>
          </w:p>
        </w:tc>
      </w:tr>
      <w:tr w:rsidR="00FF45DA" w:rsidRPr="00C82221" w:rsidTr="00263FE7">
        <w:trPr>
          <w:cantSplit/>
          <w:trHeight w:val="369"/>
        </w:trPr>
        <w:tc>
          <w:tcPr>
            <w:tcW w:w="505" w:type="pct"/>
            <w:vMerge/>
            <w:vAlign w:val="center"/>
          </w:tcPr>
          <w:p w:rsidR="00FF45DA" w:rsidRPr="00C204F7" w:rsidRDefault="00FF45DA" w:rsidP="00C204F7">
            <w:pPr>
              <w:suppressAutoHyphens/>
              <w:spacing w:after="0" w:line="240" w:lineRule="auto"/>
              <w:rPr>
                <w:rFonts w:ascii="Times New Roman" w:hAnsi="Times New Roman"/>
                <w:sz w:val="24"/>
                <w:szCs w:val="24"/>
                <w:lang w:eastAsia="zh-CN"/>
              </w:rPr>
            </w:pPr>
          </w:p>
        </w:tc>
        <w:tc>
          <w:tcPr>
            <w:tcW w:w="852" w:type="pct"/>
            <w:vMerge/>
            <w:vAlign w:val="center"/>
          </w:tcPr>
          <w:p w:rsidR="00FF45DA" w:rsidRPr="00C204F7" w:rsidRDefault="00FF45DA" w:rsidP="00C204F7">
            <w:pPr>
              <w:suppressAutoHyphens/>
              <w:spacing w:after="0" w:line="240" w:lineRule="auto"/>
              <w:rPr>
                <w:rFonts w:ascii="Times New Roman" w:hAnsi="Times New Roman"/>
                <w:sz w:val="24"/>
                <w:szCs w:val="24"/>
                <w:lang w:eastAsia="zh-CN"/>
              </w:rPr>
            </w:pPr>
          </w:p>
        </w:tc>
        <w:tc>
          <w:tcPr>
            <w:tcW w:w="703" w:type="pct"/>
            <w:vMerge/>
            <w:vAlign w:val="center"/>
          </w:tcPr>
          <w:p w:rsidR="00FF45DA" w:rsidRPr="00C204F7" w:rsidRDefault="00FF45DA" w:rsidP="00C204F7">
            <w:pPr>
              <w:suppressAutoHyphens/>
              <w:spacing w:after="0" w:line="240" w:lineRule="auto"/>
              <w:rPr>
                <w:rFonts w:ascii="Times New Roman" w:hAnsi="Times New Roman"/>
                <w:sz w:val="24"/>
                <w:szCs w:val="24"/>
                <w:lang w:eastAsia="zh-CN"/>
              </w:rPr>
            </w:pPr>
          </w:p>
        </w:tc>
        <w:tc>
          <w:tcPr>
            <w:tcW w:w="179" w:type="pct"/>
            <w:vAlign w:val="center"/>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819</w:t>
            </w:r>
          </w:p>
        </w:tc>
        <w:tc>
          <w:tcPr>
            <w:tcW w:w="179" w:type="pct"/>
            <w:vAlign w:val="center"/>
          </w:tcPr>
          <w:p w:rsidR="00FF45DA" w:rsidRPr="00C204F7" w:rsidRDefault="00FF45DA" w:rsidP="00C204F7">
            <w:pPr>
              <w:widowControl w:val="0"/>
              <w:spacing w:after="0" w:line="240" w:lineRule="auto"/>
              <w:ind w:left="80"/>
              <w:rPr>
                <w:rFonts w:ascii="Times New Roman" w:hAnsi="Times New Roman"/>
                <w:sz w:val="24"/>
                <w:szCs w:val="24"/>
                <w:lang w:eastAsia="zh-CN"/>
              </w:rPr>
            </w:pPr>
            <w:r w:rsidRPr="00C204F7">
              <w:rPr>
                <w:rFonts w:ascii="Times New Roman" w:hAnsi="Times New Roman"/>
                <w:sz w:val="24"/>
                <w:szCs w:val="24"/>
                <w:lang w:eastAsia="zh-CN"/>
              </w:rPr>
              <w:t>0603</w:t>
            </w:r>
          </w:p>
        </w:tc>
        <w:tc>
          <w:tcPr>
            <w:tcW w:w="232" w:type="pct"/>
            <w:vAlign w:val="center"/>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2031001</w:t>
            </w:r>
          </w:p>
        </w:tc>
        <w:tc>
          <w:tcPr>
            <w:tcW w:w="139" w:type="pct"/>
            <w:vAlign w:val="center"/>
          </w:tcPr>
          <w:p w:rsidR="00FF45DA" w:rsidRPr="00C204F7" w:rsidRDefault="00FF45DA" w:rsidP="00C204F7">
            <w:pPr>
              <w:widowControl w:val="0"/>
              <w:spacing w:after="0" w:line="240" w:lineRule="auto"/>
              <w:ind w:left="100"/>
              <w:rPr>
                <w:rFonts w:ascii="Times New Roman" w:hAnsi="Times New Roman"/>
                <w:sz w:val="24"/>
                <w:szCs w:val="24"/>
                <w:lang w:eastAsia="zh-CN"/>
              </w:rPr>
            </w:pPr>
            <w:r w:rsidRPr="00C204F7">
              <w:rPr>
                <w:rFonts w:ascii="Times New Roman" w:hAnsi="Times New Roman"/>
                <w:sz w:val="24"/>
                <w:szCs w:val="24"/>
                <w:lang w:eastAsia="zh-CN"/>
              </w:rPr>
              <w:t>600</w:t>
            </w:r>
          </w:p>
        </w:tc>
        <w:tc>
          <w:tcPr>
            <w:tcW w:w="322" w:type="pct"/>
            <w:vAlign w:val="center"/>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2077,107</w:t>
            </w:r>
          </w:p>
        </w:tc>
        <w:tc>
          <w:tcPr>
            <w:tcW w:w="322" w:type="pct"/>
            <w:vAlign w:val="center"/>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2121,907</w:t>
            </w:r>
          </w:p>
        </w:tc>
        <w:tc>
          <w:tcPr>
            <w:tcW w:w="322" w:type="pct"/>
            <w:vAlign w:val="center"/>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2077,107</w:t>
            </w:r>
          </w:p>
        </w:tc>
        <w:tc>
          <w:tcPr>
            <w:tcW w:w="322" w:type="pct"/>
            <w:vAlign w:val="center"/>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1581,310</w:t>
            </w:r>
          </w:p>
        </w:tc>
        <w:tc>
          <w:tcPr>
            <w:tcW w:w="322" w:type="pct"/>
            <w:vAlign w:val="center"/>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1882,500</w:t>
            </w:r>
          </w:p>
        </w:tc>
        <w:tc>
          <w:tcPr>
            <w:tcW w:w="301" w:type="pct"/>
            <w:vAlign w:val="center"/>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1882,500</w:t>
            </w:r>
          </w:p>
        </w:tc>
        <w:tc>
          <w:tcPr>
            <w:tcW w:w="302" w:type="pct"/>
            <w:vAlign w:val="center"/>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1882,500</w:t>
            </w:r>
          </w:p>
        </w:tc>
      </w:tr>
      <w:tr w:rsidR="00FF45DA" w:rsidRPr="00C82221" w:rsidTr="00263FE7">
        <w:trPr>
          <w:cantSplit/>
          <w:trHeight w:val="369"/>
        </w:trPr>
        <w:tc>
          <w:tcPr>
            <w:tcW w:w="505" w:type="pct"/>
            <w:vMerge/>
            <w:vAlign w:val="center"/>
          </w:tcPr>
          <w:p w:rsidR="00FF45DA" w:rsidRPr="00C204F7" w:rsidRDefault="00FF45DA" w:rsidP="00C204F7">
            <w:pPr>
              <w:suppressAutoHyphens/>
              <w:spacing w:after="0" w:line="240" w:lineRule="auto"/>
              <w:rPr>
                <w:rFonts w:ascii="Times New Roman" w:hAnsi="Times New Roman"/>
                <w:sz w:val="24"/>
                <w:szCs w:val="24"/>
                <w:lang w:eastAsia="zh-CN"/>
              </w:rPr>
            </w:pPr>
          </w:p>
        </w:tc>
        <w:tc>
          <w:tcPr>
            <w:tcW w:w="852" w:type="pct"/>
            <w:vMerge/>
            <w:vAlign w:val="center"/>
          </w:tcPr>
          <w:p w:rsidR="00FF45DA" w:rsidRPr="00C204F7" w:rsidRDefault="00FF45DA" w:rsidP="00C204F7">
            <w:pPr>
              <w:suppressAutoHyphens/>
              <w:spacing w:after="0" w:line="240" w:lineRule="auto"/>
              <w:rPr>
                <w:rFonts w:ascii="Times New Roman" w:hAnsi="Times New Roman"/>
                <w:sz w:val="24"/>
                <w:szCs w:val="24"/>
                <w:lang w:eastAsia="zh-CN"/>
              </w:rPr>
            </w:pPr>
          </w:p>
        </w:tc>
        <w:tc>
          <w:tcPr>
            <w:tcW w:w="703" w:type="pct"/>
            <w:vMerge/>
            <w:vAlign w:val="center"/>
          </w:tcPr>
          <w:p w:rsidR="00FF45DA" w:rsidRPr="00C204F7" w:rsidRDefault="00FF45DA" w:rsidP="00C204F7">
            <w:pPr>
              <w:suppressAutoHyphens/>
              <w:spacing w:after="0" w:line="240" w:lineRule="auto"/>
              <w:rPr>
                <w:rFonts w:ascii="Times New Roman" w:hAnsi="Times New Roman"/>
                <w:sz w:val="24"/>
                <w:szCs w:val="24"/>
                <w:lang w:eastAsia="zh-CN"/>
              </w:rPr>
            </w:pPr>
          </w:p>
        </w:tc>
        <w:tc>
          <w:tcPr>
            <w:tcW w:w="179" w:type="pct"/>
            <w:vAlign w:val="center"/>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819</w:t>
            </w:r>
          </w:p>
        </w:tc>
        <w:tc>
          <w:tcPr>
            <w:tcW w:w="179" w:type="pct"/>
            <w:vAlign w:val="center"/>
          </w:tcPr>
          <w:p w:rsidR="00FF45DA" w:rsidRPr="00C204F7" w:rsidRDefault="00FF45DA" w:rsidP="00C204F7">
            <w:pPr>
              <w:widowControl w:val="0"/>
              <w:spacing w:after="0" w:line="240" w:lineRule="auto"/>
              <w:ind w:left="80"/>
              <w:rPr>
                <w:rFonts w:ascii="Times New Roman" w:hAnsi="Times New Roman"/>
                <w:sz w:val="24"/>
                <w:szCs w:val="24"/>
                <w:lang w:eastAsia="zh-CN"/>
              </w:rPr>
            </w:pPr>
            <w:r w:rsidRPr="00C204F7">
              <w:rPr>
                <w:rFonts w:ascii="Times New Roman" w:hAnsi="Times New Roman"/>
                <w:sz w:val="24"/>
                <w:szCs w:val="24"/>
                <w:lang w:eastAsia="zh-CN"/>
              </w:rPr>
              <w:t>0406</w:t>
            </w:r>
          </w:p>
        </w:tc>
        <w:tc>
          <w:tcPr>
            <w:tcW w:w="232" w:type="pct"/>
            <w:vAlign w:val="center"/>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2031001</w:t>
            </w:r>
          </w:p>
        </w:tc>
        <w:tc>
          <w:tcPr>
            <w:tcW w:w="139" w:type="pct"/>
            <w:vAlign w:val="center"/>
          </w:tcPr>
          <w:p w:rsidR="00FF45DA" w:rsidRPr="00C204F7" w:rsidRDefault="00FF45DA" w:rsidP="00C204F7">
            <w:pPr>
              <w:widowControl w:val="0"/>
              <w:spacing w:after="0" w:line="240" w:lineRule="auto"/>
              <w:ind w:left="100"/>
              <w:rPr>
                <w:rFonts w:ascii="Times New Roman" w:hAnsi="Times New Roman"/>
                <w:sz w:val="24"/>
                <w:szCs w:val="24"/>
                <w:lang w:eastAsia="zh-CN"/>
              </w:rPr>
            </w:pPr>
            <w:r w:rsidRPr="00C204F7">
              <w:rPr>
                <w:rFonts w:ascii="Times New Roman" w:hAnsi="Times New Roman"/>
                <w:sz w:val="24"/>
                <w:szCs w:val="24"/>
                <w:lang w:eastAsia="zh-CN"/>
              </w:rPr>
              <w:t>800</w:t>
            </w:r>
          </w:p>
        </w:tc>
        <w:tc>
          <w:tcPr>
            <w:tcW w:w="322" w:type="pct"/>
            <w:vAlign w:val="center"/>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992,000</w:t>
            </w:r>
          </w:p>
        </w:tc>
        <w:tc>
          <w:tcPr>
            <w:tcW w:w="322" w:type="pct"/>
            <w:vAlign w:val="center"/>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17016,200</w:t>
            </w:r>
          </w:p>
        </w:tc>
        <w:tc>
          <w:tcPr>
            <w:tcW w:w="322" w:type="pct"/>
            <w:vAlign w:val="center"/>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15362,040</w:t>
            </w:r>
          </w:p>
        </w:tc>
        <w:tc>
          <w:tcPr>
            <w:tcW w:w="322" w:type="pct"/>
            <w:vAlign w:val="center"/>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15357,640</w:t>
            </w:r>
          </w:p>
        </w:tc>
        <w:tc>
          <w:tcPr>
            <w:tcW w:w="322" w:type="pct"/>
            <w:vAlign w:val="center"/>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c>
          <w:tcPr>
            <w:tcW w:w="301" w:type="pct"/>
            <w:vAlign w:val="center"/>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c>
          <w:tcPr>
            <w:tcW w:w="302" w:type="pct"/>
            <w:vAlign w:val="center"/>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r>
      <w:tr w:rsidR="00FF45DA" w:rsidRPr="00C82221" w:rsidTr="00263FE7">
        <w:trPr>
          <w:cantSplit/>
          <w:trHeight w:val="1811"/>
        </w:trPr>
        <w:tc>
          <w:tcPr>
            <w:tcW w:w="505" w:type="pct"/>
            <w:vAlign w:val="center"/>
          </w:tcPr>
          <w:p w:rsidR="00FF45DA" w:rsidRPr="00C204F7" w:rsidRDefault="00FF45DA" w:rsidP="00C204F7">
            <w:pPr>
              <w:widowControl w:val="0"/>
              <w:spacing w:after="0" w:line="240" w:lineRule="auto"/>
              <w:rPr>
                <w:rFonts w:ascii="Times New Roman" w:hAnsi="Times New Roman"/>
                <w:b/>
                <w:sz w:val="24"/>
                <w:szCs w:val="24"/>
                <w:lang w:eastAsia="zh-CN"/>
              </w:rPr>
            </w:pPr>
            <w:r w:rsidRPr="00C204F7">
              <w:rPr>
                <w:rFonts w:ascii="Times New Roman" w:hAnsi="Times New Roman"/>
                <w:b/>
                <w:sz w:val="24"/>
                <w:szCs w:val="24"/>
                <w:lang w:eastAsia="zh-CN"/>
              </w:rPr>
              <w:t>Подпрограмма 4</w:t>
            </w:r>
          </w:p>
        </w:tc>
        <w:tc>
          <w:tcPr>
            <w:tcW w:w="852" w:type="pct"/>
            <w:vAlign w:val="center"/>
          </w:tcPr>
          <w:p w:rsidR="00FF45DA" w:rsidRPr="00C204F7" w:rsidRDefault="00FF45DA" w:rsidP="00C204F7">
            <w:pPr>
              <w:widowControl w:val="0"/>
              <w:spacing w:after="0" w:line="240" w:lineRule="auto"/>
              <w:rPr>
                <w:rFonts w:ascii="Times New Roman" w:hAnsi="Times New Roman"/>
                <w:b/>
                <w:sz w:val="24"/>
                <w:szCs w:val="24"/>
                <w:lang w:eastAsia="zh-CN"/>
              </w:rPr>
            </w:pPr>
            <w:r w:rsidRPr="00C204F7">
              <w:rPr>
                <w:rFonts w:ascii="Times New Roman" w:hAnsi="Times New Roman"/>
                <w:b/>
                <w:sz w:val="24"/>
                <w:szCs w:val="24"/>
                <w:lang w:eastAsia="zh-CN"/>
              </w:rPr>
              <w:t>4. «Экология и чистая вода в Курской области» на 2014-2020 годы</w:t>
            </w:r>
          </w:p>
        </w:tc>
        <w:tc>
          <w:tcPr>
            <w:tcW w:w="703" w:type="pct"/>
            <w:vAlign w:val="center"/>
          </w:tcPr>
          <w:p w:rsidR="00FF45DA" w:rsidRPr="00C204F7" w:rsidRDefault="00FF45DA" w:rsidP="00C204F7">
            <w:pPr>
              <w:widowControl w:val="0"/>
              <w:spacing w:after="0" w:line="240" w:lineRule="auto"/>
              <w:ind w:left="80"/>
              <w:rPr>
                <w:rFonts w:ascii="Times New Roman" w:hAnsi="Times New Roman"/>
                <w:b/>
                <w:sz w:val="24"/>
                <w:szCs w:val="24"/>
                <w:lang w:eastAsia="zh-CN"/>
              </w:rPr>
            </w:pPr>
            <w:r w:rsidRPr="00C204F7">
              <w:rPr>
                <w:rFonts w:ascii="Times New Roman" w:hAnsi="Times New Roman"/>
                <w:b/>
                <w:sz w:val="24"/>
                <w:szCs w:val="24"/>
                <w:lang w:eastAsia="zh-CN"/>
              </w:rPr>
              <w:t>Всего:</w:t>
            </w:r>
          </w:p>
        </w:tc>
        <w:tc>
          <w:tcPr>
            <w:tcW w:w="179" w:type="pct"/>
            <w:vAlign w:val="center"/>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801</w:t>
            </w:r>
          </w:p>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819</w:t>
            </w:r>
          </w:p>
        </w:tc>
        <w:tc>
          <w:tcPr>
            <w:tcW w:w="179" w:type="pct"/>
            <w:vAlign w:val="center"/>
          </w:tcPr>
          <w:p w:rsidR="00FF45DA" w:rsidRPr="00C204F7" w:rsidRDefault="00FF45DA" w:rsidP="00C204F7">
            <w:pPr>
              <w:widowControl w:val="0"/>
              <w:spacing w:after="0" w:line="240" w:lineRule="auto"/>
              <w:ind w:left="80"/>
              <w:jc w:val="center"/>
              <w:rPr>
                <w:rFonts w:ascii="Times New Roman" w:hAnsi="Times New Roman"/>
                <w:sz w:val="24"/>
                <w:szCs w:val="24"/>
                <w:lang w:eastAsia="zh-CN"/>
              </w:rPr>
            </w:pPr>
            <w:r w:rsidRPr="00C204F7">
              <w:rPr>
                <w:rFonts w:ascii="Times New Roman" w:hAnsi="Times New Roman"/>
                <w:sz w:val="24"/>
                <w:szCs w:val="24"/>
                <w:lang w:eastAsia="zh-CN"/>
              </w:rPr>
              <w:t>X</w:t>
            </w:r>
          </w:p>
        </w:tc>
        <w:tc>
          <w:tcPr>
            <w:tcW w:w="232" w:type="pct"/>
            <w:vAlign w:val="center"/>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2040000</w:t>
            </w:r>
          </w:p>
        </w:tc>
        <w:tc>
          <w:tcPr>
            <w:tcW w:w="139" w:type="pct"/>
            <w:vAlign w:val="center"/>
          </w:tcPr>
          <w:p w:rsidR="00FF45DA" w:rsidRPr="00C204F7" w:rsidRDefault="00FF45DA" w:rsidP="00C204F7">
            <w:pPr>
              <w:widowControl w:val="0"/>
              <w:spacing w:after="0" w:line="240" w:lineRule="auto"/>
              <w:ind w:left="100"/>
              <w:jc w:val="center"/>
              <w:rPr>
                <w:rFonts w:ascii="Times New Roman" w:hAnsi="Times New Roman"/>
                <w:sz w:val="24"/>
                <w:szCs w:val="24"/>
                <w:lang w:eastAsia="zh-CN"/>
              </w:rPr>
            </w:pPr>
            <w:r w:rsidRPr="00C204F7">
              <w:rPr>
                <w:rFonts w:ascii="Times New Roman" w:hAnsi="Times New Roman"/>
                <w:sz w:val="24"/>
                <w:szCs w:val="24"/>
                <w:lang w:eastAsia="zh-CN"/>
              </w:rPr>
              <w:t>X</w:t>
            </w:r>
          </w:p>
        </w:tc>
        <w:tc>
          <w:tcPr>
            <w:tcW w:w="322" w:type="pct"/>
            <w:vAlign w:val="center"/>
          </w:tcPr>
          <w:p w:rsidR="00FF45DA" w:rsidRPr="00C204F7" w:rsidRDefault="00FF45DA" w:rsidP="00C204F7">
            <w:pPr>
              <w:widowControl w:val="0"/>
              <w:spacing w:after="0" w:line="240" w:lineRule="auto"/>
              <w:jc w:val="center"/>
              <w:rPr>
                <w:rFonts w:ascii="Times New Roman" w:hAnsi="Times New Roman"/>
                <w:b/>
                <w:sz w:val="24"/>
                <w:szCs w:val="24"/>
                <w:lang w:eastAsia="zh-CN"/>
              </w:rPr>
            </w:pPr>
            <w:r w:rsidRPr="00C204F7">
              <w:rPr>
                <w:rFonts w:ascii="Times New Roman" w:hAnsi="Times New Roman"/>
                <w:b/>
                <w:sz w:val="24"/>
                <w:szCs w:val="24"/>
                <w:lang w:eastAsia="zh-CN"/>
              </w:rPr>
              <w:t>59856,266</w:t>
            </w:r>
          </w:p>
        </w:tc>
        <w:tc>
          <w:tcPr>
            <w:tcW w:w="322" w:type="pct"/>
            <w:vAlign w:val="center"/>
          </w:tcPr>
          <w:p w:rsidR="00FF45DA" w:rsidRPr="00C204F7" w:rsidRDefault="00FF45DA" w:rsidP="00C204F7">
            <w:pPr>
              <w:widowControl w:val="0"/>
              <w:spacing w:after="0" w:line="240" w:lineRule="auto"/>
              <w:jc w:val="center"/>
              <w:rPr>
                <w:rFonts w:ascii="Times New Roman" w:hAnsi="Times New Roman"/>
                <w:b/>
                <w:sz w:val="24"/>
                <w:szCs w:val="24"/>
                <w:lang w:eastAsia="zh-CN"/>
              </w:rPr>
            </w:pPr>
            <w:r w:rsidRPr="00C204F7">
              <w:rPr>
                <w:rFonts w:ascii="Times New Roman" w:hAnsi="Times New Roman"/>
                <w:b/>
                <w:sz w:val="24"/>
                <w:szCs w:val="24"/>
                <w:lang w:eastAsia="zh-CN"/>
              </w:rPr>
              <w:t>53606,221</w:t>
            </w:r>
          </w:p>
        </w:tc>
        <w:tc>
          <w:tcPr>
            <w:tcW w:w="322" w:type="pct"/>
            <w:vAlign w:val="center"/>
          </w:tcPr>
          <w:p w:rsidR="00FF45DA" w:rsidRPr="00C204F7" w:rsidRDefault="00FF45DA" w:rsidP="00C204F7">
            <w:pPr>
              <w:widowControl w:val="0"/>
              <w:spacing w:after="0" w:line="240" w:lineRule="auto"/>
              <w:jc w:val="center"/>
              <w:rPr>
                <w:rFonts w:ascii="Times New Roman" w:hAnsi="Times New Roman"/>
                <w:b/>
                <w:sz w:val="24"/>
                <w:szCs w:val="24"/>
                <w:lang w:eastAsia="zh-CN"/>
              </w:rPr>
            </w:pPr>
            <w:r w:rsidRPr="00C204F7">
              <w:rPr>
                <w:rFonts w:ascii="Times New Roman" w:hAnsi="Times New Roman"/>
                <w:b/>
                <w:sz w:val="24"/>
                <w:szCs w:val="24"/>
                <w:lang w:eastAsia="zh-CN"/>
              </w:rPr>
              <w:t>31456,221</w:t>
            </w:r>
          </w:p>
        </w:tc>
        <w:tc>
          <w:tcPr>
            <w:tcW w:w="322" w:type="pct"/>
            <w:vAlign w:val="center"/>
          </w:tcPr>
          <w:p w:rsidR="00FF45DA" w:rsidRPr="00C204F7" w:rsidRDefault="00FF45DA" w:rsidP="00C204F7">
            <w:pPr>
              <w:widowControl w:val="0"/>
              <w:spacing w:after="0" w:line="240" w:lineRule="auto"/>
              <w:jc w:val="center"/>
              <w:rPr>
                <w:rFonts w:ascii="Times New Roman" w:hAnsi="Times New Roman"/>
                <w:b/>
                <w:sz w:val="24"/>
                <w:szCs w:val="24"/>
                <w:lang w:eastAsia="zh-CN"/>
              </w:rPr>
            </w:pPr>
            <w:r w:rsidRPr="00C204F7">
              <w:rPr>
                <w:rFonts w:ascii="Times New Roman" w:hAnsi="Times New Roman"/>
                <w:b/>
                <w:sz w:val="24"/>
                <w:szCs w:val="24"/>
                <w:lang w:eastAsia="zh-CN"/>
              </w:rPr>
              <w:t>4414,736</w:t>
            </w:r>
          </w:p>
        </w:tc>
        <w:tc>
          <w:tcPr>
            <w:tcW w:w="322" w:type="pct"/>
            <w:vAlign w:val="center"/>
          </w:tcPr>
          <w:p w:rsidR="00FF45DA" w:rsidRPr="00C204F7" w:rsidRDefault="00FF45DA" w:rsidP="00C204F7">
            <w:pPr>
              <w:widowControl w:val="0"/>
              <w:spacing w:after="0" w:line="240" w:lineRule="auto"/>
              <w:jc w:val="center"/>
              <w:rPr>
                <w:rFonts w:ascii="Times New Roman" w:hAnsi="Times New Roman"/>
                <w:b/>
                <w:sz w:val="24"/>
                <w:szCs w:val="24"/>
                <w:lang w:eastAsia="zh-CN"/>
              </w:rPr>
            </w:pPr>
            <w:r w:rsidRPr="00C204F7">
              <w:rPr>
                <w:rFonts w:ascii="Times New Roman" w:hAnsi="Times New Roman"/>
                <w:b/>
                <w:sz w:val="24"/>
                <w:szCs w:val="24"/>
                <w:lang w:eastAsia="zh-CN"/>
              </w:rPr>
              <w:t>40811,800</w:t>
            </w:r>
          </w:p>
        </w:tc>
        <w:tc>
          <w:tcPr>
            <w:tcW w:w="301" w:type="pct"/>
            <w:vAlign w:val="center"/>
          </w:tcPr>
          <w:p w:rsidR="00FF45DA" w:rsidRPr="00C204F7" w:rsidRDefault="00FF45DA" w:rsidP="00C204F7">
            <w:pPr>
              <w:widowControl w:val="0"/>
              <w:spacing w:after="0" w:line="240" w:lineRule="auto"/>
              <w:jc w:val="center"/>
              <w:rPr>
                <w:rFonts w:ascii="Times New Roman" w:hAnsi="Times New Roman"/>
                <w:b/>
                <w:sz w:val="24"/>
                <w:szCs w:val="24"/>
                <w:lang w:eastAsia="zh-CN"/>
              </w:rPr>
            </w:pPr>
            <w:r w:rsidRPr="00C204F7">
              <w:rPr>
                <w:rFonts w:ascii="Times New Roman" w:hAnsi="Times New Roman"/>
                <w:b/>
                <w:sz w:val="24"/>
                <w:szCs w:val="24"/>
                <w:lang w:eastAsia="zh-CN"/>
              </w:rPr>
              <w:t>40811,800</w:t>
            </w:r>
          </w:p>
        </w:tc>
        <w:tc>
          <w:tcPr>
            <w:tcW w:w="302" w:type="pct"/>
            <w:vAlign w:val="center"/>
          </w:tcPr>
          <w:p w:rsidR="00FF45DA" w:rsidRPr="00C204F7" w:rsidRDefault="00FF45DA" w:rsidP="00C204F7">
            <w:pPr>
              <w:widowControl w:val="0"/>
              <w:spacing w:after="0" w:line="240" w:lineRule="auto"/>
              <w:jc w:val="center"/>
              <w:rPr>
                <w:rFonts w:ascii="Times New Roman" w:hAnsi="Times New Roman"/>
                <w:b/>
                <w:sz w:val="24"/>
                <w:szCs w:val="24"/>
                <w:lang w:eastAsia="zh-CN"/>
              </w:rPr>
            </w:pPr>
            <w:r w:rsidRPr="00C204F7">
              <w:rPr>
                <w:rFonts w:ascii="Times New Roman" w:hAnsi="Times New Roman"/>
                <w:b/>
                <w:sz w:val="24"/>
                <w:szCs w:val="24"/>
                <w:lang w:eastAsia="zh-CN"/>
              </w:rPr>
              <w:t>40811,800</w:t>
            </w:r>
          </w:p>
        </w:tc>
      </w:tr>
      <w:tr w:rsidR="00FF45DA" w:rsidRPr="00C82221" w:rsidTr="00263FE7">
        <w:trPr>
          <w:cantSplit/>
          <w:trHeight w:val="369"/>
        </w:trPr>
        <w:tc>
          <w:tcPr>
            <w:tcW w:w="505" w:type="pct"/>
            <w:vMerge w:val="restart"/>
            <w:vAlign w:val="center"/>
          </w:tcPr>
          <w:p w:rsidR="00FF45DA" w:rsidRPr="00C204F7" w:rsidRDefault="00FF45DA" w:rsidP="00C204F7">
            <w:pPr>
              <w:widowControl w:val="0"/>
              <w:spacing w:after="0" w:line="240" w:lineRule="auto"/>
              <w:rPr>
                <w:rFonts w:ascii="Times New Roman" w:hAnsi="Times New Roman"/>
                <w:sz w:val="24"/>
                <w:szCs w:val="24"/>
                <w:lang w:eastAsia="zh-CN"/>
              </w:rPr>
            </w:pPr>
            <w:r w:rsidRPr="00C204F7">
              <w:rPr>
                <w:rFonts w:ascii="Times New Roman" w:hAnsi="Times New Roman"/>
                <w:sz w:val="24"/>
                <w:szCs w:val="24"/>
                <w:lang w:eastAsia="zh-CN"/>
              </w:rPr>
              <w:t>Основное</w:t>
            </w:r>
          </w:p>
          <w:p w:rsidR="00FF45DA" w:rsidRPr="00C204F7" w:rsidRDefault="00FF45DA" w:rsidP="00C204F7">
            <w:pPr>
              <w:widowControl w:val="0"/>
              <w:spacing w:after="0" w:line="240" w:lineRule="auto"/>
              <w:rPr>
                <w:rFonts w:ascii="Times New Roman" w:hAnsi="Times New Roman"/>
                <w:sz w:val="24"/>
                <w:szCs w:val="24"/>
                <w:lang w:eastAsia="zh-CN"/>
              </w:rPr>
            </w:pPr>
            <w:r w:rsidRPr="00C204F7">
              <w:rPr>
                <w:rFonts w:ascii="Times New Roman" w:hAnsi="Times New Roman"/>
                <w:sz w:val="24"/>
                <w:szCs w:val="24"/>
                <w:lang w:eastAsia="zh-CN"/>
              </w:rPr>
              <w:t>мероприятие 4.1</w:t>
            </w:r>
          </w:p>
        </w:tc>
        <w:tc>
          <w:tcPr>
            <w:tcW w:w="852" w:type="pct"/>
            <w:vMerge w:val="restart"/>
            <w:vAlign w:val="center"/>
          </w:tcPr>
          <w:p w:rsidR="00FF45DA" w:rsidRPr="00C204F7" w:rsidRDefault="00FF45DA" w:rsidP="00C204F7">
            <w:pPr>
              <w:widowControl w:val="0"/>
              <w:spacing w:after="0" w:line="240" w:lineRule="auto"/>
              <w:rPr>
                <w:rFonts w:ascii="Times New Roman" w:hAnsi="Times New Roman"/>
                <w:sz w:val="24"/>
                <w:szCs w:val="24"/>
                <w:lang w:eastAsia="zh-CN"/>
              </w:rPr>
            </w:pPr>
            <w:r w:rsidRPr="00C204F7">
              <w:rPr>
                <w:rFonts w:ascii="Times New Roman" w:hAnsi="Times New Roman"/>
                <w:sz w:val="24"/>
                <w:szCs w:val="24"/>
                <w:lang w:eastAsia="zh-CN"/>
              </w:rPr>
              <w:t>Обеспечение населения экологически чистой</w:t>
            </w:r>
          </w:p>
          <w:p w:rsidR="00FF45DA" w:rsidRPr="00C204F7" w:rsidRDefault="00FF45DA" w:rsidP="00C204F7">
            <w:pPr>
              <w:widowControl w:val="0"/>
              <w:spacing w:after="0" w:line="240" w:lineRule="auto"/>
              <w:rPr>
                <w:rFonts w:ascii="Times New Roman" w:hAnsi="Times New Roman"/>
                <w:sz w:val="24"/>
                <w:szCs w:val="24"/>
                <w:lang w:eastAsia="zh-CN"/>
              </w:rPr>
            </w:pPr>
            <w:r w:rsidRPr="00C204F7">
              <w:rPr>
                <w:rFonts w:ascii="Times New Roman" w:hAnsi="Times New Roman"/>
                <w:sz w:val="24"/>
                <w:szCs w:val="24"/>
                <w:lang w:eastAsia="zh-CN"/>
              </w:rPr>
              <w:t>питьевой водой</w:t>
            </w:r>
          </w:p>
        </w:tc>
        <w:tc>
          <w:tcPr>
            <w:tcW w:w="703" w:type="pct"/>
            <w:vMerge w:val="restart"/>
            <w:vAlign w:val="center"/>
          </w:tcPr>
          <w:p w:rsidR="00FF45DA" w:rsidRPr="00C204F7" w:rsidRDefault="00FF45DA" w:rsidP="00C204F7">
            <w:pPr>
              <w:widowControl w:val="0"/>
              <w:spacing w:after="0" w:line="240" w:lineRule="auto"/>
              <w:rPr>
                <w:rFonts w:ascii="Times New Roman" w:hAnsi="Times New Roman"/>
                <w:sz w:val="24"/>
                <w:szCs w:val="24"/>
                <w:lang w:eastAsia="zh-CN"/>
              </w:rPr>
            </w:pPr>
            <w:r w:rsidRPr="00C204F7">
              <w:rPr>
                <w:rFonts w:ascii="Times New Roman" w:hAnsi="Times New Roman"/>
                <w:sz w:val="24"/>
                <w:szCs w:val="24"/>
                <w:lang w:eastAsia="zh-CN"/>
              </w:rPr>
              <w:t>Департамент экологической безопасности и природопользования Курской области</w:t>
            </w:r>
          </w:p>
        </w:tc>
        <w:tc>
          <w:tcPr>
            <w:tcW w:w="179" w:type="pct"/>
            <w:vAlign w:val="center"/>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801</w:t>
            </w:r>
          </w:p>
        </w:tc>
        <w:tc>
          <w:tcPr>
            <w:tcW w:w="179" w:type="pct"/>
            <w:vAlign w:val="center"/>
          </w:tcPr>
          <w:p w:rsidR="00FF45DA" w:rsidRPr="00C204F7" w:rsidRDefault="00FF45DA" w:rsidP="00C204F7">
            <w:pPr>
              <w:widowControl w:val="0"/>
              <w:spacing w:after="0" w:line="240" w:lineRule="auto"/>
              <w:ind w:left="80"/>
              <w:rPr>
                <w:rFonts w:ascii="Times New Roman" w:hAnsi="Times New Roman"/>
                <w:sz w:val="24"/>
                <w:szCs w:val="24"/>
                <w:lang w:eastAsia="zh-CN"/>
              </w:rPr>
            </w:pPr>
            <w:r w:rsidRPr="00C204F7">
              <w:rPr>
                <w:rFonts w:ascii="Times New Roman" w:hAnsi="Times New Roman"/>
                <w:sz w:val="24"/>
                <w:szCs w:val="24"/>
                <w:lang w:eastAsia="zh-CN"/>
              </w:rPr>
              <w:t>0502</w:t>
            </w:r>
          </w:p>
        </w:tc>
        <w:tc>
          <w:tcPr>
            <w:tcW w:w="232" w:type="pct"/>
            <w:vAlign w:val="center"/>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2041342</w:t>
            </w:r>
          </w:p>
        </w:tc>
        <w:tc>
          <w:tcPr>
            <w:tcW w:w="139" w:type="pct"/>
            <w:vAlign w:val="center"/>
          </w:tcPr>
          <w:p w:rsidR="00FF45DA" w:rsidRPr="00C204F7" w:rsidRDefault="00FF45DA" w:rsidP="00C204F7">
            <w:pPr>
              <w:widowControl w:val="0"/>
              <w:spacing w:after="0" w:line="240" w:lineRule="auto"/>
              <w:ind w:left="100"/>
              <w:rPr>
                <w:rFonts w:ascii="Times New Roman" w:hAnsi="Times New Roman"/>
                <w:sz w:val="24"/>
                <w:szCs w:val="24"/>
                <w:lang w:eastAsia="zh-CN"/>
              </w:rPr>
            </w:pPr>
            <w:r w:rsidRPr="00C204F7">
              <w:rPr>
                <w:rFonts w:ascii="Times New Roman" w:hAnsi="Times New Roman"/>
                <w:sz w:val="24"/>
                <w:szCs w:val="24"/>
                <w:lang w:eastAsia="zh-CN"/>
              </w:rPr>
              <w:t>500</w:t>
            </w:r>
          </w:p>
        </w:tc>
        <w:tc>
          <w:tcPr>
            <w:tcW w:w="322" w:type="pct"/>
            <w:vAlign w:val="center"/>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50790,000</w:t>
            </w:r>
          </w:p>
        </w:tc>
        <w:tc>
          <w:tcPr>
            <w:tcW w:w="322" w:type="pct"/>
            <w:vAlign w:val="center"/>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c>
          <w:tcPr>
            <w:tcW w:w="322" w:type="pct"/>
            <w:vAlign w:val="center"/>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c>
          <w:tcPr>
            <w:tcW w:w="322" w:type="pct"/>
            <w:vAlign w:val="center"/>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c>
          <w:tcPr>
            <w:tcW w:w="322" w:type="pct"/>
            <w:vAlign w:val="center"/>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c>
          <w:tcPr>
            <w:tcW w:w="301" w:type="pct"/>
            <w:vAlign w:val="center"/>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c>
          <w:tcPr>
            <w:tcW w:w="302" w:type="pct"/>
            <w:vAlign w:val="center"/>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r>
      <w:tr w:rsidR="00FF45DA" w:rsidRPr="00C82221" w:rsidTr="00263FE7">
        <w:trPr>
          <w:cantSplit/>
          <w:trHeight w:val="1673"/>
        </w:trPr>
        <w:tc>
          <w:tcPr>
            <w:tcW w:w="505" w:type="pct"/>
            <w:vMerge/>
            <w:vAlign w:val="center"/>
          </w:tcPr>
          <w:p w:rsidR="00FF45DA" w:rsidRPr="00C204F7" w:rsidRDefault="00FF45DA" w:rsidP="00C204F7">
            <w:pPr>
              <w:suppressAutoHyphens/>
              <w:spacing w:after="0" w:line="240" w:lineRule="auto"/>
              <w:rPr>
                <w:rFonts w:ascii="Times New Roman" w:hAnsi="Times New Roman"/>
                <w:sz w:val="24"/>
                <w:szCs w:val="24"/>
                <w:lang w:eastAsia="zh-CN"/>
              </w:rPr>
            </w:pPr>
          </w:p>
        </w:tc>
        <w:tc>
          <w:tcPr>
            <w:tcW w:w="852" w:type="pct"/>
            <w:vMerge/>
            <w:vAlign w:val="center"/>
          </w:tcPr>
          <w:p w:rsidR="00FF45DA" w:rsidRPr="00C204F7" w:rsidRDefault="00FF45DA" w:rsidP="00C204F7">
            <w:pPr>
              <w:suppressAutoHyphens/>
              <w:spacing w:after="0" w:line="240" w:lineRule="auto"/>
              <w:rPr>
                <w:rFonts w:ascii="Times New Roman" w:hAnsi="Times New Roman"/>
                <w:sz w:val="24"/>
                <w:szCs w:val="24"/>
                <w:lang w:eastAsia="zh-CN"/>
              </w:rPr>
            </w:pPr>
          </w:p>
        </w:tc>
        <w:tc>
          <w:tcPr>
            <w:tcW w:w="703" w:type="pct"/>
            <w:vMerge/>
            <w:vAlign w:val="center"/>
          </w:tcPr>
          <w:p w:rsidR="00FF45DA" w:rsidRPr="00C204F7" w:rsidRDefault="00FF45DA" w:rsidP="00C204F7">
            <w:pPr>
              <w:suppressAutoHyphens/>
              <w:spacing w:after="0" w:line="240" w:lineRule="auto"/>
              <w:rPr>
                <w:rFonts w:ascii="Times New Roman" w:hAnsi="Times New Roman"/>
                <w:sz w:val="24"/>
                <w:szCs w:val="24"/>
                <w:lang w:eastAsia="zh-CN"/>
              </w:rPr>
            </w:pPr>
          </w:p>
        </w:tc>
        <w:tc>
          <w:tcPr>
            <w:tcW w:w="179" w:type="pct"/>
            <w:vAlign w:val="center"/>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819</w:t>
            </w:r>
          </w:p>
        </w:tc>
        <w:tc>
          <w:tcPr>
            <w:tcW w:w="179" w:type="pct"/>
            <w:vAlign w:val="center"/>
          </w:tcPr>
          <w:p w:rsidR="00FF45DA" w:rsidRPr="00C204F7" w:rsidRDefault="00FF45DA" w:rsidP="00C204F7">
            <w:pPr>
              <w:widowControl w:val="0"/>
              <w:spacing w:after="0" w:line="240" w:lineRule="auto"/>
              <w:ind w:left="80"/>
              <w:rPr>
                <w:rFonts w:ascii="Times New Roman" w:hAnsi="Times New Roman"/>
                <w:sz w:val="24"/>
                <w:szCs w:val="24"/>
                <w:lang w:eastAsia="zh-CN"/>
              </w:rPr>
            </w:pPr>
            <w:r w:rsidRPr="00C204F7">
              <w:rPr>
                <w:rFonts w:ascii="Times New Roman" w:hAnsi="Times New Roman"/>
                <w:sz w:val="24"/>
                <w:szCs w:val="24"/>
                <w:lang w:eastAsia="zh-CN"/>
              </w:rPr>
              <w:t>0502</w:t>
            </w:r>
          </w:p>
        </w:tc>
        <w:tc>
          <w:tcPr>
            <w:tcW w:w="232" w:type="pct"/>
            <w:vAlign w:val="center"/>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2041342</w:t>
            </w:r>
          </w:p>
        </w:tc>
        <w:tc>
          <w:tcPr>
            <w:tcW w:w="139" w:type="pct"/>
            <w:vAlign w:val="center"/>
          </w:tcPr>
          <w:p w:rsidR="00FF45DA" w:rsidRPr="00C204F7" w:rsidRDefault="00FF45DA" w:rsidP="00C204F7">
            <w:pPr>
              <w:widowControl w:val="0"/>
              <w:spacing w:after="0" w:line="240" w:lineRule="auto"/>
              <w:ind w:left="100"/>
              <w:rPr>
                <w:rFonts w:ascii="Times New Roman" w:hAnsi="Times New Roman"/>
                <w:sz w:val="24"/>
                <w:szCs w:val="24"/>
                <w:lang w:eastAsia="zh-CN"/>
              </w:rPr>
            </w:pPr>
            <w:r w:rsidRPr="00C204F7">
              <w:rPr>
                <w:rFonts w:ascii="Times New Roman" w:hAnsi="Times New Roman"/>
                <w:sz w:val="24"/>
                <w:szCs w:val="24"/>
                <w:lang w:eastAsia="zh-CN"/>
              </w:rPr>
              <w:t>500</w:t>
            </w:r>
          </w:p>
        </w:tc>
        <w:tc>
          <w:tcPr>
            <w:tcW w:w="322" w:type="pct"/>
            <w:vAlign w:val="center"/>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c>
          <w:tcPr>
            <w:tcW w:w="322" w:type="pct"/>
            <w:vAlign w:val="center"/>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47557,055</w:t>
            </w:r>
          </w:p>
        </w:tc>
        <w:tc>
          <w:tcPr>
            <w:tcW w:w="322" w:type="pct"/>
            <w:vAlign w:val="center"/>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25407,055</w:t>
            </w:r>
          </w:p>
        </w:tc>
        <w:tc>
          <w:tcPr>
            <w:tcW w:w="322" w:type="pct"/>
            <w:vAlign w:val="center"/>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c>
          <w:tcPr>
            <w:tcW w:w="322" w:type="pct"/>
            <w:vAlign w:val="center"/>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32800,000</w:t>
            </w:r>
          </w:p>
        </w:tc>
        <w:tc>
          <w:tcPr>
            <w:tcW w:w="301" w:type="pct"/>
            <w:vAlign w:val="center"/>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32800,000</w:t>
            </w:r>
          </w:p>
        </w:tc>
        <w:tc>
          <w:tcPr>
            <w:tcW w:w="302" w:type="pct"/>
            <w:vAlign w:val="center"/>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32800,000</w:t>
            </w:r>
          </w:p>
        </w:tc>
      </w:tr>
      <w:tr w:rsidR="00FF45DA" w:rsidRPr="00C82221" w:rsidTr="00263FE7">
        <w:trPr>
          <w:cantSplit/>
          <w:trHeight w:val="2595"/>
        </w:trPr>
        <w:tc>
          <w:tcPr>
            <w:tcW w:w="505" w:type="pct"/>
            <w:vMerge w:val="restart"/>
            <w:vAlign w:val="center"/>
          </w:tcPr>
          <w:p w:rsidR="00FF45DA" w:rsidRPr="00C204F7" w:rsidRDefault="00FF45DA" w:rsidP="00C204F7">
            <w:pPr>
              <w:widowControl w:val="0"/>
              <w:spacing w:after="0" w:line="240" w:lineRule="auto"/>
              <w:rPr>
                <w:rFonts w:ascii="Times New Roman" w:hAnsi="Times New Roman"/>
                <w:sz w:val="24"/>
                <w:szCs w:val="24"/>
                <w:lang w:eastAsia="zh-CN"/>
              </w:rPr>
            </w:pPr>
            <w:r w:rsidRPr="00C204F7">
              <w:rPr>
                <w:rFonts w:ascii="Times New Roman" w:hAnsi="Times New Roman"/>
                <w:sz w:val="24"/>
                <w:szCs w:val="24"/>
                <w:lang w:eastAsia="zh-CN"/>
              </w:rPr>
              <w:t xml:space="preserve">Основное </w:t>
            </w:r>
          </w:p>
          <w:p w:rsidR="00FF45DA" w:rsidRPr="00C204F7" w:rsidRDefault="00FF45DA" w:rsidP="00C204F7">
            <w:pPr>
              <w:widowControl w:val="0"/>
              <w:spacing w:after="0" w:line="240" w:lineRule="auto"/>
              <w:rPr>
                <w:rFonts w:ascii="Times New Roman" w:hAnsi="Times New Roman"/>
                <w:sz w:val="24"/>
                <w:szCs w:val="24"/>
                <w:lang w:eastAsia="zh-CN"/>
              </w:rPr>
            </w:pPr>
            <w:r w:rsidRPr="00C204F7">
              <w:rPr>
                <w:rFonts w:ascii="Times New Roman" w:hAnsi="Times New Roman"/>
                <w:sz w:val="24"/>
                <w:szCs w:val="24"/>
                <w:lang w:eastAsia="zh-CN"/>
              </w:rPr>
              <w:t>мероприятие 4.2</w:t>
            </w:r>
          </w:p>
        </w:tc>
        <w:tc>
          <w:tcPr>
            <w:tcW w:w="852" w:type="pct"/>
            <w:vMerge w:val="restart"/>
            <w:vAlign w:val="center"/>
          </w:tcPr>
          <w:p w:rsidR="00FF45DA" w:rsidRPr="00C204F7" w:rsidRDefault="00FF45DA" w:rsidP="00C204F7">
            <w:pPr>
              <w:widowControl w:val="0"/>
              <w:spacing w:after="0" w:line="240" w:lineRule="auto"/>
              <w:rPr>
                <w:rFonts w:ascii="Times New Roman" w:hAnsi="Times New Roman"/>
                <w:sz w:val="24"/>
                <w:szCs w:val="24"/>
                <w:lang w:eastAsia="zh-CN"/>
              </w:rPr>
            </w:pPr>
            <w:r w:rsidRPr="00C204F7">
              <w:rPr>
                <w:rFonts w:ascii="Times New Roman" w:hAnsi="Times New Roman"/>
                <w:sz w:val="24"/>
                <w:szCs w:val="24"/>
                <w:lang w:eastAsia="zh-CN"/>
              </w:rPr>
              <w:t>Другие мероприятия по</w:t>
            </w:r>
          </w:p>
          <w:p w:rsidR="00FF45DA" w:rsidRPr="00C204F7" w:rsidRDefault="00FF45DA" w:rsidP="00C204F7">
            <w:pPr>
              <w:widowControl w:val="0"/>
              <w:spacing w:after="0" w:line="240" w:lineRule="auto"/>
              <w:rPr>
                <w:rFonts w:ascii="Times New Roman" w:hAnsi="Times New Roman"/>
                <w:sz w:val="24"/>
                <w:szCs w:val="24"/>
                <w:lang w:eastAsia="zh-CN"/>
              </w:rPr>
            </w:pPr>
            <w:r w:rsidRPr="00C204F7">
              <w:rPr>
                <w:rFonts w:ascii="Times New Roman" w:hAnsi="Times New Roman"/>
                <w:sz w:val="24"/>
                <w:szCs w:val="24"/>
                <w:lang w:eastAsia="zh-CN"/>
              </w:rPr>
              <w:t>охране окружающей среды</w:t>
            </w:r>
          </w:p>
        </w:tc>
        <w:tc>
          <w:tcPr>
            <w:tcW w:w="703" w:type="pct"/>
            <w:vMerge w:val="restart"/>
            <w:vAlign w:val="center"/>
          </w:tcPr>
          <w:p w:rsidR="00FF45DA" w:rsidRPr="00C204F7" w:rsidRDefault="00FF45DA" w:rsidP="00C204F7">
            <w:pPr>
              <w:widowControl w:val="0"/>
              <w:spacing w:after="0" w:line="240" w:lineRule="auto"/>
              <w:rPr>
                <w:rFonts w:ascii="Times New Roman" w:hAnsi="Times New Roman"/>
                <w:sz w:val="24"/>
                <w:szCs w:val="24"/>
                <w:lang w:eastAsia="zh-CN"/>
              </w:rPr>
            </w:pPr>
            <w:r w:rsidRPr="00C204F7">
              <w:rPr>
                <w:rFonts w:ascii="Times New Roman" w:hAnsi="Times New Roman"/>
                <w:sz w:val="24"/>
                <w:szCs w:val="24"/>
                <w:lang w:eastAsia="zh-CN"/>
              </w:rPr>
              <w:t>Департамент экологической безопасности и природопользования Курской области</w:t>
            </w:r>
          </w:p>
        </w:tc>
        <w:tc>
          <w:tcPr>
            <w:tcW w:w="179" w:type="pct"/>
            <w:vAlign w:val="center"/>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801</w:t>
            </w:r>
          </w:p>
        </w:tc>
        <w:tc>
          <w:tcPr>
            <w:tcW w:w="179" w:type="pct"/>
            <w:vAlign w:val="center"/>
          </w:tcPr>
          <w:p w:rsidR="00FF45DA" w:rsidRPr="00C204F7" w:rsidRDefault="00FF45DA" w:rsidP="00C204F7">
            <w:pPr>
              <w:widowControl w:val="0"/>
              <w:spacing w:after="0" w:line="240" w:lineRule="auto"/>
              <w:rPr>
                <w:rFonts w:ascii="Times New Roman" w:hAnsi="Times New Roman"/>
                <w:sz w:val="24"/>
                <w:szCs w:val="24"/>
                <w:lang w:eastAsia="zh-CN"/>
              </w:rPr>
            </w:pPr>
            <w:r w:rsidRPr="00C204F7">
              <w:rPr>
                <w:rFonts w:ascii="Times New Roman" w:hAnsi="Times New Roman"/>
                <w:sz w:val="24"/>
                <w:szCs w:val="24"/>
                <w:lang w:eastAsia="zh-CN"/>
              </w:rPr>
              <w:t>0602</w:t>
            </w:r>
          </w:p>
        </w:tc>
        <w:tc>
          <w:tcPr>
            <w:tcW w:w="232" w:type="pct"/>
            <w:vAlign w:val="center"/>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2041343</w:t>
            </w:r>
          </w:p>
        </w:tc>
        <w:tc>
          <w:tcPr>
            <w:tcW w:w="139" w:type="pct"/>
            <w:vAlign w:val="center"/>
          </w:tcPr>
          <w:p w:rsidR="00FF45DA" w:rsidRPr="00C204F7" w:rsidRDefault="00FF45DA" w:rsidP="00C204F7">
            <w:pPr>
              <w:widowControl w:val="0"/>
              <w:spacing w:after="0" w:line="240" w:lineRule="auto"/>
              <w:ind w:left="100"/>
              <w:rPr>
                <w:rFonts w:ascii="Times New Roman" w:hAnsi="Times New Roman"/>
                <w:sz w:val="24"/>
                <w:szCs w:val="24"/>
                <w:lang w:eastAsia="zh-CN"/>
              </w:rPr>
            </w:pPr>
            <w:r w:rsidRPr="00C204F7">
              <w:rPr>
                <w:rFonts w:ascii="Times New Roman" w:hAnsi="Times New Roman"/>
                <w:sz w:val="24"/>
                <w:szCs w:val="24"/>
                <w:lang w:eastAsia="zh-CN"/>
              </w:rPr>
              <w:t>500</w:t>
            </w:r>
          </w:p>
        </w:tc>
        <w:tc>
          <w:tcPr>
            <w:tcW w:w="322" w:type="pct"/>
            <w:vAlign w:val="center"/>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1305,000</w:t>
            </w:r>
          </w:p>
        </w:tc>
        <w:tc>
          <w:tcPr>
            <w:tcW w:w="322" w:type="pct"/>
            <w:vAlign w:val="center"/>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c>
          <w:tcPr>
            <w:tcW w:w="322" w:type="pct"/>
            <w:vAlign w:val="center"/>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c>
          <w:tcPr>
            <w:tcW w:w="322" w:type="pct"/>
            <w:vAlign w:val="center"/>
          </w:tcPr>
          <w:p w:rsidR="00FF45DA" w:rsidRPr="00C204F7" w:rsidRDefault="00FF45DA" w:rsidP="00C204F7">
            <w:pPr>
              <w:widowControl w:val="0"/>
              <w:spacing w:after="0" w:line="240" w:lineRule="auto"/>
              <w:ind w:left="140"/>
              <w:jc w:val="center"/>
              <w:rPr>
                <w:rFonts w:ascii="Times New Roman" w:hAnsi="Times New Roman"/>
                <w:sz w:val="24"/>
                <w:szCs w:val="24"/>
                <w:lang w:eastAsia="zh-CN"/>
              </w:rPr>
            </w:pPr>
            <w:r w:rsidRPr="00C204F7">
              <w:rPr>
                <w:rFonts w:ascii="Times New Roman" w:hAnsi="Times New Roman"/>
                <w:sz w:val="24"/>
                <w:szCs w:val="24"/>
                <w:lang w:eastAsia="zh-CN"/>
              </w:rPr>
              <w:t>0,000</w:t>
            </w:r>
          </w:p>
        </w:tc>
        <w:tc>
          <w:tcPr>
            <w:tcW w:w="322" w:type="pct"/>
            <w:vAlign w:val="center"/>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c>
          <w:tcPr>
            <w:tcW w:w="301" w:type="pct"/>
            <w:vAlign w:val="center"/>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c>
          <w:tcPr>
            <w:tcW w:w="302" w:type="pct"/>
            <w:vAlign w:val="center"/>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r>
      <w:tr w:rsidR="00FF45DA" w:rsidRPr="00C82221" w:rsidTr="00263FE7">
        <w:trPr>
          <w:cantSplit/>
          <w:trHeight w:val="1951"/>
        </w:trPr>
        <w:tc>
          <w:tcPr>
            <w:tcW w:w="505" w:type="pct"/>
            <w:vMerge/>
            <w:vAlign w:val="center"/>
          </w:tcPr>
          <w:p w:rsidR="00FF45DA" w:rsidRPr="00C204F7" w:rsidRDefault="00FF45DA" w:rsidP="00C204F7">
            <w:pPr>
              <w:suppressAutoHyphens/>
              <w:spacing w:after="0" w:line="240" w:lineRule="auto"/>
              <w:rPr>
                <w:rFonts w:ascii="Times New Roman" w:hAnsi="Times New Roman"/>
                <w:sz w:val="24"/>
                <w:szCs w:val="24"/>
                <w:lang w:eastAsia="zh-CN"/>
              </w:rPr>
            </w:pPr>
          </w:p>
        </w:tc>
        <w:tc>
          <w:tcPr>
            <w:tcW w:w="852" w:type="pct"/>
            <w:vMerge/>
            <w:vAlign w:val="center"/>
          </w:tcPr>
          <w:p w:rsidR="00FF45DA" w:rsidRPr="00C204F7" w:rsidRDefault="00FF45DA" w:rsidP="00C204F7">
            <w:pPr>
              <w:suppressAutoHyphens/>
              <w:spacing w:after="0" w:line="240" w:lineRule="auto"/>
              <w:rPr>
                <w:rFonts w:ascii="Times New Roman" w:hAnsi="Times New Roman"/>
                <w:sz w:val="24"/>
                <w:szCs w:val="24"/>
                <w:lang w:eastAsia="zh-CN"/>
              </w:rPr>
            </w:pPr>
          </w:p>
        </w:tc>
        <w:tc>
          <w:tcPr>
            <w:tcW w:w="703" w:type="pct"/>
            <w:vMerge/>
            <w:vAlign w:val="center"/>
          </w:tcPr>
          <w:p w:rsidR="00FF45DA" w:rsidRPr="00C204F7" w:rsidRDefault="00FF45DA" w:rsidP="00C204F7">
            <w:pPr>
              <w:suppressAutoHyphens/>
              <w:spacing w:after="0" w:line="240" w:lineRule="auto"/>
              <w:rPr>
                <w:rFonts w:ascii="Times New Roman" w:hAnsi="Times New Roman"/>
                <w:sz w:val="24"/>
                <w:szCs w:val="24"/>
                <w:lang w:eastAsia="zh-CN"/>
              </w:rPr>
            </w:pPr>
          </w:p>
        </w:tc>
        <w:tc>
          <w:tcPr>
            <w:tcW w:w="179" w:type="pct"/>
            <w:vAlign w:val="center"/>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819</w:t>
            </w:r>
          </w:p>
        </w:tc>
        <w:tc>
          <w:tcPr>
            <w:tcW w:w="179" w:type="pct"/>
            <w:vAlign w:val="center"/>
          </w:tcPr>
          <w:p w:rsidR="00FF45DA" w:rsidRPr="00C204F7" w:rsidRDefault="00FF45DA" w:rsidP="00C204F7">
            <w:pPr>
              <w:widowControl w:val="0"/>
              <w:spacing w:after="0" w:line="240" w:lineRule="auto"/>
              <w:rPr>
                <w:rFonts w:ascii="Times New Roman" w:hAnsi="Times New Roman"/>
                <w:sz w:val="24"/>
                <w:szCs w:val="24"/>
                <w:lang w:eastAsia="zh-CN"/>
              </w:rPr>
            </w:pPr>
            <w:r w:rsidRPr="00C204F7">
              <w:rPr>
                <w:rFonts w:ascii="Times New Roman" w:hAnsi="Times New Roman"/>
                <w:sz w:val="24"/>
                <w:szCs w:val="24"/>
                <w:lang w:eastAsia="zh-CN"/>
              </w:rPr>
              <w:t>0602</w:t>
            </w:r>
          </w:p>
        </w:tc>
        <w:tc>
          <w:tcPr>
            <w:tcW w:w="232" w:type="pct"/>
            <w:vAlign w:val="center"/>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2041343</w:t>
            </w:r>
          </w:p>
        </w:tc>
        <w:tc>
          <w:tcPr>
            <w:tcW w:w="139" w:type="pct"/>
            <w:vAlign w:val="center"/>
          </w:tcPr>
          <w:p w:rsidR="00FF45DA" w:rsidRPr="00C204F7" w:rsidRDefault="00FF45DA" w:rsidP="00C204F7">
            <w:pPr>
              <w:widowControl w:val="0"/>
              <w:spacing w:after="0" w:line="240" w:lineRule="auto"/>
              <w:ind w:left="100"/>
              <w:rPr>
                <w:rFonts w:ascii="Times New Roman" w:hAnsi="Times New Roman"/>
                <w:sz w:val="24"/>
                <w:szCs w:val="24"/>
                <w:lang w:eastAsia="zh-CN"/>
              </w:rPr>
            </w:pPr>
            <w:r w:rsidRPr="00C204F7">
              <w:rPr>
                <w:rFonts w:ascii="Times New Roman" w:hAnsi="Times New Roman"/>
                <w:sz w:val="24"/>
                <w:szCs w:val="24"/>
                <w:lang w:eastAsia="zh-CN"/>
              </w:rPr>
              <w:t>500</w:t>
            </w:r>
          </w:p>
        </w:tc>
        <w:tc>
          <w:tcPr>
            <w:tcW w:w="322" w:type="pct"/>
            <w:vAlign w:val="center"/>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c>
          <w:tcPr>
            <w:tcW w:w="322" w:type="pct"/>
            <w:vAlign w:val="center"/>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c>
          <w:tcPr>
            <w:tcW w:w="322" w:type="pct"/>
            <w:vAlign w:val="center"/>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c>
          <w:tcPr>
            <w:tcW w:w="322" w:type="pct"/>
            <w:vAlign w:val="center"/>
          </w:tcPr>
          <w:p w:rsidR="00FF45DA" w:rsidRPr="00C204F7" w:rsidRDefault="00FF45DA" w:rsidP="00C204F7">
            <w:pPr>
              <w:widowControl w:val="0"/>
              <w:spacing w:after="0" w:line="240" w:lineRule="auto"/>
              <w:ind w:left="140"/>
              <w:jc w:val="center"/>
              <w:rPr>
                <w:rFonts w:ascii="Times New Roman" w:hAnsi="Times New Roman"/>
                <w:sz w:val="24"/>
                <w:szCs w:val="24"/>
                <w:lang w:eastAsia="zh-CN"/>
              </w:rPr>
            </w:pPr>
            <w:r w:rsidRPr="00C204F7">
              <w:rPr>
                <w:rFonts w:ascii="Times New Roman" w:hAnsi="Times New Roman"/>
                <w:sz w:val="24"/>
                <w:szCs w:val="24"/>
                <w:lang w:eastAsia="zh-CN"/>
              </w:rPr>
              <w:t>0,000</w:t>
            </w:r>
          </w:p>
        </w:tc>
        <w:tc>
          <w:tcPr>
            <w:tcW w:w="322" w:type="pct"/>
            <w:vAlign w:val="center"/>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1500.000</w:t>
            </w:r>
          </w:p>
        </w:tc>
        <w:tc>
          <w:tcPr>
            <w:tcW w:w="301" w:type="pct"/>
            <w:vAlign w:val="center"/>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1500,000</w:t>
            </w:r>
          </w:p>
        </w:tc>
        <w:tc>
          <w:tcPr>
            <w:tcW w:w="302" w:type="pct"/>
            <w:vAlign w:val="center"/>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1500,000</w:t>
            </w:r>
          </w:p>
        </w:tc>
      </w:tr>
      <w:tr w:rsidR="00FF45DA" w:rsidRPr="00C82221" w:rsidTr="00263FE7">
        <w:trPr>
          <w:cantSplit/>
          <w:trHeight w:val="469"/>
        </w:trPr>
        <w:tc>
          <w:tcPr>
            <w:tcW w:w="505" w:type="pct"/>
            <w:vMerge w:val="restart"/>
            <w:vAlign w:val="center"/>
          </w:tcPr>
          <w:p w:rsidR="00FF45DA" w:rsidRPr="00C204F7" w:rsidRDefault="00FF45DA" w:rsidP="00C204F7">
            <w:pPr>
              <w:widowControl w:val="0"/>
              <w:spacing w:after="0" w:line="240" w:lineRule="auto"/>
              <w:rPr>
                <w:rFonts w:ascii="Times New Roman" w:hAnsi="Times New Roman"/>
                <w:sz w:val="24"/>
                <w:szCs w:val="24"/>
                <w:lang w:eastAsia="zh-CN"/>
              </w:rPr>
            </w:pPr>
            <w:r w:rsidRPr="00C204F7">
              <w:rPr>
                <w:rFonts w:ascii="Times New Roman" w:hAnsi="Times New Roman"/>
                <w:sz w:val="24"/>
                <w:szCs w:val="24"/>
                <w:lang w:eastAsia="zh-CN"/>
              </w:rPr>
              <w:t xml:space="preserve">Основное </w:t>
            </w:r>
          </w:p>
          <w:p w:rsidR="00FF45DA" w:rsidRPr="00C204F7" w:rsidRDefault="00FF45DA" w:rsidP="00C204F7">
            <w:pPr>
              <w:widowControl w:val="0"/>
              <w:spacing w:after="0" w:line="240" w:lineRule="auto"/>
              <w:rPr>
                <w:rFonts w:ascii="Times New Roman" w:hAnsi="Times New Roman"/>
                <w:sz w:val="24"/>
                <w:szCs w:val="24"/>
                <w:lang w:eastAsia="zh-CN"/>
              </w:rPr>
            </w:pPr>
            <w:r w:rsidRPr="00C204F7">
              <w:rPr>
                <w:rFonts w:ascii="Times New Roman" w:hAnsi="Times New Roman"/>
                <w:sz w:val="24"/>
                <w:szCs w:val="24"/>
                <w:lang w:eastAsia="zh-CN"/>
              </w:rPr>
              <w:t>мероприятие 4.3</w:t>
            </w:r>
          </w:p>
        </w:tc>
        <w:tc>
          <w:tcPr>
            <w:tcW w:w="852" w:type="pct"/>
            <w:vMerge w:val="restart"/>
            <w:vAlign w:val="center"/>
          </w:tcPr>
          <w:p w:rsidR="00FF45DA" w:rsidRPr="00C204F7" w:rsidRDefault="00FF45DA" w:rsidP="00C204F7">
            <w:pPr>
              <w:widowControl w:val="0"/>
              <w:spacing w:after="0" w:line="240" w:lineRule="auto"/>
              <w:rPr>
                <w:rFonts w:ascii="Times New Roman" w:hAnsi="Times New Roman"/>
                <w:sz w:val="24"/>
                <w:szCs w:val="24"/>
                <w:lang w:eastAsia="zh-CN"/>
              </w:rPr>
            </w:pPr>
            <w:r w:rsidRPr="00C204F7">
              <w:rPr>
                <w:rFonts w:ascii="Times New Roman" w:hAnsi="Times New Roman"/>
                <w:sz w:val="24"/>
                <w:szCs w:val="24"/>
                <w:lang w:eastAsia="zh-CN"/>
              </w:rPr>
              <w:t>Расходы на обеспечение деятельности (оказание</w:t>
            </w:r>
          </w:p>
          <w:p w:rsidR="00FF45DA" w:rsidRPr="00C204F7" w:rsidRDefault="00FF45DA" w:rsidP="00C204F7">
            <w:pPr>
              <w:widowControl w:val="0"/>
              <w:spacing w:after="0" w:line="240" w:lineRule="auto"/>
              <w:rPr>
                <w:rFonts w:ascii="Times New Roman" w:hAnsi="Times New Roman"/>
                <w:sz w:val="24"/>
                <w:szCs w:val="24"/>
                <w:lang w:eastAsia="zh-CN"/>
              </w:rPr>
            </w:pPr>
            <w:r w:rsidRPr="00C204F7">
              <w:rPr>
                <w:rFonts w:ascii="Times New Roman" w:hAnsi="Times New Roman"/>
                <w:sz w:val="24"/>
                <w:szCs w:val="24"/>
                <w:lang w:eastAsia="zh-CN"/>
              </w:rPr>
              <w:t>услуг) государственных учреждений</w:t>
            </w:r>
          </w:p>
        </w:tc>
        <w:tc>
          <w:tcPr>
            <w:tcW w:w="703" w:type="pct"/>
            <w:vMerge w:val="restart"/>
            <w:vAlign w:val="center"/>
          </w:tcPr>
          <w:p w:rsidR="00FF45DA" w:rsidRPr="00C204F7" w:rsidRDefault="00FF45DA" w:rsidP="00C204F7">
            <w:pPr>
              <w:widowControl w:val="0"/>
              <w:spacing w:after="0" w:line="240" w:lineRule="auto"/>
              <w:rPr>
                <w:rFonts w:ascii="Times New Roman" w:hAnsi="Times New Roman"/>
                <w:sz w:val="24"/>
                <w:szCs w:val="24"/>
                <w:lang w:eastAsia="zh-CN"/>
              </w:rPr>
            </w:pPr>
            <w:r w:rsidRPr="00C204F7">
              <w:rPr>
                <w:rFonts w:ascii="Times New Roman" w:hAnsi="Times New Roman"/>
                <w:sz w:val="24"/>
                <w:szCs w:val="24"/>
                <w:lang w:eastAsia="zh-CN"/>
              </w:rPr>
              <w:t>Департамент экологической безопасности и природопользования Курской области</w:t>
            </w:r>
          </w:p>
        </w:tc>
        <w:tc>
          <w:tcPr>
            <w:tcW w:w="179" w:type="pct"/>
            <w:vAlign w:val="center"/>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801</w:t>
            </w:r>
          </w:p>
        </w:tc>
        <w:tc>
          <w:tcPr>
            <w:tcW w:w="179" w:type="pct"/>
            <w:vAlign w:val="center"/>
          </w:tcPr>
          <w:p w:rsidR="00FF45DA" w:rsidRPr="00C204F7" w:rsidRDefault="00FF45DA" w:rsidP="00C204F7">
            <w:pPr>
              <w:widowControl w:val="0"/>
              <w:spacing w:after="0" w:line="240" w:lineRule="auto"/>
              <w:rPr>
                <w:rFonts w:ascii="Times New Roman" w:hAnsi="Times New Roman"/>
                <w:sz w:val="24"/>
                <w:szCs w:val="24"/>
                <w:lang w:eastAsia="zh-CN"/>
              </w:rPr>
            </w:pPr>
            <w:r w:rsidRPr="00C204F7">
              <w:rPr>
                <w:rFonts w:ascii="Times New Roman" w:hAnsi="Times New Roman"/>
                <w:sz w:val="24"/>
                <w:szCs w:val="24"/>
                <w:lang w:eastAsia="zh-CN"/>
              </w:rPr>
              <w:t>0605</w:t>
            </w:r>
          </w:p>
        </w:tc>
        <w:tc>
          <w:tcPr>
            <w:tcW w:w="232" w:type="pct"/>
            <w:vAlign w:val="center"/>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2041001</w:t>
            </w:r>
          </w:p>
        </w:tc>
        <w:tc>
          <w:tcPr>
            <w:tcW w:w="139" w:type="pct"/>
            <w:vAlign w:val="center"/>
          </w:tcPr>
          <w:p w:rsidR="00FF45DA" w:rsidRPr="00C204F7" w:rsidRDefault="00FF45DA" w:rsidP="00C204F7">
            <w:pPr>
              <w:widowControl w:val="0"/>
              <w:spacing w:after="0" w:line="240" w:lineRule="auto"/>
              <w:ind w:left="100"/>
              <w:rPr>
                <w:rFonts w:ascii="Times New Roman" w:hAnsi="Times New Roman"/>
                <w:sz w:val="24"/>
                <w:szCs w:val="24"/>
                <w:lang w:eastAsia="zh-CN"/>
              </w:rPr>
            </w:pPr>
            <w:r w:rsidRPr="00C204F7">
              <w:rPr>
                <w:rFonts w:ascii="Times New Roman" w:hAnsi="Times New Roman"/>
                <w:sz w:val="24"/>
                <w:szCs w:val="24"/>
                <w:lang w:eastAsia="zh-CN"/>
              </w:rPr>
              <w:t>600</w:t>
            </w:r>
          </w:p>
        </w:tc>
        <w:tc>
          <w:tcPr>
            <w:tcW w:w="322" w:type="pct"/>
            <w:vAlign w:val="center"/>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6307,700</w:t>
            </w:r>
          </w:p>
        </w:tc>
        <w:tc>
          <w:tcPr>
            <w:tcW w:w="322" w:type="pct"/>
            <w:vAlign w:val="center"/>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c>
          <w:tcPr>
            <w:tcW w:w="322" w:type="pct"/>
            <w:vAlign w:val="center"/>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c>
          <w:tcPr>
            <w:tcW w:w="322" w:type="pct"/>
            <w:vAlign w:val="center"/>
          </w:tcPr>
          <w:p w:rsidR="00FF45DA" w:rsidRPr="00C204F7" w:rsidRDefault="00FF45DA" w:rsidP="00C204F7">
            <w:pPr>
              <w:widowControl w:val="0"/>
              <w:spacing w:after="0" w:line="240" w:lineRule="auto"/>
              <w:ind w:left="140"/>
              <w:jc w:val="center"/>
              <w:rPr>
                <w:rFonts w:ascii="Times New Roman" w:hAnsi="Times New Roman"/>
                <w:sz w:val="24"/>
                <w:szCs w:val="24"/>
                <w:lang w:eastAsia="zh-CN"/>
              </w:rPr>
            </w:pPr>
            <w:r w:rsidRPr="00C204F7">
              <w:rPr>
                <w:rFonts w:ascii="Times New Roman" w:hAnsi="Times New Roman"/>
                <w:sz w:val="24"/>
                <w:szCs w:val="24"/>
                <w:lang w:eastAsia="zh-CN"/>
              </w:rPr>
              <w:t>0,000</w:t>
            </w:r>
          </w:p>
        </w:tc>
        <w:tc>
          <w:tcPr>
            <w:tcW w:w="322" w:type="pct"/>
            <w:vAlign w:val="center"/>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c>
          <w:tcPr>
            <w:tcW w:w="301" w:type="pct"/>
            <w:vAlign w:val="center"/>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c>
          <w:tcPr>
            <w:tcW w:w="302" w:type="pct"/>
            <w:vAlign w:val="center"/>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r>
      <w:tr w:rsidR="00FF45DA" w:rsidRPr="00C82221" w:rsidTr="00263FE7">
        <w:trPr>
          <w:cantSplit/>
          <w:trHeight w:val="369"/>
        </w:trPr>
        <w:tc>
          <w:tcPr>
            <w:tcW w:w="505" w:type="pct"/>
            <w:vMerge/>
            <w:vAlign w:val="center"/>
          </w:tcPr>
          <w:p w:rsidR="00FF45DA" w:rsidRPr="00C204F7" w:rsidRDefault="00FF45DA" w:rsidP="00C204F7">
            <w:pPr>
              <w:suppressAutoHyphens/>
              <w:spacing w:after="0" w:line="240" w:lineRule="auto"/>
              <w:rPr>
                <w:rFonts w:ascii="Times New Roman" w:hAnsi="Times New Roman"/>
                <w:sz w:val="24"/>
                <w:szCs w:val="24"/>
                <w:lang w:eastAsia="zh-CN"/>
              </w:rPr>
            </w:pPr>
          </w:p>
        </w:tc>
        <w:tc>
          <w:tcPr>
            <w:tcW w:w="852" w:type="pct"/>
            <w:vMerge/>
            <w:vAlign w:val="center"/>
          </w:tcPr>
          <w:p w:rsidR="00FF45DA" w:rsidRPr="00C204F7" w:rsidRDefault="00FF45DA" w:rsidP="00C204F7">
            <w:pPr>
              <w:suppressAutoHyphens/>
              <w:spacing w:after="0" w:line="240" w:lineRule="auto"/>
              <w:rPr>
                <w:rFonts w:ascii="Times New Roman" w:hAnsi="Times New Roman"/>
                <w:sz w:val="24"/>
                <w:szCs w:val="24"/>
                <w:lang w:eastAsia="zh-CN"/>
              </w:rPr>
            </w:pPr>
          </w:p>
        </w:tc>
        <w:tc>
          <w:tcPr>
            <w:tcW w:w="703" w:type="pct"/>
            <w:vMerge/>
            <w:vAlign w:val="center"/>
          </w:tcPr>
          <w:p w:rsidR="00FF45DA" w:rsidRPr="00C204F7" w:rsidRDefault="00FF45DA" w:rsidP="00C204F7">
            <w:pPr>
              <w:suppressAutoHyphens/>
              <w:spacing w:after="0" w:line="240" w:lineRule="auto"/>
              <w:rPr>
                <w:rFonts w:ascii="Times New Roman" w:hAnsi="Times New Roman"/>
                <w:sz w:val="24"/>
                <w:szCs w:val="24"/>
                <w:lang w:eastAsia="zh-CN"/>
              </w:rPr>
            </w:pPr>
          </w:p>
        </w:tc>
        <w:tc>
          <w:tcPr>
            <w:tcW w:w="179" w:type="pct"/>
            <w:vAlign w:val="center"/>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801</w:t>
            </w:r>
          </w:p>
        </w:tc>
        <w:tc>
          <w:tcPr>
            <w:tcW w:w="179" w:type="pct"/>
            <w:vAlign w:val="center"/>
          </w:tcPr>
          <w:p w:rsidR="00FF45DA" w:rsidRPr="00C204F7" w:rsidRDefault="00FF45DA" w:rsidP="00C204F7">
            <w:pPr>
              <w:widowControl w:val="0"/>
              <w:spacing w:after="0" w:line="240" w:lineRule="auto"/>
              <w:rPr>
                <w:rFonts w:ascii="Times New Roman" w:hAnsi="Times New Roman"/>
                <w:sz w:val="24"/>
                <w:szCs w:val="24"/>
                <w:lang w:eastAsia="zh-CN"/>
              </w:rPr>
            </w:pPr>
            <w:r w:rsidRPr="00C204F7">
              <w:rPr>
                <w:rFonts w:ascii="Times New Roman" w:hAnsi="Times New Roman"/>
                <w:sz w:val="24"/>
                <w:szCs w:val="24"/>
                <w:lang w:eastAsia="zh-CN"/>
              </w:rPr>
              <w:t>0406</w:t>
            </w:r>
          </w:p>
        </w:tc>
        <w:tc>
          <w:tcPr>
            <w:tcW w:w="232" w:type="pct"/>
            <w:vAlign w:val="center"/>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2041001</w:t>
            </w:r>
          </w:p>
        </w:tc>
        <w:tc>
          <w:tcPr>
            <w:tcW w:w="139" w:type="pct"/>
            <w:vAlign w:val="center"/>
          </w:tcPr>
          <w:p w:rsidR="00FF45DA" w:rsidRPr="00C204F7" w:rsidRDefault="00FF45DA" w:rsidP="00C204F7">
            <w:pPr>
              <w:widowControl w:val="0"/>
              <w:spacing w:after="0" w:line="240" w:lineRule="auto"/>
              <w:ind w:left="100"/>
              <w:rPr>
                <w:rFonts w:ascii="Times New Roman" w:hAnsi="Times New Roman"/>
                <w:sz w:val="24"/>
                <w:szCs w:val="24"/>
                <w:lang w:eastAsia="zh-CN"/>
              </w:rPr>
            </w:pPr>
            <w:r w:rsidRPr="00C204F7">
              <w:rPr>
                <w:rFonts w:ascii="Times New Roman" w:hAnsi="Times New Roman"/>
                <w:sz w:val="24"/>
                <w:szCs w:val="24"/>
                <w:lang w:eastAsia="zh-CN"/>
              </w:rPr>
              <w:t>600</w:t>
            </w:r>
          </w:p>
        </w:tc>
        <w:tc>
          <w:tcPr>
            <w:tcW w:w="322" w:type="pct"/>
            <w:vAlign w:val="center"/>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453,566</w:t>
            </w:r>
          </w:p>
        </w:tc>
        <w:tc>
          <w:tcPr>
            <w:tcW w:w="322" w:type="pct"/>
            <w:vAlign w:val="center"/>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c>
          <w:tcPr>
            <w:tcW w:w="322" w:type="pct"/>
            <w:vAlign w:val="center"/>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c>
          <w:tcPr>
            <w:tcW w:w="322" w:type="pct"/>
            <w:vAlign w:val="center"/>
          </w:tcPr>
          <w:p w:rsidR="00FF45DA" w:rsidRPr="00C204F7" w:rsidRDefault="00FF45DA" w:rsidP="00C204F7">
            <w:pPr>
              <w:widowControl w:val="0"/>
              <w:spacing w:after="0" w:line="240" w:lineRule="auto"/>
              <w:ind w:left="140"/>
              <w:jc w:val="center"/>
              <w:rPr>
                <w:rFonts w:ascii="Times New Roman" w:hAnsi="Times New Roman"/>
                <w:sz w:val="24"/>
                <w:szCs w:val="24"/>
                <w:lang w:eastAsia="zh-CN"/>
              </w:rPr>
            </w:pPr>
            <w:r w:rsidRPr="00C204F7">
              <w:rPr>
                <w:rFonts w:ascii="Times New Roman" w:hAnsi="Times New Roman"/>
                <w:sz w:val="24"/>
                <w:szCs w:val="24"/>
                <w:lang w:eastAsia="zh-CN"/>
              </w:rPr>
              <w:t>0,000</w:t>
            </w:r>
          </w:p>
        </w:tc>
        <w:tc>
          <w:tcPr>
            <w:tcW w:w="322" w:type="pct"/>
            <w:vAlign w:val="center"/>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c>
          <w:tcPr>
            <w:tcW w:w="301" w:type="pct"/>
            <w:vAlign w:val="center"/>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c>
          <w:tcPr>
            <w:tcW w:w="302" w:type="pct"/>
            <w:vAlign w:val="center"/>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r>
      <w:tr w:rsidR="00FF45DA" w:rsidRPr="00C82221" w:rsidTr="00263FE7">
        <w:trPr>
          <w:cantSplit/>
          <w:trHeight w:val="1885"/>
        </w:trPr>
        <w:tc>
          <w:tcPr>
            <w:tcW w:w="505" w:type="pct"/>
            <w:vMerge/>
            <w:vAlign w:val="center"/>
          </w:tcPr>
          <w:p w:rsidR="00FF45DA" w:rsidRPr="00C204F7" w:rsidRDefault="00FF45DA" w:rsidP="00C204F7">
            <w:pPr>
              <w:suppressAutoHyphens/>
              <w:spacing w:after="0" w:line="240" w:lineRule="auto"/>
              <w:rPr>
                <w:rFonts w:ascii="Times New Roman" w:hAnsi="Times New Roman"/>
                <w:sz w:val="24"/>
                <w:szCs w:val="24"/>
                <w:lang w:eastAsia="zh-CN"/>
              </w:rPr>
            </w:pPr>
          </w:p>
        </w:tc>
        <w:tc>
          <w:tcPr>
            <w:tcW w:w="852" w:type="pct"/>
            <w:vMerge/>
            <w:vAlign w:val="center"/>
          </w:tcPr>
          <w:p w:rsidR="00FF45DA" w:rsidRPr="00C204F7" w:rsidRDefault="00FF45DA" w:rsidP="00C204F7">
            <w:pPr>
              <w:suppressAutoHyphens/>
              <w:spacing w:after="0" w:line="240" w:lineRule="auto"/>
              <w:rPr>
                <w:rFonts w:ascii="Times New Roman" w:hAnsi="Times New Roman"/>
                <w:sz w:val="24"/>
                <w:szCs w:val="24"/>
                <w:lang w:eastAsia="zh-CN"/>
              </w:rPr>
            </w:pPr>
          </w:p>
        </w:tc>
        <w:tc>
          <w:tcPr>
            <w:tcW w:w="703" w:type="pct"/>
            <w:vMerge/>
            <w:vAlign w:val="center"/>
          </w:tcPr>
          <w:p w:rsidR="00FF45DA" w:rsidRPr="00C204F7" w:rsidRDefault="00FF45DA" w:rsidP="00C204F7">
            <w:pPr>
              <w:suppressAutoHyphens/>
              <w:spacing w:after="0" w:line="240" w:lineRule="auto"/>
              <w:rPr>
                <w:rFonts w:ascii="Times New Roman" w:hAnsi="Times New Roman"/>
                <w:sz w:val="24"/>
                <w:szCs w:val="24"/>
                <w:lang w:eastAsia="zh-CN"/>
              </w:rPr>
            </w:pPr>
          </w:p>
        </w:tc>
        <w:tc>
          <w:tcPr>
            <w:tcW w:w="179" w:type="pct"/>
            <w:vAlign w:val="center"/>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819</w:t>
            </w:r>
          </w:p>
        </w:tc>
        <w:tc>
          <w:tcPr>
            <w:tcW w:w="179" w:type="pct"/>
            <w:vAlign w:val="center"/>
          </w:tcPr>
          <w:p w:rsidR="00FF45DA" w:rsidRPr="00C204F7" w:rsidRDefault="00FF45DA" w:rsidP="00C204F7">
            <w:pPr>
              <w:widowControl w:val="0"/>
              <w:spacing w:after="0" w:line="240" w:lineRule="auto"/>
              <w:rPr>
                <w:rFonts w:ascii="Times New Roman" w:hAnsi="Times New Roman"/>
                <w:sz w:val="24"/>
                <w:szCs w:val="24"/>
                <w:lang w:eastAsia="zh-CN"/>
              </w:rPr>
            </w:pPr>
            <w:r w:rsidRPr="00C204F7">
              <w:rPr>
                <w:rFonts w:ascii="Times New Roman" w:hAnsi="Times New Roman"/>
                <w:sz w:val="24"/>
                <w:szCs w:val="24"/>
                <w:lang w:eastAsia="zh-CN"/>
              </w:rPr>
              <w:t>0605</w:t>
            </w:r>
          </w:p>
        </w:tc>
        <w:tc>
          <w:tcPr>
            <w:tcW w:w="232" w:type="pct"/>
            <w:vAlign w:val="center"/>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2041001</w:t>
            </w:r>
          </w:p>
        </w:tc>
        <w:tc>
          <w:tcPr>
            <w:tcW w:w="139" w:type="pct"/>
            <w:vAlign w:val="center"/>
          </w:tcPr>
          <w:p w:rsidR="00FF45DA" w:rsidRPr="00C204F7" w:rsidRDefault="00FF45DA" w:rsidP="00C204F7">
            <w:pPr>
              <w:widowControl w:val="0"/>
              <w:spacing w:after="0" w:line="240" w:lineRule="auto"/>
              <w:ind w:left="100"/>
              <w:rPr>
                <w:rFonts w:ascii="Times New Roman" w:hAnsi="Times New Roman"/>
                <w:sz w:val="24"/>
                <w:szCs w:val="24"/>
                <w:lang w:eastAsia="zh-CN"/>
              </w:rPr>
            </w:pPr>
            <w:r w:rsidRPr="00C204F7">
              <w:rPr>
                <w:rFonts w:ascii="Times New Roman" w:hAnsi="Times New Roman"/>
                <w:sz w:val="24"/>
                <w:szCs w:val="24"/>
                <w:lang w:eastAsia="zh-CN"/>
              </w:rPr>
              <w:t>600</w:t>
            </w:r>
          </w:p>
        </w:tc>
        <w:tc>
          <w:tcPr>
            <w:tcW w:w="322" w:type="pct"/>
            <w:vAlign w:val="center"/>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c>
          <w:tcPr>
            <w:tcW w:w="322" w:type="pct"/>
            <w:vAlign w:val="center"/>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6049,166</w:t>
            </w:r>
          </w:p>
        </w:tc>
        <w:tc>
          <w:tcPr>
            <w:tcW w:w="322" w:type="pct"/>
            <w:vAlign w:val="center"/>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5935,775</w:t>
            </w:r>
          </w:p>
        </w:tc>
        <w:tc>
          <w:tcPr>
            <w:tcW w:w="322" w:type="pct"/>
            <w:vAlign w:val="center"/>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4301,345</w:t>
            </w:r>
          </w:p>
        </w:tc>
        <w:tc>
          <w:tcPr>
            <w:tcW w:w="322" w:type="pct"/>
            <w:vAlign w:val="center"/>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6381,800</w:t>
            </w:r>
          </w:p>
        </w:tc>
        <w:tc>
          <w:tcPr>
            <w:tcW w:w="301" w:type="pct"/>
            <w:vAlign w:val="center"/>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6381,800</w:t>
            </w:r>
          </w:p>
        </w:tc>
        <w:tc>
          <w:tcPr>
            <w:tcW w:w="302" w:type="pct"/>
            <w:vAlign w:val="center"/>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6381,800</w:t>
            </w:r>
          </w:p>
        </w:tc>
      </w:tr>
      <w:tr w:rsidR="00FF45DA" w:rsidRPr="00C82221" w:rsidTr="00263FE7">
        <w:trPr>
          <w:cantSplit/>
          <w:trHeight w:val="1991"/>
        </w:trPr>
        <w:tc>
          <w:tcPr>
            <w:tcW w:w="505" w:type="pct"/>
            <w:vMerge/>
            <w:vAlign w:val="center"/>
          </w:tcPr>
          <w:p w:rsidR="00FF45DA" w:rsidRPr="00C204F7" w:rsidRDefault="00FF45DA" w:rsidP="00C204F7">
            <w:pPr>
              <w:suppressAutoHyphens/>
              <w:spacing w:after="0" w:line="240" w:lineRule="auto"/>
              <w:rPr>
                <w:rFonts w:ascii="Times New Roman" w:hAnsi="Times New Roman"/>
                <w:sz w:val="24"/>
                <w:szCs w:val="24"/>
                <w:lang w:eastAsia="zh-CN"/>
              </w:rPr>
            </w:pPr>
          </w:p>
        </w:tc>
        <w:tc>
          <w:tcPr>
            <w:tcW w:w="852" w:type="pct"/>
            <w:vMerge/>
            <w:vAlign w:val="center"/>
          </w:tcPr>
          <w:p w:rsidR="00FF45DA" w:rsidRPr="00C204F7" w:rsidRDefault="00FF45DA" w:rsidP="00C204F7">
            <w:pPr>
              <w:suppressAutoHyphens/>
              <w:spacing w:after="0" w:line="240" w:lineRule="auto"/>
              <w:rPr>
                <w:rFonts w:ascii="Times New Roman" w:hAnsi="Times New Roman"/>
                <w:sz w:val="24"/>
                <w:szCs w:val="24"/>
                <w:lang w:eastAsia="zh-CN"/>
              </w:rPr>
            </w:pPr>
          </w:p>
        </w:tc>
        <w:tc>
          <w:tcPr>
            <w:tcW w:w="703" w:type="pct"/>
            <w:vMerge/>
            <w:vAlign w:val="center"/>
          </w:tcPr>
          <w:p w:rsidR="00FF45DA" w:rsidRPr="00C204F7" w:rsidRDefault="00FF45DA" w:rsidP="00C204F7">
            <w:pPr>
              <w:suppressAutoHyphens/>
              <w:spacing w:after="0" w:line="240" w:lineRule="auto"/>
              <w:rPr>
                <w:rFonts w:ascii="Times New Roman" w:hAnsi="Times New Roman"/>
                <w:sz w:val="24"/>
                <w:szCs w:val="24"/>
                <w:lang w:eastAsia="zh-CN"/>
              </w:rPr>
            </w:pPr>
          </w:p>
        </w:tc>
        <w:tc>
          <w:tcPr>
            <w:tcW w:w="179" w:type="pct"/>
            <w:vAlign w:val="center"/>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819</w:t>
            </w:r>
          </w:p>
        </w:tc>
        <w:tc>
          <w:tcPr>
            <w:tcW w:w="179" w:type="pct"/>
            <w:vAlign w:val="center"/>
          </w:tcPr>
          <w:p w:rsidR="00FF45DA" w:rsidRPr="00C204F7" w:rsidRDefault="00FF45DA" w:rsidP="00C204F7">
            <w:pPr>
              <w:widowControl w:val="0"/>
              <w:spacing w:after="0" w:line="240" w:lineRule="auto"/>
              <w:rPr>
                <w:rFonts w:ascii="Times New Roman" w:hAnsi="Times New Roman"/>
                <w:sz w:val="24"/>
                <w:szCs w:val="24"/>
                <w:lang w:eastAsia="zh-CN"/>
              </w:rPr>
            </w:pPr>
            <w:r w:rsidRPr="00C204F7">
              <w:rPr>
                <w:rFonts w:ascii="Times New Roman" w:hAnsi="Times New Roman"/>
                <w:sz w:val="24"/>
                <w:szCs w:val="24"/>
                <w:lang w:eastAsia="zh-CN"/>
              </w:rPr>
              <w:t>0406</w:t>
            </w:r>
          </w:p>
        </w:tc>
        <w:tc>
          <w:tcPr>
            <w:tcW w:w="232" w:type="pct"/>
            <w:vAlign w:val="center"/>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2041001</w:t>
            </w:r>
          </w:p>
        </w:tc>
        <w:tc>
          <w:tcPr>
            <w:tcW w:w="139" w:type="pct"/>
            <w:vAlign w:val="center"/>
          </w:tcPr>
          <w:p w:rsidR="00FF45DA" w:rsidRPr="00C204F7" w:rsidRDefault="00FF45DA" w:rsidP="00C204F7">
            <w:pPr>
              <w:widowControl w:val="0"/>
              <w:spacing w:after="0" w:line="240" w:lineRule="auto"/>
              <w:ind w:left="100"/>
              <w:rPr>
                <w:rFonts w:ascii="Times New Roman" w:hAnsi="Times New Roman"/>
                <w:sz w:val="24"/>
                <w:szCs w:val="24"/>
                <w:lang w:eastAsia="zh-CN"/>
              </w:rPr>
            </w:pPr>
            <w:r w:rsidRPr="00C204F7">
              <w:rPr>
                <w:rFonts w:ascii="Times New Roman" w:hAnsi="Times New Roman"/>
                <w:sz w:val="24"/>
                <w:szCs w:val="24"/>
                <w:lang w:eastAsia="zh-CN"/>
              </w:rPr>
              <w:t>600</w:t>
            </w:r>
          </w:p>
        </w:tc>
        <w:tc>
          <w:tcPr>
            <w:tcW w:w="322" w:type="pct"/>
            <w:vAlign w:val="center"/>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c>
          <w:tcPr>
            <w:tcW w:w="322" w:type="pct"/>
            <w:vAlign w:val="center"/>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c>
          <w:tcPr>
            <w:tcW w:w="322" w:type="pct"/>
            <w:vAlign w:val="center"/>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113,391</w:t>
            </w:r>
          </w:p>
        </w:tc>
        <w:tc>
          <w:tcPr>
            <w:tcW w:w="322" w:type="pct"/>
            <w:vAlign w:val="center"/>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113,391</w:t>
            </w:r>
          </w:p>
        </w:tc>
        <w:tc>
          <w:tcPr>
            <w:tcW w:w="322" w:type="pct"/>
            <w:vAlign w:val="center"/>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130,000</w:t>
            </w:r>
          </w:p>
        </w:tc>
        <w:tc>
          <w:tcPr>
            <w:tcW w:w="301" w:type="pct"/>
            <w:vAlign w:val="center"/>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130,000</w:t>
            </w:r>
          </w:p>
        </w:tc>
        <w:tc>
          <w:tcPr>
            <w:tcW w:w="302" w:type="pct"/>
            <w:vAlign w:val="center"/>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130,000</w:t>
            </w:r>
          </w:p>
        </w:tc>
      </w:tr>
      <w:tr w:rsidR="00FF45DA" w:rsidRPr="00C82221" w:rsidTr="00263FE7">
        <w:trPr>
          <w:cantSplit/>
          <w:trHeight w:val="2312"/>
        </w:trPr>
        <w:tc>
          <w:tcPr>
            <w:tcW w:w="505" w:type="pct"/>
            <w:vAlign w:val="center"/>
          </w:tcPr>
          <w:p w:rsidR="00FF45DA" w:rsidRPr="00C204F7" w:rsidRDefault="00FF45DA" w:rsidP="00C204F7">
            <w:pPr>
              <w:widowControl w:val="0"/>
              <w:spacing w:after="0" w:line="240" w:lineRule="auto"/>
              <w:rPr>
                <w:rFonts w:ascii="Times New Roman" w:hAnsi="Times New Roman"/>
                <w:sz w:val="24"/>
                <w:szCs w:val="24"/>
                <w:lang w:eastAsia="zh-CN"/>
              </w:rPr>
            </w:pPr>
            <w:r w:rsidRPr="00C204F7">
              <w:rPr>
                <w:rFonts w:ascii="Times New Roman" w:hAnsi="Times New Roman"/>
                <w:sz w:val="24"/>
                <w:szCs w:val="24"/>
                <w:lang w:eastAsia="zh-CN"/>
              </w:rPr>
              <w:t xml:space="preserve">Основное </w:t>
            </w:r>
          </w:p>
          <w:p w:rsidR="00FF45DA" w:rsidRPr="00C204F7" w:rsidRDefault="00FF45DA" w:rsidP="00C204F7">
            <w:pPr>
              <w:widowControl w:val="0"/>
              <w:spacing w:after="0" w:line="240" w:lineRule="auto"/>
              <w:rPr>
                <w:rFonts w:ascii="Times New Roman" w:hAnsi="Times New Roman"/>
                <w:sz w:val="24"/>
                <w:szCs w:val="24"/>
                <w:lang w:eastAsia="zh-CN"/>
              </w:rPr>
            </w:pPr>
            <w:r w:rsidRPr="00C204F7">
              <w:rPr>
                <w:rFonts w:ascii="Times New Roman" w:hAnsi="Times New Roman"/>
                <w:sz w:val="24"/>
                <w:szCs w:val="24"/>
                <w:lang w:eastAsia="zh-CN"/>
              </w:rPr>
              <w:t>мероприятие 4.4</w:t>
            </w:r>
          </w:p>
        </w:tc>
        <w:tc>
          <w:tcPr>
            <w:tcW w:w="852" w:type="pct"/>
            <w:vAlign w:val="center"/>
          </w:tcPr>
          <w:p w:rsidR="00FF45DA" w:rsidRPr="00C204F7" w:rsidRDefault="00FF45DA" w:rsidP="00C204F7">
            <w:pPr>
              <w:widowControl w:val="0"/>
              <w:spacing w:after="0" w:line="240" w:lineRule="auto"/>
              <w:rPr>
                <w:rFonts w:ascii="Times New Roman" w:hAnsi="Times New Roman"/>
                <w:sz w:val="24"/>
                <w:szCs w:val="24"/>
                <w:lang w:eastAsia="zh-CN"/>
              </w:rPr>
            </w:pPr>
            <w:r w:rsidRPr="00C204F7">
              <w:rPr>
                <w:rFonts w:ascii="Times New Roman" w:hAnsi="Times New Roman"/>
                <w:sz w:val="24"/>
                <w:szCs w:val="24"/>
                <w:lang w:eastAsia="zh-CN"/>
              </w:rPr>
              <w:t>Строительство объектов размещения (хранения)</w:t>
            </w:r>
          </w:p>
          <w:p w:rsidR="00FF45DA" w:rsidRPr="00C204F7" w:rsidRDefault="00FF45DA" w:rsidP="00C204F7">
            <w:pPr>
              <w:widowControl w:val="0"/>
              <w:spacing w:after="0" w:line="240" w:lineRule="auto"/>
              <w:ind w:left="40"/>
              <w:rPr>
                <w:rFonts w:ascii="Times New Roman" w:hAnsi="Times New Roman"/>
                <w:sz w:val="24"/>
                <w:szCs w:val="24"/>
                <w:lang w:eastAsia="zh-CN"/>
              </w:rPr>
            </w:pPr>
            <w:r w:rsidRPr="00C204F7">
              <w:rPr>
                <w:rFonts w:ascii="Times New Roman" w:hAnsi="Times New Roman"/>
                <w:sz w:val="24"/>
                <w:szCs w:val="24"/>
                <w:lang w:eastAsia="zh-CN"/>
              </w:rPr>
              <w:t>твердых бытовых отходов</w:t>
            </w:r>
          </w:p>
        </w:tc>
        <w:tc>
          <w:tcPr>
            <w:tcW w:w="703" w:type="pct"/>
            <w:vAlign w:val="center"/>
          </w:tcPr>
          <w:p w:rsidR="00FF45DA" w:rsidRPr="00C204F7" w:rsidRDefault="00FF45DA" w:rsidP="00C204F7">
            <w:pPr>
              <w:widowControl w:val="0"/>
              <w:spacing w:after="0" w:line="240" w:lineRule="auto"/>
              <w:rPr>
                <w:rFonts w:ascii="Times New Roman" w:hAnsi="Times New Roman"/>
                <w:sz w:val="24"/>
                <w:szCs w:val="24"/>
                <w:lang w:eastAsia="zh-CN"/>
              </w:rPr>
            </w:pPr>
            <w:r w:rsidRPr="00C204F7">
              <w:rPr>
                <w:rFonts w:ascii="Times New Roman" w:hAnsi="Times New Roman"/>
                <w:sz w:val="24"/>
                <w:szCs w:val="24"/>
                <w:lang w:eastAsia="zh-CN"/>
              </w:rPr>
              <w:t>Департамент экологической безопасности и природопользования Курской области</w:t>
            </w:r>
          </w:p>
        </w:tc>
        <w:tc>
          <w:tcPr>
            <w:tcW w:w="179" w:type="pct"/>
            <w:vAlign w:val="center"/>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801</w:t>
            </w:r>
          </w:p>
        </w:tc>
        <w:tc>
          <w:tcPr>
            <w:tcW w:w="179" w:type="pct"/>
            <w:vAlign w:val="center"/>
          </w:tcPr>
          <w:p w:rsidR="00FF45DA" w:rsidRPr="00C204F7" w:rsidRDefault="00FF45DA" w:rsidP="00C204F7">
            <w:pPr>
              <w:widowControl w:val="0"/>
              <w:spacing w:after="0" w:line="240" w:lineRule="auto"/>
              <w:ind w:left="80"/>
              <w:rPr>
                <w:rFonts w:ascii="Times New Roman" w:hAnsi="Times New Roman"/>
                <w:sz w:val="24"/>
                <w:szCs w:val="24"/>
                <w:lang w:eastAsia="zh-CN"/>
              </w:rPr>
            </w:pPr>
            <w:r w:rsidRPr="00C204F7">
              <w:rPr>
                <w:rFonts w:ascii="Times New Roman" w:hAnsi="Times New Roman"/>
                <w:sz w:val="24"/>
                <w:szCs w:val="24"/>
                <w:lang w:eastAsia="zh-CN"/>
              </w:rPr>
              <w:t>0503</w:t>
            </w:r>
          </w:p>
        </w:tc>
        <w:tc>
          <w:tcPr>
            <w:tcW w:w="232" w:type="pct"/>
            <w:vAlign w:val="center"/>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2041355</w:t>
            </w:r>
          </w:p>
        </w:tc>
        <w:tc>
          <w:tcPr>
            <w:tcW w:w="139" w:type="pct"/>
            <w:vAlign w:val="center"/>
          </w:tcPr>
          <w:p w:rsidR="00FF45DA" w:rsidRPr="00C204F7" w:rsidRDefault="00FF45DA" w:rsidP="00C204F7">
            <w:pPr>
              <w:widowControl w:val="0"/>
              <w:spacing w:after="0" w:line="240" w:lineRule="auto"/>
              <w:ind w:left="100"/>
              <w:rPr>
                <w:rFonts w:ascii="Times New Roman" w:hAnsi="Times New Roman"/>
                <w:sz w:val="24"/>
                <w:szCs w:val="24"/>
                <w:lang w:eastAsia="zh-CN"/>
              </w:rPr>
            </w:pPr>
            <w:r w:rsidRPr="00C204F7">
              <w:rPr>
                <w:rFonts w:ascii="Times New Roman" w:hAnsi="Times New Roman"/>
                <w:sz w:val="24"/>
                <w:szCs w:val="24"/>
                <w:lang w:eastAsia="zh-CN"/>
              </w:rPr>
              <w:t>500</w:t>
            </w:r>
          </w:p>
        </w:tc>
        <w:tc>
          <w:tcPr>
            <w:tcW w:w="322" w:type="pct"/>
            <w:vAlign w:val="center"/>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1000,000</w:t>
            </w:r>
          </w:p>
        </w:tc>
        <w:tc>
          <w:tcPr>
            <w:tcW w:w="322" w:type="pct"/>
            <w:vAlign w:val="center"/>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c>
          <w:tcPr>
            <w:tcW w:w="322" w:type="pct"/>
            <w:vAlign w:val="center"/>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c>
          <w:tcPr>
            <w:tcW w:w="322" w:type="pct"/>
            <w:vAlign w:val="center"/>
          </w:tcPr>
          <w:p w:rsidR="00FF45DA" w:rsidRPr="00C204F7" w:rsidRDefault="00FF45DA" w:rsidP="00C204F7">
            <w:pPr>
              <w:widowControl w:val="0"/>
              <w:spacing w:after="0" w:line="240" w:lineRule="auto"/>
              <w:ind w:left="140"/>
              <w:jc w:val="center"/>
              <w:rPr>
                <w:rFonts w:ascii="Times New Roman" w:hAnsi="Times New Roman"/>
                <w:sz w:val="24"/>
                <w:szCs w:val="24"/>
                <w:lang w:eastAsia="zh-CN"/>
              </w:rPr>
            </w:pPr>
            <w:r w:rsidRPr="00C204F7">
              <w:rPr>
                <w:rFonts w:ascii="Times New Roman" w:hAnsi="Times New Roman"/>
                <w:sz w:val="24"/>
                <w:szCs w:val="24"/>
                <w:lang w:eastAsia="zh-CN"/>
              </w:rPr>
              <w:t>0,000</w:t>
            </w:r>
          </w:p>
        </w:tc>
        <w:tc>
          <w:tcPr>
            <w:tcW w:w="322" w:type="pct"/>
            <w:vAlign w:val="center"/>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c>
          <w:tcPr>
            <w:tcW w:w="301" w:type="pct"/>
            <w:vAlign w:val="center"/>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c>
          <w:tcPr>
            <w:tcW w:w="302" w:type="pct"/>
            <w:vAlign w:val="center"/>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r>
      <w:tr w:rsidR="00FF45DA" w:rsidRPr="00C82221" w:rsidTr="00263FE7">
        <w:trPr>
          <w:cantSplit/>
          <w:trHeight w:val="2595"/>
        </w:trPr>
        <w:tc>
          <w:tcPr>
            <w:tcW w:w="505" w:type="pct"/>
            <w:vAlign w:val="center"/>
          </w:tcPr>
          <w:p w:rsidR="00FF45DA" w:rsidRPr="00C204F7" w:rsidRDefault="00FF45DA" w:rsidP="00C204F7">
            <w:pPr>
              <w:widowControl w:val="0"/>
              <w:spacing w:after="0" w:line="240" w:lineRule="auto"/>
              <w:rPr>
                <w:rFonts w:ascii="Times New Roman" w:hAnsi="Times New Roman"/>
                <w:b/>
                <w:sz w:val="24"/>
                <w:szCs w:val="24"/>
                <w:lang w:eastAsia="zh-CN"/>
              </w:rPr>
            </w:pPr>
            <w:r w:rsidRPr="00C204F7">
              <w:rPr>
                <w:rFonts w:ascii="Times New Roman" w:hAnsi="Times New Roman"/>
                <w:b/>
                <w:sz w:val="24"/>
                <w:szCs w:val="24"/>
                <w:lang w:eastAsia="zh-CN"/>
              </w:rPr>
              <w:t>Подпрограмма 5</w:t>
            </w:r>
          </w:p>
        </w:tc>
        <w:tc>
          <w:tcPr>
            <w:tcW w:w="852" w:type="pct"/>
            <w:vAlign w:val="center"/>
          </w:tcPr>
          <w:p w:rsidR="00FF45DA" w:rsidRPr="00C204F7" w:rsidRDefault="00FF45DA" w:rsidP="00C204F7">
            <w:pPr>
              <w:widowControl w:val="0"/>
              <w:spacing w:after="0" w:line="240" w:lineRule="auto"/>
              <w:rPr>
                <w:rFonts w:ascii="Times New Roman" w:hAnsi="Times New Roman"/>
                <w:b/>
                <w:sz w:val="24"/>
                <w:szCs w:val="24"/>
                <w:lang w:eastAsia="zh-CN"/>
              </w:rPr>
            </w:pPr>
            <w:r w:rsidRPr="00C204F7">
              <w:rPr>
                <w:rFonts w:ascii="Times New Roman" w:hAnsi="Times New Roman"/>
                <w:b/>
                <w:sz w:val="24"/>
                <w:szCs w:val="24"/>
                <w:lang w:eastAsia="zh-CN"/>
              </w:rPr>
              <w:t>5. «Охрана, воспроизводство и рациональное</w:t>
            </w:r>
          </w:p>
          <w:p w:rsidR="00FF45DA" w:rsidRPr="00C204F7" w:rsidRDefault="00FF45DA" w:rsidP="00C204F7">
            <w:pPr>
              <w:widowControl w:val="0"/>
              <w:spacing w:after="0" w:line="240" w:lineRule="auto"/>
              <w:ind w:left="40"/>
              <w:rPr>
                <w:rFonts w:ascii="Times New Roman" w:hAnsi="Times New Roman"/>
                <w:b/>
                <w:sz w:val="24"/>
                <w:szCs w:val="24"/>
                <w:lang w:eastAsia="zh-CN"/>
              </w:rPr>
            </w:pPr>
            <w:r w:rsidRPr="00C204F7">
              <w:rPr>
                <w:rFonts w:ascii="Times New Roman" w:hAnsi="Times New Roman"/>
                <w:b/>
                <w:sz w:val="24"/>
                <w:szCs w:val="24"/>
                <w:lang w:eastAsia="zh-CN"/>
              </w:rPr>
              <w:t>Использование объектов животного мира и среды их обитания на территории</w:t>
            </w:r>
          </w:p>
          <w:p w:rsidR="00FF45DA" w:rsidRPr="00C204F7" w:rsidRDefault="00FF45DA" w:rsidP="00C204F7">
            <w:pPr>
              <w:widowControl w:val="0"/>
              <w:spacing w:after="0" w:line="240" w:lineRule="auto"/>
              <w:rPr>
                <w:rFonts w:ascii="Times New Roman" w:hAnsi="Times New Roman"/>
                <w:b/>
                <w:sz w:val="24"/>
                <w:szCs w:val="24"/>
                <w:lang w:eastAsia="zh-CN"/>
              </w:rPr>
            </w:pPr>
            <w:r w:rsidRPr="00C204F7">
              <w:rPr>
                <w:rFonts w:ascii="Times New Roman" w:hAnsi="Times New Roman"/>
                <w:b/>
                <w:sz w:val="24"/>
                <w:szCs w:val="24"/>
                <w:lang w:eastAsia="zh-CN"/>
              </w:rPr>
              <w:t>Курской области»</w:t>
            </w:r>
          </w:p>
        </w:tc>
        <w:tc>
          <w:tcPr>
            <w:tcW w:w="703" w:type="pct"/>
            <w:vAlign w:val="center"/>
          </w:tcPr>
          <w:p w:rsidR="00FF45DA" w:rsidRPr="00C204F7" w:rsidRDefault="00FF45DA" w:rsidP="00C204F7">
            <w:pPr>
              <w:widowControl w:val="0"/>
              <w:spacing w:after="0" w:line="240" w:lineRule="auto"/>
              <w:ind w:left="60"/>
              <w:rPr>
                <w:rFonts w:ascii="Times New Roman" w:hAnsi="Times New Roman"/>
                <w:b/>
                <w:sz w:val="24"/>
                <w:szCs w:val="24"/>
                <w:lang w:eastAsia="zh-CN"/>
              </w:rPr>
            </w:pPr>
            <w:r w:rsidRPr="00C204F7">
              <w:rPr>
                <w:rFonts w:ascii="Times New Roman" w:hAnsi="Times New Roman"/>
                <w:b/>
                <w:sz w:val="24"/>
                <w:szCs w:val="24"/>
                <w:lang w:eastAsia="zh-CN"/>
              </w:rPr>
              <w:t>Всего:</w:t>
            </w:r>
          </w:p>
        </w:tc>
        <w:tc>
          <w:tcPr>
            <w:tcW w:w="179" w:type="pct"/>
            <w:vAlign w:val="center"/>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826</w:t>
            </w:r>
          </w:p>
        </w:tc>
        <w:tc>
          <w:tcPr>
            <w:tcW w:w="179" w:type="pct"/>
            <w:vAlign w:val="center"/>
          </w:tcPr>
          <w:p w:rsidR="00FF45DA" w:rsidRPr="00C204F7" w:rsidRDefault="00FF45DA" w:rsidP="00C204F7">
            <w:pPr>
              <w:widowControl w:val="0"/>
              <w:spacing w:after="0" w:line="240" w:lineRule="auto"/>
              <w:ind w:left="80"/>
              <w:jc w:val="center"/>
              <w:rPr>
                <w:rFonts w:ascii="Times New Roman" w:hAnsi="Times New Roman"/>
                <w:sz w:val="24"/>
                <w:szCs w:val="24"/>
                <w:lang w:eastAsia="zh-CN"/>
              </w:rPr>
            </w:pPr>
            <w:r w:rsidRPr="00C204F7">
              <w:rPr>
                <w:rFonts w:ascii="Times New Roman" w:hAnsi="Times New Roman"/>
                <w:sz w:val="24"/>
                <w:szCs w:val="24"/>
                <w:lang w:eastAsia="zh-CN"/>
              </w:rPr>
              <w:t>X</w:t>
            </w:r>
          </w:p>
        </w:tc>
        <w:tc>
          <w:tcPr>
            <w:tcW w:w="232" w:type="pct"/>
            <w:vAlign w:val="center"/>
          </w:tcPr>
          <w:p w:rsidR="00FF45DA" w:rsidRPr="00C204F7" w:rsidRDefault="00FF45DA" w:rsidP="00C204F7">
            <w:pPr>
              <w:widowControl w:val="0"/>
              <w:spacing w:after="0" w:line="240" w:lineRule="auto"/>
              <w:jc w:val="both"/>
              <w:rPr>
                <w:rFonts w:ascii="Times New Roman" w:hAnsi="Times New Roman"/>
                <w:sz w:val="24"/>
                <w:szCs w:val="24"/>
                <w:lang w:eastAsia="zh-CN"/>
              </w:rPr>
            </w:pPr>
            <w:r w:rsidRPr="00C204F7">
              <w:rPr>
                <w:rFonts w:ascii="Times New Roman" w:hAnsi="Times New Roman"/>
                <w:sz w:val="24"/>
                <w:szCs w:val="24"/>
                <w:lang w:eastAsia="zh-CN"/>
              </w:rPr>
              <w:t>2050000</w:t>
            </w:r>
          </w:p>
        </w:tc>
        <w:tc>
          <w:tcPr>
            <w:tcW w:w="139" w:type="pct"/>
            <w:vAlign w:val="center"/>
          </w:tcPr>
          <w:p w:rsidR="00FF45DA" w:rsidRPr="00C204F7" w:rsidRDefault="00FF45DA" w:rsidP="00C204F7">
            <w:pPr>
              <w:widowControl w:val="0"/>
              <w:spacing w:after="0" w:line="240" w:lineRule="auto"/>
              <w:ind w:left="100"/>
              <w:jc w:val="center"/>
              <w:rPr>
                <w:rFonts w:ascii="Times New Roman" w:hAnsi="Times New Roman"/>
                <w:sz w:val="24"/>
                <w:szCs w:val="24"/>
                <w:lang w:eastAsia="zh-CN"/>
              </w:rPr>
            </w:pPr>
            <w:r w:rsidRPr="00C204F7">
              <w:rPr>
                <w:rFonts w:ascii="Times New Roman" w:hAnsi="Times New Roman"/>
                <w:sz w:val="24"/>
                <w:szCs w:val="24"/>
                <w:lang w:eastAsia="zh-CN"/>
              </w:rPr>
              <w:t>X</w:t>
            </w:r>
          </w:p>
        </w:tc>
        <w:tc>
          <w:tcPr>
            <w:tcW w:w="322" w:type="pct"/>
            <w:vAlign w:val="center"/>
          </w:tcPr>
          <w:p w:rsidR="00FF45DA" w:rsidRPr="00C204F7" w:rsidRDefault="00FF45DA" w:rsidP="00C204F7">
            <w:pPr>
              <w:widowControl w:val="0"/>
              <w:spacing w:after="0" w:line="240" w:lineRule="auto"/>
              <w:jc w:val="center"/>
              <w:rPr>
                <w:rFonts w:ascii="Times New Roman" w:hAnsi="Times New Roman"/>
                <w:b/>
                <w:sz w:val="24"/>
                <w:szCs w:val="24"/>
                <w:lang w:eastAsia="zh-CN"/>
              </w:rPr>
            </w:pPr>
            <w:r w:rsidRPr="00C204F7">
              <w:rPr>
                <w:rFonts w:ascii="Times New Roman" w:hAnsi="Times New Roman"/>
                <w:b/>
                <w:sz w:val="24"/>
                <w:szCs w:val="24"/>
                <w:lang w:eastAsia="zh-CN"/>
              </w:rPr>
              <w:t>19984,704</w:t>
            </w:r>
          </w:p>
        </w:tc>
        <w:tc>
          <w:tcPr>
            <w:tcW w:w="322" w:type="pct"/>
            <w:vAlign w:val="center"/>
          </w:tcPr>
          <w:p w:rsidR="00FF45DA" w:rsidRPr="00C204F7" w:rsidRDefault="00FF45DA" w:rsidP="00C204F7">
            <w:pPr>
              <w:widowControl w:val="0"/>
              <w:spacing w:after="0" w:line="240" w:lineRule="auto"/>
              <w:jc w:val="center"/>
              <w:rPr>
                <w:rFonts w:ascii="Times New Roman" w:hAnsi="Times New Roman"/>
                <w:b/>
                <w:sz w:val="24"/>
                <w:szCs w:val="24"/>
                <w:lang w:eastAsia="zh-CN"/>
              </w:rPr>
            </w:pPr>
            <w:r w:rsidRPr="00C204F7">
              <w:rPr>
                <w:rFonts w:ascii="Times New Roman" w:hAnsi="Times New Roman"/>
                <w:b/>
                <w:sz w:val="24"/>
                <w:szCs w:val="24"/>
                <w:lang w:eastAsia="zh-CN"/>
              </w:rPr>
              <w:t>17251,217</w:t>
            </w:r>
          </w:p>
        </w:tc>
        <w:tc>
          <w:tcPr>
            <w:tcW w:w="322" w:type="pct"/>
            <w:vAlign w:val="center"/>
          </w:tcPr>
          <w:p w:rsidR="00FF45DA" w:rsidRPr="00C204F7" w:rsidRDefault="00FF45DA" w:rsidP="00C204F7">
            <w:pPr>
              <w:widowControl w:val="0"/>
              <w:spacing w:after="0" w:line="240" w:lineRule="auto"/>
              <w:jc w:val="center"/>
              <w:rPr>
                <w:rFonts w:ascii="Times New Roman" w:hAnsi="Times New Roman"/>
                <w:b/>
                <w:sz w:val="24"/>
                <w:szCs w:val="24"/>
                <w:lang w:eastAsia="zh-CN"/>
              </w:rPr>
            </w:pPr>
            <w:r w:rsidRPr="00C204F7">
              <w:rPr>
                <w:rFonts w:ascii="Times New Roman" w:hAnsi="Times New Roman"/>
                <w:b/>
                <w:sz w:val="24"/>
                <w:szCs w:val="24"/>
                <w:lang w:eastAsia="zh-CN"/>
              </w:rPr>
              <w:t>17005,383</w:t>
            </w:r>
          </w:p>
        </w:tc>
        <w:tc>
          <w:tcPr>
            <w:tcW w:w="322" w:type="pct"/>
            <w:vAlign w:val="center"/>
          </w:tcPr>
          <w:p w:rsidR="00FF45DA" w:rsidRPr="00C204F7" w:rsidRDefault="00FF45DA" w:rsidP="00C204F7">
            <w:pPr>
              <w:widowControl w:val="0"/>
              <w:spacing w:after="0" w:line="240" w:lineRule="auto"/>
              <w:jc w:val="center"/>
              <w:rPr>
                <w:rFonts w:ascii="Times New Roman" w:hAnsi="Times New Roman"/>
                <w:b/>
                <w:sz w:val="24"/>
                <w:szCs w:val="24"/>
                <w:lang w:eastAsia="zh-CN"/>
              </w:rPr>
            </w:pPr>
            <w:r w:rsidRPr="00C204F7">
              <w:rPr>
                <w:rFonts w:ascii="Times New Roman" w:hAnsi="Times New Roman"/>
                <w:b/>
                <w:sz w:val="24"/>
                <w:szCs w:val="24"/>
                <w:lang w:eastAsia="zh-CN"/>
              </w:rPr>
              <w:t>17535,083</w:t>
            </w:r>
          </w:p>
        </w:tc>
        <w:tc>
          <w:tcPr>
            <w:tcW w:w="322" w:type="pct"/>
            <w:vAlign w:val="center"/>
          </w:tcPr>
          <w:p w:rsidR="00FF45DA" w:rsidRPr="00C204F7" w:rsidRDefault="00FF45DA" w:rsidP="00C204F7">
            <w:pPr>
              <w:widowControl w:val="0"/>
              <w:spacing w:after="0" w:line="240" w:lineRule="auto"/>
              <w:jc w:val="center"/>
              <w:rPr>
                <w:rFonts w:ascii="Times New Roman" w:hAnsi="Times New Roman"/>
                <w:b/>
                <w:sz w:val="24"/>
                <w:szCs w:val="24"/>
                <w:lang w:eastAsia="zh-CN"/>
              </w:rPr>
            </w:pPr>
            <w:r w:rsidRPr="00C204F7">
              <w:rPr>
                <w:rFonts w:ascii="Times New Roman" w:hAnsi="Times New Roman"/>
                <w:b/>
                <w:sz w:val="24"/>
                <w:szCs w:val="24"/>
                <w:lang w:eastAsia="zh-CN"/>
              </w:rPr>
              <w:t>13103,000</w:t>
            </w:r>
          </w:p>
        </w:tc>
        <w:tc>
          <w:tcPr>
            <w:tcW w:w="301" w:type="pct"/>
            <w:vAlign w:val="center"/>
          </w:tcPr>
          <w:p w:rsidR="00FF45DA" w:rsidRPr="00C204F7" w:rsidRDefault="00FF45DA" w:rsidP="00C204F7">
            <w:pPr>
              <w:widowControl w:val="0"/>
              <w:spacing w:after="0" w:line="240" w:lineRule="auto"/>
              <w:jc w:val="center"/>
              <w:rPr>
                <w:rFonts w:ascii="Times New Roman" w:hAnsi="Times New Roman"/>
                <w:b/>
                <w:sz w:val="24"/>
                <w:szCs w:val="24"/>
                <w:lang w:eastAsia="zh-CN"/>
              </w:rPr>
            </w:pPr>
            <w:r w:rsidRPr="00C204F7">
              <w:rPr>
                <w:rFonts w:ascii="Times New Roman" w:hAnsi="Times New Roman"/>
                <w:b/>
                <w:sz w:val="24"/>
                <w:szCs w:val="24"/>
                <w:lang w:eastAsia="zh-CN"/>
              </w:rPr>
              <w:t>13103,000</w:t>
            </w:r>
          </w:p>
        </w:tc>
        <w:tc>
          <w:tcPr>
            <w:tcW w:w="302" w:type="pct"/>
            <w:vAlign w:val="center"/>
          </w:tcPr>
          <w:p w:rsidR="00FF45DA" w:rsidRPr="00C204F7" w:rsidRDefault="00FF45DA" w:rsidP="00C204F7">
            <w:pPr>
              <w:widowControl w:val="0"/>
              <w:spacing w:after="0" w:line="240" w:lineRule="auto"/>
              <w:jc w:val="center"/>
              <w:rPr>
                <w:rFonts w:ascii="Times New Roman" w:hAnsi="Times New Roman"/>
                <w:b/>
                <w:sz w:val="24"/>
                <w:szCs w:val="24"/>
                <w:lang w:eastAsia="zh-CN"/>
              </w:rPr>
            </w:pPr>
            <w:r w:rsidRPr="00C204F7">
              <w:rPr>
                <w:rFonts w:ascii="Times New Roman" w:hAnsi="Times New Roman"/>
                <w:b/>
                <w:sz w:val="24"/>
                <w:szCs w:val="24"/>
                <w:lang w:eastAsia="zh-CN"/>
              </w:rPr>
              <w:t>13103,000</w:t>
            </w:r>
          </w:p>
        </w:tc>
      </w:tr>
      <w:tr w:rsidR="00FF45DA" w:rsidRPr="00C82221" w:rsidTr="00263FE7">
        <w:trPr>
          <w:cantSplit/>
          <w:trHeight w:val="2823"/>
        </w:trPr>
        <w:tc>
          <w:tcPr>
            <w:tcW w:w="505" w:type="pct"/>
            <w:vMerge w:val="restart"/>
            <w:vAlign w:val="center"/>
          </w:tcPr>
          <w:p w:rsidR="00FF45DA" w:rsidRPr="00C204F7" w:rsidRDefault="00FF45DA" w:rsidP="00C204F7">
            <w:pPr>
              <w:widowControl w:val="0"/>
              <w:spacing w:after="0" w:line="240" w:lineRule="auto"/>
              <w:rPr>
                <w:rFonts w:ascii="Times New Roman" w:hAnsi="Times New Roman"/>
                <w:sz w:val="24"/>
                <w:szCs w:val="24"/>
                <w:lang w:eastAsia="zh-CN"/>
              </w:rPr>
            </w:pPr>
          </w:p>
          <w:p w:rsidR="00FF45DA" w:rsidRPr="00C204F7" w:rsidRDefault="00FF45DA" w:rsidP="00C204F7">
            <w:pPr>
              <w:widowControl w:val="0"/>
              <w:spacing w:after="0" w:line="240" w:lineRule="auto"/>
              <w:ind w:left="80"/>
              <w:rPr>
                <w:rFonts w:ascii="Times New Roman" w:hAnsi="Times New Roman"/>
                <w:sz w:val="24"/>
                <w:szCs w:val="24"/>
                <w:lang w:eastAsia="zh-CN"/>
              </w:rPr>
            </w:pPr>
          </w:p>
          <w:p w:rsidR="00FF45DA" w:rsidRPr="00C204F7" w:rsidRDefault="00FF45DA" w:rsidP="00C204F7">
            <w:pPr>
              <w:widowControl w:val="0"/>
              <w:spacing w:after="0" w:line="240" w:lineRule="auto"/>
              <w:ind w:left="80"/>
              <w:rPr>
                <w:rFonts w:ascii="Times New Roman" w:hAnsi="Times New Roman"/>
                <w:sz w:val="24"/>
                <w:szCs w:val="24"/>
                <w:lang w:eastAsia="zh-CN"/>
              </w:rPr>
            </w:pPr>
          </w:p>
          <w:p w:rsidR="00FF45DA" w:rsidRPr="00C204F7" w:rsidRDefault="00FF45DA" w:rsidP="00C204F7">
            <w:pPr>
              <w:widowControl w:val="0"/>
              <w:spacing w:after="0" w:line="240" w:lineRule="auto"/>
              <w:ind w:left="80"/>
              <w:rPr>
                <w:rFonts w:ascii="Times New Roman" w:hAnsi="Times New Roman"/>
                <w:sz w:val="24"/>
                <w:szCs w:val="24"/>
                <w:lang w:eastAsia="zh-CN"/>
              </w:rPr>
            </w:pPr>
          </w:p>
          <w:p w:rsidR="00FF45DA" w:rsidRPr="00C204F7" w:rsidRDefault="00FF45DA" w:rsidP="00C204F7">
            <w:pPr>
              <w:widowControl w:val="0"/>
              <w:spacing w:after="0" w:line="240" w:lineRule="auto"/>
              <w:ind w:left="80"/>
              <w:rPr>
                <w:rFonts w:ascii="Times New Roman" w:hAnsi="Times New Roman"/>
                <w:sz w:val="24"/>
                <w:szCs w:val="24"/>
                <w:lang w:eastAsia="zh-CN"/>
              </w:rPr>
            </w:pPr>
          </w:p>
          <w:p w:rsidR="00FF45DA" w:rsidRPr="00C204F7" w:rsidRDefault="00FF45DA" w:rsidP="00C204F7">
            <w:pPr>
              <w:widowControl w:val="0"/>
              <w:spacing w:after="0" w:line="240" w:lineRule="auto"/>
              <w:rPr>
                <w:rFonts w:ascii="Times New Roman" w:hAnsi="Times New Roman"/>
                <w:sz w:val="24"/>
                <w:szCs w:val="24"/>
                <w:lang w:eastAsia="zh-CN"/>
              </w:rPr>
            </w:pPr>
            <w:r w:rsidRPr="00C204F7">
              <w:rPr>
                <w:rFonts w:ascii="Times New Roman" w:hAnsi="Times New Roman"/>
                <w:sz w:val="24"/>
                <w:szCs w:val="24"/>
                <w:lang w:eastAsia="zh-CN"/>
              </w:rPr>
              <w:t>Основное</w:t>
            </w:r>
          </w:p>
          <w:p w:rsidR="00FF45DA" w:rsidRPr="00C204F7" w:rsidRDefault="00FF45DA" w:rsidP="00C204F7">
            <w:pPr>
              <w:widowControl w:val="0"/>
              <w:spacing w:after="0" w:line="240" w:lineRule="auto"/>
              <w:rPr>
                <w:rFonts w:ascii="Times New Roman" w:hAnsi="Times New Roman"/>
                <w:sz w:val="24"/>
                <w:szCs w:val="24"/>
                <w:lang w:eastAsia="zh-CN"/>
              </w:rPr>
            </w:pPr>
            <w:r w:rsidRPr="00C204F7">
              <w:rPr>
                <w:rFonts w:ascii="Times New Roman" w:hAnsi="Times New Roman"/>
                <w:sz w:val="24"/>
                <w:szCs w:val="24"/>
                <w:lang w:eastAsia="zh-CN"/>
              </w:rPr>
              <w:t>мероприятие 5.1</w:t>
            </w:r>
          </w:p>
        </w:tc>
        <w:tc>
          <w:tcPr>
            <w:tcW w:w="852" w:type="pct"/>
            <w:vMerge w:val="restart"/>
            <w:vAlign w:val="center"/>
          </w:tcPr>
          <w:p w:rsidR="00FF45DA" w:rsidRPr="00C204F7" w:rsidRDefault="00FF45DA" w:rsidP="00C204F7">
            <w:pPr>
              <w:widowControl w:val="0"/>
              <w:spacing w:after="0" w:line="240" w:lineRule="auto"/>
              <w:rPr>
                <w:rFonts w:ascii="Times New Roman" w:hAnsi="Times New Roman"/>
                <w:sz w:val="24"/>
                <w:szCs w:val="24"/>
                <w:lang w:eastAsia="zh-CN"/>
              </w:rPr>
            </w:pPr>
            <w:r w:rsidRPr="00C204F7">
              <w:rPr>
                <w:rFonts w:ascii="Times New Roman" w:hAnsi="Times New Roman"/>
                <w:sz w:val="24"/>
                <w:szCs w:val="24"/>
                <w:lang w:eastAsia="zh-CN"/>
              </w:rPr>
              <w:t>Осуществление переданных органам государственной</w:t>
            </w:r>
          </w:p>
          <w:p w:rsidR="00FF45DA" w:rsidRPr="00C204F7" w:rsidRDefault="00FF45DA" w:rsidP="00C204F7">
            <w:pPr>
              <w:widowControl w:val="0"/>
              <w:spacing w:after="0" w:line="240" w:lineRule="auto"/>
              <w:ind w:left="40"/>
              <w:rPr>
                <w:rFonts w:ascii="Times New Roman" w:hAnsi="Times New Roman"/>
                <w:sz w:val="24"/>
                <w:szCs w:val="24"/>
                <w:lang w:eastAsia="zh-CN"/>
              </w:rPr>
            </w:pPr>
            <w:r w:rsidRPr="00C204F7">
              <w:rPr>
                <w:rFonts w:ascii="Times New Roman" w:hAnsi="Times New Roman"/>
                <w:sz w:val="24"/>
                <w:szCs w:val="24"/>
                <w:lang w:eastAsia="zh-CN"/>
              </w:rPr>
              <w:t>власти субъектов Российской Федерации в соответствии с</w:t>
            </w:r>
          </w:p>
          <w:p w:rsidR="00FF45DA" w:rsidRPr="00C204F7" w:rsidRDefault="00FF45DA" w:rsidP="00C204F7">
            <w:pPr>
              <w:widowControl w:val="0"/>
              <w:spacing w:after="0" w:line="240" w:lineRule="auto"/>
              <w:ind w:left="40"/>
              <w:rPr>
                <w:rFonts w:ascii="Times New Roman" w:hAnsi="Times New Roman"/>
                <w:sz w:val="24"/>
                <w:szCs w:val="24"/>
                <w:lang w:eastAsia="zh-CN"/>
              </w:rPr>
            </w:pPr>
            <w:r w:rsidRPr="00C204F7">
              <w:rPr>
                <w:rFonts w:ascii="Times New Roman" w:hAnsi="Times New Roman"/>
                <w:sz w:val="24"/>
                <w:szCs w:val="24"/>
                <w:lang w:eastAsia="zh-CN"/>
              </w:rPr>
              <w:t>частью 1 статьи 33 Федерального закона «Об</w:t>
            </w:r>
          </w:p>
          <w:p w:rsidR="00FF45DA" w:rsidRPr="00C204F7" w:rsidRDefault="00FF45DA" w:rsidP="00C204F7">
            <w:pPr>
              <w:widowControl w:val="0"/>
              <w:spacing w:after="0" w:line="240" w:lineRule="auto"/>
              <w:ind w:left="40"/>
              <w:rPr>
                <w:rFonts w:ascii="Times New Roman" w:hAnsi="Times New Roman"/>
                <w:sz w:val="24"/>
                <w:szCs w:val="24"/>
                <w:lang w:eastAsia="zh-CN"/>
              </w:rPr>
            </w:pPr>
            <w:r w:rsidRPr="00C204F7">
              <w:rPr>
                <w:rFonts w:ascii="Times New Roman" w:hAnsi="Times New Roman"/>
                <w:sz w:val="24"/>
                <w:szCs w:val="24"/>
                <w:lang w:eastAsia="zh-CN"/>
              </w:rPr>
              <w:t>охоте и о сохранении охотничьих ресурсов и о внесении изменений в отдельные законодательные акты Российской</w:t>
            </w:r>
          </w:p>
          <w:p w:rsidR="00FF45DA" w:rsidRPr="00C204F7" w:rsidRDefault="00FF45DA" w:rsidP="00C204F7">
            <w:pPr>
              <w:widowControl w:val="0"/>
              <w:spacing w:after="0" w:line="240" w:lineRule="auto"/>
              <w:ind w:left="40"/>
              <w:rPr>
                <w:rFonts w:ascii="Times New Roman" w:hAnsi="Times New Roman"/>
                <w:sz w:val="24"/>
                <w:szCs w:val="24"/>
                <w:lang w:eastAsia="zh-CN"/>
              </w:rPr>
            </w:pPr>
            <w:r w:rsidRPr="00C204F7">
              <w:rPr>
                <w:rFonts w:ascii="Times New Roman" w:hAnsi="Times New Roman"/>
                <w:sz w:val="24"/>
                <w:szCs w:val="24"/>
                <w:lang w:eastAsia="zh-CN"/>
              </w:rPr>
              <w:t>Федерации» полномочий Российской Федерации в области охраны и</w:t>
            </w:r>
          </w:p>
          <w:p w:rsidR="00FF45DA" w:rsidRPr="00C204F7" w:rsidRDefault="00FF45DA" w:rsidP="00C204F7">
            <w:pPr>
              <w:widowControl w:val="0"/>
              <w:spacing w:after="0" w:line="240" w:lineRule="auto"/>
              <w:ind w:left="40"/>
              <w:rPr>
                <w:rFonts w:ascii="Times New Roman" w:hAnsi="Times New Roman"/>
                <w:sz w:val="24"/>
                <w:szCs w:val="24"/>
                <w:lang w:eastAsia="zh-CN"/>
              </w:rPr>
            </w:pPr>
            <w:r w:rsidRPr="00C204F7">
              <w:rPr>
                <w:rFonts w:ascii="Times New Roman" w:hAnsi="Times New Roman"/>
                <w:sz w:val="24"/>
                <w:szCs w:val="24"/>
                <w:lang w:eastAsia="zh-CN"/>
              </w:rPr>
              <w:t>использования охотничьих ресурсов по федеральному государственном</w:t>
            </w:r>
          </w:p>
          <w:p w:rsidR="00FF45DA" w:rsidRPr="00C204F7" w:rsidRDefault="00FF45DA" w:rsidP="00C204F7">
            <w:pPr>
              <w:widowControl w:val="0"/>
              <w:spacing w:after="0" w:line="240" w:lineRule="auto"/>
              <w:rPr>
                <w:rFonts w:ascii="Times New Roman" w:hAnsi="Times New Roman"/>
                <w:sz w:val="24"/>
                <w:szCs w:val="24"/>
                <w:lang w:eastAsia="zh-CN"/>
              </w:rPr>
            </w:pPr>
            <w:r w:rsidRPr="00C204F7">
              <w:rPr>
                <w:rFonts w:ascii="Times New Roman" w:hAnsi="Times New Roman"/>
                <w:sz w:val="24"/>
                <w:szCs w:val="24"/>
                <w:lang w:eastAsia="zh-CN"/>
              </w:rPr>
              <w:t>охотничьему надзору, выдаче разрешений на добычу охотничьих ресурсов и заключению</w:t>
            </w:r>
          </w:p>
          <w:p w:rsidR="00FF45DA" w:rsidRPr="00C204F7" w:rsidRDefault="00FF45DA" w:rsidP="00C204F7">
            <w:pPr>
              <w:widowControl w:val="0"/>
              <w:spacing w:after="0" w:line="240" w:lineRule="auto"/>
              <w:rPr>
                <w:rFonts w:ascii="Times New Roman" w:hAnsi="Times New Roman"/>
                <w:sz w:val="24"/>
                <w:szCs w:val="24"/>
                <w:lang w:eastAsia="zh-CN"/>
              </w:rPr>
            </w:pPr>
            <w:r w:rsidRPr="00C204F7">
              <w:rPr>
                <w:rFonts w:ascii="Times New Roman" w:hAnsi="Times New Roman"/>
                <w:sz w:val="24"/>
                <w:szCs w:val="24"/>
                <w:lang w:eastAsia="zh-CN"/>
              </w:rPr>
              <w:t>охотхозяйственных</w:t>
            </w:r>
          </w:p>
          <w:p w:rsidR="00FF45DA" w:rsidRPr="00C204F7" w:rsidRDefault="00FF45DA" w:rsidP="00C204F7">
            <w:pPr>
              <w:widowControl w:val="0"/>
              <w:shd w:val="clear" w:color="auto" w:fill="FFFFFF"/>
              <w:spacing w:after="0" w:line="240" w:lineRule="auto"/>
              <w:rPr>
                <w:rFonts w:ascii="Times New Roman" w:hAnsi="Times New Roman"/>
                <w:sz w:val="24"/>
                <w:szCs w:val="24"/>
                <w:lang w:eastAsia="zh-CN"/>
              </w:rPr>
            </w:pPr>
            <w:r w:rsidRPr="00C204F7">
              <w:rPr>
                <w:rFonts w:ascii="Times New Roman" w:hAnsi="Times New Roman"/>
                <w:sz w:val="24"/>
                <w:szCs w:val="24"/>
                <w:lang w:eastAsia="zh-CN"/>
              </w:rPr>
              <w:t>соглашений</w:t>
            </w:r>
          </w:p>
        </w:tc>
        <w:tc>
          <w:tcPr>
            <w:tcW w:w="703" w:type="pct"/>
            <w:vMerge w:val="restart"/>
            <w:vAlign w:val="center"/>
          </w:tcPr>
          <w:p w:rsidR="00FF45DA" w:rsidRPr="00C204F7" w:rsidRDefault="00FF45DA" w:rsidP="00C204F7">
            <w:pPr>
              <w:widowControl w:val="0"/>
              <w:spacing w:after="0" w:line="240" w:lineRule="auto"/>
              <w:ind w:left="60"/>
              <w:rPr>
                <w:rFonts w:ascii="Times New Roman" w:hAnsi="Times New Roman"/>
                <w:sz w:val="24"/>
                <w:szCs w:val="24"/>
                <w:lang w:eastAsia="zh-CN"/>
              </w:rPr>
            </w:pPr>
          </w:p>
          <w:p w:rsidR="00FF45DA" w:rsidRPr="00C204F7" w:rsidRDefault="00FF45DA" w:rsidP="00C204F7">
            <w:pPr>
              <w:widowControl w:val="0"/>
              <w:spacing w:after="0" w:line="240" w:lineRule="auto"/>
              <w:ind w:left="60"/>
              <w:rPr>
                <w:rFonts w:ascii="Times New Roman" w:hAnsi="Times New Roman"/>
                <w:sz w:val="24"/>
                <w:szCs w:val="24"/>
                <w:lang w:eastAsia="zh-CN"/>
              </w:rPr>
            </w:pPr>
          </w:p>
          <w:p w:rsidR="00FF45DA" w:rsidRPr="00C204F7" w:rsidRDefault="00FF45DA" w:rsidP="00C204F7">
            <w:pPr>
              <w:widowControl w:val="0"/>
              <w:spacing w:after="0" w:line="240" w:lineRule="auto"/>
              <w:ind w:left="60"/>
              <w:rPr>
                <w:rFonts w:ascii="Times New Roman" w:hAnsi="Times New Roman"/>
                <w:sz w:val="24"/>
                <w:szCs w:val="24"/>
                <w:lang w:eastAsia="zh-CN"/>
              </w:rPr>
            </w:pPr>
          </w:p>
          <w:p w:rsidR="00FF45DA" w:rsidRPr="00C204F7" w:rsidRDefault="00FF45DA" w:rsidP="00C204F7">
            <w:pPr>
              <w:widowControl w:val="0"/>
              <w:spacing w:after="0" w:line="240" w:lineRule="auto"/>
              <w:ind w:left="60"/>
              <w:rPr>
                <w:rFonts w:ascii="Times New Roman" w:hAnsi="Times New Roman"/>
                <w:sz w:val="24"/>
                <w:szCs w:val="24"/>
                <w:lang w:eastAsia="zh-CN"/>
              </w:rPr>
            </w:pPr>
          </w:p>
          <w:p w:rsidR="00FF45DA" w:rsidRPr="00C204F7" w:rsidRDefault="00FF45DA" w:rsidP="00C204F7">
            <w:pPr>
              <w:widowControl w:val="0"/>
              <w:spacing w:after="0" w:line="240" w:lineRule="auto"/>
              <w:ind w:left="60"/>
              <w:rPr>
                <w:rFonts w:ascii="Times New Roman" w:hAnsi="Times New Roman"/>
                <w:sz w:val="24"/>
                <w:szCs w:val="24"/>
                <w:lang w:eastAsia="zh-CN"/>
              </w:rPr>
            </w:pPr>
          </w:p>
          <w:p w:rsidR="00FF45DA" w:rsidRPr="00C204F7" w:rsidRDefault="00FF45DA" w:rsidP="00C204F7">
            <w:pPr>
              <w:widowControl w:val="0"/>
              <w:spacing w:after="0" w:line="240" w:lineRule="auto"/>
              <w:ind w:left="60"/>
              <w:rPr>
                <w:rFonts w:ascii="Times New Roman" w:hAnsi="Times New Roman"/>
                <w:sz w:val="24"/>
                <w:szCs w:val="24"/>
                <w:lang w:eastAsia="zh-CN"/>
              </w:rPr>
            </w:pPr>
          </w:p>
          <w:p w:rsidR="00FF45DA" w:rsidRPr="00C204F7" w:rsidRDefault="00FF45DA" w:rsidP="00C204F7">
            <w:pPr>
              <w:widowControl w:val="0"/>
              <w:spacing w:after="0" w:line="240" w:lineRule="auto"/>
              <w:ind w:left="60"/>
              <w:rPr>
                <w:rFonts w:ascii="Times New Roman" w:hAnsi="Times New Roman"/>
                <w:sz w:val="24"/>
                <w:szCs w:val="24"/>
                <w:lang w:eastAsia="zh-CN"/>
              </w:rPr>
            </w:pPr>
          </w:p>
          <w:p w:rsidR="00FF45DA" w:rsidRPr="00C204F7" w:rsidRDefault="00FF45DA" w:rsidP="00C204F7">
            <w:pPr>
              <w:widowControl w:val="0"/>
              <w:spacing w:after="0" w:line="240" w:lineRule="auto"/>
              <w:ind w:left="60"/>
              <w:rPr>
                <w:rFonts w:ascii="Times New Roman" w:hAnsi="Times New Roman"/>
                <w:sz w:val="24"/>
                <w:szCs w:val="24"/>
                <w:lang w:eastAsia="zh-CN"/>
              </w:rPr>
            </w:pPr>
          </w:p>
          <w:p w:rsidR="00FF45DA" w:rsidRPr="00C204F7" w:rsidRDefault="00FF45DA" w:rsidP="00C204F7">
            <w:pPr>
              <w:widowControl w:val="0"/>
              <w:spacing w:after="0" w:line="240" w:lineRule="auto"/>
              <w:ind w:left="60"/>
              <w:rPr>
                <w:rFonts w:ascii="Times New Roman" w:hAnsi="Times New Roman"/>
                <w:sz w:val="24"/>
                <w:szCs w:val="24"/>
                <w:lang w:eastAsia="zh-CN"/>
              </w:rPr>
            </w:pPr>
          </w:p>
          <w:p w:rsidR="00FF45DA" w:rsidRPr="00C204F7" w:rsidRDefault="00FF45DA" w:rsidP="00C204F7">
            <w:pPr>
              <w:widowControl w:val="0"/>
              <w:spacing w:after="0" w:line="240" w:lineRule="auto"/>
              <w:ind w:left="60"/>
              <w:rPr>
                <w:rFonts w:ascii="Times New Roman" w:hAnsi="Times New Roman"/>
                <w:sz w:val="24"/>
                <w:szCs w:val="24"/>
                <w:lang w:eastAsia="zh-CN"/>
              </w:rPr>
            </w:pPr>
          </w:p>
          <w:p w:rsidR="00FF45DA" w:rsidRPr="00C204F7" w:rsidRDefault="00FF45DA" w:rsidP="00C204F7">
            <w:pPr>
              <w:widowControl w:val="0"/>
              <w:spacing w:after="0" w:line="240" w:lineRule="auto"/>
              <w:ind w:left="60"/>
              <w:rPr>
                <w:rFonts w:ascii="Times New Roman" w:hAnsi="Times New Roman"/>
                <w:sz w:val="24"/>
                <w:szCs w:val="24"/>
                <w:lang w:eastAsia="zh-CN"/>
              </w:rPr>
            </w:pPr>
          </w:p>
          <w:p w:rsidR="00FF45DA" w:rsidRPr="00C204F7" w:rsidRDefault="00FF45DA" w:rsidP="00C204F7">
            <w:pPr>
              <w:widowControl w:val="0"/>
              <w:spacing w:after="0" w:line="240" w:lineRule="auto"/>
              <w:ind w:left="60"/>
              <w:rPr>
                <w:rFonts w:ascii="Times New Roman" w:hAnsi="Times New Roman"/>
                <w:sz w:val="24"/>
                <w:szCs w:val="24"/>
                <w:lang w:eastAsia="zh-CN"/>
              </w:rPr>
            </w:pPr>
          </w:p>
          <w:p w:rsidR="00FF45DA" w:rsidRPr="00C204F7" w:rsidRDefault="00FF45DA" w:rsidP="00C204F7">
            <w:pPr>
              <w:widowControl w:val="0"/>
              <w:spacing w:after="0" w:line="240" w:lineRule="auto"/>
              <w:ind w:left="60"/>
              <w:rPr>
                <w:rFonts w:ascii="Times New Roman" w:hAnsi="Times New Roman"/>
                <w:sz w:val="24"/>
                <w:szCs w:val="24"/>
                <w:lang w:eastAsia="zh-CN"/>
              </w:rPr>
            </w:pPr>
          </w:p>
          <w:p w:rsidR="00FF45DA" w:rsidRPr="00C204F7" w:rsidRDefault="00FF45DA" w:rsidP="00C204F7">
            <w:pPr>
              <w:widowControl w:val="0"/>
              <w:spacing w:after="0" w:line="240" w:lineRule="auto"/>
              <w:ind w:left="60"/>
              <w:rPr>
                <w:rFonts w:ascii="Times New Roman" w:hAnsi="Times New Roman"/>
                <w:sz w:val="24"/>
                <w:szCs w:val="24"/>
                <w:lang w:eastAsia="zh-CN"/>
              </w:rPr>
            </w:pPr>
            <w:r w:rsidRPr="00C204F7">
              <w:rPr>
                <w:rFonts w:ascii="Times New Roman" w:hAnsi="Times New Roman"/>
                <w:sz w:val="24"/>
                <w:szCs w:val="24"/>
                <w:lang w:eastAsia="zh-CN"/>
              </w:rPr>
              <w:t>Управление по охране, федеральному</w:t>
            </w:r>
          </w:p>
          <w:p w:rsidR="00FF45DA" w:rsidRPr="00C204F7" w:rsidRDefault="00FF45DA" w:rsidP="00C204F7">
            <w:pPr>
              <w:widowControl w:val="0"/>
              <w:spacing w:after="0" w:line="240" w:lineRule="auto"/>
              <w:ind w:left="60"/>
              <w:rPr>
                <w:rFonts w:ascii="Times New Roman" w:hAnsi="Times New Roman"/>
                <w:sz w:val="24"/>
                <w:szCs w:val="24"/>
                <w:lang w:eastAsia="zh-CN"/>
              </w:rPr>
            </w:pPr>
            <w:r w:rsidRPr="00C204F7">
              <w:rPr>
                <w:rFonts w:ascii="Times New Roman" w:hAnsi="Times New Roman"/>
                <w:sz w:val="24"/>
                <w:szCs w:val="24"/>
                <w:lang w:eastAsia="zh-CN"/>
              </w:rPr>
              <w:t>государственному</w:t>
            </w:r>
          </w:p>
          <w:p w:rsidR="00FF45DA" w:rsidRPr="00C204F7" w:rsidRDefault="00FF45DA" w:rsidP="00C204F7">
            <w:pPr>
              <w:widowControl w:val="0"/>
              <w:spacing w:after="0" w:line="240" w:lineRule="auto"/>
              <w:rPr>
                <w:rFonts w:ascii="Times New Roman" w:hAnsi="Times New Roman"/>
                <w:sz w:val="24"/>
                <w:szCs w:val="24"/>
                <w:lang w:eastAsia="zh-CN"/>
              </w:rPr>
            </w:pPr>
            <w:r w:rsidRPr="00C204F7">
              <w:rPr>
                <w:rFonts w:ascii="Times New Roman" w:hAnsi="Times New Roman"/>
                <w:sz w:val="24"/>
                <w:szCs w:val="24"/>
                <w:lang w:eastAsia="zh-CN"/>
              </w:rPr>
              <w:t>надзору и регулированию</w:t>
            </w:r>
          </w:p>
          <w:p w:rsidR="00FF45DA" w:rsidRPr="00C204F7" w:rsidRDefault="00FF45DA" w:rsidP="00C204F7">
            <w:pPr>
              <w:widowControl w:val="0"/>
              <w:spacing w:after="0" w:line="240" w:lineRule="auto"/>
              <w:ind w:left="40"/>
              <w:rPr>
                <w:rFonts w:ascii="Times New Roman" w:hAnsi="Times New Roman"/>
                <w:sz w:val="24"/>
                <w:szCs w:val="24"/>
                <w:lang w:eastAsia="zh-CN"/>
              </w:rPr>
            </w:pPr>
            <w:r w:rsidRPr="00C204F7">
              <w:rPr>
                <w:rFonts w:ascii="Times New Roman" w:hAnsi="Times New Roman"/>
                <w:sz w:val="24"/>
                <w:szCs w:val="24"/>
                <w:lang w:eastAsia="zh-CN"/>
              </w:rPr>
              <w:t>использования объектов животного мира и среды</w:t>
            </w:r>
          </w:p>
          <w:p w:rsidR="00FF45DA" w:rsidRPr="00C204F7" w:rsidRDefault="00FF45DA" w:rsidP="00C204F7">
            <w:pPr>
              <w:widowControl w:val="0"/>
              <w:shd w:val="clear" w:color="auto" w:fill="FFFFFF"/>
              <w:spacing w:after="0" w:line="240" w:lineRule="auto"/>
              <w:ind w:left="40"/>
              <w:rPr>
                <w:rFonts w:ascii="Times New Roman" w:hAnsi="Times New Roman"/>
                <w:sz w:val="24"/>
                <w:szCs w:val="24"/>
                <w:lang w:eastAsia="zh-CN"/>
              </w:rPr>
            </w:pPr>
            <w:r w:rsidRPr="00C204F7">
              <w:rPr>
                <w:rFonts w:ascii="Times New Roman" w:hAnsi="Times New Roman"/>
                <w:sz w:val="24"/>
                <w:szCs w:val="24"/>
                <w:lang w:eastAsia="zh-CN"/>
              </w:rPr>
              <w:t>их обитания Курской области</w:t>
            </w:r>
          </w:p>
        </w:tc>
        <w:tc>
          <w:tcPr>
            <w:tcW w:w="179" w:type="pct"/>
            <w:vAlign w:val="center"/>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826</w:t>
            </w:r>
          </w:p>
        </w:tc>
        <w:tc>
          <w:tcPr>
            <w:tcW w:w="179" w:type="pct"/>
            <w:vAlign w:val="center"/>
          </w:tcPr>
          <w:p w:rsidR="00FF45DA" w:rsidRPr="00C204F7" w:rsidRDefault="00FF45DA" w:rsidP="00C204F7">
            <w:pPr>
              <w:widowControl w:val="0"/>
              <w:spacing w:after="0" w:line="240" w:lineRule="auto"/>
              <w:ind w:left="80"/>
              <w:rPr>
                <w:rFonts w:ascii="Times New Roman" w:hAnsi="Times New Roman"/>
                <w:sz w:val="24"/>
                <w:szCs w:val="24"/>
                <w:lang w:eastAsia="zh-CN"/>
              </w:rPr>
            </w:pPr>
            <w:r w:rsidRPr="00C204F7">
              <w:rPr>
                <w:rFonts w:ascii="Times New Roman" w:hAnsi="Times New Roman"/>
                <w:sz w:val="24"/>
                <w:szCs w:val="24"/>
                <w:lang w:eastAsia="zh-CN"/>
              </w:rPr>
              <w:t>0603</w:t>
            </w:r>
          </w:p>
        </w:tc>
        <w:tc>
          <w:tcPr>
            <w:tcW w:w="232" w:type="pct"/>
            <w:vAlign w:val="center"/>
          </w:tcPr>
          <w:p w:rsidR="00FF45DA" w:rsidRPr="00C204F7" w:rsidRDefault="00FF45DA" w:rsidP="00C204F7">
            <w:pPr>
              <w:widowControl w:val="0"/>
              <w:spacing w:after="0" w:line="240" w:lineRule="auto"/>
              <w:ind w:left="40"/>
              <w:rPr>
                <w:rFonts w:ascii="Times New Roman" w:hAnsi="Times New Roman"/>
                <w:sz w:val="24"/>
                <w:szCs w:val="24"/>
                <w:lang w:eastAsia="zh-CN"/>
              </w:rPr>
            </w:pPr>
            <w:r w:rsidRPr="00C204F7">
              <w:rPr>
                <w:rFonts w:ascii="Times New Roman" w:hAnsi="Times New Roman"/>
                <w:sz w:val="24"/>
                <w:szCs w:val="24"/>
                <w:lang w:eastAsia="zh-CN"/>
              </w:rPr>
              <w:t>2055981</w:t>
            </w:r>
          </w:p>
        </w:tc>
        <w:tc>
          <w:tcPr>
            <w:tcW w:w="139" w:type="pct"/>
            <w:vAlign w:val="center"/>
          </w:tcPr>
          <w:p w:rsidR="00FF45DA" w:rsidRPr="00C204F7" w:rsidRDefault="00FF45DA" w:rsidP="00C204F7">
            <w:pPr>
              <w:widowControl w:val="0"/>
              <w:spacing w:after="0" w:line="240" w:lineRule="auto"/>
              <w:ind w:left="100"/>
              <w:rPr>
                <w:rFonts w:ascii="Times New Roman" w:hAnsi="Times New Roman"/>
                <w:sz w:val="24"/>
                <w:szCs w:val="24"/>
                <w:lang w:eastAsia="zh-CN"/>
              </w:rPr>
            </w:pPr>
            <w:r w:rsidRPr="00C204F7">
              <w:rPr>
                <w:rFonts w:ascii="Times New Roman" w:hAnsi="Times New Roman"/>
                <w:sz w:val="24"/>
                <w:szCs w:val="24"/>
                <w:lang w:eastAsia="zh-CN"/>
              </w:rPr>
              <w:t>100</w:t>
            </w:r>
          </w:p>
        </w:tc>
        <w:tc>
          <w:tcPr>
            <w:tcW w:w="322" w:type="pct"/>
            <w:vAlign w:val="center"/>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3401,088</w:t>
            </w:r>
          </w:p>
        </w:tc>
        <w:tc>
          <w:tcPr>
            <w:tcW w:w="322" w:type="pct"/>
            <w:vAlign w:val="center"/>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3546,400</w:t>
            </w:r>
          </w:p>
        </w:tc>
        <w:tc>
          <w:tcPr>
            <w:tcW w:w="322" w:type="pct"/>
            <w:vAlign w:val="center"/>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3546,400</w:t>
            </w:r>
          </w:p>
        </w:tc>
        <w:tc>
          <w:tcPr>
            <w:tcW w:w="322" w:type="pct"/>
            <w:vAlign w:val="center"/>
          </w:tcPr>
          <w:p w:rsidR="00FF45DA" w:rsidRPr="00C204F7" w:rsidRDefault="00FF45DA" w:rsidP="00C204F7">
            <w:pPr>
              <w:widowControl w:val="0"/>
              <w:spacing w:after="0" w:line="240" w:lineRule="auto"/>
              <w:ind w:left="140"/>
              <w:jc w:val="center"/>
              <w:rPr>
                <w:rFonts w:ascii="Times New Roman" w:hAnsi="Times New Roman"/>
                <w:sz w:val="24"/>
                <w:szCs w:val="24"/>
                <w:lang w:eastAsia="zh-CN"/>
              </w:rPr>
            </w:pPr>
            <w:r w:rsidRPr="00C204F7">
              <w:rPr>
                <w:rFonts w:ascii="Times New Roman" w:hAnsi="Times New Roman"/>
                <w:sz w:val="24"/>
                <w:szCs w:val="24"/>
                <w:lang w:eastAsia="zh-CN"/>
              </w:rPr>
              <w:t>3546,400</w:t>
            </w:r>
          </w:p>
        </w:tc>
        <w:tc>
          <w:tcPr>
            <w:tcW w:w="322" w:type="pct"/>
            <w:vAlign w:val="center"/>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c>
          <w:tcPr>
            <w:tcW w:w="301" w:type="pct"/>
            <w:vAlign w:val="center"/>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c>
          <w:tcPr>
            <w:tcW w:w="302" w:type="pct"/>
            <w:vAlign w:val="center"/>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r>
      <w:tr w:rsidR="00FF45DA" w:rsidRPr="00C82221" w:rsidTr="00263FE7">
        <w:trPr>
          <w:cantSplit/>
          <w:trHeight w:val="1272"/>
        </w:trPr>
        <w:tc>
          <w:tcPr>
            <w:tcW w:w="505" w:type="pct"/>
            <w:vMerge/>
            <w:vAlign w:val="center"/>
          </w:tcPr>
          <w:p w:rsidR="00FF45DA" w:rsidRPr="00C204F7" w:rsidRDefault="00FF45DA" w:rsidP="00C204F7">
            <w:pPr>
              <w:suppressAutoHyphens/>
              <w:spacing w:after="0" w:line="240" w:lineRule="auto"/>
              <w:rPr>
                <w:rFonts w:ascii="Times New Roman" w:hAnsi="Times New Roman"/>
                <w:sz w:val="24"/>
                <w:szCs w:val="24"/>
                <w:lang w:eastAsia="zh-CN"/>
              </w:rPr>
            </w:pPr>
          </w:p>
        </w:tc>
        <w:tc>
          <w:tcPr>
            <w:tcW w:w="852" w:type="pct"/>
            <w:vMerge/>
            <w:vAlign w:val="center"/>
          </w:tcPr>
          <w:p w:rsidR="00FF45DA" w:rsidRPr="00C204F7" w:rsidRDefault="00FF45DA" w:rsidP="00C204F7">
            <w:pPr>
              <w:widowControl w:val="0"/>
              <w:spacing w:after="0" w:line="240" w:lineRule="auto"/>
              <w:rPr>
                <w:rFonts w:ascii="Times New Roman" w:hAnsi="Times New Roman"/>
                <w:sz w:val="24"/>
                <w:szCs w:val="24"/>
                <w:lang w:eastAsia="zh-CN"/>
              </w:rPr>
            </w:pPr>
          </w:p>
        </w:tc>
        <w:tc>
          <w:tcPr>
            <w:tcW w:w="703" w:type="pct"/>
            <w:vMerge/>
            <w:vAlign w:val="center"/>
          </w:tcPr>
          <w:p w:rsidR="00FF45DA" w:rsidRPr="00C204F7" w:rsidRDefault="00FF45DA" w:rsidP="00C204F7">
            <w:pPr>
              <w:widowControl w:val="0"/>
              <w:spacing w:after="0" w:line="240" w:lineRule="auto"/>
              <w:ind w:left="40"/>
              <w:rPr>
                <w:rFonts w:ascii="Times New Roman" w:hAnsi="Times New Roman"/>
                <w:sz w:val="24"/>
                <w:szCs w:val="24"/>
                <w:lang w:eastAsia="zh-CN"/>
              </w:rPr>
            </w:pPr>
          </w:p>
        </w:tc>
        <w:tc>
          <w:tcPr>
            <w:tcW w:w="179" w:type="pct"/>
            <w:vAlign w:val="center"/>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826</w:t>
            </w:r>
          </w:p>
        </w:tc>
        <w:tc>
          <w:tcPr>
            <w:tcW w:w="179" w:type="pct"/>
            <w:vAlign w:val="center"/>
          </w:tcPr>
          <w:p w:rsidR="00FF45DA" w:rsidRPr="00C204F7" w:rsidRDefault="00FF45DA" w:rsidP="00C204F7">
            <w:pPr>
              <w:widowControl w:val="0"/>
              <w:spacing w:after="0" w:line="240" w:lineRule="auto"/>
              <w:ind w:left="100"/>
              <w:rPr>
                <w:rFonts w:ascii="Times New Roman" w:hAnsi="Times New Roman"/>
                <w:sz w:val="24"/>
                <w:szCs w:val="24"/>
                <w:lang w:eastAsia="zh-CN"/>
              </w:rPr>
            </w:pPr>
            <w:r w:rsidRPr="00C204F7">
              <w:rPr>
                <w:rFonts w:ascii="Times New Roman" w:hAnsi="Times New Roman"/>
                <w:sz w:val="24"/>
                <w:szCs w:val="24"/>
                <w:lang w:eastAsia="zh-CN"/>
              </w:rPr>
              <w:t>0603</w:t>
            </w:r>
          </w:p>
        </w:tc>
        <w:tc>
          <w:tcPr>
            <w:tcW w:w="232" w:type="pct"/>
            <w:vAlign w:val="center"/>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2055981</w:t>
            </w:r>
          </w:p>
        </w:tc>
        <w:tc>
          <w:tcPr>
            <w:tcW w:w="139" w:type="pct"/>
            <w:vAlign w:val="center"/>
          </w:tcPr>
          <w:p w:rsidR="00FF45DA" w:rsidRPr="00C204F7" w:rsidRDefault="00FF45DA" w:rsidP="00C204F7">
            <w:pPr>
              <w:widowControl w:val="0"/>
              <w:spacing w:after="0" w:line="240" w:lineRule="auto"/>
              <w:ind w:left="100"/>
              <w:rPr>
                <w:rFonts w:ascii="Times New Roman" w:hAnsi="Times New Roman"/>
                <w:sz w:val="24"/>
                <w:szCs w:val="24"/>
                <w:lang w:eastAsia="zh-CN"/>
              </w:rPr>
            </w:pPr>
            <w:r w:rsidRPr="00C204F7">
              <w:rPr>
                <w:rFonts w:ascii="Times New Roman" w:hAnsi="Times New Roman"/>
                <w:sz w:val="24"/>
                <w:szCs w:val="24"/>
                <w:lang w:eastAsia="zh-CN"/>
              </w:rPr>
              <w:t>200</w:t>
            </w:r>
          </w:p>
        </w:tc>
        <w:tc>
          <w:tcPr>
            <w:tcW w:w="322" w:type="pct"/>
            <w:vAlign w:val="center"/>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4249,412</w:t>
            </w:r>
          </w:p>
        </w:tc>
        <w:tc>
          <w:tcPr>
            <w:tcW w:w="322" w:type="pct"/>
            <w:vAlign w:val="center"/>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2387,26</w:t>
            </w:r>
          </w:p>
        </w:tc>
        <w:tc>
          <w:tcPr>
            <w:tcW w:w="322" w:type="pct"/>
            <w:vAlign w:val="center"/>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2905,900</w:t>
            </w:r>
          </w:p>
        </w:tc>
        <w:tc>
          <w:tcPr>
            <w:tcW w:w="322" w:type="pct"/>
            <w:vAlign w:val="center"/>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3416,900</w:t>
            </w:r>
          </w:p>
        </w:tc>
        <w:tc>
          <w:tcPr>
            <w:tcW w:w="322" w:type="pct"/>
            <w:vAlign w:val="center"/>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c>
          <w:tcPr>
            <w:tcW w:w="301" w:type="pct"/>
            <w:vAlign w:val="center"/>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c>
          <w:tcPr>
            <w:tcW w:w="302" w:type="pct"/>
            <w:vAlign w:val="center"/>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r>
      <w:tr w:rsidR="00FF45DA" w:rsidRPr="00C82221" w:rsidTr="00263FE7">
        <w:trPr>
          <w:cantSplit/>
          <w:trHeight w:val="6000"/>
        </w:trPr>
        <w:tc>
          <w:tcPr>
            <w:tcW w:w="505" w:type="pct"/>
            <w:vMerge/>
            <w:vAlign w:val="center"/>
          </w:tcPr>
          <w:p w:rsidR="00FF45DA" w:rsidRPr="00C204F7" w:rsidRDefault="00FF45DA" w:rsidP="00C204F7">
            <w:pPr>
              <w:suppressAutoHyphens/>
              <w:spacing w:after="0" w:line="240" w:lineRule="auto"/>
              <w:rPr>
                <w:rFonts w:ascii="Times New Roman" w:hAnsi="Times New Roman"/>
                <w:sz w:val="24"/>
                <w:szCs w:val="24"/>
                <w:lang w:eastAsia="zh-CN"/>
              </w:rPr>
            </w:pPr>
          </w:p>
        </w:tc>
        <w:tc>
          <w:tcPr>
            <w:tcW w:w="852" w:type="pct"/>
            <w:vMerge/>
            <w:vAlign w:val="center"/>
          </w:tcPr>
          <w:p w:rsidR="00FF45DA" w:rsidRPr="00C204F7" w:rsidRDefault="00FF45DA" w:rsidP="00C204F7">
            <w:pPr>
              <w:widowControl w:val="0"/>
              <w:spacing w:after="0" w:line="240" w:lineRule="auto"/>
              <w:rPr>
                <w:rFonts w:ascii="Times New Roman" w:hAnsi="Times New Roman"/>
                <w:sz w:val="24"/>
                <w:szCs w:val="24"/>
                <w:lang w:eastAsia="zh-CN"/>
              </w:rPr>
            </w:pPr>
          </w:p>
        </w:tc>
        <w:tc>
          <w:tcPr>
            <w:tcW w:w="703" w:type="pct"/>
            <w:vMerge/>
            <w:vAlign w:val="center"/>
          </w:tcPr>
          <w:p w:rsidR="00FF45DA" w:rsidRPr="00C204F7" w:rsidRDefault="00FF45DA" w:rsidP="00C204F7">
            <w:pPr>
              <w:widowControl w:val="0"/>
              <w:spacing w:after="0" w:line="240" w:lineRule="auto"/>
              <w:ind w:left="40"/>
              <w:rPr>
                <w:rFonts w:ascii="Times New Roman" w:hAnsi="Times New Roman"/>
                <w:sz w:val="24"/>
                <w:szCs w:val="24"/>
                <w:lang w:eastAsia="zh-CN"/>
              </w:rPr>
            </w:pPr>
          </w:p>
        </w:tc>
        <w:tc>
          <w:tcPr>
            <w:tcW w:w="179" w:type="pct"/>
            <w:vAlign w:val="center"/>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826</w:t>
            </w:r>
          </w:p>
        </w:tc>
        <w:tc>
          <w:tcPr>
            <w:tcW w:w="179" w:type="pct"/>
            <w:vAlign w:val="center"/>
          </w:tcPr>
          <w:p w:rsidR="00FF45DA" w:rsidRPr="00C204F7" w:rsidRDefault="00FF45DA" w:rsidP="00C204F7">
            <w:pPr>
              <w:widowControl w:val="0"/>
              <w:spacing w:after="0" w:line="240" w:lineRule="auto"/>
              <w:ind w:left="100"/>
              <w:rPr>
                <w:rFonts w:ascii="Times New Roman" w:hAnsi="Times New Roman"/>
                <w:sz w:val="24"/>
                <w:szCs w:val="24"/>
                <w:lang w:eastAsia="zh-CN"/>
              </w:rPr>
            </w:pPr>
            <w:r w:rsidRPr="00C204F7">
              <w:rPr>
                <w:rFonts w:ascii="Times New Roman" w:hAnsi="Times New Roman"/>
                <w:sz w:val="24"/>
                <w:szCs w:val="24"/>
                <w:lang w:eastAsia="zh-CN"/>
              </w:rPr>
              <w:t>0603</w:t>
            </w:r>
          </w:p>
        </w:tc>
        <w:tc>
          <w:tcPr>
            <w:tcW w:w="232" w:type="pct"/>
            <w:vAlign w:val="center"/>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2055981</w:t>
            </w:r>
          </w:p>
        </w:tc>
        <w:tc>
          <w:tcPr>
            <w:tcW w:w="139" w:type="pct"/>
            <w:vAlign w:val="center"/>
          </w:tcPr>
          <w:p w:rsidR="00FF45DA" w:rsidRPr="00C204F7" w:rsidRDefault="00FF45DA" w:rsidP="00C204F7">
            <w:pPr>
              <w:widowControl w:val="0"/>
              <w:spacing w:after="0" w:line="240" w:lineRule="auto"/>
              <w:ind w:left="100"/>
              <w:rPr>
                <w:rFonts w:ascii="Times New Roman" w:hAnsi="Times New Roman"/>
                <w:sz w:val="24"/>
                <w:szCs w:val="24"/>
                <w:lang w:eastAsia="zh-CN"/>
              </w:rPr>
            </w:pPr>
            <w:r w:rsidRPr="00C204F7">
              <w:rPr>
                <w:rFonts w:ascii="Times New Roman" w:hAnsi="Times New Roman"/>
                <w:sz w:val="24"/>
                <w:szCs w:val="24"/>
                <w:lang w:eastAsia="zh-CN"/>
              </w:rPr>
              <w:t>800</w:t>
            </w:r>
          </w:p>
        </w:tc>
        <w:tc>
          <w:tcPr>
            <w:tcW w:w="322" w:type="pct"/>
            <w:vAlign w:val="center"/>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9,400</w:t>
            </w:r>
          </w:p>
        </w:tc>
        <w:tc>
          <w:tcPr>
            <w:tcW w:w="322" w:type="pct"/>
            <w:vAlign w:val="center"/>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14,800</w:t>
            </w:r>
          </w:p>
        </w:tc>
        <w:tc>
          <w:tcPr>
            <w:tcW w:w="322" w:type="pct"/>
            <w:vAlign w:val="center"/>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14,800</w:t>
            </w:r>
          </w:p>
        </w:tc>
        <w:tc>
          <w:tcPr>
            <w:tcW w:w="322" w:type="pct"/>
            <w:vAlign w:val="center"/>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14,800</w:t>
            </w:r>
          </w:p>
        </w:tc>
        <w:tc>
          <w:tcPr>
            <w:tcW w:w="322" w:type="pct"/>
            <w:vAlign w:val="center"/>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c>
          <w:tcPr>
            <w:tcW w:w="301" w:type="pct"/>
            <w:vAlign w:val="center"/>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c>
          <w:tcPr>
            <w:tcW w:w="302" w:type="pct"/>
            <w:vAlign w:val="center"/>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r>
      <w:tr w:rsidR="00FF45DA" w:rsidRPr="00C82221" w:rsidTr="00263FE7">
        <w:trPr>
          <w:cantSplit/>
          <w:trHeight w:val="7273"/>
        </w:trPr>
        <w:tc>
          <w:tcPr>
            <w:tcW w:w="505" w:type="pct"/>
            <w:vAlign w:val="center"/>
          </w:tcPr>
          <w:p w:rsidR="00FF45DA" w:rsidRPr="00C204F7" w:rsidRDefault="00FF45DA" w:rsidP="00C204F7">
            <w:pPr>
              <w:widowControl w:val="0"/>
              <w:spacing w:after="0" w:line="240" w:lineRule="auto"/>
              <w:rPr>
                <w:rFonts w:ascii="Times New Roman" w:hAnsi="Times New Roman"/>
                <w:sz w:val="24"/>
                <w:szCs w:val="24"/>
                <w:lang w:eastAsia="zh-CN"/>
              </w:rPr>
            </w:pPr>
            <w:r w:rsidRPr="00C204F7">
              <w:rPr>
                <w:rFonts w:ascii="Times New Roman" w:hAnsi="Times New Roman"/>
                <w:sz w:val="24"/>
                <w:szCs w:val="24"/>
                <w:lang w:eastAsia="zh-CN"/>
              </w:rPr>
              <w:t xml:space="preserve">Основное </w:t>
            </w:r>
          </w:p>
          <w:p w:rsidR="00FF45DA" w:rsidRPr="00C204F7" w:rsidRDefault="00FF45DA" w:rsidP="00C204F7">
            <w:pPr>
              <w:widowControl w:val="0"/>
              <w:spacing w:after="0" w:line="240" w:lineRule="auto"/>
              <w:rPr>
                <w:rFonts w:ascii="Times New Roman" w:hAnsi="Times New Roman"/>
                <w:sz w:val="24"/>
                <w:szCs w:val="24"/>
                <w:lang w:eastAsia="zh-CN"/>
              </w:rPr>
            </w:pPr>
            <w:r w:rsidRPr="00C204F7">
              <w:rPr>
                <w:rFonts w:ascii="Times New Roman" w:hAnsi="Times New Roman"/>
                <w:sz w:val="24"/>
                <w:szCs w:val="24"/>
                <w:lang w:eastAsia="zh-CN"/>
              </w:rPr>
              <w:t>мероприятие 5.2</w:t>
            </w:r>
          </w:p>
        </w:tc>
        <w:tc>
          <w:tcPr>
            <w:tcW w:w="852" w:type="pct"/>
            <w:vAlign w:val="center"/>
          </w:tcPr>
          <w:p w:rsidR="00FF45DA" w:rsidRPr="00C204F7" w:rsidRDefault="00FF45DA" w:rsidP="00C204F7">
            <w:pPr>
              <w:widowControl w:val="0"/>
              <w:spacing w:after="0" w:line="240" w:lineRule="auto"/>
              <w:rPr>
                <w:rFonts w:ascii="Times New Roman" w:hAnsi="Times New Roman"/>
                <w:sz w:val="24"/>
                <w:szCs w:val="24"/>
                <w:lang w:eastAsia="zh-CN"/>
              </w:rPr>
            </w:pPr>
            <w:r w:rsidRPr="00C204F7">
              <w:rPr>
                <w:rFonts w:ascii="Times New Roman" w:hAnsi="Times New Roman"/>
                <w:sz w:val="24"/>
                <w:szCs w:val="24"/>
                <w:lang w:eastAsia="zh-CN"/>
              </w:rPr>
              <w:t>Осуществление переданных органам государственной власти субъектов</w:t>
            </w:r>
          </w:p>
          <w:p w:rsidR="00FF45DA" w:rsidRPr="00C204F7" w:rsidRDefault="00FF45DA" w:rsidP="00C204F7">
            <w:pPr>
              <w:widowControl w:val="0"/>
              <w:spacing w:after="0" w:line="240" w:lineRule="auto"/>
              <w:rPr>
                <w:rFonts w:ascii="Times New Roman" w:hAnsi="Times New Roman"/>
                <w:sz w:val="24"/>
                <w:szCs w:val="24"/>
                <w:lang w:eastAsia="zh-CN"/>
              </w:rPr>
            </w:pPr>
            <w:r w:rsidRPr="00C204F7">
              <w:rPr>
                <w:rFonts w:ascii="Times New Roman" w:hAnsi="Times New Roman"/>
                <w:sz w:val="24"/>
                <w:szCs w:val="24"/>
                <w:lang w:eastAsia="zh-CN"/>
              </w:rPr>
              <w:t>Российской Федерации в соответствии с частью 1</w:t>
            </w:r>
          </w:p>
          <w:p w:rsidR="00FF45DA" w:rsidRPr="00C204F7" w:rsidRDefault="00FF45DA" w:rsidP="00C204F7">
            <w:pPr>
              <w:widowControl w:val="0"/>
              <w:spacing w:after="0" w:line="240" w:lineRule="auto"/>
              <w:rPr>
                <w:rFonts w:ascii="Times New Roman" w:hAnsi="Times New Roman"/>
                <w:sz w:val="24"/>
                <w:szCs w:val="24"/>
                <w:lang w:eastAsia="zh-CN"/>
              </w:rPr>
            </w:pPr>
            <w:r w:rsidRPr="00C204F7">
              <w:rPr>
                <w:rFonts w:ascii="Times New Roman" w:hAnsi="Times New Roman"/>
                <w:sz w:val="24"/>
                <w:szCs w:val="24"/>
                <w:lang w:eastAsia="zh-CN"/>
              </w:rPr>
              <w:t>статьи 33 Федерального</w:t>
            </w:r>
          </w:p>
          <w:p w:rsidR="00FF45DA" w:rsidRPr="00C204F7" w:rsidRDefault="00FF45DA" w:rsidP="00C204F7">
            <w:pPr>
              <w:widowControl w:val="0"/>
              <w:spacing w:after="0" w:line="240" w:lineRule="auto"/>
              <w:rPr>
                <w:rFonts w:ascii="Times New Roman" w:hAnsi="Times New Roman"/>
                <w:sz w:val="24"/>
                <w:szCs w:val="24"/>
                <w:lang w:eastAsia="zh-CN"/>
              </w:rPr>
            </w:pPr>
            <w:r w:rsidRPr="00C204F7">
              <w:rPr>
                <w:rFonts w:ascii="Times New Roman" w:hAnsi="Times New Roman"/>
                <w:sz w:val="24"/>
                <w:szCs w:val="24"/>
                <w:lang w:eastAsia="zh-CN"/>
              </w:rPr>
              <w:t>закона «Об охоте и о сохранения охотничьих ресурсов и о внесении изменений в отдельные законодательные акты Российской Федерации» полномочий Российской Федерации в области</w:t>
            </w:r>
          </w:p>
          <w:p w:rsidR="00FF45DA" w:rsidRPr="00C204F7" w:rsidRDefault="00FF45DA" w:rsidP="00C204F7">
            <w:pPr>
              <w:widowControl w:val="0"/>
              <w:spacing w:after="0" w:line="240" w:lineRule="auto"/>
              <w:rPr>
                <w:rFonts w:ascii="Times New Roman" w:hAnsi="Times New Roman"/>
                <w:sz w:val="24"/>
                <w:szCs w:val="24"/>
                <w:lang w:eastAsia="zh-CN"/>
              </w:rPr>
            </w:pPr>
            <w:r w:rsidRPr="00C204F7">
              <w:rPr>
                <w:rFonts w:ascii="Times New Roman" w:hAnsi="Times New Roman"/>
                <w:sz w:val="24"/>
                <w:szCs w:val="24"/>
                <w:lang w:eastAsia="zh-CN"/>
              </w:rPr>
              <w:t>охраны и использования             охотничьих ресурсов (за исключением полномочий Российской Федерации по федеральному</w:t>
            </w:r>
          </w:p>
          <w:p w:rsidR="00FF45DA" w:rsidRPr="00C204F7" w:rsidRDefault="00FF45DA" w:rsidP="00C204F7">
            <w:pPr>
              <w:widowControl w:val="0"/>
              <w:spacing w:after="0" w:line="240" w:lineRule="auto"/>
              <w:rPr>
                <w:rFonts w:ascii="Times New Roman" w:hAnsi="Times New Roman"/>
                <w:sz w:val="24"/>
                <w:szCs w:val="24"/>
                <w:lang w:eastAsia="zh-CN"/>
              </w:rPr>
            </w:pPr>
            <w:r w:rsidRPr="00C204F7">
              <w:rPr>
                <w:rFonts w:ascii="Times New Roman" w:hAnsi="Times New Roman"/>
                <w:sz w:val="24"/>
                <w:szCs w:val="24"/>
                <w:lang w:eastAsia="zh-CN"/>
              </w:rPr>
              <w:t>государственному</w:t>
            </w:r>
          </w:p>
          <w:p w:rsidR="00FF45DA" w:rsidRPr="00C204F7" w:rsidRDefault="00FF45DA" w:rsidP="00C204F7">
            <w:pPr>
              <w:widowControl w:val="0"/>
              <w:spacing w:after="0" w:line="240" w:lineRule="auto"/>
              <w:rPr>
                <w:rFonts w:ascii="Times New Roman" w:hAnsi="Times New Roman"/>
                <w:sz w:val="24"/>
                <w:szCs w:val="24"/>
                <w:lang w:eastAsia="zh-CN"/>
              </w:rPr>
            </w:pPr>
            <w:r w:rsidRPr="00C204F7">
              <w:rPr>
                <w:rFonts w:ascii="Times New Roman" w:hAnsi="Times New Roman"/>
                <w:sz w:val="24"/>
                <w:szCs w:val="24"/>
                <w:lang w:eastAsia="zh-CN"/>
              </w:rPr>
              <w:t>охотничьему надзору,</w:t>
            </w:r>
          </w:p>
          <w:p w:rsidR="00FF45DA" w:rsidRPr="00C204F7" w:rsidRDefault="00FF45DA" w:rsidP="00C204F7">
            <w:pPr>
              <w:widowControl w:val="0"/>
              <w:spacing w:after="0" w:line="240" w:lineRule="auto"/>
              <w:rPr>
                <w:rFonts w:ascii="Times New Roman" w:hAnsi="Times New Roman"/>
                <w:sz w:val="24"/>
                <w:szCs w:val="24"/>
                <w:lang w:eastAsia="zh-CN"/>
              </w:rPr>
            </w:pPr>
            <w:r w:rsidRPr="00C204F7">
              <w:rPr>
                <w:rFonts w:ascii="Times New Roman" w:hAnsi="Times New Roman"/>
                <w:sz w:val="24"/>
                <w:szCs w:val="24"/>
                <w:lang w:eastAsia="zh-CN"/>
              </w:rPr>
              <w:t>выдаче разрешений на</w:t>
            </w:r>
          </w:p>
          <w:p w:rsidR="00FF45DA" w:rsidRPr="00C204F7" w:rsidRDefault="00FF45DA" w:rsidP="00C204F7">
            <w:pPr>
              <w:widowControl w:val="0"/>
              <w:spacing w:after="0" w:line="240" w:lineRule="auto"/>
              <w:rPr>
                <w:rFonts w:ascii="Times New Roman" w:hAnsi="Times New Roman"/>
                <w:sz w:val="24"/>
                <w:szCs w:val="24"/>
                <w:lang w:eastAsia="zh-CN"/>
              </w:rPr>
            </w:pPr>
            <w:r w:rsidRPr="00C204F7">
              <w:rPr>
                <w:rFonts w:ascii="Times New Roman" w:hAnsi="Times New Roman"/>
                <w:sz w:val="24"/>
                <w:szCs w:val="24"/>
                <w:lang w:eastAsia="zh-CN"/>
              </w:rPr>
              <w:t>добычу охотничьих</w:t>
            </w:r>
          </w:p>
          <w:p w:rsidR="00FF45DA" w:rsidRPr="00C204F7" w:rsidRDefault="00FF45DA" w:rsidP="00C204F7">
            <w:pPr>
              <w:widowControl w:val="0"/>
              <w:spacing w:after="0" w:line="240" w:lineRule="auto"/>
              <w:rPr>
                <w:rFonts w:ascii="Times New Roman" w:hAnsi="Times New Roman"/>
                <w:sz w:val="24"/>
                <w:szCs w:val="24"/>
                <w:lang w:eastAsia="zh-CN"/>
              </w:rPr>
            </w:pPr>
            <w:r w:rsidRPr="00C204F7">
              <w:rPr>
                <w:rFonts w:ascii="Times New Roman" w:hAnsi="Times New Roman"/>
                <w:sz w:val="24"/>
                <w:szCs w:val="24"/>
                <w:lang w:eastAsia="zh-CN"/>
              </w:rPr>
              <w:t>ресурсов и заключению охотхозяйственных</w:t>
            </w:r>
          </w:p>
          <w:p w:rsidR="00FF45DA" w:rsidRPr="00C204F7" w:rsidRDefault="00FF45DA" w:rsidP="00C204F7">
            <w:pPr>
              <w:widowControl w:val="0"/>
              <w:spacing w:after="0" w:line="240" w:lineRule="auto"/>
              <w:rPr>
                <w:rFonts w:ascii="Times New Roman" w:hAnsi="Times New Roman"/>
                <w:sz w:val="24"/>
                <w:szCs w:val="24"/>
                <w:lang w:eastAsia="zh-CN"/>
              </w:rPr>
            </w:pPr>
            <w:r w:rsidRPr="00C204F7">
              <w:rPr>
                <w:rFonts w:ascii="Times New Roman" w:hAnsi="Times New Roman"/>
                <w:sz w:val="24"/>
                <w:szCs w:val="24"/>
                <w:lang w:eastAsia="zh-CN"/>
              </w:rPr>
              <w:t>соглашений)</w:t>
            </w:r>
          </w:p>
        </w:tc>
        <w:tc>
          <w:tcPr>
            <w:tcW w:w="703" w:type="pct"/>
            <w:vAlign w:val="center"/>
          </w:tcPr>
          <w:p w:rsidR="00FF45DA" w:rsidRPr="00C204F7" w:rsidRDefault="00FF45DA" w:rsidP="00C204F7">
            <w:pPr>
              <w:widowControl w:val="0"/>
              <w:spacing w:after="0" w:line="240" w:lineRule="auto"/>
              <w:ind w:left="100"/>
              <w:rPr>
                <w:rFonts w:ascii="Times New Roman" w:hAnsi="Times New Roman"/>
                <w:sz w:val="24"/>
                <w:szCs w:val="24"/>
                <w:lang w:eastAsia="zh-CN"/>
              </w:rPr>
            </w:pPr>
            <w:r w:rsidRPr="00C204F7">
              <w:rPr>
                <w:rFonts w:ascii="Times New Roman" w:hAnsi="Times New Roman"/>
                <w:sz w:val="24"/>
                <w:szCs w:val="24"/>
                <w:lang w:eastAsia="zh-CN"/>
              </w:rPr>
              <w:t>Управление по охране, федеральному государственному</w:t>
            </w:r>
          </w:p>
          <w:p w:rsidR="00FF45DA" w:rsidRPr="00C204F7" w:rsidRDefault="00FF45DA" w:rsidP="00C204F7">
            <w:pPr>
              <w:widowControl w:val="0"/>
              <w:spacing w:after="0" w:line="240" w:lineRule="auto"/>
              <w:ind w:left="100"/>
              <w:rPr>
                <w:rFonts w:ascii="Times New Roman" w:hAnsi="Times New Roman"/>
                <w:sz w:val="24"/>
                <w:szCs w:val="24"/>
                <w:lang w:eastAsia="zh-CN"/>
              </w:rPr>
            </w:pPr>
            <w:r w:rsidRPr="00C204F7">
              <w:rPr>
                <w:rFonts w:ascii="Times New Roman" w:hAnsi="Times New Roman"/>
                <w:sz w:val="24"/>
                <w:szCs w:val="24"/>
                <w:lang w:eastAsia="zh-CN"/>
              </w:rPr>
              <w:t>надзору и</w:t>
            </w:r>
          </w:p>
          <w:p w:rsidR="00FF45DA" w:rsidRPr="00C204F7" w:rsidRDefault="00FF45DA" w:rsidP="00C204F7">
            <w:pPr>
              <w:widowControl w:val="0"/>
              <w:spacing w:after="0" w:line="240" w:lineRule="auto"/>
              <w:ind w:left="100"/>
              <w:rPr>
                <w:rFonts w:ascii="Times New Roman" w:hAnsi="Times New Roman"/>
                <w:sz w:val="24"/>
                <w:szCs w:val="24"/>
                <w:lang w:eastAsia="zh-CN"/>
              </w:rPr>
            </w:pPr>
            <w:r w:rsidRPr="00C204F7">
              <w:rPr>
                <w:rFonts w:ascii="Times New Roman" w:hAnsi="Times New Roman"/>
                <w:sz w:val="24"/>
                <w:szCs w:val="24"/>
                <w:lang w:eastAsia="zh-CN"/>
              </w:rPr>
              <w:t>регулированию использования объектов животного мира и среды</w:t>
            </w:r>
          </w:p>
          <w:p w:rsidR="00FF45DA" w:rsidRPr="00C204F7" w:rsidRDefault="00FF45DA" w:rsidP="00C204F7">
            <w:pPr>
              <w:widowControl w:val="0"/>
              <w:spacing w:after="0" w:line="240" w:lineRule="auto"/>
              <w:ind w:left="100"/>
              <w:rPr>
                <w:rFonts w:ascii="Times New Roman" w:hAnsi="Times New Roman"/>
                <w:sz w:val="24"/>
                <w:szCs w:val="24"/>
                <w:lang w:eastAsia="zh-CN"/>
              </w:rPr>
            </w:pPr>
            <w:r w:rsidRPr="00C204F7">
              <w:rPr>
                <w:rFonts w:ascii="Times New Roman" w:hAnsi="Times New Roman"/>
                <w:sz w:val="24"/>
                <w:szCs w:val="24"/>
                <w:lang w:eastAsia="zh-CN"/>
              </w:rPr>
              <w:t>их обитания Курской области</w:t>
            </w:r>
          </w:p>
        </w:tc>
        <w:tc>
          <w:tcPr>
            <w:tcW w:w="179" w:type="pct"/>
            <w:vAlign w:val="center"/>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826</w:t>
            </w:r>
          </w:p>
        </w:tc>
        <w:tc>
          <w:tcPr>
            <w:tcW w:w="179" w:type="pct"/>
            <w:vAlign w:val="center"/>
          </w:tcPr>
          <w:p w:rsidR="00FF45DA" w:rsidRPr="00C204F7" w:rsidRDefault="00FF45DA" w:rsidP="00C204F7">
            <w:pPr>
              <w:widowControl w:val="0"/>
              <w:spacing w:after="0" w:line="240" w:lineRule="auto"/>
              <w:ind w:left="100"/>
              <w:rPr>
                <w:rFonts w:ascii="Times New Roman" w:hAnsi="Times New Roman"/>
                <w:sz w:val="24"/>
                <w:szCs w:val="24"/>
                <w:lang w:eastAsia="zh-CN"/>
              </w:rPr>
            </w:pPr>
            <w:r w:rsidRPr="00C204F7">
              <w:rPr>
                <w:rFonts w:ascii="Times New Roman" w:hAnsi="Times New Roman"/>
                <w:sz w:val="24"/>
                <w:szCs w:val="24"/>
                <w:lang w:eastAsia="zh-CN"/>
              </w:rPr>
              <w:t>0603</w:t>
            </w:r>
          </w:p>
        </w:tc>
        <w:tc>
          <w:tcPr>
            <w:tcW w:w="232" w:type="pct"/>
            <w:vAlign w:val="center"/>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2055991</w:t>
            </w:r>
          </w:p>
        </w:tc>
        <w:tc>
          <w:tcPr>
            <w:tcW w:w="139" w:type="pct"/>
            <w:vAlign w:val="center"/>
          </w:tcPr>
          <w:p w:rsidR="00FF45DA" w:rsidRPr="00C204F7" w:rsidRDefault="00FF45DA" w:rsidP="00C204F7">
            <w:pPr>
              <w:widowControl w:val="0"/>
              <w:spacing w:after="0" w:line="240" w:lineRule="auto"/>
              <w:ind w:left="100"/>
              <w:rPr>
                <w:rFonts w:ascii="Times New Roman" w:hAnsi="Times New Roman"/>
                <w:sz w:val="24"/>
                <w:szCs w:val="24"/>
                <w:lang w:eastAsia="zh-CN"/>
              </w:rPr>
            </w:pPr>
            <w:r w:rsidRPr="00C204F7">
              <w:rPr>
                <w:rFonts w:ascii="Times New Roman" w:hAnsi="Times New Roman"/>
                <w:sz w:val="24"/>
                <w:szCs w:val="24"/>
                <w:lang w:eastAsia="zh-CN"/>
              </w:rPr>
              <w:t>200</w:t>
            </w:r>
          </w:p>
        </w:tc>
        <w:tc>
          <w:tcPr>
            <w:tcW w:w="322" w:type="pct"/>
            <w:vAlign w:val="center"/>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170,000</w:t>
            </w:r>
          </w:p>
        </w:tc>
        <w:tc>
          <w:tcPr>
            <w:tcW w:w="322" w:type="pct"/>
            <w:vAlign w:val="center"/>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141,030</w:t>
            </w:r>
          </w:p>
        </w:tc>
        <w:tc>
          <w:tcPr>
            <w:tcW w:w="322" w:type="pct"/>
            <w:vAlign w:val="center"/>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153,500</w:t>
            </w:r>
          </w:p>
        </w:tc>
        <w:tc>
          <w:tcPr>
            <w:tcW w:w="322" w:type="pct"/>
            <w:vAlign w:val="center"/>
          </w:tcPr>
          <w:p w:rsidR="00FF45DA" w:rsidRPr="00C204F7" w:rsidRDefault="00FF45DA" w:rsidP="00C204F7">
            <w:pPr>
              <w:widowControl w:val="0"/>
              <w:spacing w:after="0" w:line="240" w:lineRule="auto"/>
              <w:ind w:left="140"/>
              <w:jc w:val="center"/>
              <w:rPr>
                <w:rFonts w:ascii="Times New Roman" w:hAnsi="Times New Roman"/>
                <w:sz w:val="24"/>
                <w:szCs w:val="24"/>
                <w:lang w:eastAsia="zh-CN"/>
              </w:rPr>
            </w:pPr>
            <w:r w:rsidRPr="00C204F7">
              <w:rPr>
                <w:rFonts w:ascii="Times New Roman" w:hAnsi="Times New Roman"/>
                <w:sz w:val="24"/>
                <w:szCs w:val="24"/>
                <w:lang w:eastAsia="zh-CN"/>
              </w:rPr>
              <w:t>165,500</w:t>
            </w:r>
          </w:p>
        </w:tc>
        <w:tc>
          <w:tcPr>
            <w:tcW w:w="322" w:type="pct"/>
            <w:vAlign w:val="center"/>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c>
          <w:tcPr>
            <w:tcW w:w="301" w:type="pct"/>
            <w:vAlign w:val="center"/>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c>
          <w:tcPr>
            <w:tcW w:w="302" w:type="pct"/>
            <w:vAlign w:val="center"/>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r>
      <w:tr w:rsidR="00FF45DA" w:rsidRPr="00C82221" w:rsidTr="00263FE7">
        <w:trPr>
          <w:cantSplit/>
          <w:trHeight w:val="369"/>
        </w:trPr>
        <w:tc>
          <w:tcPr>
            <w:tcW w:w="505" w:type="pct"/>
            <w:vAlign w:val="center"/>
          </w:tcPr>
          <w:p w:rsidR="00FF45DA" w:rsidRPr="00C204F7" w:rsidRDefault="00FF45DA" w:rsidP="00C204F7">
            <w:pPr>
              <w:widowControl w:val="0"/>
              <w:spacing w:after="0" w:line="240" w:lineRule="auto"/>
              <w:rPr>
                <w:rFonts w:ascii="Times New Roman" w:hAnsi="Times New Roman"/>
                <w:sz w:val="24"/>
                <w:szCs w:val="24"/>
                <w:lang w:eastAsia="zh-CN"/>
              </w:rPr>
            </w:pPr>
            <w:r w:rsidRPr="00C204F7">
              <w:rPr>
                <w:rFonts w:ascii="Times New Roman" w:hAnsi="Times New Roman"/>
                <w:sz w:val="24"/>
                <w:szCs w:val="24"/>
                <w:lang w:eastAsia="zh-CN"/>
              </w:rPr>
              <w:t xml:space="preserve">Основное </w:t>
            </w:r>
          </w:p>
          <w:p w:rsidR="00FF45DA" w:rsidRPr="00C204F7" w:rsidRDefault="00FF45DA" w:rsidP="00C204F7">
            <w:pPr>
              <w:widowControl w:val="0"/>
              <w:spacing w:after="0" w:line="240" w:lineRule="auto"/>
              <w:rPr>
                <w:rFonts w:ascii="Times New Roman" w:hAnsi="Times New Roman"/>
                <w:sz w:val="24"/>
                <w:szCs w:val="24"/>
                <w:lang w:eastAsia="zh-CN"/>
              </w:rPr>
            </w:pPr>
            <w:r w:rsidRPr="00C204F7">
              <w:rPr>
                <w:rFonts w:ascii="Times New Roman" w:hAnsi="Times New Roman"/>
                <w:sz w:val="24"/>
                <w:szCs w:val="24"/>
                <w:lang w:eastAsia="zh-CN"/>
              </w:rPr>
              <w:t>мероприятие 5.3</w:t>
            </w:r>
          </w:p>
        </w:tc>
        <w:tc>
          <w:tcPr>
            <w:tcW w:w="852" w:type="pct"/>
            <w:vAlign w:val="center"/>
          </w:tcPr>
          <w:p w:rsidR="00FF45DA" w:rsidRPr="00C204F7" w:rsidRDefault="00FF45DA" w:rsidP="00C204F7">
            <w:pPr>
              <w:widowControl w:val="0"/>
              <w:spacing w:after="0" w:line="240" w:lineRule="auto"/>
              <w:ind w:hanging="16"/>
              <w:rPr>
                <w:rFonts w:ascii="Times New Roman" w:hAnsi="Times New Roman"/>
                <w:sz w:val="24"/>
                <w:szCs w:val="24"/>
                <w:lang w:eastAsia="zh-CN"/>
              </w:rPr>
            </w:pPr>
            <w:r w:rsidRPr="00C204F7">
              <w:rPr>
                <w:rFonts w:ascii="Times New Roman" w:hAnsi="Times New Roman"/>
                <w:sz w:val="24"/>
                <w:szCs w:val="24"/>
                <w:lang w:eastAsia="zh-CN"/>
              </w:rPr>
              <w:t>Осуществление переданных органам государственной власти субъектов</w:t>
            </w:r>
          </w:p>
          <w:p w:rsidR="00FF45DA" w:rsidRPr="00C204F7" w:rsidRDefault="00FF45DA" w:rsidP="00C204F7">
            <w:pPr>
              <w:widowControl w:val="0"/>
              <w:spacing w:after="0" w:line="240" w:lineRule="auto"/>
              <w:ind w:left="256" w:hanging="272"/>
              <w:rPr>
                <w:rFonts w:ascii="Times New Roman" w:hAnsi="Times New Roman"/>
                <w:sz w:val="24"/>
                <w:szCs w:val="24"/>
                <w:lang w:eastAsia="zh-CN"/>
              </w:rPr>
            </w:pPr>
            <w:r w:rsidRPr="00C204F7">
              <w:rPr>
                <w:rFonts w:ascii="Times New Roman" w:hAnsi="Times New Roman"/>
                <w:sz w:val="24"/>
                <w:szCs w:val="24"/>
                <w:lang w:eastAsia="zh-CN"/>
              </w:rPr>
              <w:t>Российской Федерации в</w:t>
            </w:r>
          </w:p>
          <w:p w:rsidR="00FF45DA" w:rsidRPr="00C204F7" w:rsidRDefault="00FF45DA" w:rsidP="00C204F7">
            <w:pPr>
              <w:widowControl w:val="0"/>
              <w:spacing w:after="0" w:line="240" w:lineRule="auto"/>
              <w:ind w:hanging="272"/>
              <w:rPr>
                <w:rFonts w:ascii="Times New Roman" w:hAnsi="Times New Roman"/>
                <w:sz w:val="24"/>
                <w:szCs w:val="24"/>
                <w:lang w:eastAsia="zh-CN"/>
              </w:rPr>
            </w:pPr>
            <w:r w:rsidRPr="00C204F7">
              <w:rPr>
                <w:rFonts w:ascii="Times New Roman" w:hAnsi="Times New Roman"/>
                <w:sz w:val="24"/>
                <w:szCs w:val="24"/>
                <w:lang w:eastAsia="zh-CN"/>
              </w:rPr>
              <w:t>соответствии с частью первой статьи 6 Федерального закона «О животном мире»</w:t>
            </w:r>
          </w:p>
          <w:p w:rsidR="00FF45DA" w:rsidRPr="00C204F7" w:rsidRDefault="00FF45DA" w:rsidP="00C204F7">
            <w:pPr>
              <w:widowControl w:val="0"/>
              <w:spacing w:after="0" w:line="240" w:lineRule="auto"/>
              <w:ind w:hanging="272"/>
              <w:rPr>
                <w:rFonts w:ascii="Times New Roman" w:hAnsi="Times New Roman"/>
                <w:sz w:val="24"/>
                <w:szCs w:val="24"/>
                <w:lang w:eastAsia="zh-CN"/>
              </w:rPr>
            </w:pPr>
            <w:r w:rsidRPr="00C204F7">
              <w:rPr>
                <w:rFonts w:ascii="Times New Roman" w:hAnsi="Times New Roman"/>
                <w:sz w:val="24"/>
                <w:szCs w:val="24"/>
                <w:lang w:eastAsia="zh-CN"/>
              </w:rPr>
              <w:t>полномочий Российской Федерации в области</w:t>
            </w:r>
          </w:p>
          <w:p w:rsidR="00FF45DA" w:rsidRPr="00C204F7" w:rsidRDefault="00FF45DA" w:rsidP="00C204F7">
            <w:pPr>
              <w:widowControl w:val="0"/>
              <w:spacing w:after="0" w:line="240" w:lineRule="auto"/>
              <w:ind w:left="256" w:hanging="272"/>
              <w:rPr>
                <w:rFonts w:ascii="Times New Roman" w:hAnsi="Times New Roman"/>
                <w:sz w:val="24"/>
                <w:szCs w:val="24"/>
                <w:lang w:eastAsia="zh-CN"/>
              </w:rPr>
            </w:pPr>
            <w:r w:rsidRPr="00C204F7">
              <w:rPr>
                <w:rFonts w:ascii="Times New Roman" w:hAnsi="Times New Roman"/>
                <w:sz w:val="24"/>
                <w:szCs w:val="24"/>
                <w:lang w:eastAsia="zh-CN"/>
              </w:rPr>
              <w:t>охраны и использования</w:t>
            </w:r>
          </w:p>
          <w:p w:rsidR="00FF45DA" w:rsidRPr="00C204F7" w:rsidRDefault="00FF45DA" w:rsidP="00C204F7">
            <w:pPr>
              <w:widowControl w:val="0"/>
              <w:spacing w:after="0" w:line="240" w:lineRule="auto"/>
              <w:ind w:left="256" w:hanging="272"/>
              <w:rPr>
                <w:rFonts w:ascii="Times New Roman" w:hAnsi="Times New Roman"/>
                <w:sz w:val="24"/>
                <w:szCs w:val="24"/>
                <w:lang w:eastAsia="zh-CN"/>
              </w:rPr>
            </w:pPr>
            <w:r w:rsidRPr="00C204F7">
              <w:rPr>
                <w:rFonts w:ascii="Times New Roman" w:hAnsi="Times New Roman"/>
                <w:sz w:val="24"/>
                <w:szCs w:val="24"/>
                <w:lang w:eastAsia="zh-CN"/>
              </w:rPr>
              <w:t>объектов животного мира</w:t>
            </w:r>
          </w:p>
          <w:p w:rsidR="00FF45DA" w:rsidRPr="00C204F7" w:rsidRDefault="00FF45DA" w:rsidP="00C204F7">
            <w:pPr>
              <w:widowControl w:val="0"/>
              <w:spacing w:after="0" w:line="240" w:lineRule="auto"/>
              <w:ind w:left="256" w:hanging="272"/>
              <w:rPr>
                <w:rFonts w:ascii="Times New Roman" w:hAnsi="Times New Roman"/>
                <w:sz w:val="24"/>
                <w:szCs w:val="24"/>
                <w:lang w:eastAsia="zh-CN"/>
              </w:rPr>
            </w:pPr>
            <w:r w:rsidRPr="00C204F7">
              <w:rPr>
                <w:rFonts w:ascii="Times New Roman" w:hAnsi="Times New Roman"/>
                <w:sz w:val="24"/>
                <w:szCs w:val="24"/>
                <w:lang w:eastAsia="zh-CN"/>
              </w:rPr>
              <w:t>(за исключением</w:t>
            </w:r>
          </w:p>
          <w:p w:rsidR="00FF45DA" w:rsidRPr="00C204F7" w:rsidRDefault="00FF45DA" w:rsidP="00C204F7">
            <w:pPr>
              <w:widowControl w:val="0"/>
              <w:spacing w:after="0" w:line="240" w:lineRule="auto"/>
              <w:ind w:left="256" w:hanging="272"/>
              <w:rPr>
                <w:rFonts w:ascii="Times New Roman" w:hAnsi="Times New Roman"/>
                <w:sz w:val="24"/>
                <w:szCs w:val="24"/>
                <w:lang w:eastAsia="zh-CN"/>
              </w:rPr>
            </w:pPr>
            <w:r w:rsidRPr="00C204F7">
              <w:rPr>
                <w:rFonts w:ascii="Times New Roman" w:hAnsi="Times New Roman"/>
                <w:sz w:val="24"/>
                <w:szCs w:val="24"/>
                <w:lang w:eastAsia="zh-CN"/>
              </w:rPr>
              <w:t>охотничьих ресурсов и</w:t>
            </w:r>
          </w:p>
          <w:p w:rsidR="00FF45DA" w:rsidRPr="00C204F7" w:rsidRDefault="00FF45DA" w:rsidP="00C204F7">
            <w:pPr>
              <w:widowControl w:val="0"/>
              <w:spacing w:after="0" w:line="240" w:lineRule="auto"/>
              <w:ind w:left="256" w:hanging="272"/>
              <w:rPr>
                <w:rFonts w:ascii="Times New Roman" w:hAnsi="Times New Roman"/>
                <w:sz w:val="24"/>
                <w:szCs w:val="24"/>
                <w:lang w:eastAsia="zh-CN"/>
              </w:rPr>
            </w:pPr>
            <w:r w:rsidRPr="00C204F7">
              <w:rPr>
                <w:rFonts w:ascii="Times New Roman" w:hAnsi="Times New Roman"/>
                <w:sz w:val="24"/>
                <w:szCs w:val="24"/>
                <w:lang w:eastAsia="zh-CN"/>
              </w:rPr>
              <w:t>водных биологических ресурсов)</w:t>
            </w:r>
          </w:p>
        </w:tc>
        <w:tc>
          <w:tcPr>
            <w:tcW w:w="703" w:type="pct"/>
            <w:vAlign w:val="center"/>
          </w:tcPr>
          <w:p w:rsidR="00FF45DA" w:rsidRPr="00C204F7" w:rsidRDefault="00FF45DA" w:rsidP="00C204F7">
            <w:pPr>
              <w:widowControl w:val="0"/>
              <w:spacing w:after="0" w:line="240" w:lineRule="auto"/>
              <w:ind w:left="80"/>
              <w:rPr>
                <w:rFonts w:ascii="Times New Roman" w:hAnsi="Times New Roman"/>
                <w:sz w:val="24"/>
                <w:szCs w:val="24"/>
                <w:lang w:eastAsia="zh-CN"/>
              </w:rPr>
            </w:pPr>
            <w:r w:rsidRPr="00C204F7">
              <w:rPr>
                <w:rFonts w:ascii="Times New Roman" w:hAnsi="Times New Roman"/>
                <w:sz w:val="24"/>
                <w:szCs w:val="24"/>
                <w:lang w:eastAsia="zh-CN"/>
              </w:rPr>
              <w:t>Управление по охране, федеральному государственному</w:t>
            </w:r>
          </w:p>
          <w:p w:rsidR="00FF45DA" w:rsidRPr="00C204F7" w:rsidRDefault="00FF45DA" w:rsidP="00C204F7">
            <w:pPr>
              <w:widowControl w:val="0"/>
              <w:spacing w:after="0" w:line="240" w:lineRule="auto"/>
              <w:ind w:left="80"/>
              <w:rPr>
                <w:rFonts w:ascii="Times New Roman" w:hAnsi="Times New Roman"/>
                <w:sz w:val="24"/>
                <w:szCs w:val="24"/>
                <w:lang w:eastAsia="zh-CN"/>
              </w:rPr>
            </w:pPr>
            <w:r w:rsidRPr="00C204F7">
              <w:rPr>
                <w:rFonts w:ascii="Times New Roman" w:hAnsi="Times New Roman"/>
                <w:sz w:val="24"/>
                <w:szCs w:val="24"/>
                <w:lang w:eastAsia="zh-CN"/>
              </w:rPr>
              <w:t>надзору и</w:t>
            </w:r>
          </w:p>
          <w:p w:rsidR="00FF45DA" w:rsidRPr="00C204F7" w:rsidRDefault="00FF45DA" w:rsidP="00C204F7">
            <w:pPr>
              <w:widowControl w:val="0"/>
              <w:spacing w:after="0" w:line="240" w:lineRule="auto"/>
              <w:ind w:left="80"/>
              <w:rPr>
                <w:rFonts w:ascii="Times New Roman" w:hAnsi="Times New Roman"/>
                <w:sz w:val="24"/>
                <w:szCs w:val="24"/>
                <w:lang w:eastAsia="zh-CN"/>
              </w:rPr>
            </w:pPr>
            <w:r w:rsidRPr="00C204F7">
              <w:rPr>
                <w:rFonts w:ascii="Times New Roman" w:hAnsi="Times New Roman"/>
                <w:sz w:val="24"/>
                <w:szCs w:val="24"/>
                <w:lang w:eastAsia="zh-CN"/>
              </w:rPr>
              <w:t>регулированию использования объектов животного мира и среды</w:t>
            </w:r>
          </w:p>
          <w:p w:rsidR="00FF45DA" w:rsidRPr="00C204F7" w:rsidRDefault="00FF45DA" w:rsidP="00C204F7">
            <w:pPr>
              <w:widowControl w:val="0"/>
              <w:spacing w:after="0" w:line="240" w:lineRule="auto"/>
              <w:ind w:left="80"/>
              <w:rPr>
                <w:rFonts w:ascii="Times New Roman" w:hAnsi="Times New Roman"/>
                <w:sz w:val="24"/>
                <w:szCs w:val="24"/>
                <w:lang w:eastAsia="zh-CN"/>
              </w:rPr>
            </w:pPr>
            <w:r w:rsidRPr="00C204F7">
              <w:rPr>
                <w:rFonts w:ascii="Times New Roman" w:hAnsi="Times New Roman"/>
                <w:sz w:val="24"/>
                <w:szCs w:val="24"/>
                <w:lang w:eastAsia="zh-CN"/>
              </w:rPr>
              <w:t>их обитания Курской области</w:t>
            </w:r>
          </w:p>
        </w:tc>
        <w:tc>
          <w:tcPr>
            <w:tcW w:w="179" w:type="pct"/>
            <w:vAlign w:val="center"/>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826</w:t>
            </w:r>
          </w:p>
        </w:tc>
        <w:tc>
          <w:tcPr>
            <w:tcW w:w="179" w:type="pct"/>
            <w:vAlign w:val="center"/>
          </w:tcPr>
          <w:p w:rsidR="00FF45DA" w:rsidRPr="00C204F7" w:rsidRDefault="00FF45DA" w:rsidP="00C204F7">
            <w:pPr>
              <w:widowControl w:val="0"/>
              <w:spacing w:after="0" w:line="240" w:lineRule="auto"/>
              <w:ind w:left="100"/>
              <w:rPr>
                <w:rFonts w:ascii="Times New Roman" w:hAnsi="Times New Roman"/>
                <w:sz w:val="24"/>
                <w:szCs w:val="24"/>
                <w:lang w:eastAsia="zh-CN"/>
              </w:rPr>
            </w:pPr>
            <w:r w:rsidRPr="00C204F7">
              <w:rPr>
                <w:rFonts w:ascii="Times New Roman" w:hAnsi="Times New Roman"/>
                <w:sz w:val="24"/>
                <w:szCs w:val="24"/>
                <w:lang w:eastAsia="zh-CN"/>
              </w:rPr>
              <w:t>0603</w:t>
            </w:r>
          </w:p>
        </w:tc>
        <w:tc>
          <w:tcPr>
            <w:tcW w:w="232" w:type="pct"/>
            <w:vAlign w:val="center"/>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2055921</w:t>
            </w:r>
          </w:p>
        </w:tc>
        <w:tc>
          <w:tcPr>
            <w:tcW w:w="139" w:type="pct"/>
            <w:vAlign w:val="center"/>
          </w:tcPr>
          <w:p w:rsidR="00FF45DA" w:rsidRPr="00C204F7" w:rsidRDefault="00FF45DA" w:rsidP="00C204F7">
            <w:pPr>
              <w:widowControl w:val="0"/>
              <w:spacing w:after="0" w:line="240" w:lineRule="auto"/>
              <w:ind w:left="120"/>
              <w:rPr>
                <w:rFonts w:ascii="Times New Roman" w:hAnsi="Times New Roman"/>
                <w:sz w:val="24"/>
                <w:szCs w:val="24"/>
                <w:lang w:eastAsia="zh-CN"/>
              </w:rPr>
            </w:pPr>
            <w:r w:rsidRPr="00C204F7">
              <w:rPr>
                <w:rFonts w:ascii="Times New Roman" w:hAnsi="Times New Roman"/>
                <w:sz w:val="24"/>
                <w:szCs w:val="24"/>
                <w:lang w:eastAsia="zh-CN"/>
              </w:rPr>
              <w:t>200</w:t>
            </w:r>
          </w:p>
        </w:tc>
        <w:tc>
          <w:tcPr>
            <w:tcW w:w="322" w:type="pct"/>
            <w:vAlign w:val="center"/>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62,500</w:t>
            </w:r>
          </w:p>
        </w:tc>
        <w:tc>
          <w:tcPr>
            <w:tcW w:w="322" w:type="pct"/>
            <w:vAlign w:val="center"/>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55,260</w:t>
            </w:r>
          </w:p>
        </w:tc>
        <w:tc>
          <w:tcPr>
            <w:tcW w:w="322" w:type="pct"/>
            <w:vAlign w:val="center"/>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60,100</w:t>
            </w:r>
          </w:p>
        </w:tc>
        <w:tc>
          <w:tcPr>
            <w:tcW w:w="322" w:type="pct"/>
            <w:vAlign w:val="center"/>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64,800</w:t>
            </w:r>
          </w:p>
        </w:tc>
        <w:tc>
          <w:tcPr>
            <w:tcW w:w="322" w:type="pct"/>
            <w:vAlign w:val="center"/>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c>
          <w:tcPr>
            <w:tcW w:w="301" w:type="pct"/>
            <w:vAlign w:val="center"/>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c>
          <w:tcPr>
            <w:tcW w:w="302" w:type="pct"/>
            <w:vAlign w:val="center"/>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r>
      <w:tr w:rsidR="00FF45DA" w:rsidRPr="00C82221" w:rsidTr="00263FE7">
        <w:trPr>
          <w:cantSplit/>
          <w:trHeight w:val="369"/>
        </w:trPr>
        <w:tc>
          <w:tcPr>
            <w:tcW w:w="505" w:type="pct"/>
            <w:vAlign w:val="center"/>
          </w:tcPr>
          <w:p w:rsidR="00FF45DA" w:rsidRPr="00C204F7" w:rsidRDefault="00FF45DA" w:rsidP="00C204F7">
            <w:pPr>
              <w:widowControl w:val="0"/>
              <w:spacing w:after="0" w:line="240" w:lineRule="auto"/>
              <w:rPr>
                <w:rFonts w:ascii="Times New Roman" w:hAnsi="Times New Roman"/>
                <w:sz w:val="24"/>
                <w:szCs w:val="24"/>
                <w:lang w:eastAsia="zh-CN"/>
              </w:rPr>
            </w:pPr>
            <w:r w:rsidRPr="00C204F7">
              <w:rPr>
                <w:rFonts w:ascii="Times New Roman" w:hAnsi="Times New Roman"/>
                <w:sz w:val="24"/>
                <w:szCs w:val="24"/>
                <w:lang w:eastAsia="zh-CN"/>
              </w:rPr>
              <w:t xml:space="preserve">Основное </w:t>
            </w:r>
          </w:p>
          <w:p w:rsidR="00FF45DA" w:rsidRPr="00C204F7" w:rsidRDefault="00FF45DA" w:rsidP="00C204F7">
            <w:pPr>
              <w:widowControl w:val="0"/>
              <w:spacing w:after="0" w:line="240" w:lineRule="auto"/>
              <w:rPr>
                <w:rFonts w:ascii="Times New Roman" w:hAnsi="Times New Roman"/>
                <w:sz w:val="24"/>
                <w:szCs w:val="24"/>
                <w:lang w:eastAsia="zh-CN"/>
              </w:rPr>
            </w:pPr>
            <w:r w:rsidRPr="00C204F7">
              <w:rPr>
                <w:rFonts w:ascii="Times New Roman" w:hAnsi="Times New Roman"/>
                <w:sz w:val="24"/>
                <w:szCs w:val="24"/>
                <w:lang w:eastAsia="zh-CN"/>
              </w:rPr>
              <w:t>мероприятие 5.4</w:t>
            </w:r>
          </w:p>
        </w:tc>
        <w:tc>
          <w:tcPr>
            <w:tcW w:w="852" w:type="pct"/>
            <w:vAlign w:val="center"/>
          </w:tcPr>
          <w:p w:rsidR="00FF45DA" w:rsidRPr="00C204F7" w:rsidRDefault="00FF45DA" w:rsidP="00C204F7">
            <w:pPr>
              <w:widowControl w:val="0"/>
              <w:spacing w:after="0" w:line="240" w:lineRule="auto"/>
              <w:ind w:left="-28" w:hanging="14"/>
              <w:rPr>
                <w:rFonts w:ascii="Times New Roman" w:hAnsi="Times New Roman"/>
                <w:sz w:val="24"/>
                <w:szCs w:val="24"/>
                <w:lang w:eastAsia="zh-CN"/>
              </w:rPr>
            </w:pPr>
            <w:r w:rsidRPr="00C204F7">
              <w:rPr>
                <w:rFonts w:ascii="Times New Roman" w:hAnsi="Times New Roman"/>
                <w:sz w:val="24"/>
                <w:szCs w:val="24"/>
                <w:lang w:eastAsia="zh-CN"/>
              </w:rPr>
              <w:t>Осуществление переданных органам государственной власти субъектов</w:t>
            </w:r>
          </w:p>
          <w:p w:rsidR="00FF45DA" w:rsidRPr="00C204F7" w:rsidRDefault="00FF45DA" w:rsidP="00C204F7">
            <w:pPr>
              <w:widowControl w:val="0"/>
              <w:spacing w:after="0" w:line="240" w:lineRule="auto"/>
              <w:ind w:left="-28" w:hanging="14"/>
              <w:rPr>
                <w:rFonts w:ascii="Times New Roman" w:hAnsi="Times New Roman"/>
                <w:sz w:val="24"/>
                <w:szCs w:val="24"/>
                <w:lang w:eastAsia="zh-CN"/>
              </w:rPr>
            </w:pPr>
            <w:r w:rsidRPr="00C204F7">
              <w:rPr>
                <w:rFonts w:ascii="Times New Roman" w:hAnsi="Times New Roman"/>
                <w:sz w:val="24"/>
                <w:szCs w:val="24"/>
                <w:lang w:eastAsia="zh-CN"/>
              </w:rPr>
              <w:t>Российской Федерации в соответствии с частью</w:t>
            </w:r>
          </w:p>
          <w:p w:rsidR="00FF45DA" w:rsidRPr="00C204F7" w:rsidRDefault="00FF45DA" w:rsidP="00C204F7">
            <w:pPr>
              <w:widowControl w:val="0"/>
              <w:spacing w:after="0" w:line="240" w:lineRule="auto"/>
              <w:ind w:left="-28" w:hanging="14"/>
              <w:rPr>
                <w:rFonts w:ascii="Times New Roman" w:hAnsi="Times New Roman"/>
                <w:sz w:val="24"/>
                <w:szCs w:val="24"/>
                <w:lang w:eastAsia="zh-CN"/>
              </w:rPr>
            </w:pPr>
            <w:r w:rsidRPr="00C204F7">
              <w:rPr>
                <w:rFonts w:ascii="Times New Roman" w:hAnsi="Times New Roman"/>
                <w:sz w:val="24"/>
                <w:szCs w:val="24"/>
                <w:lang w:eastAsia="zh-CN"/>
              </w:rPr>
              <w:t>первой статьи 6 Федерального закона «О животном мире»</w:t>
            </w:r>
          </w:p>
          <w:p w:rsidR="00FF45DA" w:rsidRPr="00C204F7" w:rsidRDefault="00FF45DA" w:rsidP="00C204F7">
            <w:pPr>
              <w:widowControl w:val="0"/>
              <w:spacing w:after="0" w:line="240" w:lineRule="auto"/>
              <w:ind w:left="-28" w:hanging="14"/>
              <w:rPr>
                <w:rFonts w:ascii="Times New Roman" w:hAnsi="Times New Roman"/>
                <w:sz w:val="24"/>
                <w:szCs w:val="24"/>
                <w:lang w:eastAsia="zh-CN"/>
              </w:rPr>
            </w:pPr>
            <w:r w:rsidRPr="00C204F7">
              <w:rPr>
                <w:rFonts w:ascii="Times New Roman" w:hAnsi="Times New Roman"/>
                <w:sz w:val="24"/>
                <w:szCs w:val="24"/>
                <w:lang w:eastAsia="zh-CN"/>
              </w:rPr>
              <w:t>полномочий Российской</w:t>
            </w:r>
          </w:p>
          <w:p w:rsidR="00FF45DA" w:rsidRPr="00C204F7" w:rsidRDefault="00FF45DA" w:rsidP="00C204F7">
            <w:pPr>
              <w:widowControl w:val="0"/>
              <w:spacing w:after="0" w:line="240" w:lineRule="auto"/>
              <w:ind w:left="-28" w:hanging="14"/>
              <w:rPr>
                <w:rFonts w:ascii="Times New Roman" w:hAnsi="Times New Roman"/>
                <w:sz w:val="24"/>
                <w:szCs w:val="24"/>
                <w:lang w:eastAsia="zh-CN"/>
              </w:rPr>
            </w:pPr>
            <w:r w:rsidRPr="00C204F7">
              <w:rPr>
                <w:rFonts w:ascii="Times New Roman" w:hAnsi="Times New Roman"/>
                <w:sz w:val="24"/>
                <w:szCs w:val="24"/>
                <w:lang w:eastAsia="zh-CN"/>
              </w:rPr>
              <w:t>Федерации в области</w:t>
            </w:r>
          </w:p>
          <w:p w:rsidR="00FF45DA" w:rsidRPr="00C204F7" w:rsidRDefault="00FF45DA" w:rsidP="00C204F7">
            <w:pPr>
              <w:widowControl w:val="0"/>
              <w:spacing w:after="0" w:line="240" w:lineRule="auto"/>
              <w:ind w:left="-28" w:hanging="14"/>
              <w:rPr>
                <w:rFonts w:ascii="Times New Roman" w:hAnsi="Times New Roman"/>
                <w:sz w:val="24"/>
                <w:szCs w:val="24"/>
                <w:lang w:eastAsia="zh-CN"/>
              </w:rPr>
            </w:pPr>
            <w:r w:rsidRPr="00C204F7">
              <w:rPr>
                <w:rFonts w:ascii="Times New Roman" w:hAnsi="Times New Roman"/>
                <w:sz w:val="24"/>
                <w:szCs w:val="24"/>
                <w:lang w:eastAsia="zh-CN"/>
              </w:rPr>
              <w:t>организации, регулирования</w:t>
            </w:r>
          </w:p>
          <w:p w:rsidR="00FF45DA" w:rsidRPr="00C204F7" w:rsidRDefault="00FF45DA" w:rsidP="00C204F7">
            <w:pPr>
              <w:widowControl w:val="0"/>
              <w:spacing w:after="0" w:line="240" w:lineRule="auto"/>
              <w:ind w:left="-28" w:hanging="14"/>
              <w:rPr>
                <w:rFonts w:ascii="Times New Roman" w:hAnsi="Times New Roman"/>
                <w:sz w:val="24"/>
                <w:szCs w:val="24"/>
                <w:lang w:eastAsia="zh-CN"/>
              </w:rPr>
            </w:pPr>
            <w:r w:rsidRPr="00C204F7">
              <w:rPr>
                <w:rFonts w:ascii="Times New Roman" w:hAnsi="Times New Roman"/>
                <w:sz w:val="24"/>
                <w:szCs w:val="24"/>
                <w:lang w:eastAsia="zh-CN"/>
              </w:rPr>
              <w:t>и охраны водных</w:t>
            </w:r>
          </w:p>
          <w:p w:rsidR="00FF45DA" w:rsidRPr="00C204F7" w:rsidRDefault="00FF45DA" w:rsidP="00C204F7">
            <w:pPr>
              <w:widowControl w:val="0"/>
              <w:spacing w:after="0" w:line="240" w:lineRule="auto"/>
              <w:ind w:left="-28" w:hanging="14"/>
              <w:rPr>
                <w:rFonts w:ascii="Times New Roman" w:hAnsi="Times New Roman"/>
                <w:sz w:val="24"/>
                <w:szCs w:val="24"/>
                <w:lang w:eastAsia="zh-CN"/>
              </w:rPr>
            </w:pPr>
            <w:r w:rsidRPr="00C204F7">
              <w:rPr>
                <w:rFonts w:ascii="Times New Roman" w:hAnsi="Times New Roman"/>
                <w:sz w:val="24"/>
                <w:szCs w:val="24"/>
                <w:lang w:eastAsia="zh-CN"/>
              </w:rPr>
              <w:t>биологических ресурсов</w:t>
            </w:r>
          </w:p>
        </w:tc>
        <w:tc>
          <w:tcPr>
            <w:tcW w:w="703" w:type="pct"/>
            <w:vAlign w:val="center"/>
          </w:tcPr>
          <w:p w:rsidR="00FF45DA" w:rsidRPr="00C204F7" w:rsidRDefault="00FF45DA" w:rsidP="00C204F7">
            <w:pPr>
              <w:widowControl w:val="0"/>
              <w:spacing w:after="0" w:line="240" w:lineRule="auto"/>
              <w:ind w:left="100"/>
              <w:rPr>
                <w:rFonts w:ascii="Times New Roman" w:hAnsi="Times New Roman"/>
                <w:sz w:val="24"/>
                <w:szCs w:val="24"/>
                <w:lang w:eastAsia="zh-CN"/>
              </w:rPr>
            </w:pPr>
            <w:r w:rsidRPr="00C204F7">
              <w:rPr>
                <w:rFonts w:ascii="Times New Roman" w:hAnsi="Times New Roman"/>
                <w:sz w:val="24"/>
                <w:szCs w:val="24"/>
                <w:lang w:eastAsia="zh-CN"/>
              </w:rPr>
              <w:t>Управление по охране, федеральному государственном</w:t>
            </w:r>
          </w:p>
          <w:p w:rsidR="00FF45DA" w:rsidRPr="00C204F7" w:rsidRDefault="00FF45DA" w:rsidP="00C204F7">
            <w:pPr>
              <w:widowControl w:val="0"/>
              <w:spacing w:after="0" w:line="240" w:lineRule="auto"/>
              <w:ind w:left="100"/>
              <w:rPr>
                <w:rFonts w:ascii="Times New Roman" w:hAnsi="Times New Roman"/>
                <w:sz w:val="24"/>
                <w:szCs w:val="24"/>
                <w:lang w:eastAsia="zh-CN"/>
              </w:rPr>
            </w:pPr>
            <w:r w:rsidRPr="00C204F7">
              <w:rPr>
                <w:rFonts w:ascii="Times New Roman" w:hAnsi="Times New Roman"/>
                <w:sz w:val="24"/>
                <w:szCs w:val="24"/>
                <w:lang w:eastAsia="zh-CN"/>
              </w:rPr>
              <w:t>надзору и</w:t>
            </w:r>
          </w:p>
          <w:p w:rsidR="00FF45DA" w:rsidRPr="00C204F7" w:rsidRDefault="00FF45DA" w:rsidP="00C204F7">
            <w:pPr>
              <w:widowControl w:val="0"/>
              <w:spacing w:after="0" w:line="240" w:lineRule="auto"/>
              <w:ind w:left="100"/>
              <w:rPr>
                <w:rFonts w:ascii="Times New Roman" w:hAnsi="Times New Roman"/>
                <w:sz w:val="24"/>
                <w:szCs w:val="24"/>
                <w:lang w:eastAsia="zh-CN"/>
              </w:rPr>
            </w:pPr>
            <w:r w:rsidRPr="00C204F7">
              <w:rPr>
                <w:rFonts w:ascii="Times New Roman" w:hAnsi="Times New Roman"/>
                <w:sz w:val="24"/>
                <w:szCs w:val="24"/>
                <w:lang w:eastAsia="zh-CN"/>
              </w:rPr>
              <w:t>регулированию использования объектов животного мира и среды</w:t>
            </w:r>
          </w:p>
          <w:p w:rsidR="00FF45DA" w:rsidRPr="00C204F7" w:rsidRDefault="00FF45DA" w:rsidP="00C204F7">
            <w:pPr>
              <w:widowControl w:val="0"/>
              <w:spacing w:after="0" w:line="240" w:lineRule="auto"/>
              <w:ind w:left="100"/>
              <w:rPr>
                <w:rFonts w:ascii="Times New Roman" w:hAnsi="Times New Roman"/>
                <w:sz w:val="24"/>
                <w:szCs w:val="24"/>
                <w:lang w:eastAsia="zh-CN"/>
              </w:rPr>
            </w:pPr>
            <w:r w:rsidRPr="00C204F7">
              <w:rPr>
                <w:rFonts w:ascii="Times New Roman" w:hAnsi="Times New Roman"/>
                <w:sz w:val="24"/>
                <w:szCs w:val="24"/>
                <w:lang w:eastAsia="zh-CN"/>
              </w:rPr>
              <w:t>их обитания Курской области</w:t>
            </w:r>
          </w:p>
        </w:tc>
        <w:tc>
          <w:tcPr>
            <w:tcW w:w="179" w:type="pct"/>
            <w:vAlign w:val="center"/>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826</w:t>
            </w:r>
          </w:p>
        </w:tc>
        <w:tc>
          <w:tcPr>
            <w:tcW w:w="179" w:type="pct"/>
            <w:vAlign w:val="center"/>
          </w:tcPr>
          <w:p w:rsidR="00FF45DA" w:rsidRPr="00C204F7" w:rsidRDefault="00FF45DA" w:rsidP="00C204F7">
            <w:pPr>
              <w:widowControl w:val="0"/>
              <w:spacing w:after="0" w:line="240" w:lineRule="auto"/>
              <w:ind w:left="80"/>
              <w:rPr>
                <w:rFonts w:ascii="Times New Roman" w:hAnsi="Times New Roman"/>
                <w:sz w:val="24"/>
                <w:szCs w:val="24"/>
                <w:lang w:eastAsia="zh-CN"/>
              </w:rPr>
            </w:pPr>
            <w:r w:rsidRPr="00C204F7">
              <w:rPr>
                <w:rFonts w:ascii="Times New Roman" w:hAnsi="Times New Roman"/>
                <w:sz w:val="24"/>
                <w:szCs w:val="24"/>
                <w:lang w:eastAsia="zh-CN"/>
              </w:rPr>
              <w:t>0405</w:t>
            </w:r>
          </w:p>
        </w:tc>
        <w:tc>
          <w:tcPr>
            <w:tcW w:w="232" w:type="pct"/>
            <w:vAlign w:val="center"/>
          </w:tcPr>
          <w:p w:rsidR="00FF45DA" w:rsidRPr="00C204F7" w:rsidRDefault="00FF45DA" w:rsidP="00C204F7">
            <w:pPr>
              <w:widowControl w:val="0"/>
              <w:spacing w:after="0" w:line="240" w:lineRule="auto"/>
              <w:ind w:left="60"/>
              <w:jc w:val="center"/>
              <w:rPr>
                <w:rFonts w:ascii="Times New Roman" w:hAnsi="Times New Roman"/>
                <w:sz w:val="24"/>
                <w:szCs w:val="24"/>
                <w:lang w:eastAsia="zh-CN"/>
              </w:rPr>
            </w:pPr>
            <w:r w:rsidRPr="00C204F7">
              <w:rPr>
                <w:rFonts w:ascii="Times New Roman" w:hAnsi="Times New Roman"/>
                <w:sz w:val="24"/>
                <w:szCs w:val="24"/>
                <w:lang w:eastAsia="zh-CN"/>
              </w:rPr>
              <w:t>2055911</w:t>
            </w:r>
          </w:p>
        </w:tc>
        <w:tc>
          <w:tcPr>
            <w:tcW w:w="139" w:type="pct"/>
            <w:vAlign w:val="center"/>
          </w:tcPr>
          <w:p w:rsidR="00FF45DA" w:rsidRPr="00C204F7" w:rsidRDefault="00FF45DA" w:rsidP="00C204F7">
            <w:pPr>
              <w:widowControl w:val="0"/>
              <w:spacing w:after="0" w:line="240" w:lineRule="auto"/>
              <w:ind w:left="100"/>
              <w:jc w:val="center"/>
              <w:rPr>
                <w:rFonts w:ascii="Times New Roman" w:hAnsi="Times New Roman"/>
                <w:sz w:val="24"/>
                <w:szCs w:val="24"/>
                <w:lang w:eastAsia="zh-CN"/>
              </w:rPr>
            </w:pPr>
            <w:r w:rsidRPr="00C204F7">
              <w:rPr>
                <w:rFonts w:ascii="Times New Roman" w:hAnsi="Times New Roman"/>
                <w:sz w:val="24"/>
                <w:szCs w:val="24"/>
                <w:lang w:eastAsia="zh-CN"/>
              </w:rPr>
              <w:t>200</w:t>
            </w:r>
          </w:p>
        </w:tc>
        <w:tc>
          <w:tcPr>
            <w:tcW w:w="322" w:type="pct"/>
            <w:vAlign w:val="center"/>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98,000</w:t>
            </w:r>
          </w:p>
        </w:tc>
        <w:tc>
          <w:tcPr>
            <w:tcW w:w="322" w:type="pct"/>
            <w:vAlign w:val="center"/>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24,120</w:t>
            </w:r>
          </w:p>
        </w:tc>
        <w:tc>
          <w:tcPr>
            <w:tcW w:w="322" w:type="pct"/>
            <w:vAlign w:val="center"/>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26,300</w:t>
            </w:r>
          </w:p>
        </w:tc>
        <w:tc>
          <w:tcPr>
            <w:tcW w:w="322" w:type="pct"/>
            <w:vAlign w:val="center"/>
          </w:tcPr>
          <w:p w:rsidR="00FF45DA" w:rsidRPr="00C204F7" w:rsidRDefault="00FF45DA" w:rsidP="00C204F7">
            <w:pPr>
              <w:widowControl w:val="0"/>
              <w:spacing w:after="0" w:line="240" w:lineRule="auto"/>
              <w:ind w:left="160"/>
              <w:jc w:val="center"/>
              <w:rPr>
                <w:rFonts w:ascii="Times New Roman" w:hAnsi="Times New Roman"/>
                <w:sz w:val="24"/>
                <w:szCs w:val="24"/>
                <w:lang w:eastAsia="zh-CN"/>
              </w:rPr>
            </w:pPr>
            <w:r w:rsidRPr="00C204F7">
              <w:rPr>
                <w:rFonts w:ascii="Times New Roman" w:hAnsi="Times New Roman"/>
                <w:sz w:val="24"/>
                <w:szCs w:val="24"/>
                <w:lang w:eastAsia="zh-CN"/>
              </w:rPr>
              <w:t>28,300</w:t>
            </w:r>
          </w:p>
        </w:tc>
        <w:tc>
          <w:tcPr>
            <w:tcW w:w="322" w:type="pct"/>
            <w:vAlign w:val="center"/>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c>
          <w:tcPr>
            <w:tcW w:w="301" w:type="pct"/>
            <w:vAlign w:val="center"/>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c>
          <w:tcPr>
            <w:tcW w:w="302" w:type="pct"/>
            <w:vAlign w:val="center"/>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r>
      <w:tr w:rsidR="00FF45DA" w:rsidRPr="00C82221" w:rsidTr="00263FE7">
        <w:trPr>
          <w:cantSplit/>
          <w:trHeight w:val="369"/>
        </w:trPr>
        <w:tc>
          <w:tcPr>
            <w:tcW w:w="505" w:type="pct"/>
            <w:vMerge w:val="restart"/>
            <w:vAlign w:val="center"/>
          </w:tcPr>
          <w:p w:rsidR="00FF45DA" w:rsidRPr="00C204F7" w:rsidRDefault="00FF45DA" w:rsidP="00C204F7">
            <w:pPr>
              <w:widowControl w:val="0"/>
              <w:spacing w:after="0" w:line="240" w:lineRule="auto"/>
              <w:rPr>
                <w:rFonts w:ascii="Times New Roman" w:hAnsi="Times New Roman"/>
                <w:sz w:val="24"/>
                <w:szCs w:val="24"/>
                <w:lang w:eastAsia="zh-CN"/>
              </w:rPr>
            </w:pPr>
            <w:r w:rsidRPr="00C204F7">
              <w:rPr>
                <w:rFonts w:ascii="Times New Roman" w:hAnsi="Times New Roman"/>
                <w:sz w:val="24"/>
                <w:szCs w:val="24"/>
                <w:lang w:eastAsia="zh-CN"/>
              </w:rPr>
              <w:t xml:space="preserve">Основное </w:t>
            </w:r>
          </w:p>
          <w:p w:rsidR="00FF45DA" w:rsidRPr="00C204F7" w:rsidRDefault="00FF45DA" w:rsidP="00C204F7">
            <w:pPr>
              <w:widowControl w:val="0"/>
              <w:spacing w:after="0" w:line="240" w:lineRule="auto"/>
              <w:rPr>
                <w:rFonts w:ascii="Times New Roman" w:hAnsi="Times New Roman"/>
                <w:sz w:val="24"/>
                <w:szCs w:val="24"/>
                <w:lang w:eastAsia="zh-CN"/>
              </w:rPr>
            </w:pPr>
            <w:r w:rsidRPr="00C204F7">
              <w:rPr>
                <w:rFonts w:ascii="Times New Roman" w:hAnsi="Times New Roman"/>
                <w:sz w:val="24"/>
                <w:szCs w:val="24"/>
                <w:lang w:eastAsia="zh-CN"/>
              </w:rPr>
              <w:t>мероприятие 5.5</w:t>
            </w:r>
          </w:p>
        </w:tc>
        <w:tc>
          <w:tcPr>
            <w:tcW w:w="852" w:type="pct"/>
            <w:vMerge w:val="restart"/>
            <w:vAlign w:val="center"/>
          </w:tcPr>
          <w:p w:rsidR="00FF45DA" w:rsidRPr="00C204F7" w:rsidRDefault="00FF45DA" w:rsidP="00C204F7">
            <w:pPr>
              <w:widowControl w:val="0"/>
              <w:spacing w:after="0" w:line="240" w:lineRule="auto"/>
              <w:ind w:left="100"/>
              <w:rPr>
                <w:rFonts w:ascii="Times New Roman" w:hAnsi="Times New Roman"/>
                <w:sz w:val="24"/>
                <w:szCs w:val="24"/>
                <w:lang w:eastAsia="zh-CN"/>
              </w:rPr>
            </w:pPr>
            <w:r w:rsidRPr="00C204F7">
              <w:rPr>
                <w:rFonts w:ascii="Times New Roman" w:hAnsi="Times New Roman"/>
                <w:sz w:val="24"/>
                <w:szCs w:val="24"/>
                <w:lang w:eastAsia="zh-CN"/>
              </w:rPr>
              <w:t>Обеспечение деятельности и выполнение функций государственных органов</w:t>
            </w:r>
          </w:p>
        </w:tc>
        <w:tc>
          <w:tcPr>
            <w:tcW w:w="703" w:type="pct"/>
            <w:vMerge w:val="restart"/>
            <w:vAlign w:val="center"/>
          </w:tcPr>
          <w:p w:rsidR="00FF45DA" w:rsidRPr="00C204F7" w:rsidRDefault="00FF45DA" w:rsidP="00C204F7">
            <w:pPr>
              <w:widowControl w:val="0"/>
              <w:spacing w:after="0" w:line="240" w:lineRule="auto"/>
              <w:ind w:left="100"/>
              <w:rPr>
                <w:rFonts w:ascii="Times New Roman" w:hAnsi="Times New Roman"/>
                <w:sz w:val="24"/>
                <w:szCs w:val="24"/>
                <w:lang w:eastAsia="zh-CN"/>
              </w:rPr>
            </w:pPr>
            <w:r w:rsidRPr="00C204F7">
              <w:rPr>
                <w:rFonts w:ascii="Times New Roman" w:hAnsi="Times New Roman"/>
                <w:sz w:val="24"/>
                <w:szCs w:val="24"/>
                <w:lang w:eastAsia="zh-CN"/>
              </w:rPr>
              <w:t>Управление по охране, федеральному</w:t>
            </w:r>
          </w:p>
          <w:p w:rsidR="00FF45DA" w:rsidRPr="00C204F7" w:rsidRDefault="00FF45DA" w:rsidP="00C204F7">
            <w:pPr>
              <w:widowControl w:val="0"/>
              <w:spacing w:after="0" w:line="240" w:lineRule="auto"/>
              <w:ind w:left="100"/>
              <w:rPr>
                <w:rFonts w:ascii="Times New Roman" w:hAnsi="Times New Roman"/>
                <w:sz w:val="24"/>
                <w:szCs w:val="24"/>
                <w:lang w:eastAsia="zh-CN"/>
              </w:rPr>
            </w:pPr>
            <w:r w:rsidRPr="00C204F7">
              <w:rPr>
                <w:rFonts w:ascii="Times New Roman" w:hAnsi="Times New Roman"/>
                <w:sz w:val="24"/>
                <w:szCs w:val="24"/>
                <w:lang w:eastAsia="zh-CN"/>
              </w:rPr>
              <w:t>Государственному</w:t>
            </w:r>
          </w:p>
          <w:p w:rsidR="00FF45DA" w:rsidRPr="00C204F7" w:rsidRDefault="00FF45DA" w:rsidP="00C204F7">
            <w:pPr>
              <w:widowControl w:val="0"/>
              <w:spacing w:after="0" w:line="240" w:lineRule="auto"/>
              <w:ind w:left="100"/>
              <w:rPr>
                <w:rFonts w:ascii="Times New Roman" w:hAnsi="Times New Roman"/>
                <w:sz w:val="24"/>
                <w:szCs w:val="24"/>
                <w:lang w:eastAsia="zh-CN"/>
              </w:rPr>
            </w:pPr>
            <w:r w:rsidRPr="00C204F7">
              <w:rPr>
                <w:rFonts w:ascii="Times New Roman" w:hAnsi="Times New Roman"/>
                <w:sz w:val="24"/>
                <w:szCs w:val="24"/>
                <w:lang w:eastAsia="zh-CN"/>
              </w:rPr>
              <w:t>надзору и</w:t>
            </w:r>
          </w:p>
          <w:p w:rsidR="00FF45DA" w:rsidRPr="00C204F7" w:rsidRDefault="00FF45DA" w:rsidP="00C204F7">
            <w:pPr>
              <w:widowControl w:val="0"/>
              <w:spacing w:after="0" w:line="240" w:lineRule="auto"/>
              <w:ind w:left="100"/>
              <w:rPr>
                <w:rFonts w:ascii="Times New Roman" w:hAnsi="Times New Roman"/>
                <w:sz w:val="24"/>
                <w:szCs w:val="24"/>
                <w:lang w:eastAsia="zh-CN"/>
              </w:rPr>
            </w:pPr>
            <w:r w:rsidRPr="00C204F7">
              <w:rPr>
                <w:rFonts w:ascii="Times New Roman" w:hAnsi="Times New Roman"/>
                <w:sz w:val="24"/>
                <w:szCs w:val="24"/>
                <w:lang w:eastAsia="zh-CN"/>
              </w:rPr>
              <w:t>регулированию использования объектов животного мира и среды</w:t>
            </w:r>
          </w:p>
          <w:p w:rsidR="00FF45DA" w:rsidRPr="00C204F7" w:rsidRDefault="00FF45DA" w:rsidP="00C204F7">
            <w:pPr>
              <w:widowControl w:val="0"/>
              <w:spacing w:after="0" w:line="240" w:lineRule="auto"/>
              <w:ind w:left="100"/>
              <w:rPr>
                <w:rFonts w:ascii="Times New Roman" w:hAnsi="Times New Roman"/>
                <w:sz w:val="24"/>
                <w:szCs w:val="24"/>
                <w:lang w:eastAsia="zh-CN"/>
              </w:rPr>
            </w:pPr>
            <w:r w:rsidRPr="00C204F7">
              <w:rPr>
                <w:rFonts w:ascii="Times New Roman" w:hAnsi="Times New Roman"/>
                <w:sz w:val="24"/>
                <w:szCs w:val="24"/>
                <w:lang w:eastAsia="zh-CN"/>
              </w:rPr>
              <w:t>их обитания Курской области</w:t>
            </w:r>
          </w:p>
        </w:tc>
        <w:tc>
          <w:tcPr>
            <w:tcW w:w="179" w:type="pct"/>
            <w:vAlign w:val="center"/>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826</w:t>
            </w:r>
          </w:p>
        </w:tc>
        <w:tc>
          <w:tcPr>
            <w:tcW w:w="179" w:type="pct"/>
            <w:vAlign w:val="center"/>
          </w:tcPr>
          <w:p w:rsidR="00FF45DA" w:rsidRPr="00C204F7" w:rsidRDefault="00FF45DA" w:rsidP="00C204F7">
            <w:pPr>
              <w:widowControl w:val="0"/>
              <w:spacing w:after="0" w:line="240" w:lineRule="auto"/>
              <w:ind w:left="80"/>
              <w:rPr>
                <w:rFonts w:ascii="Times New Roman" w:hAnsi="Times New Roman"/>
                <w:sz w:val="24"/>
                <w:szCs w:val="24"/>
                <w:lang w:eastAsia="zh-CN"/>
              </w:rPr>
            </w:pPr>
            <w:r w:rsidRPr="00C204F7">
              <w:rPr>
                <w:rFonts w:ascii="Times New Roman" w:hAnsi="Times New Roman"/>
                <w:sz w:val="24"/>
                <w:szCs w:val="24"/>
                <w:lang w:eastAsia="zh-CN"/>
              </w:rPr>
              <w:t>0603</w:t>
            </w:r>
          </w:p>
        </w:tc>
        <w:tc>
          <w:tcPr>
            <w:tcW w:w="232" w:type="pct"/>
            <w:vAlign w:val="center"/>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2051002</w:t>
            </w:r>
          </w:p>
        </w:tc>
        <w:tc>
          <w:tcPr>
            <w:tcW w:w="139" w:type="pct"/>
            <w:vAlign w:val="center"/>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100</w:t>
            </w:r>
          </w:p>
        </w:tc>
        <w:tc>
          <w:tcPr>
            <w:tcW w:w="322" w:type="pct"/>
            <w:vAlign w:val="center"/>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890,561</w:t>
            </w:r>
          </w:p>
        </w:tc>
        <w:tc>
          <w:tcPr>
            <w:tcW w:w="322" w:type="pct"/>
            <w:vAlign w:val="center"/>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785,025</w:t>
            </w:r>
          </w:p>
        </w:tc>
        <w:tc>
          <w:tcPr>
            <w:tcW w:w="322" w:type="pct"/>
            <w:vAlign w:val="center"/>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885,025</w:t>
            </w:r>
          </w:p>
        </w:tc>
        <w:tc>
          <w:tcPr>
            <w:tcW w:w="322" w:type="pct"/>
            <w:vAlign w:val="center"/>
          </w:tcPr>
          <w:p w:rsidR="00FF45DA" w:rsidRPr="00C204F7" w:rsidRDefault="00FF45DA" w:rsidP="00C204F7">
            <w:pPr>
              <w:widowControl w:val="0"/>
              <w:spacing w:after="0" w:line="240" w:lineRule="auto"/>
              <w:ind w:left="160"/>
              <w:jc w:val="center"/>
              <w:rPr>
                <w:rFonts w:ascii="Times New Roman" w:hAnsi="Times New Roman"/>
                <w:sz w:val="24"/>
                <w:szCs w:val="24"/>
                <w:lang w:eastAsia="zh-CN"/>
              </w:rPr>
            </w:pPr>
            <w:r w:rsidRPr="00C204F7">
              <w:rPr>
                <w:rFonts w:ascii="Times New Roman" w:hAnsi="Times New Roman"/>
                <w:sz w:val="24"/>
                <w:szCs w:val="24"/>
                <w:lang w:eastAsia="zh-CN"/>
              </w:rPr>
              <w:t>885,025</w:t>
            </w:r>
          </w:p>
        </w:tc>
        <w:tc>
          <w:tcPr>
            <w:tcW w:w="322" w:type="pct"/>
            <w:vAlign w:val="center"/>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415,800</w:t>
            </w:r>
          </w:p>
        </w:tc>
        <w:tc>
          <w:tcPr>
            <w:tcW w:w="301" w:type="pct"/>
            <w:vAlign w:val="center"/>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415,800</w:t>
            </w:r>
          </w:p>
        </w:tc>
        <w:tc>
          <w:tcPr>
            <w:tcW w:w="302" w:type="pct"/>
            <w:vAlign w:val="center"/>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415.800</w:t>
            </w:r>
          </w:p>
        </w:tc>
      </w:tr>
      <w:tr w:rsidR="00FF45DA" w:rsidRPr="00C82221" w:rsidTr="00263FE7">
        <w:trPr>
          <w:cantSplit/>
          <w:trHeight w:val="369"/>
        </w:trPr>
        <w:tc>
          <w:tcPr>
            <w:tcW w:w="505" w:type="pct"/>
            <w:vMerge/>
            <w:vAlign w:val="center"/>
          </w:tcPr>
          <w:p w:rsidR="00FF45DA" w:rsidRPr="00C204F7" w:rsidRDefault="00FF45DA" w:rsidP="00C204F7">
            <w:pPr>
              <w:suppressAutoHyphens/>
              <w:spacing w:after="0" w:line="240" w:lineRule="auto"/>
              <w:rPr>
                <w:rFonts w:ascii="Times New Roman" w:hAnsi="Times New Roman"/>
                <w:sz w:val="24"/>
                <w:szCs w:val="24"/>
                <w:lang w:eastAsia="zh-CN"/>
              </w:rPr>
            </w:pPr>
          </w:p>
        </w:tc>
        <w:tc>
          <w:tcPr>
            <w:tcW w:w="852" w:type="pct"/>
            <w:vMerge/>
            <w:vAlign w:val="center"/>
          </w:tcPr>
          <w:p w:rsidR="00FF45DA" w:rsidRPr="00C204F7" w:rsidRDefault="00FF45DA" w:rsidP="00C204F7">
            <w:pPr>
              <w:suppressAutoHyphens/>
              <w:spacing w:after="0" w:line="240" w:lineRule="auto"/>
              <w:rPr>
                <w:rFonts w:ascii="Times New Roman" w:hAnsi="Times New Roman"/>
                <w:sz w:val="24"/>
                <w:szCs w:val="24"/>
                <w:lang w:eastAsia="zh-CN"/>
              </w:rPr>
            </w:pPr>
          </w:p>
        </w:tc>
        <w:tc>
          <w:tcPr>
            <w:tcW w:w="703" w:type="pct"/>
            <w:vMerge/>
            <w:vAlign w:val="center"/>
          </w:tcPr>
          <w:p w:rsidR="00FF45DA" w:rsidRPr="00C204F7" w:rsidRDefault="00FF45DA" w:rsidP="00C204F7">
            <w:pPr>
              <w:suppressAutoHyphens/>
              <w:spacing w:after="0" w:line="240" w:lineRule="auto"/>
              <w:rPr>
                <w:rFonts w:ascii="Times New Roman" w:hAnsi="Times New Roman"/>
                <w:sz w:val="24"/>
                <w:szCs w:val="24"/>
                <w:lang w:eastAsia="zh-CN"/>
              </w:rPr>
            </w:pPr>
          </w:p>
        </w:tc>
        <w:tc>
          <w:tcPr>
            <w:tcW w:w="179" w:type="pct"/>
            <w:vAlign w:val="center"/>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826</w:t>
            </w:r>
          </w:p>
        </w:tc>
        <w:tc>
          <w:tcPr>
            <w:tcW w:w="179" w:type="pct"/>
            <w:vAlign w:val="center"/>
          </w:tcPr>
          <w:p w:rsidR="00FF45DA" w:rsidRPr="00C204F7" w:rsidRDefault="00FF45DA" w:rsidP="00C204F7">
            <w:pPr>
              <w:widowControl w:val="0"/>
              <w:spacing w:after="0" w:line="240" w:lineRule="auto"/>
              <w:ind w:left="80"/>
              <w:rPr>
                <w:rFonts w:ascii="Times New Roman" w:hAnsi="Times New Roman"/>
                <w:sz w:val="24"/>
                <w:szCs w:val="24"/>
                <w:lang w:eastAsia="zh-CN"/>
              </w:rPr>
            </w:pPr>
            <w:r w:rsidRPr="00C204F7">
              <w:rPr>
                <w:rFonts w:ascii="Times New Roman" w:hAnsi="Times New Roman"/>
                <w:sz w:val="24"/>
                <w:szCs w:val="24"/>
                <w:lang w:eastAsia="zh-CN"/>
              </w:rPr>
              <w:t>0603</w:t>
            </w:r>
          </w:p>
        </w:tc>
        <w:tc>
          <w:tcPr>
            <w:tcW w:w="232" w:type="pct"/>
            <w:vAlign w:val="center"/>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2051002</w:t>
            </w:r>
          </w:p>
        </w:tc>
        <w:tc>
          <w:tcPr>
            <w:tcW w:w="139" w:type="pct"/>
            <w:vAlign w:val="center"/>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200</w:t>
            </w:r>
          </w:p>
        </w:tc>
        <w:tc>
          <w:tcPr>
            <w:tcW w:w="322" w:type="pct"/>
            <w:vAlign w:val="center"/>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14,500</w:t>
            </w:r>
          </w:p>
        </w:tc>
        <w:tc>
          <w:tcPr>
            <w:tcW w:w="322" w:type="pct"/>
            <w:vAlign w:val="center"/>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c>
          <w:tcPr>
            <w:tcW w:w="322" w:type="pct"/>
            <w:vAlign w:val="center"/>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c>
          <w:tcPr>
            <w:tcW w:w="322" w:type="pct"/>
            <w:vAlign w:val="center"/>
          </w:tcPr>
          <w:p w:rsidR="00FF45DA" w:rsidRPr="00C204F7" w:rsidRDefault="00FF45DA" w:rsidP="00C204F7">
            <w:pPr>
              <w:widowControl w:val="0"/>
              <w:spacing w:after="0" w:line="240" w:lineRule="auto"/>
              <w:ind w:left="160"/>
              <w:jc w:val="center"/>
              <w:rPr>
                <w:rFonts w:ascii="Times New Roman" w:hAnsi="Times New Roman"/>
                <w:sz w:val="24"/>
                <w:szCs w:val="24"/>
                <w:lang w:eastAsia="zh-CN"/>
              </w:rPr>
            </w:pPr>
            <w:r w:rsidRPr="00C204F7">
              <w:rPr>
                <w:rFonts w:ascii="Times New Roman" w:hAnsi="Times New Roman"/>
                <w:sz w:val="24"/>
                <w:szCs w:val="24"/>
                <w:lang w:eastAsia="zh-CN"/>
              </w:rPr>
              <w:t>0,000</w:t>
            </w:r>
          </w:p>
        </w:tc>
        <w:tc>
          <w:tcPr>
            <w:tcW w:w="322" w:type="pct"/>
            <w:vAlign w:val="center"/>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c>
          <w:tcPr>
            <w:tcW w:w="301" w:type="pct"/>
            <w:vAlign w:val="center"/>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c>
          <w:tcPr>
            <w:tcW w:w="302" w:type="pct"/>
            <w:vAlign w:val="center"/>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r>
      <w:tr w:rsidR="00FF45DA" w:rsidRPr="00C82221" w:rsidTr="00263FE7">
        <w:trPr>
          <w:cantSplit/>
          <w:trHeight w:val="369"/>
        </w:trPr>
        <w:tc>
          <w:tcPr>
            <w:tcW w:w="505" w:type="pct"/>
            <w:vMerge/>
            <w:vAlign w:val="center"/>
          </w:tcPr>
          <w:p w:rsidR="00FF45DA" w:rsidRPr="00C204F7" w:rsidRDefault="00FF45DA" w:rsidP="00C204F7">
            <w:pPr>
              <w:suppressAutoHyphens/>
              <w:spacing w:after="0" w:line="240" w:lineRule="auto"/>
              <w:rPr>
                <w:rFonts w:ascii="Times New Roman" w:hAnsi="Times New Roman"/>
                <w:sz w:val="24"/>
                <w:szCs w:val="24"/>
                <w:lang w:eastAsia="zh-CN"/>
              </w:rPr>
            </w:pPr>
          </w:p>
        </w:tc>
        <w:tc>
          <w:tcPr>
            <w:tcW w:w="852" w:type="pct"/>
            <w:vMerge/>
            <w:vAlign w:val="center"/>
          </w:tcPr>
          <w:p w:rsidR="00FF45DA" w:rsidRPr="00C204F7" w:rsidRDefault="00FF45DA" w:rsidP="00C204F7">
            <w:pPr>
              <w:suppressAutoHyphens/>
              <w:spacing w:after="0" w:line="240" w:lineRule="auto"/>
              <w:rPr>
                <w:rFonts w:ascii="Times New Roman" w:hAnsi="Times New Roman"/>
                <w:sz w:val="24"/>
                <w:szCs w:val="24"/>
                <w:lang w:eastAsia="zh-CN"/>
              </w:rPr>
            </w:pPr>
          </w:p>
        </w:tc>
        <w:tc>
          <w:tcPr>
            <w:tcW w:w="703" w:type="pct"/>
            <w:vMerge/>
            <w:vAlign w:val="center"/>
          </w:tcPr>
          <w:p w:rsidR="00FF45DA" w:rsidRPr="00C204F7" w:rsidRDefault="00FF45DA" w:rsidP="00C204F7">
            <w:pPr>
              <w:suppressAutoHyphens/>
              <w:spacing w:after="0" w:line="240" w:lineRule="auto"/>
              <w:rPr>
                <w:rFonts w:ascii="Times New Roman" w:hAnsi="Times New Roman"/>
                <w:sz w:val="24"/>
                <w:szCs w:val="24"/>
                <w:lang w:eastAsia="zh-CN"/>
              </w:rPr>
            </w:pPr>
          </w:p>
        </w:tc>
        <w:tc>
          <w:tcPr>
            <w:tcW w:w="179" w:type="pct"/>
            <w:vAlign w:val="center"/>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826</w:t>
            </w:r>
          </w:p>
        </w:tc>
        <w:tc>
          <w:tcPr>
            <w:tcW w:w="179" w:type="pct"/>
            <w:vAlign w:val="center"/>
          </w:tcPr>
          <w:p w:rsidR="00FF45DA" w:rsidRPr="00C204F7" w:rsidRDefault="00FF45DA" w:rsidP="00C204F7">
            <w:pPr>
              <w:widowControl w:val="0"/>
              <w:spacing w:after="0" w:line="240" w:lineRule="auto"/>
              <w:ind w:left="80"/>
              <w:rPr>
                <w:rFonts w:ascii="Times New Roman" w:hAnsi="Times New Roman"/>
                <w:sz w:val="24"/>
                <w:szCs w:val="24"/>
                <w:lang w:eastAsia="zh-CN"/>
              </w:rPr>
            </w:pPr>
            <w:r w:rsidRPr="00C204F7">
              <w:rPr>
                <w:rFonts w:ascii="Times New Roman" w:hAnsi="Times New Roman"/>
                <w:sz w:val="24"/>
                <w:szCs w:val="24"/>
                <w:lang w:eastAsia="zh-CN"/>
              </w:rPr>
              <w:t>0603</w:t>
            </w:r>
          </w:p>
        </w:tc>
        <w:tc>
          <w:tcPr>
            <w:tcW w:w="232" w:type="pct"/>
            <w:vAlign w:val="center"/>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2051002</w:t>
            </w:r>
          </w:p>
        </w:tc>
        <w:tc>
          <w:tcPr>
            <w:tcW w:w="139" w:type="pct"/>
            <w:vAlign w:val="center"/>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300</w:t>
            </w:r>
          </w:p>
        </w:tc>
        <w:tc>
          <w:tcPr>
            <w:tcW w:w="322" w:type="pct"/>
            <w:vAlign w:val="center"/>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c>
          <w:tcPr>
            <w:tcW w:w="322" w:type="pct"/>
            <w:vAlign w:val="center"/>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100,000</w:t>
            </w:r>
          </w:p>
        </w:tc>
        <w:tc>
          <w:tcPr>
            <w:tcW w:w="322" w:type="pct"/>
            <w:vAlign w:val="center"/>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c>
          <w:tcPr>
            <w:tcW w:w="322" w:type="pct"/>
            <w:vAlign w:val="center"/>
          </w:tcPr>
          <w:p w:rsidR="00FF45DA" w:rsidRPr="00C204F7" w:rsidRDefault="00FF45DA" w:rsidP="00C204F7">
            <w:pPr>
              <w:widowControl w:val="0"/>
              <w:spacing w:after="0" w:line="240" w:lineRule="auto"/>
              <w:ind w:left="160"/>
              <w:jc w:val="center"/>
              <w:rPr>
                <w:rFonts w:ascii="Times New Roman" w:hAnsi="Times New Roman"/>
                <w:sz w:val="24"/>
                <w:szCs w:val="24"/>
                <w:lang w:eastAsia="zh-CN"/>
              </w:rPr>
            </w:pPr>
            <w:r w:rsidRPr="00C204F7">
              <w:rPr>
                <w:rFonts w:ascii="Times New Roman" w:hAnsi="Times New Roman"/>
                <w:sz w:val="24"/>
                <w:szCs w:val="24"/>
                <w:lang w:eastAsia="zh-CN"/>
              </w:rPr>
              <w:t>0,000</w:t>
            </w:r>
          </w:p>
        </w:tc>
        <w:tc>
          <w:tcPr>
            <w:tcW w:w="322" w:type="pct"/>
            <w:vAlign w:val="center"/>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c>
          <w:tcPr>
            <w:tcW w:w="301" w:type="pct"/>
            <w:vAlign w:val="center"/>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c>
          <w:tcPr>
            <w:tcW w:w="302" w:type="pct"/>
            <w:vAlign w:val="center"/>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r>
      <w:tr w:rsidR="00FF45DA" w:rsidRPr="00C82221" w:rsidTr="00263FE7">
        <w:trPr>
          <w:cantSplit/>
          <w:trHeight w:val="538"/>
        </w:trPr>
        <w:tc>
          <w:tcPr>
            <w:tcW w:w="505" w:type="pct"/>
            <w:vMerge w:val="restart"/>
            <w:vAlign w:val="center"/>
          </w:tcPr>
          <w:p w:rsidR="00FF45DA" w:rsidRPr="00C204F7" w:rsidRDefault="00FF45DA" w:rsidP="00C204F7">
            <w:pPr>
              <w:widowControl w:val="0"/>
              <w:spacing w:after="0" w:line="240" w:lineRule="auto"/>
              <w:rPr>
                <w:rFonts w:ascii="Times New Roman" w:hAnsi="Times New Roman"/>
                <w:sz w:val="24"/>
                <w:szCs w:val="24"/>
                <w:lang w:eastAsia="zh-CN"/>
              </w:rPr>
            </w:pPr>
            <w:r w:rsidRPr="00C204F7">
              <w:rPr>
                <w:rFonts w:ascii="Times New Roman" w:hAnsi="Times New Roman"/>
                <w:sz w:val="24"/>
                <w:szCs w:val="24"/>
                <w:lang w:eastAsia="zh-CN"/>
              </w:rPr>
              <w:t xml:space="preserve">Основное </w:t>
            </w:r>
          </w:p>
          <w:p w:rsidR="00FF45DA" w:rsidRPr="00C204F7" w:rsidRDefault="00FF45DA" w:rsidP="00C204F7">
            <w:pPr>
              <w:widowControl w:val="0"/>
              <w:spacing w:after="0" w:line="240" w:lineRule="auto"/>
              <w:rPr>
                <w:rFonts w:ascii="Times New Roman" w:hAnsi="Times New Roman"/>
                <w:sz w:val="24"/>
                <w:szCs w:val="24"/>
                <w:lang w:eastAsia="zh-CN"/>
              </w:rPr>
            </w:pPr>
            <w:r w:rsidRPr="00C204F7">
              <w:rPr>
                <w:rFonts w:ascii="Times New Roman" w:hAnsi="Times New Roman"/>
                <w:sz w:val="24"/>
                <w:szCs w:val="24"/>
                <w:lang w:eastAsia="zh-CN"/>
              </w:rPr>
              <w:t>мероприятие 5.6</w:t>
            </w:r>
          </w:p>
        </w:tc>
        <w:tc>
          <w:tcPr>
            <w:tcW w:w="852" w:type="pct"/>
            <w:vMerge w:val="restart"/>
            <w:vAlign w:val="center"/>
          </w:tcPr>
          <w:p w:rsidR="00FF45DA" w:rsidRPr="00C204F7" w:rsidRDefault="00FF45DA" w:rsidP="00C204F7">
            <w:pPr>
              <w:widowControl w:val="0"/>
              <w:spacing w:after="0" w:line="240" w:lineRule="auto"/>
              <w:rPr>
                <w:rFonts w:ascii="Times New Roman" w:hAnsi="Times New Roman"/>
                <w:sz w:val="24"/>
                <w:szCs w:val="24"/>
                <w:lang w:eastAsia="zh-CN"/>
              </w:rPr>
            </w:pPr>
            <w:r w:rsidRPr="00C204F7">
              <w:rPr>
                <w:rFonts w:ascii="Times New Roman" w:hAnsi="Times New Roman"/>
                <w:sz w:val="24"/>
                <w:szCs w:val="24"/>
                <w:lang w:eastAsia="zh-CN"/>
              </w:rPr>
              <w:t>Расходы на обеспечение деятельности (оказание</w:t>
            </w:r>
          </w:p>
          <w:p w:rsidR="00FF45DA" w:rsidRPr="00C204F7" w:rsidRDefault="00FF45DA" w:rsidP="00C204F7">
            <w:pPr>
              <w:widowControl w:val="0"/>
              <w:spacing w:after="0" w:line="240" w:lineRule="auto"/>
              <w:rPr>
                <w:rFonts w:ascii="Times New Roman" w:hAnsi="Times New Roman"/>
                <w:sz w:val="24"/>
                <w:szCs w:val="24"/>
                <w:lang w:eastAsia="zh-CN"/>
              </w:rPr>
            </w:pPr>
            <w:r w:rsidRPr="00C204F7">
              <w:rPr>
                <w:rFonts w:ascii="Times New Roman" w:hAnsi="Times New Roman"/>
                <w:sz w:val="24"/>
                <w:szCs w:val="24"/>
                <w:lang w:eastAsia="zh-CN"/>
              </w:rPr>
              <w:t>услуг) государственных учреждений</w:t>
            </w:r>
          </w:p>
        </w:tc>
        <w:tc>
          <w:tcPr>
            <w:tcW w:w="703" w:type="pct"/>
            <w:vMerge w:val="restart"/>
            <w:vAlign w:val="center"/>
          </w:tcPr>
          <w:p w:rsidR="00FF45DA" w:rsidRPr="00C204F7" w:rsidRDefault="00FF45DA" w:rsidP="00C204F7">
            <w:pPr>
              <w:widowControl w:val="0"/>
              <w:spacing w:after="0" w:line="240" w:lineRule="auto"/>
              <w:ind w:left="100"/>
              <w:rPr>
                <w:rFonts w:ascii="Times New Roman" w:hAnsi="Times New Roman"/>
                <w:sz w:val="24"/>
                <w:szCs w:val="24"/>
                <w:lang w:eastAsia="zh-CN"/>
              </w:rPr>
            </w:pPr>
            <w:r w:rsidRPr="00C204F7">
              <w:rPr>
                <w:rFonts w:ascii="Times New Roman" w:hAnsi="Times New Roman"/>
                <w:sz w:val="24"/>
                <w:szCs w:val="24"/>
                <w:lang w:eastAsia="zh-CN"/>
              </w:rPr>
              <w:t>Управление по охране, федеральному</w:t>
            </w:r>
          </w:p>
          <w:p w:rsidR="00FF45DA" w:rsidRPr="00C204F7" w:rsidRDefault="00FF45DA" w:rsidP="00C204F7">
            <w:pPr>
              <w:widowControl w:val="0"/>
              <w:spacing w:after="0" w:line="240" w:lineRule="auto"/>
              <w:ind w:left="100"/>
              <w:rPr>
                <w:rFonts w:ascii="Times New Roman" w:hAnsi="Times New Roman"/>
                <w:sz w:val="24"/>
                <w:szCs w:val="24"/>
                <w:lang w:eastAsia="zh-CN"/>
              </w:rPr>
            </w:pPr>
            <w:r w:rsidRPr="00C204F7">
              <w:rPr>
                <w:rFonts w:ascii="Times New Roman" w:hAnsi="Times New Roman"/>
                <w:sz w:val="24"/>
                <w:szCs w:val="24"/>
                <w:lang w:eastAsia="zh-CN"/>
              </w:rPr>
              <w:t>государственному</w:t>
            </w:r>
          </w:p>
          <w:p w:rsidR="00FF45DA" w:rsidRPr="00C204F7" w:rsidRDefault="00FF45DA" w:rsidP="00C204F7">
            <w:pPr>
              <w:widowControl w:val="0"/>
              <w:spacing w:after="0" w:line="240" w:lineRule="auto"/>
              <w:ind w:left="100"/>
              <w:rPr>
                <w:rFonts w:ascii="Times New Roman" w:hAnsi="Times New Roman"/>
                <w:sz w:val="24"/>
                <w:szCs w:val="24"/>
                <w:lang w:eastAsia="zh-CN"/>
              </w:rPr>
            </w:pPr>
            <w:r w:rsidRPr="00C204F7">
              <w:rPr>
                <w:rFonts w:ascii="Times New Roman" w:hAnsi="Times New Roman"/>
                <w:sz w:val="24"/>
                <w:szCs w:val="24"/>
                <w:lang w:eastAsia="zh-CN"/>
              </w:rPr>
              <w:t>надзору и</w:t>
            </w:r>
          </w:p>
          <w:p w:rsidR="00FF45DA" w:rsidRPr="00C204F7" w:rsidRDefault="00FF45DA" w:rsidP="00C204F7">
            <w:pPr>
              <w:widowControl w:val="0"/>
              <w:spacing w:after="0" w:line="240" w:lineRule="auto"/>
              <w:ind w:left="100"/>
              <w:rPr>
                <w:rFonts w:ascii="Times New Roman" w:hAnsi="Times New Roman"/>
                <w:sz w:val="24"/>
                <w:szCs w:val="24"/>
                <w:lang w:eastAsia="zh-CN"/>
              </w:rPr>
            </w:pPr>
            <w:r w:rsidRPr="00C204F7">
              <w:rPr>
                <w:rFonts w:ascii="Times New Roman" w:hAnsi="Times New Roman"/>
                <w:sz w:val="24"/>
                <w:szCs w:val="24"/>
                <w:lang w:eastAsia="zh-CN"/>
              </w:rPr>
              <w:t>регулированию использования объектов животного мира и среды</w:t>
            </w:r>
          </w:p>
          <w:p w:rsidR="00FF45DA" w:rsidRPr="00C204F7" w:rsidRDefault="00FF45DA" w:rsidP="00C204F7">
            <w:pPr>
              <w:widowControl w:val="0"/>
              <w:spacing w:after="0" w:line="240" w:lineRule="auto"/>
              <w:ind w:left="100"/>
              <w:rPr>
                <w:rFonts w:ascii="Times New Roman" w:hAnsi="Times New Roman"/>
                <w:sz w:val="24"/>
                <w:szCs w:val="24"/>
                <w:lang w:eastAsia="zh-CN"/>
              </w:rPr>
            </w:pPr>
            <w:r w:rsidRPr="00C204F7">
              <w:rPr>
                <w:rFonts w:ascii="Times New Roman" w:hAnsi="Times New Roman"/>
                <w:sz w:val="24"/>
                <w:szCs w:val="24"/>
                <w:lang w:eastAsia="zh-CN"/>
              </w:rPr>
              <w:t>их обитания Курской области (ОКУ «Курскохотрыбцентр»)</w:t>
            </w:r>
          </w:p>
        </w:tc>
        <w:tc>
          <w:tcPr>
            <w:tcW w:w="179" w:type="pct"/>
            <w:vAlign w:val="center"/>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826</w:t>
            </w:r>
          </w:p>
        </w:tc>
        <w:tc>
          <w:tcPr>
            <w:tcW w:w="179" w:type="pct"/>
            <w:vAlign w:val="center"/>
          </w:tcPr>
          <w:p w:rsidR="00FF45DA" w:rsidRPr="00C204F7" w:rsidRDefault="00FF45DA" w:rsidP="00C204F7">
            <w:pPr>
              <w:widowControl w:val="0"/>
              <w:spacing w:after="0" w:line="240" w:lineRule="auto"/>
              <w:ind w:left="80"/>
              <w:rPr>
                <w:rFonts w:ascii="Times New Roman" w:hAnsi="Times New Roman"/>
                <w:sz w:val="24"/>
                <w:szCs w:val="24"/>
                <w:lang w:eastAsia="zh-CN"/>
              </w:rPr>
            </w:pPr>
            <w:r w:rsidRPr="00C204F7">
              <w:rPr>
                <w:rFonts w:ascii="Times New Roman" w:hAnsi="Times New Roman"/>
                <w:sz w:val="24"/>
                <w:szCs w:val="24"/>
                <w:lang w:eastAsia="zh-CN"/>
              </w:rPr>
              <w:t>0603</w:t>
            </w:r>
          </w:p>
        </w:tc>
        <w:tc>
          <w:tcPr>
            <w:tcW w:w="232" w:type="pct"/>
            <w:vAlign w:val="center"/>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2051001</w:t>
            </w:r>
          </w:p>
        </w:tc>
        <w:tc>
          <w:tcPr>
            <w:tcW w:w="139" w:type="pct"/>
            <w:vAlign w:val="center"/>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100</w:t>
            </w:r>
          </w:p>
        </w:tc>
        <w:tc>
          <w:tcPr>
            <w:tcW w:w="322" w:type="pct"/>
            <w:vAlign w:val="center"/>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10125,496</w:t>
            </w:r>
          </w:p>
        </w:tc>
        <w:tc>
          <w:tcPr>
            <w:tcW w:w="322" w:type="pct"/>
            <w:vAlign w:val="center"/>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9362,240</w:t>
            </w:r>
          </w:p>
        </w:tc>
        <w:tc>
          <w:tcPr>
            <w:tcW w:w="322" w:type="pct"/>
            <w:vAlign w:val="center"/>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9101,483</w:t>
            </w:r>
          </w:p>
        </w:tc>
        <w:tc>
          <w:tcPr>
            <w:tcW w:w="322" w:type="pct"/>
            <w:vAlign w:val="center"/>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9101,483</w:t>
            </w:r>
          </w:p>
        </w:tc>
        <w:tc>
          <w:tcPr>
            <w:tcW w:w="322" w:type="pct"/>
            <w:vAlign w:val="center"/>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9936,800</w:t>
            </w:r>
          </w:p>
        </w:tc>
        <w:tc>
          <w:tcPr>
            <w:tcW w:w="301" w:type="pct"/>
            <w:vAlign w:val="center"/>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9936,800</w:t>
            </w:r>
          </w:p>
        </w:tc>
        <w:tc>
          <w:tcPr>
            <w:tcW w:w="302" w:type="pct"/>
            <w:vAlign w:val="center"/>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9936,800</w:t>
            </w:r>
          </w:p>
        </w:tc>
      </w:tr>
      <w:tr w:rsidR="00FF45DA" w:rsidRPr="00C82221" w:rsidTr="00263FE7">
        <w:trPr>
          <w:cantSplit/>
          <w:trHeight w:val="1024"/>
        </w:trPr>
        <w:tc>
          <w:tcPr>
            <w:tcW w:w="505" w:type="pct"/>
            <w:vMerge/>
            <w:vAlign w:val="center"/>
          </w:tcPr>
          <w:p w:rsidR="00FF45DA" w:rsidRPr="00C204F7" w:rsidRDefault="00FF45DA" w:rsidP="00C204F7">
            <w:pPr>
              <w:suppressAutoHyphens/>
              <w:spacing w:after="0" w:line="240" w:lineRule="auto"/>
              <w:rPr>
                <w:rFonts w:ascii="Times New Roman" w:hAnsi="Times New Roman"/>
                <w:sz w:val="24"/>
                <w:szCs w:val="24"/>
                <w:lang w:eastAsia="zh-CN"/>
              </w:rPr>
            </w:pPr>
          </w:p>
        </w:tc>
        <w:tc>
          <w:tcPr>
            <w:tcW w:w="852" w:type="pct"/>
            <w:vMerge/>
            <w:vAlign w:val="center"/>
          </w:tcPr>
          <w:p w:rsidR="00FF45DA" w:rsidRPr="00C204F7" w:rsidRDefault="00FF45DA" w:rsidP="00C204F7">
            <w:pPr>
              <w:suppressAutoHyphens/>
              <w:spacing w:after="0" w:line="240" w:lineRule="auto"/>
              <w:rPr>
                <w:rFonts w:ascii="Times New Roman" w:hAnsi="Times New Roman"/>
                <w:sz w:val="24"/>
                <w:szCs w:val="24"/>
                <w:lang w:eastAsia="zh-CN"/>
              </w:rPr>
            </w:pPr>
          </w:p>
        </w:tc>
        <w:tc>
          <w:tcPr>
            <w:tcW w:w="703" w:type="pct"/>
            <w:vMerge/>
            <w:vAlign w:val="center"/>
          </w:tcPr>
          <w:p w:rsidR="00FF45DA" w:rsidRPr="00C204F7" w:rsidRDefault="00FF45DA" w:rsidP="00C204F7">
            <w:pPr>
              <w:suppressAutoHyphens/>
              <w:spacing w:after="0" w:line="240" w:lineRule="auto"/>
              <w:rPr>
                <w:rFonts w:ascii="Times New Roman" w:hAnsi="Times New Roman"/>
                <w:sz w:val="24"/>
                <w:szCs w:val="24"/>
                <w:lang w:eastAsia="zh-CN"/>
              </w:rPr>
            </w:pPr>
          </w:p>
        </w:tc>
        <w:tc>
          <w:tcPr>
            <w:tcW w:w="179" w:type="pct"/>
            <w:vAlign w:val="center"/>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826</w:t>
            </w:r>
          </w:p>
        </w:tc>
        <w:tc>
          <w:tcPr>
            <w:tcW w:w="179" w:type="pct"/>
            <w:vAlign w:val="center"/>
          </w:tcPr>
          <w:p w:rsidR="00FF45DA" w:rsidRPr="00C204F7" w:rsidRDefault="00FF45DA" w:rsidP="00C204F7">
            <w:pPr>
              <w:widowControl w:val="0"/>
              <w:spacing w:after="0" w:line="240" w:lineRule="auto"/>
              <w:ind w:left="80"/>
              <w:rPr>
                <w:rFonts w:ascii="Times New Roman" w:hAnsi="Times New Roman"/>
                <w:sz w:val="24"/>
                <w:szCs w:val="24"/>
                <w:lang w:eastAsia="zh-CN"/>
              </w:rPr>
            </w:pPr>
            <w:r w:rsidRPr="00C204F7">
              <w:rPr>
                <w:rFonts w:ascii="Times New Roman" w:hAnsi="Times New Roman"/>
                <w:sz w:val="24"/>
                <w:szCs w:val="24"/>
                <w:lang w:eastAsia="zh-CN"/>
              </w:rPr>
              <w:t>0603</w:t>
            </w:r>
          </w:p>
        </w:tc>
        <w:tc>
          <w:tcPr>
            <w:tcW w:w="232" w:type="pct"/>
            <w:vAlign w:val="center"/>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2051001</w:t>
            </w:r>
          </w:p>
        </w:tc>
        <w:tc>
          <w:tcPr>
            <w:tcW w:w="139" w:type="pct"/>
            <w:vAlign w:val="center"/>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200</w:t>
            </w:r>
          </w:p>
        </w:tc>
        <w:tc>
          <w:tcPr>
            <w:tcW w:w="322" w:type="pct"/>
            <w:vAlign w:val="center"/>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935,581</w:t>
            </w:r>
          </w:p>
        </w:tc>
        <w:tc>
          <w:tcPr>
            <w:tcW w:w="322" w:type="pct"/>
            <w:vAlign w:val="center"/>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792,082</w:t>
            </w:r>
          </w:p>
        </w:tc>
        <w:tc>
          <w:tcPr>
            <w:tcW w:w="322" w:type="pct"/>
            <w:vAlign w:val="center"/>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274,875</w:t>
            </w:r>
          </w:p>
        </w:tc>
        <w:tc>
          <w:tcPr>
            <w:tcW w:w="322" w:type="pct"/>
            <w:vAlign w:val="center"/>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274,875</w:t>
            </w:r>
          </w:p>
        </w:tc>
        <w:tc>
          <w:tcPr>
            <w:tcW w:w="322" w:type="pct"/>
            <w:vAlign w:val="center"/>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2718,400</w:t>
            </w:r>
          </w:p>
        </w:tc>
        <w:tc>
          <w:tcPr>
            <w:tcW w:w="301" w:type="pct"/>
            <w:vAlign w:val="center"/>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2718,400</w:t>
            </w:r>
          </w:p>
        </w:tc>
        <w:tc>
          <w:tcPr>
            <w:tcW w:w="302" w:type="pct"/>
            <w:vAlign w:val="center"/>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2718,400</w:t>
            </w:r>
          </w:p>
        </w:tc>
      </w:tr>
      <w:tr w:rsidR="00FF45DA" w:rsidRPr="00C82221" w:rsidTr="00263FE7">
        <w:trPr>
          <w:cantSplit/>
          <w:trHeight w:val="369"/>
        </w:trPr>
        <w:tc>
          <w:tcPr>
            <w:tcW w:w="505" w:type="pct"/>
            <w:vMerge/>
            <w:vAlign w:val="center"/>
          </w:tcPr>
          <w:p w:rsidR="00FF45DA" w:rsidRPr="00C204F7" w:rsidRDefault="00FF45DA" w:rsidP="00C204F7">
            <w:pPr>
              <w:suppressAutoHyphens/>
              <w:spacing w:after="0" w:line="240" w:lineRule="auto"/>
              <w:rPr>
                <w:rFonts w:ascii="Times New Roman" w:hAnsi="Times New Roman"/>
                <w:sz w:val="24"/>
                <w:szCs w:val="24"/>
                <w:lang w:eastAsia="zh-CN"/>
              </w:rPr>
            </w:pPr>
          </w:p>
        </w:tc>
        <w:tc>
          <w:tcPr>
            <w:tcW w:w="852" w:type="pct"/>
            <w:vMerge/>
            <w:vAlign w:val="center"/>
          </w:tcPr>
          <w:p w:rsidR="00FF45DA" w:rsidRPr="00C204F7" w:rsidRDefault="00FF45DA" w:rsidP="00C204F7">
            <w:pPr>
              <w:suppressAutoHyphens/>
              <w:spacing w:after="0" w:line="240" w:lineRule="auto"/>
              <w:rPr>
                <w:rFonts w:ascii="Times New Roman" w:hAnsi="Times New Roman"/>
                <w:sz w:val="24"/>
                <w:szCs w:val="24"/>
                <w:lang w:eastAsia="zh-CN"/>
              </w:rPr>
            </w:pPr>
          </w:p>
        </w:tc>
        <w:tc>
          <w:tcPr>
            <w:tcW w:w="703" w:type="pct"/>
            <w:vMerge/>
            <w:vAlign w:val="center"/>
          </w:tcPr>
          <w:p w:rsidR="00FF45DA" w:rsidRPr="00C204F7" w:rsidRDefault="00FF45DA" w:rsidP="00C204F7">
            <w:pPr>
              <w:suppressAutoHyphens/>
              <w:spacing w:after="0" w:line="240" w:lineRule="auto"/>
              <w:rPr>
                <w:rFonts w:ascii="Times New Roman" w:hAnsi="Times New Roman"/>
                <w:sz w:val="24"/>
                <w:szCs w:val="24"/>
                <w:lang w:eastAsia="zh-CN"/>
              </w:rPr>
            </w:pPr>
          </w:p>
        </w:tc>
        <w:tc>
          <w:tcPr>
            <w:tcW w:w="179" w:type="pct"/>
            <w:vAlign w:val="center"/>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826</w:t>
            </w:r>
          </w:p>
        </w:tc>
        <w:tc>
          <w:tcPr>
            <w:tcW w:w="179" w:type="pct"/>
            <w:vAlign w:val="center"/>
          </w:tcPr>
          <w:p w:rsidR="00FF45DA" w:rsidRPr="00C204F7" w:rsidRDefault="00FF45DA" w:rsidP="00C204F7">
            <w:pPr>
              <w:widowControl w:val="0"/>
              <w:spacing w:after="0" w:line="240" w:lineRule="auto"/>
              <w:ind w:left="80"/>
              <w:rPr>
                <w:rFonts w:ascii="Times New Roman" w:hAnsi="Times New Roman"/>
                <w:sz w:val="24"/>
                <w:szCs w:val="24"/>
                <w:lang w:eastAsia="zh-CN"/>
              </w:rPr>
            </w:pPr>
            <w:r w:rsidRPr="00C204F7">
              <w:rPr>
                <w:rFonts w:ascii="Times New Roman" w:hAnsi="Times New Roman"/>
                <w:sz w:val="24"/>
                <w:szCs w:val="24"/>
                <w:lang w:eastAsia="zh-CN"/>
              </w:rPr>
              <w:t>0603</w:t>
            </w:r>
          </w:p>
        </w:tc>
        <w:tc>
          <w:tcPr>
            <w:tcW w:w="232" w:type="pct"/>
            <w:vAlign w:val="center"/>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2051001</w:t>
            </w:r>
          </w:p>
        </w:tc>
        <w:tc>
          <w:tcPr>
            <w:tcW w:w="139" w:type="pct"/>
            <w:vAlign w:val="center"/>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800</w:t>
            </w:r>
          </w:p>
        </w:tc>
        <w:tc>
          <w:tcPr>
            <w:tcW w:w="322" w:type="pct"/>
            <w:vAlign w:val="center"/>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28,166</w:t>
            </w:r>
          </w:p>
        </w:tc>
        <w:tc>
          <w:tcPr>
            <w:tcW w:w="322" w:type="pct"/>
            <w:vAlign w:val="center"/>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43,000</w:t>
            </w:r>
          </w:p>
        </w:tc>
        <w:tc>
          <w:tcPr>
            <w:tcW w:w="322" w:type="pct"/>
            <w:vAlign w:val="center"/>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37,000</w:t>
            </w:r>
          </w:p>
        </w:tc>
        <w:tc>
          <w:tcPr>
            <w:tcW w:w="322" w:type="pct"/>
            <w:vAlign w:val="center"/>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37,000</w:t>
            </w:r>
          </w:p>
        </w:tc>
        <w:tc>
          <w:tcPr>
            <w:tcW w:w="322" w:type="pct"/>
            <w:vAlign w:val="center"/>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32,000</w:t>
            </w:r>
          </w:p>
        </w:tc>
        <w:tc>
          <w:tcPr>
            <w:tcW w:w="301" w:type="pct"/>
            <w:vAlign w:val="center"/>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32,000</w:t>
            </w:r>
          </w:p>
        </w:tc>
        <w:tc>
          <w:tcPr>
            <w:tcW w:w="302" w:type="pct"/>
            <w:vAlign w:val="center"/>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32,000</w:t>
            </w:r>
          </w:p>
        </w:tc>
      </w:tr>
    </w:tbl>
    <w:p w:rsidR="00FF45DA" w:rsidRDefault="00FF45DA" w:rsidP="00C204F7">
      <w:pPr>
        <w:widowControl w:val="0"/>
        <w:suppressAutoHyphens/>
        <w:autoSpaceDE w:val="0"/>
        <w:spacing w:after="0" w:line="240" w:lineRule="auto"/>
        <w:jc w:val="right"/>
        <w:rPr>
          <w:rFonts w:ascii="Times New Roman" w:hAnsi="Times New Roman"/>
          <w:sz w:val="28"/>
          <w:szCs w:val="28"/>
          <w:lang w:eastAsia="zh-CN"/>
        </w:rPr>
      </w:pPr>
      <w:r w:rsidRPr="00C204F7">
        <w:rPr>
          <w:rFonts w:ascii="Times New Roman" w:hAnsi="Times New Roman"/>
          <w:sz w:val="28"/>
          <w:szCs w:val="28"/>
          <w:lang w:eastAsia="zh-CN"/>
        </w:rPr>
        <w:t xml:space="preserve">                                                                                                                     </w:t>
      </w:r>
    </w:p>
    <w:p w:rsidR="00FF45DA" w:rsidRDefault="00FF45DA" w:rsidP="00C204F7">
      <w:pPr>
        <w:widowControl w:val="0"/>
        <w:suppressAutoHyphens/>
        <w:autoSpaceDE w:val="0"/>
        <w:spacing w:after="0" w:line="240" w:lineRule="auto"/>
        <w:jc w:val="right"/>
        <w:rPr>
          <w:rFonts w:ascii="Times New Roman" w:hAnsi="Times New Roman"/>
          <w:bCs/>
          <w:sz w:val="20"/>
          <w:szCs w:val="20"/>
          <w:lang w:eastAsia="zh-CN"/>
        </w:rPr>
      </w:pPr>
    </w:p>
    <w:p w:rsidR="00FF45DA" w:rsidRDefault="00FF45DA" w:rsidP="00C204F7">
      <w:pPr>
        <w:widowControl w:val="0"/>
        <w:suppressAutoHyphens/>
        <w:autoSpaceDE w:val="0"/>
        <w:spacing w:after="0" w:line="240" w:lineRule="auto"/>
        <w:jc w:val="right"/>
        <w:rPr>
          <w:rFonts w:ascii="Times New Roman" w:hAnsi="Times New Roman"/>
          <w:bCs/>
          <w:sz w:val="20"/>
          <w:szCs w:val="20"/>
          <w:lang w:eastAsia="zh-CN"/>
        </w:rPr>
      </w:pPr>
    </w:p>
    <w:p w:rsidR="00FF45DA" w:rsidRDefault="00FF45DA" w:rsidP="00C204F7">
      <w:pPr>
        <w:widowControl w:val="0"/>
        <w:suppressAutoHyphens/>
        <w:autoSpaceDE w:val="0"/>
        <w:spacing w:after="0" w:line="240" w:lineRule="auto"/>
        <w:jc w:val="right"/>
        <w:rPr>
          <w:rFonts w:ascii="Times New Roman" w:hAnsi="Times New Roman"/>
          <w:bCs/>
          <w:sz w:val="20"/>
          <w:szCs w:val="20"/>
          <w:lang w:eastAsia="zh-CN"/>
        </w:rPr>
      </w:pPr>
    </w:p>
    <w:p w:rsidR="00FF45DA" w:rsidRDefault="00FF45DA" w:rsidP="00C204F7">
      <w:pPr>
        <w:widowControl w:val="0"/>
        <w:suppressAutoHyphens/>
        <w:autoSpaceDE w:val="0"/>
        <w:spacing w:after="0" w:line="240" w:lineRule="auto"/>
        <w:jc w:val="right"/>
        <w:rPr>
          <w:rFonts w:ascii="Times New Roman" w:hAnsi="Times New Roman"/>
          <w:bCs/>
          <w:sz w:val="20"/>
          <w:szCs w:val="20"/>
          <w:lang w:eastAsia="zh-CN"/>
        </w:rPr>
      </w:pPr>
    </w:p>
    <w:p w:rsidR="00FF45DA" w:rsidRDefault="00FF45DA" w:rsidP="00C204F7">
      <w:pPr>
        <w:widowControl w:val="0"/>
        <w:suppressAutoHyphens/>
        <w:autoSpaceDE w:val="0"/>
        <w:spacing w:after="0" w:line="240" w:lineRule="auto"/>
        <w:jc w:val="right"/>
        <w:rPr>
          <w:rFonts w:ascii="Times New Roman" w:hAnsi="Times New Roman"/>
          <w:bCs/>
          <w:sz w:val="20"/>
          <w:szCs w:val="20"/>
          <w:lang w:eastAsia="zh-CN"/>
        </w:rPr>
      </w:pPr>
    </w:p>
    <w:p w:rsidR="00FF45DA" w:rsidRDefault="00FF45DA" w:rsidP="00C204F7">
      <w:pPr>
        <w:widowControl w:val="0"/>
        <w:suppressAutoHyphens/>
        <w:autoSpaceDE w:val="0"/>
        <w:spacing w:after="0" w:line="240" w:lineRule="auto"/>
        <w:jc w:val="right"/>
        <w:rPr>
          <w:rFonts w:ascii="Times New Roman" w:hAnsi="Times New Roman"/>
          <w:bCs/>
          <w:sz w:val="20"/>
          <w:szCs w:val="20"/>
          <w:lang w:eastAsia="zh-CN"/>
        </w:rPr>
      </w:pPr>
    </w:p>
    <w:p w:rsidR="00FF45DA" w:rsidRDefault="00FF45DA" w:rsidP="00C204F7">
      <w:pPr>
        <w:widowControl w:val="0"/>
        <w:suppressAutoHyphens/>
        <w:autoSpaceDE w:val="0"/>
        <w:spacing w:after="0" w:line="240" w:lineRule="auto"/>
        <w:jc w:val="right"/>
        <w:rPr>
          <w:rFonts w:ascii="Times New Roman" w:hAnsi="Times New Roman"/>
          <w:bCs/>
          <w:sz w:val="20"/>
          <w:szCs w:val="20"/>
          <w:lang w:eastAsia="zh-CN"/>
        </w:rPr>
      </w:pPr>
    </w:p>
    <w:p w:rsidR="00FF45DA" w:rsidRDefault="00FF45DA" w:rsidP="00C204F7">
      <w:pPr>
        <w:widowControl w:val="0"/>
        <w:suppressAutoHyphens/>
        <w:autoSpaceDE w:val="0"/>
        <w:spacing w:after="0" w:line="240" w:lineRule="auto"/>
        <w:jc w:val="right"/>
        <w:rPr>
          <w:rFonts w:ascii="Times New Roman" w:hAnsi="Times New Roman"/>
          <w:bCs/>
          <w:sz w:val="20"/>
          <w:szCs w:val="20"/>
          <w:lang w:eastAsia="zh-CN"/>
        </w:rPr>
      </w:pPr>
    </w:p>
    <w:p w:rsidR="00FF45DA" w:rsidRDefault="00FF45DA" w:rsidP="00C204F7">
      <w:pPr>
        <w:widowControl w:val="0"/>
        <w:suppressAutoHyphens/>
        <w:autoSpaceDE w:val="0"/>
        <w:spacing w:after="0" w:line="240" w:lineRule="auto"/>
        <w:jc w:val="right"/>
        <w:rPr>
          <w:rFonts w:ascii="Times New Roman" w:hAnsi="Times New Roman"/>
          <w:bCs/>
          <w:sz w:val="20"/>
          <w:szCs w:val="20"/>
          <w:lang w:eastAsia="zh-CN"/>
        </w:rPr>
      </w:pPr>
    </w:p>
    <w:p w:rsidR="00FF45DA" w:rsidRDefault="00FF45DA" w:rsidP="00C204F7">
      <w:pPr>
        <w:widowControl w:val="0"/>
        <w:suppressAutoHyphens/>
        <w:autoSpaceDE w:val="0"/>
        <w:spacing w:after="0" w:line="240" w:lineRule="auto"/>
        <w:jc w:val="right"/>
        <w:rPr>
          <w:rFonts w:ascii="Times New Roman" w:hAnsi="Times New Roman"/>
          <w:bCs/>
          <w:sz w:val="20"/>
          <w:szCs w:val="20"/>
          <w:lang w:eastAsia="zh-CN"/>
        </w:rPr>
      </w:pPr>
    </w:p>
    <w:p w:rsidR="00FF45DA" w:rsidRDefault="00FF45DA" w:rsidP="00C204F7">
      <w:pPr>
        <w:widowControl w:val="0"/>
        <w:suppressAutoHyphens/>
        <w:autoSpaceDE w:val="0"/>
        <w:spacing w:after="0" w:line="240" w:lineRule="auto"/>
        <w:jc w:val="right"/>
        <w:rPr>
          <w:rFonts w:ascii="Times New Roman" w:hAnsi="Times New Roman"/>
          <w:bCs/>
          <w:sz w:val="20"/>
          <w:szCs w:val="20"/>
          <w:lang w:eastAsia="zh-CN"/>
        </w:rPr>
      </w:pPr>
    </w:p>
    <w:p w:rsidR="00FF45DA" w:rsidRDefault="00FF45DA" w:rsidP="00C204F7">
      <w:pPr>
        <w:widowControl w:val="0"/>
        <w:suppressAutoHyphens/>
        <w:autoSpaceDE w:val="0"/>
        <w:spacing w:after="0" w:line="240" w:lineRule="auto"/>
        <w:jc w:val="right"/>
        <w:rPr>
          <w:rFonts w:ascii="Times New Roman" w:hAnsi="Times New Roman"/>
          <w:bCs/>
          <w:sz w:val="20"/>
          <w:szCs w:val="20"/>
          <w:lang w:eastAsia="zh-CN"/>
        </w:rPr>
      </w:pPr>
    </w:p>
    <w:p w:rsidR="00FF45DA" w:rsidRDefault="00FF45DA" w:rsidP="00C204F7">
      <w:pPr>
        <w:widowControl w:val="0"/>
        <w:suppressAutoHyphens/>
        <w:autoSpaceDE w:val="0"/>
        <w:spacing w:after="0" w:line="240" w:lineRule="auto"/>
        <w:jc w:val="right"/>
        <w:rPr>
          <w:rFonts w:ascii="Times New Roman" w:hAnsi="Times New Roman"/>
          <w:bCs/>
          <w:sz w:val="20"/>
          <w:szCs w:val="20"/>
          <w:lang w:eastAsia="zh-CN"/>
        </w:rPr>
      </w:pPr>
    </w:p>
    <w:p w:rsidR="00FF45DA" w:rsidRDefault="00FF45DA" w:rsidP="00C204F7">
      <w:pPr>
        <w:widowControl w:val="0"/>
        <w:suppressAutoHyphens/>
        <w:autoSpaceDE w:val="0"/>
        <w:spacing w:after="0" w:line="240" w:lineRule="auto"/>
        <w:jc w:val="right"/>
        <w:rPr>
          <w:rFonts w:ascii="Times New Roman" w:hAnsi="Times New Roman"/>
          <w:bCs/>
          <w:sz w:val="20"/>
          <w:szCs w:val="20"/>
          <w:lang w:eastAsia="zh-CN"/>
        </w:rPr>
      </w:pPr>
    </w:p>
    <w:p w:rsidR="00FF45DA" w:rsidRDefault="00FF45DA" w:rsidP="00C204F7">
      <w:pPr>
        <w:widowControl w:val="0"/>
        <w:suppressAutoHyphens/>
        <w:autoSpaceDE w:val="0"/>
        <w:spacing w:after="0" w:line="240" w:lineRule="auto"/>
        <w:jc w:val="right"/>
        <w:rPr>
          <w:rFonts w:ascii="Times New Roman" w:hAnsi="Times New Roman"/>
          <w:bCs/>
          <w:sz w:val="20"/>
          <w:szCs w:val="20"/>
          <w:lang w:eastAsia="zh-CN"/>
        </w:rPr>
      </w:pPr>
    </w:p>
    <w:p w:rsidR="00FF45DA" w:rsidRDefault="00FF45DA" w:rsidP="00C204F7">
      <w:pPr>
        <w:widowControl w:val="0"/>
        <w:suppressAutoHyphens/>
        <w:autoSpaceDE w:val="0"/>
        <w:spacing w:after="0" w:line="240" w:lineRule="auto"/>
        <w:jc w:val="right"/>
        <w:rPr>
          <w:rFonts w:ascii="Times New Roman" w:hAnsi="Times New Roman"/>
          <w:bCs/>
          <w:sz w:val="20"/>
          <w:szCs w:val="20"/>
          <w:lang w:eastAsia="zh-CN"/>
        </w:rPr>
      </w:pPr>
    </w:p>
    <w:p w:rsidR="00FF45DA" w:rsidRDefault="00FF45DA" w:rsidP="00C204F7">
      <w:pPr>
        <w:widowControl w:val="0"/>
        <w:suppressAutoHyphens/>
        <w:autoSpaceDE w:val="0"/>
        <w:spacing w:after="0" w:line="240" w:lineRule="auto"/>
        <w:jc w:val="right"/>
        <w:rPr>
          <w:rFonts w:ascii="Times New Roman" w:hAnsi="Times New Roman"/>
          <w:bCs/>
          <w:sz w:val="20"/>
          <w:szCs w:val="20"/>
          <w:lang w:eastAsia="zh-CN"/>
        </w:rPr>
      </w:pPr>
    </w:p>
    <w:p w:rsidR="00FF45DA" w:rsidRDefault="00FF45DA" w:rsidP="00C204F7">
      <w:pPr>
        <w:widowControl w:val="0"/>
        <w:suppressAutoHyphens/>
        <w:autoSpaceDE w:val="0"/>
        <w:spacing w:after="0" w:line="240" w:lineRule="auto"/>
        <w:jc w:val="right"/>
        <w:rPr>
          <w:rFonts w:ascii="Times New Roman" w:hAnsi="Times New Roman"/>
          <w:bCs/>
          <w:sz w:val="20"/>
          <w:szCs w:val="20"/>
          <w:lang w:eastAsia="zh-CN"/>
        </w:rPr>
      </w:pPr>
    </w:p>
    <w:p w:rsidR="00FF45DA" w:rsidRDefault="00FF45DA" w:rsidP="00C204F7">
      <w:pPr>
        <w:widowControl w:val="0"/>
        <w:suppressAutoHyphens/>
        <w:autoSpaceDE w:val="0"/>
        <w:spacing w:after="0" w:line="240" w:lineRule="auto"/>
        <w:jc w:val="right"/>
        <w:rPr>
          <w:rFonts w:ascii="Times New Roman" w:hAnsi="Times New Roman"/>
          <w:bCs/>
          <w:sz w:val="20"/>
          <w:szCs w:val="20"/>
          <w:lang w:eastAsia="zh-CN"/>
        </w:rPr>
      </w:pPr>
    </w:p>
    <w:p w:rsidR="00FF45DA" w:rsidRDefault="00FF45DA" w:rsidP="00C204F7">
      <w:pPr>
        <w:widowControl w:val="0"/>
        <w:suppressAutoHyphens/>
        <w:autoSpaceDE w:val="0"/>
        <w:spacing w:after="0" w:line="240" w:lineRule="auto"/>
        <w:jc w:val="right"/>
        <w:rPr>
          <w:rFonts w:ascii="Times New Roman" w:hAnsi="Times New Roman"/>
          <w:bCs/>
          <w:sz w:val="20"/>
          <w:szCs w:val="20"/>
          <w:lang w:eastAsia="zh-CN"/>
        </w:rPr>
      </w:pPr>
    </w:p>
    <w:p w:rsidR="00FF45DA" w:rsidRDefault="00FF45DA" w:rsidP="00C204F7">
      <w:pPr>
        <w:widowControl w:val="0"/>
        <w:suppressAutoHyphens/>
        <w:autoSpaceDE w:val="0"/>
        <w:spacing w:after="0" w:line="240" w:lineRule="auto"/>
        <w:jc w:val="right"/>
        <w:rPr>
          <w:rFonts w:ascii="Times New Roman" w:hAnsi="Times New Roman"/>
          <w:bCs/>
          <w:sz w:val="20"/>
          <w:szCs w:val="20"/>
          <w:lang w:eastAsia="zh-CN"/>
        </w:rPr>
      </w:pPr>
    </w:p>
    <w:p w:rsidR="00FF45DA" w:rsidRDefault="00FF45DA" w:rsidP="00C204F7">
      <w:pPr>
        <w:widowControl w:val="0"/>
        <w:suppressAutoHyphens/>
        <w:autoSpaceDE w:val="0"/>
        <w:spacing w:after="0" w:line="240" w:lineRule="auto"/>
        <w:jc w:val="right"/>
        <w:rPr>
          <w:rFonts w:ascii="Times New Roman" w:hAnsi="Times New Roman"/>
          <w:bCs/>
          <w:sz w:val="20"/>
          <w:szCs w:val="20"/>
          <w:lang w:eastAsia="zh-CN"/>
        </w:rPr>
      </w:pPr>
    </w:p>
    <w:p w:rsidR="00FF45DA" w:rsidRDefault="00FF45DA" w:rsidP="00C204F7">
      <w:pPr>
        <w:widowControl w:val="0"/>
        <w:suppressAutoHyphens/>
        <w:autoSpaceDE w:val="0"/>
        <w:spacing w:after="0" w:line="240" w:lineRule="auto"/>
        <w:jc w:val="right"/>
        <w:rPr>
          <w:rFonts w:ascii="Times New Roman" w:hAnsi="Times New Roman"/>
          <w:bCs/>
          <w:sz w:val="20"/>
          <w:szCs w:val="20"/>
          <w:lang w:eastAsia="zh-CN"/>
        </w:rPr>
      </w:pPr>
    </w:p>
    <w:tbl>
      <w:tblPr>
        <w:tblW w:w="0" w:type="auto"/>
        <w:tblLook w:val="00A0"/>
      </w:tblPr>
      <w:tblGrid>
        <w:gridCol w:w="9870"/>
        <w:gridCol w:w="4349"/>
      </w:tblGrid>
      <w:tr w:rsidR="00FF45DA" w:rsidRPr="00C82221" w:rsidTr="00C82221">
        <w:tc>
          <w:tcPr>
            <w:tcW w:w="9870" w:type="dxa"/>
          </w:tcPr>
          <w:p w:rsidR="00FF45DA" w:rsidRPr="00C82221" w:rsidRDefault="00FF45DA" w:rsidP="00C82221">
            <w:pPr>
              <w:widowControl w:val="0"/>
              <w:suppressAutoHyphens/>
              <w:autoSpaceDE w:val="0"/>
              <w:spacing w:after="0" w:line="240" w:lineRule="auto"/>
              <w:rPr>
                <w:rFonts w:ascii="Times New Roman" w:hAnsi="Times New Roman"/>
                <w:bCs/>
                <w:sz w:val="20"/>
                <w:szCs w:val="20"/>
                <w:lang w:eastAsia="zh-CN"/>
              </w:rPr>
            </w:pPr>
          </w:p>
        </w:tc>
        <w:tc>
          <w:tcPr>
            <w:tcW w:w="4349" w:type="dxa"/>
          </w:tcPr>
          <w:p w:rsidR="00FF45DA" w:rsidRPr="00C82221" w:rsidRDefault="00FF45DA" w:rsidP="00C82221">
            <w:pPr>
              <w:widowControl w:val="0"/>
              <w:suppressAutoHyphens/>
              <w:autoSpaceDE w:val="0"/>
              <w:spacing w:after="0" w:line="240" w:lineRule="auto"/>
              <w:rPr>
                <w:rFonts w:ascii="Times New Roman" w:hAnsi="Times New Roman"/>
                <w:bCs/>
                <w:sz w:val="20"/>
                <w:szCs w:val="20"/>
                <w:lang w:eastAsia="zh-CN"/>
              </w:rPr>
            </w:pPr>
            <w:r w:rsidRPr="00C82221">
              <w:rPr>
                <w:rFonts w:ascii="Times New Roman" w:hAnsi="Times New Roman"/>
                <w:bCs/>
                <w:sz w:val="20"/>
                <w:szCs w:val="20"/>
                <w:lang w:eastAsia="zh-CN"/>
              </w:rPr>
              <w:t>Приложение № 5</w:t>
            </w:r>
          </w:p>
        </w:tc>
      </w:tr>
      <w:tr w:rsidR="00FF45DA" w:rsidRPr="00C82221" w:rsidTr="00C82221">
        <w:tc>
          <w:tcPr>
            <w:tcW w:w="9870" w:type="dxa"/>
          </w:tcPr>
          <w:p w:rsidR="00FF45DA" w:rsidRPr="00C82221" w:rsidRDefault="00FF45DA" w:rsidP="00C82221">
            <w:pPr>
              <w:widowControl w:val="0"/>
              <w:suppressAutoHyphens/>
              <w:autoSpaceDE w:val="0"/>
              <w:spacing w:after="0" w:line="240" w:lineRule="auto"/>
              <w:jc w:val="right"/>
              <w:rPr>
                <w:rFonts w:ascii="Times New Roman" w:hAnsi="Times New Roman"/>
                <w:bCs/>
                <w:sz w:val="20"/>
                <w:szCs w:val="20"/>
                <w:lang w:eastAsia="zh-CN"/>
              </w:rPr>
            </w:pPr>
          </w:p>
        </w:tc>
        <w:tc>
          <w:tcPr>
            <w:tcW w:w="4349" w:type="dxa"/>
          </w:tcPr>
          <w:p w:rsidR="00FF45DA" w:rsidRPr="00C82221" w:rsidRDefault="00FF45DA" w:rsidP="00C82221">
            <w:pPr>
              <w:widowControl w:val="0"/>
              <w:suppressAutoHyphens/>
              <w:autoSpaceDE w:val="0"/>
              <w:spacing w:after="0" w:line="240" w:lineRule="auto"/>
              <w:rPr>
                <w:rFonts w:ascii="Times New Roman" w:hAnsi="Times New Roman"/>
                <w:bCs/>
                <w:sz w:val="20"/>
                <w:szCs w:val="20"/>
                <w:lang w:eastAsia="zh-CN"/>
              </w:rPr>
            </w:pPr>
            <w:r w:rsidRPr="00C82221">
              <w:rPr>
                <w:rFonts w:ascii="Times New Roman" w:hAnsi="Times New Roman"/>
                <w:bCs/>
                <w:sz w:val="20"/>
                <w:szCs w:val="20"/>
                <w:lang w:eastAsia="zh-CN"/>
              </w:rPr>
              <w:t xml:space="preserve"> к государственной программе Курской области</w:t>
            </w:r>
          </w:p>
        </w:tc>
      </w:tr>
      <w:tr w:rsidR="00FF45DA" w:rsidRPr="00C82221" w:rsidTr="00C82221">
        <w:tc>
          <w:tcPr>
            <w:tcW w:w="9870" w:type="dxa"/>
          </w:tcPr>
          <w:p w:rsidR="00FF45DA" w:rsidRPr="00C82221" w:rsidRDefault="00FF45DA" w:rsidP="00C82221">
            <w:pPr>
              <w:widowControl w:val="0"/>
              <w:suppressAutoHyphens/>
              <w:autoSpaceDE w:val="0"/>
              <w:spacing w:after="0" w:line="240" w:lineRule="auto"/>
              <w:jc w:val="center"/>
              <w:rPr>
                <w:rFonts w:ascii="Times New Roman" w:hAnsi="Times New Roman"/>
                <w:bCs/>
                <w:sz w:val="20"/>
                <w:szCs w:val="20"/>
                <w:lang w:eastAsia="zh-CN"/>
              </w:rPr>
            </w:pPr>
          </w:p>
        </w:tc>
        <w:tc>
          <w:tcPr>
            <w:tcW w:w="4349" w:type="dxa"/>
          </w:tcPr>
          <w:p w:rsidR="00FF45DA" w:rsidRPr="00C82221" w:rsidRDefault="00FF45DA" w:rsidP="00C82221">
            <w:pPr>
              <w:widowControl w:val="0"/>
              <w:suppressAutoHyphens/>
              <w:autoSpaceDE w:val="0"/>
              <w:spacing w:after="0" w:line="240" w:lineRule="auto"/>
              <w:rPr>
                <w:rFonts w:ascii="Times New Roman" w:hAnsi="Times New Roman"/>
                <w:bCs/>
                <w:sz w:val="20"/>
                <w:szCs w:val="20"/>
                <w:lang w:eastAsia="zh-CN"/>
              </w:rPr>
            </w:pPr>
            <w:r w:rsidRPr="00C82221">
              <w:rPr>
                <w:rFonts w:ascii="Times New Roman" w:hAnsi="Times New Roman"/>
                <w:bCs/>
                <w:sz w:val="20"/>
                <w:szCs w:val="20"/>
                <w:lang w:eastAsia="zh-CN"/>
              </w:rPr>
              <w:t xml:space="preserve">«Воспроизводство и использование </w:t>
            </w:r>
          </w:p>
        </w:tc>
      </w:tr>
      <w:tr w:rsidR="00FF45DA" w:rsidRPr="00C82221" w:rsidTr="00C82221">
        <w:tc>
          <w:tcPr>
            <w:tcW w:w="9870" w:type="dxa"/>
          </w:tcPr>
          <w:p w:rsidR="00FF45DA" w:rsidRPr="00C82221" w:rsidRDefault="00FF45DA" w:rsidP="00C82221">
            <w:pPr>
              <w:widowControl w:val="0"/>
              <w:suppressAutoHyphens/>
              <w:autoSpaceDE w:val="0"/>
              <w:spacing w:after="0" w:line="240" w:lineRule="auto"/>
              <w:jc w:val="center"/>
              <w:rPr>
                <w:rFonts w:ascii="Times New Roman" w:hAnsi="Times New Roman"/>
                <w:bCs/>
                <w:sz w:val="20"/>
                <w:szCs w:val="20"/>
                <w:lang w:eastAsia="zh-CN"/>
              </w:rPr>
            </w:pPr>
          </w:p>
        </w:tc>
        <w:tc>
          <w:tcPr>
            <w:tcW w:w="4349" w:type="dxa"/>
          </w:tcPr>
          <w:p w:rsidR="00FF45DA" w:rsidRPr="00C82221" w:rsidRDefault="00FF45DA" w:rsidP="00C82221">
            <w:pPr>
              <w:widowControl w:val="0"/>
              <w:suppressAutoHyphens/>
              <w:autoSpaceDE w:val="0"/>
              <w:spacing w:after="0" w:line="240" w:lineRule="auto"/>
              <w:rPr>
                <w:rFonts w:ascii="Times New Roman" w:hAnsi="Times New Roman"/>
                <w:bCs/>
                <w:sz w:val="20"/>
                <w:szCs w:val="20"/>
                <w:lang w:eastAsia="zh-CN"/>
              </w:rPr>
            </w:pPr>
            <w:r w:rsidRPr="00C82221">
              <w:rPr>
                <w:rFonts w:ascii="Times New Roman" w:hAnsi="Times New Roman"/>
                <w:bCs/>
                <w:sz w:val="20"/>
                <w:szCs w:val="20"/>
                <w:lang w:eastAsia="zh-CN"/>
              </w:rPr>
              <w:t>природных ресурсов, охрана</w:t>
            </w:r>
          </w:p>
        </w:tc>
      </w:tr>
      <w:tr w:rsidR="00FF45DA" w:rsidRPr="00C82221" w:rsidTr="00C82221">
        <w:tc>
          <w:tcPr>
            <w:tcW w:w="9870" w:type="dxa"/>
          </w:tcPr>
          <w:p w:rsidR="00FF45DA" w:rsidRPr="00C82221" w:rsidRDefault="00FF45DA" w:rsidP="00C82221">
            <w:pPr>
              <w:widowControl w:val="0"/>
              <w:suppressAutoHyphens/>
              <w:autoSpaceDE w:val="0"/>
              <w:spacing w:after="0" w:line="240" w:lineRule="auto"/>
              <w:jc w:val="center"/>
              <w:rPr>
                <w:rFonts w:ascii="Times New Roman" w:hAnsi="Times New Roman"/>
                <w:bCs/>
                <w:sz w:val="20"/>
                <w:szCs w:val="20"/>
                <w:lang w:eastAsia="zh-CN"/>
              </w:rPr>
            </w:pPr>
          </w:p>
        </w:tc>
        <w:tc>
          <w:tcPr>
            <w:tcW w:w="4349" w:type="dxa"/>
          </w:tcPr>
          <w:p w:rsidR="00FF45DA" w:rsidRPr="00C82221" w:rsidRDefault="00FF45DA" w:rsidP="00C82221">
            <w:pPr>
              <w:widowControl w:val="0"/>
              <w:suppressAutoHyphens/>
              <w:autoSpaceDE w:val="0"/>
              <w:spacing w:after="0" w:line="240" w:lineRule="auto"/>
              <w:rPr>
                <w:rFonts w:ascii="Times New Roman" w:hAnsi="Times New Roman"/>
                <w:bCs/>
                <w:sz w:val="20"/>
                <w:szCs w:val="20"/>
                <w:lang w:eastAsia="zh-CN"/>
              </w:rPr>
            </w:pPr>
            <w:r w:rsidRPr="00C82221">
              <w:rPr>
                <w:rFonts w:ascii="Times New Roman" w:hAnsi="Times New Roman"/>
                <w:bCs/>
                <w:sz w:val="20"/>
                <w:szCs w:val="20"/>
                <w:lang w:eastAsia="zh-CN"/>
              </w:rPr>
              <w:t xml:space="preserve">окружающей среды в Курской области </w:t>
            </w:r>
          </w:p>
        </w:tc>
      </w:tr>
      <w:tr w:rsidR="00FF45DA" w:rsidRPr="00C82221" w:rsidTr="00C82221">
        <w:tc>
          <w:tcPr>
            <w:tcW w:w="9870" w:type="dxa"/>
          </w:tcPr>
          <w:p w:rsidR="00FF45DA" w:rsidRPr="00C82221" w:rsidRDefault="00FF45DA" w:rsidP="00C82221">
            <w:pPr>
              <w:widowControl w:val="0"/>
              <w:suppressAutoHyphens/>
              <w:autoSpaceDE w:val="0"/>
              <w:spacing w:after="0" w:line="240" w:lineRule="auto"/>
              <w:jc w:val="center"/>
              <w:rPr>
                <w:rFonts w:ascii="Times New Roman" w:hAnsi="Times New Roman"/>
                <w:bCs/>
                <w:sz w:val="20"/>
                <w:szCs w:val="20"/>
                <w:lang w:eastAsia="zh-CN"/>
              </w:rPr>
            </w:pPr>
          </w:p>
        </w:tc>
        <w:tc>
          <w:tcPr>
            <w:tcW w:w="4349" w:type="dxa"/>
          </w:tcPr>
          <w:p w:rsidR="00FF45DA" w:rsidRPr="00C82221" w:rsidRDefault="00FF45DA" w:rsidP="00C82221">
            <w:pPr>
              <w:widowControl w:val="0"/>
              <w:suppressAutoHyphens/>
              <w:autoSpaceDE w:val="0"/>
              <w:spacing w:after="0" w:line="240" w:lineRule="auto"/>
              <w:rPr>
                <w:rFonts w:ascii="Times New Roman" w:hAnsi="Times New Roman"/>
                <w:bCs/>
                <w:sz w:val="20"/>
                <w:szCs w:val="20"/>
                <w:lang w:eastAsia="zh-CN"/>
              </w:rPr>
            </w:pPr>
            <w:r w:rsidRPr="00C82221">
              <w:rPr>
                <w:rFonts w:ascii="Times New Roman" w:hAnsi="Times New Roman"/>
                <w:bCs/>
                <w:sz w:val="20"/>
                <w:szCs w:val="20"/>
                <w:lang w:eastAsia="zh-CN"/>
              </w:rPr>
              <w:t>(в редакции постановления</w:t>
            </w:r>
          </w:p>
        </w:tc>
      </w:tr>
      <w:tr w:rsidR="00FF45DA" w:rsidRPr="00C82221" w:rsidTr="00C82221">
        <w:tc>
          <w:tcPr>
            <w:tcW w:w="9870" w:type="dxa"/>
          </w:tcPr>
          <w:p w:rsidR="00FF45DA" w:rsidRPr="00C82221" w:rsidRDefault="00FF45DA" w:rsidP="00C82221">
            <w:pPr>
              <w:widowControl w:val="0"/>
              <w:suppressAutoHyphens/>
              <w:autoSpaceDE w:val="0"/>
              <w:spacing w:after="0" w:line="240" w:lineRule="auto"/>
              <w:jc w:val="center"/>
              <w:rPr>
                <w:rFonts w:ascii="Times New Roman" w:hAnsi="Times New Roman"/>
                <w:bCs/>
                <w:sz w:val="20"/>
                <w:szCs w:val="20"/>
                <w:lang w:eastAsia="zh-CN"/>
              </w:rPr>
            </w:pPr>
          </w:p>
        </w:tc>
        <w:tc>
          <w:tcPr>
            <w:tcW w:w="4349" w:type="dxa"/>
          </w:tcPr>
          <w:p w:rsidR="00FF45DA" w:rsidRPr="00C82221" w:rsidRDefault="00FF45DA" w:rsidP="00C82221">
            <w:pPr>
              <w:widowControl w:val="0"/>
              <w:suppressAutoHyphens/>
              <w:autoSpaceDE w:val="0"/>
              <w:spacing w:after="0" w:line="240" w:lineRule="auto"/>
              <w:rPr>
                <w:rFonts w:ascii="Times New Roman" w:hAnsi="Times New Roman"/>
                <w:bCs/>
                <w:sz w:val="20"/>
                <w:szCs w:val="20"/>
                <w:lang w:eastAsia="zh-CN"/>
              </w:rPr>
            </w:pPr>
            <w:r w:rsidRPr="00C82221">
              <w:rPr>
                <w:rFonts w:ascii="Times New Roman" w:hAnsi="Times New Roman"/>
                <w:bCs/>
                <w:sz w:val="20"/>
                <w:szCs w:val="20"/>
                <w:lang w:eastAsia="zh-CN"/>
              </w:rPr>
              <w:t>Администрации Курской области</w:t>
            </w:r>
          </w:p>
        </w:tc>
      </w:tr>
      <w:tr w:rsidR="00FF45DA" w:rsidRPr="00C82221" w:rsidTr="00C82221">
        <w:tc>
          <w:tcPr>
            <w:tcW w:w="9870" w:type="dxa"/>
          </w:tcPr>
          <w:p w:rsidR="00FF45DA" w:rsidRPr="00C82221" w:rsidRDefault="00FF45DA" w:rsidP="00C82221">
            <w:pPr>
              <w:widowControl w:val="0"/>
              <w:suppressAutoHyphens/>
              <w:autoSpaceDE w:val="0"/>
              <w:spacing w:after="0" w:line="240" w:lineRule="auto"/>
              <w:jc w:val="center"/>
              <w:rPr>
                <w:rFonts w:ascii="Times New Roman" w:hAnsi="Times New Roman"/>
                <w:bCs/>
                <w:sz w:val="20"/>
                <w:szCs w:val="20"/>
                <w:lang w:eastAsia="zh-CN"/>
              </w:rPr>
            </w:pPr>
          </w:p>
        </w:tc>
        <w:tc>
          <w:tcPr>
            <w:tcW w:w="4349" w:type="dxa"/>
          </w:tcPr>
          <w:p w:rsidR="00FF45DA" w:rsidRPr="00C82221" w:rsidRDefault="00FF45DA" w:rsidP="00C82221">
            <w:pPr>
              <w:widowControl w:val="0"/>
              <w:suppressAutoHyphens/>
              <w:autoSpaceDE w:val="0"/>
              <w:spacing w:after="0" w:line="240" w:lineRule="auto"/>
              <w:rPr>
                <w:rFonts w:ascii="Times New Roman" w:hAnsi="Times New Roman"/>
                <w:bCs/>
                <w:sz w:val="20"/>
                <w:szCs w:val="20"/>
                <w:lang w:eastAsia="zh-CN"/>
              </w:rPr>
            </w:pPr>
            <w:r w:rsidRPr="00C82221">
              <w:rPr>
                <w:rFonts w:ascii="Times New Roman" w:hAnsi="Times New Roman"/>
                <w:bCs/>
                <w:sz w:val="20"/>
                <w:szCs w:val="20"/>
                <w:lang w:eastAsia="zh-CN"/>
              </w:rPr>
              <w:t>от «13» марта 2014 г. № 133-па,</w:t>
            </w:r>
          </w:p>
          <w:p w:rsidR="00FF45DA" w:rsidRPr="00C82221" w:rsidRDefault="00FF45DA" w:rsidP="00C82221">
            <w:pPr>
              <w:widowControl w:val="0"/>
              <w:suppressAutoHyphens/>
              <w:autoSpaceDE w:val="0"/>
              <w:spacing w:after="0" w:line="240" w:lineRule="auto"/>
              <w:rPr>
                <w:rFonts w:ascii="Times New Roman" w:hAnsi="Times New Roman"/>
                <w:bCs/>
                <w:sz w:val="20"/>
                <w:szCs w:val="20"/>
                <w:lang w:eastAsia="zh-CN"/>
              </w:rPr>
            </w:pPr>
            <w:r w:rsidRPr="00C82221">
              <w:rPr>
                <w:rFonts w:ascii="Times New Roman" w:hAnsi="Times New Roman"/>
                <w:bCs/>
                <w:sz w:val="20"/>
                <w:szCs w:val="20"/>
                <w:lang w:eastAsia="zh-CN"/>
              </w:rPr>
              <w:t>от «18» августа 2014 г. № 521-па,</w:t>
            </w:r>
          </w:p>
          <w:p w:rsidR="00FF45DA" w:rsidRPr="00C82221" w:rsidRDefault="00FF45DA" w:rsidP="00C82221">
            <w:pPr>
              <w:widowControl w:val="0"/>
              <w:suppressAutoHyphens/>
              <w:autoSpaceDE w:val="0"/>
              <w:spacing w:after="0" w:line="240" w:lineRule="auto"/>
              <w:rPr>
                <w:rFonts w:ascii="Times New Roman" w:hAnsi="Times New Roman"/>
                <w:bCs/>
                <w:sz w:val="20"/>
                <w:szCs w:val="20"/>
                <w:lang w:eastAsia="zh-CN"/>
              </w:rPr>
            </w:pPr>
            <w:r w:rsidRPr="00C82221">
              <w:rPr>
                <w:rFonts w:ascii="Times New Roman" w:hAnsi="Times New Roman"/>
                <w:bCs/>
                <w:sz w:val="20"/>
                <w:szCs w:val="20"/>
                <w:lang w:eastAsia="zh-CN"/>
              </w:rPr>
              <w:t>от «15» мая 2015 г. № 278-па,</w:t>
            </w:r>
          </w:p>
          <w:p w:rsidR="00FF45DA" w:rsidRPr="00C82221" w:rsidRDefault="00FF45DA" w:rsidP="00C82221">
            <w:pPr>
              <w:widowControl w:val="0"/>
              <w:suppressAutoHyphens/>
              <w:autoSpaceDE w:val="0"/>
              <w:spacing w:after="0" w:line="240" w:lineRule="auto"/>
              <w:rPr>
                <w:rFonts w:ascii="Times New Roman" w:hAnsi="Times New Roman"/>
                <w:bCs/>
                <w:sz w:val="20"/>
                <w:szCs w:val="20"/>
                <w:lang w:eastAsia="zh-CN"/>
              </w:rPr>
            </w:pPr>
            <w:r w:rsidRPr="00C82221">
              <w:rPr>
                <w:rFonts w:ascii="Times New Roman" w:hAnsi="Times New Roman"/>
                <w:bCs/>
                <w:sz w:val="20"/>
                <w:szCs w:val="20"/>
                <w:lang w:eastAsia="zh-CN"/>
              </w:rPr>
              <w:t>от «07» августа 2015 г. № 502-па)</w:t>
            </w:r>
          </w:p>
        </w:tc>
      </w:tr>
    </w:tbl>
    <w:p w:rsidR="00FF45DA" w:rsidRPr="00C204F7" w:rsidRDefault="00FF45DA" w:rsidP="00C204F7">
      <w:pPr>
        <w:widowControl w:val="0"/>
        <w:suppressAutoHyphens/>
        <w:autoSpaceDE w:val="0"/>
        <w:spacing w:after="0" w:line="240" w:lineRule="auto"/>
        <w:jc w:val="center"/>
        <w:rPr>
          <w:rFonts w:ascii="Times New Roman" w:hAnsi="Times New Roman"/>
          <w:b/>
          <w:bCs/>
          <w:sz w:val="28"/>
          <w:szCs w:val="28"/>
          <w:lang w:eastAsia="zh-CN"/>
        </w:rPr>
      </w:pPr>
      <w:r w:rsidRPr="00C204F7">
        <w:rPr>
          <w:rFonts w:ascii="Times New Roman" w:hAnsi="Times New Roman"/>
          <w:b/>
          <w:bCs/>
          <w:sz w:val="28"/>
          <w:szCs w:val="28"/>
          <w:lang w:eastAsia="zh-CN"/>
        </w:rPr>
        <w:t>Ресурсное обеспечение и прогнозная (справочная) оценка расходов федерального бюджета, областного бюджета, бюджетов государственных внебюджетных фондов, местных бюджетов и внебюджетных источников на реализацию целей государственной программы Курской области «Воспроизводство и использование природных ресурсов, охрана окружающей среды в Курской области» (тыс. руб.)</w:t>
      </w:r>
    </w:p>
    <w:p w:rsidR="00FF45DA" w:rsidRPr="00C204F7" w:rsidRDefault="00FF45DA" w:rsidP="00C204F7">
      <w:pPr>
        <w:widowControl w:val="0"/>
        <w:suppressAutoHyphens/>
        <w:autoSpaceDE w:val="0"/>
        <w:spacing w:after="0" w:line="240" w:lineRule="auto"/>
        <w:jc w:val="center"/>
        <w:rPr>
          <w:rFonts w:ascii="Times New Roman" w:hAnsi="Times New Roman"/>
          <w:b/>
          <w:bCs/>
          <w:sz w:val="28"/>
          <w:szCs w:val="28"/>
          <w:lang w:eastAsia="zh-CN"/>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000"/>
      </w:tblPr>
      <w:tblGrid>
        <w:gridCol w:w="1918"/>
        <w:gridCol w:w="2502"/>
        <w:gridCol w:w="1853"/>
        <w:gridCol w:w="1196"/>
        <w:gridCol w:w="1196"/>
        <w:gridCol w:w="1196"/>
        <w:gridCol w:w="1076"/>
        <w:gridCol w:w="1196"/>
        <w:gridCol w:w="1210"/>
        <w:gridCol w:w="1196"/>
      </w:tblGrid>
      <w:tr w:rsidR="00FF45DA" w:rsidRPr="00C82221" w:rsidTr="008428F9">
        <w:trPr>
          <w:cantSplit/>
          <w:trHeight w:val="23"/>
        </w:trPr>
        <w:tc>
          <w:tcPr>
            <w:tcW w:w="588" w:type="pct"/>
            <w:vMerge w:val="restart"/>
          </w:tcPr>
          <w:p w:rsidR="00FF45DA" w:rsidRPr="00C204F7" w:rsidRDefault="00FF45DA" w:rsidP="00C204F7">
            <w:pPr>
              <w:widowControl w:val="0"/>
              <w:suppressAutoHyphens/>
              <w:autoSpaceDE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Статус</w:t>
            </w:r>
          </w:p>
        </w:tc>
        <w:tc>
          <w:tcPr>
            <w:tcW w:w="1101" w:type="pct"/>
            <w:vMerge w:val="restart"/>
          </w:tcPr>
          <w:p w:rsidR="00FF45DA" w:rsidRPr="00C204F7" w:rsidRDefault="00FF45DA" w:rsidP="00C204F7">
            <w:pPr>
              <w:widowControl w:val="0"/>
              <w:suppressAutoHyphens/>
              <w:autoSpaceDE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Наименование государственной программы, подпрограммы государственной программы, федеральной целевой программы (подпрограммы федеральной целевой программы), ведомственной целевой программы, основного мероприятия</w:t>
            </w:r>
          </w:p>
        </w:tc>
        <w:tc>
          <w:tcPr>
            <w:tcW w:w="614" w:type="pct"/>
            <w:vMerge w:val="restart"/>
          </w:tcPr>
          <w:p w:rsidR="00FF45DA" w:rsidRPr="00C204F7" w:rsidRDefault="00FF45DA" w:rsidP="00C204F7">
            <w:pPr>
              <w:widowControl w:val="0"/>
              <w:suppressAutoHyphens/>
              <w:autoSpaceDE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Источник ресурсного обеспечения</w:t>
            </w:r>
          </w:p>
        </w:tc>
        <w:tc>
          <w:tcPr>
            <w:tcW w:w="2696" w:type="pct"/>
            <w:gridSpan w:val="7"/>
          </w:tcPr>
          <w:p w:rsidR="00FF45DA" w:rsidRPr="00C204F7" w:rsidRDefault="00FF45DA" w:rsidP="00C204F7">
            <w:pPr>
              <w:widowControl w:val="0"/>
              <w:suppressAutoHyphens/>
              <w:autoSpaceDE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Оценка расходов (тыс. рублей), годы</w:t>
            </w:r>
          </w:p>
        </w:tc>
      </w:tr>
      <w:tr w:rsidR="00FF45DA" w:rsidRPr="00C82221" w:rsidTr="008428F9">
        <w:trPr>
          <w:cantSplit/>
        </w:trPr>
        <w:tc>
          <w:tcPr>
            <w:tcW w:w="588" w:type="pct"/>
            <w:vMerge/>
          </w:tcPr>
          <w:p w:rsidR="00FF45DA" w:rsidRPr="00C204F7" w:rsidRDefault="00FF45DA" w:rsidP="00C204F7">
            <w:pPr>
              <w:widowControl w:val="0"/>
              <w:suppressAutoHyphens/>
              <w:autoSpaceDE w:val="0"/>
              <w:snapToGrid w:val="0"/>
              <w:spacing w:after="0" w:line="240" w:lineRule="auto"/>
              <w:ind w:firstLine="540"/>
              <w:jc w:val="both"/>
              <w:rPr>
                <w:rFonts w:ascii="Times New Roman" w:hAnsi="Times New Roman"/>
                <w:sz w:val="24"/>
                <w:szCs w:val="24"/>
                <w:lang w:eastAsia="zh-CN"/>
              </w:rPr>
            </w:pPr>
          </w:p>
        </w:tc>
        <w:tc>
          <w:tcPr>
            <w:tcW w:w="1101" w:type="pct"/>
            <w:vMerge/>
          </w:tcPr>
          <w:p w:rsidR="00FF45DA" w:rsidRPr="00C204F7" w:rsidRDefault="00FF45DA" w:rsidP="00C204F7">
            <w:pPr>
              <w:widowControl w:val="0"/>
              <w:suppressAutoHyphens/>
              <w:autoSpaceDE w:val="0"/>
              <w:snapToGrid w:val="0"/>
              <w:spacing w:after="0" w:line="240" w:lineRule="auto"/>
              <w:ind w:firstLine="540"/>
              <w:jc w:val="both"/>
              <w:rPr>
                <w:rFonts w:ascii="Times New Roman" w:hAnsi="Times New Roman"/>
                <w:b/>
                <w:sz w:val="24"/>
                <w:szCs w:val="24"/>
                <w:lang w:eastAsia="zh-CN"/>
              </w:rPr>
            </w:pPr>
          </w:p>
        </w:tc>
        <w:tc>
          <w:tcPr>
            <w:tcW w:w="614" w:type="pct"/>
            <w:vMerge/>
          </w:tcPr>
          <w:p w:rsidR="00FF45DA" w:rsidRPr="00C204F7" w:rsidRDefault="00FF45DA" w:rsidP="00C204F7">
            <w:pPr>
              <w:widowControl w:val="0"/>
              <w:suppressAutoHyphens/>
              <w:autoSpaceDE w:val="0"/>
              <w:snapToGrid w:val="0"/>
              <w:spacing w:after="0" w:line="240" w:lineRule="auto"/>
              <w:ind w:firstLine="540"/>
              <w:jc w:val="both"/>
              <w:rPr>
                <w:rFonts w:ascii="Times New Roman" w:hAnsi="Times New Roman"/>
                <w:sz w:val="24"/>
                <w:szCs w:val="24"/>
                <w:lang w:eastAsia="zh-CN"/>
              </w:rPr>
            </w:pPr>
          </w:p>
        </w:tc>
        <w:tc>
          <w:tcPr>
            <w:tcW w:w="362" w:type="pct"/>
          </w:tcPr>
          <w:p w:rsidR="00FF45DA" w:rsidRPr="00C204F7" w:rsidRDefault="00FF45DA" w:rsidP="00C204F7">
            <w:pPr>
              <w:widowControl w:val="0"/>
              <w:suppressAutoHyphens/>
              <w:autoSpaceDE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2014</w:t>
            </w:r>
          </w:p>
        </w:tc>
        <w:tc>
          <w:tcPr>
            <w:tcW w:w="362" w:type="pct"/>
          </w:tcPr>
          <w:p w:rsidR="00FF45DA" w:rsidRPr="00C204F7" w:rsidRDefault="00FF45DA" w:rsidP="00C204F7">
            <w:pPr>
              <w:widowControl w:val="0"/>
              <w:suppressAutoHyphens/>
              <w:autoSpaceDE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2015</w:t>
            </w:r>
          </w:p>
        </w:tc>
        <w:tc>
          <w:tcPr>
            <w:tcW w:w="362" w:type="pct"/>
          </w:tcPr>
          <w:p w:rsidR="00FF45DA" w:rsidRPr="00C204F7" w:rsidRDefault="00FF45DA" w:rsidP="00C204F7">
            <w:pPr>
              <w:widowControl w:val="0"/>
              <w:suppressAutoHyphens/>
              <w:autoSpaceDE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2016</w:t>
            </w:r>
          </w:p>
        </w:tc>
        <w:tc>
          <w:tcPr>
            <w:tcW w:w="362" w:type="pct"/>
          </w:tcPr>
          <w:p w:rsidR="00FF45DA" w:rsidRPr="00C204F7" w:rsidRDefault="00FF45DA" w:rsidP="00C204F7">
            <w:pPr>
              <w:widowControl w:val="0"/>
              <w:suppressAutoHyphens/>
              <w:autoSpaceDE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2017</w:t>
            </w:r>
          </w:p>
        </w:tc>
        <w:tc>
          <w:tcPr>
            <w:tcW w:w="362" w:type="pct"/>
          </w:tcPr>
          <w:p w:rsidR="00FF45DA" w:rsidRPr="00C204F7" w:rsidRDefault="00FF45DA" w:rsidP="00C204F7">
            <w:pPr>
              <w:widowControl w:val="0"/>
              <w:suppressAutoHyphens/>
              <w:autoSpaceDE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2018</w:t>
            </w:r>
          </w:p>
        </w:tc>
        <w:tc>
          <w:tcPr>
            <w:tcW w:w="362" w:type="pct"/>
          </w:tcPr>
          <w:p w:rsidR="00FF45DA" w:rsidRPr="00C204F7" w:rsidRDefault="00FF45DA" w:rsidP="00C204F7">
            <w:pPr>
              <w:widowControl w:val="0"/>
              <w:suppressAutoHyphens/>
              <w:autoSpaceDE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2019</w:t>
            </w:r>
          </w:p>
        </w:tc>
        <w:tc>
          <w:tcPr>
            <w:tcW w:w="524" w:type="pct"/>
          </w:tcPr>
          <w:p w:rsidR="00FF45DA" w:rsidRPr="00C204F7" w:rsidRDefault="00FF45DA" w:rsidP="00C204F7">
            <w:pPr>
              <w:widowControl w:val="0"/>
              <w:suppressAutoHyphens/>
              <w:autoSpaceDE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2020</w:t>
            </w:r>
          </w:p>
        </w:tc>
      </w:tr>
      <w:tr w:rsidR="00FF45DA" w:rsidRPr="00C82221" w:rsidTr="00263FE7">
        <w:trPr>
          <w:cantSplit/>
          <w:tblHeader/>
        </w:trPr>
        <w:tc>
          <w:tcPr>
            <w:tcW w:w="588"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1</w:t>
            </w:r>
          </w:p>
        </w:tc>
        <w:tc>
          <w:tcPr>
            <w:tcW w:w="1101" w:type="pct"/>
          </w:tcPr>
          <w:p w:rsidR="00FF45DA" w:rsidRPr="00C204F7" w:rsidRDefault="00FF45DA" w:rsidP="00C204F7">
            <w:pPr>
              <w:widowControl w:val="0"/>
              <w:spacing w:after="0" w:line="240" w:lineRule="auto"/>
              <w:jc w:val="center"/>
              <w:rPr>
                <w:rFonts w:ascii="Times New Roman" w:hAnsi="Times New Roman"/>
                <w:b/>
                <w:sz w:val="24"/>
                <w:szCs w:val="24"/>
                <w:lang w:eastAsia="zh-CN"/>
              </w:rPr>
            </w:pPr>
            <w:r w:rsidRPr="00C204F7">
              <w:rPr>
                <w:rFonts w:ascii="Times New Roman" w:hAnsi="Times New Roman"/>
                <w:b/>
                <w:sz w:val="24"/>
                <w:szCs w:val="24"/>
                <w:lang w:eastAsia="zh-CN"/>
              </w:rPr>
              <w:t>2</w:t>
            </w:r>
          </w:p>
        </w:tc>
        <w:tc>
          <w:tcPr>
            <w:tcW w:w="614"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3</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4</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5</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6</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7</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8</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9</w:t>
            </w:r>
          </w:p>
        </w:tc>
        <w:tc>
          <w:tcPr>
            <w:tcW w:w="524"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10</w:t>
            </w:r>
          </w:p>
        </w:tc>
      </w:tr>
      <w:tr w:rsidR="00FF45DA" w:rsidRPr="00C82221" w:rsidTr="00263FE7">
        <w:trPr>
          <w:cantSplit/>
          <w:trHeight w:val="355"/>
        </w:trPr>
        <w:tc>
          <w:tcPr>
            <w:tcW w:w="588" w:type="pct"/>
            <w:vMerge w:val="restart"/>
          </w:tcPr>
          <w:p w:rsidR="00FF45DA" w:rsidRPr="00C204F7" w:rsidRDefault="00FF45DA" w:rsidP="00C204F7">
            <w:pPr>
              <w:widowControl w:val="0"/>
              <w:spacing w:after="0" w:line="240" w:lineRule="auto"/>
              <w:jc w:val="center"/>
              <w:rPr>
                <w:rFonts w:ascii="Times New Roman" w:hAnsi="Times New Roman"/>
                <w:b/>
                <w:sz w:val="24"/>
                <w:szCs w:val="24"/>
                <w:lang w:eastAsia="zh-CN"/>
              </w:rPr>
            </w:pPr>
            <w:r w:rsidRPr="00C204F7">
              <w:rPr>
                <w:rFonts w:ascii="Times New Roman" w:hAnsi="Times New Roman"/>
                <w:b/>
                <w:sz w:val="24"/>
                <w:szCs w:val="24"/>
                <w:lang w:eastAsia="zh-CN"/>
              </w:rPr>
              <w:t>Государственная программа Курской области</w:t>
            </w:r>
          </w:p>
        </w:tc>
        <w:tc>
          <w:tcPr>
            <w:tcW w:w="1101" w:type="pct"/>
            <w:vMerge w:val="restart"/>
          </w:tcPr>
          <w:p w:rsidR="00FF45DA" w:rsidRPr="00C204F7" w:rsidRDefault="00FF45DA" w:rsidP="00C204F7">
            <w:pPr>
              <w:widowControl w:val="0"/>
              <w:spacing w:after="0" w:line="240" w:lineRule="auto"/>
              <w:jc w:val="center"/>
              <w:rPr>
                <w:rFonts w:ascii="Times New Roman" w:hAnsi="Times New Roman"/>
                <w:b/>
                <w:sz w:val="24"/>
                <w:szCs w:val="24"/>
                <w:lang w:eastAsia="zh-CN"/>
              </w:rPr>
            </w:pPr>
            <w:r w:rsidRPr="00C204F7">
              <w:rPr>
                <w:rFonts w:ascii="Times New Roman" w:hAnsi="Times New Roman"/>
                <w:b/>
                <w:sz w:val="24"/>
                <w:szCs w:val="24"/>
                <w:lang w:eastAsia="zh-CN"/>
              </w:rPr>
              <w:t>Воспроизводство и использование природных ресурсов,</w:t>
            </w:r>
          </w:p>
          <w:p w:rsidR="00FF45DA" w:rsidRPr="00C204F7" w:rsidRDefault="00FF45DA" w:rsidP="00C204F7">
            <w:pPr>
              <w:widowControl w:val="0"/>
              <w:spacing w:after="0" w:line="240" w:lineRule="auto"/>
              <w:ind w:right="-18"/>
              <w:jc w:val="center"/>
              <w:rPr>
                <w:rFonts w:ascii="Times New Roman" w:hAnsi="Times New Roman"/>
                <w:b/>
                <w:sz w:val="24"/>
                <w:szCs w:val="24"/>
                <w:lang w:eastAsia="zh-CN"/>
              </w:rPr>
            </w:pPr>
            <w:r w:rsidRPr="00C204F7">
              <w:rPr>
                <w:rFonts w:ascii="Times New Roman" w:hAnsi="Times New Roman"/>
                <w:b/>
                <w:sz w:val="24"/>
                <w:szCs w:val="24"/>
                <w:lang w:eastAsia="zh-CN"/>
              </w:rPr>
              <w:t xml:space="preserve"> охрана окружающей среды в Курской области</w:t>
            </w:r>
          </w:p>
        </w:tc>
        <w:tc>
          <w:tcPr>
            <w:tcW w:w="614" w:type="pct"/>
          </w:tcPr>
          <w:p w:rsidR="00FF45DA" w:rsidRPr="00C204F7" w:rsidRDefault="00FF45DA" w:rsidP="00C204F7">
            <w:pPr>
              <w:widowControl w:val="0"/>
              <w:spacing w:after="0" w:line="240" w:lineRule="auto"/>
              <w:ind w:left="167"/>
              <w:jc w:val="both"/>
              <w:rPr>
                <w:rFonts w:ascii="Times New Roman" w:hAnsi="Times New Roman"/>
                <w:b/>
                <w:sz w:val="24"/>
                <w:szCs w:val="24"/>
                <w:lang w:eastAsia="zh-CN"/>
              </w:rPr>
            </w:pPr>
            <w:r w:rsidRPr="00C204F7">
              <w:rPr>
                <w:rFonts w:ascii="Times New Roman" w:hAnsi="Times New Roman"/>
                <w:b/>
                <w:sz w:val="24"/>
                <w:szCs w:val="24"/>
                <w:lang w:eastAsia="zh-CN"/>
              </w:rPr>
              <w:t>всего</w:t>
            </w:r>
          </w:p>
          <w:p w:rsidR="00FF45DA" w:rsidRPr="00C204F7" w:rsidRDefault="00FF45DA" w:rsidP="00C204F7">
            <w:pPr>
              <w:widowControl w:val="0"/>
              <w:spacing w:after="0" w:line="240" w:lineRule="auto"/>
              <w:ind w:left="167"/>
              <w:jc w:val="right"/>
              <w:rPr>
                <w:rFonts w:ascii="Times New Roman" w:hAnsi="Times New Roman"/>
                <w:b/>
                <w:sz w:val="24"/>
                <w:szCs w:val="24"/>
                <w:lang w:eastAsia="zh-CN"/>
              </w:rPr>
            </w:pPr>
          </w:p>
        </w:tc>
        <w:tc>
          <w:tcPr>
            <w:tcW w:w="362" w:type="pct"/>
          </w:tcPr>
          <w:p w:rsidR="00FF45DA" w:rsidRPr="00C204F7" w:rsidRDefault="00FF45DA" w:rsidP="00C204F7">
            <w:pPr>
              <w:widowControl w:val="0"/>
              <w:spacing w:after="0" w:line="240" w:lineRule="auto"/>
              <w:jc w:val="center"/>
              <w:rPr>
                <w:rFonts w:ascii="Times New Roman" w:hAnsi="Times New Roman"/>
                <w:b/>
                <w:sz w:val="24"/>
                <w:szCs w:val="24"/>
                <w:lang w:eastAsia="zh-CN"/>
              </w:rPr>
            </w:pPr>
            <w:r w:rsidRPr="00C204F7">
              <w:rPr>
                <w:rFonts w:ascii="Times New Roman" w:hAnsi="Times New Roman"/>
                <w:b/>
                <w:sz w:val="24"/>
                <w:szCs w:val="24"/>
                <w:lang w:eastAsia="zh-CN"/>
              </w:rPr>
              <w:t>170873,187</w:t>
            </w:r>
          </w:p>
        </w:tc>
        <w:tc>
          <w:tcPr>
            <w:tcW w:w="362" w:type="pct"/>
          </w:tcPr>
          <w:p w:rsidR="00FF45DA" w:rsidRPr="00C204F7" w:rsidRDefault="00FF45DA" w:rsidP="00C204F7">
            <w:pPr>
              <w:widowControl w:val="0"/>
              <w:spacing w:after="0" w:line="240" w:lineRule="auto"/>
              <w:jc w:val="center"/>
              <w:rPr>
                <w:rFonts w:ascii="Times New Roman" w:hAnsi="Times New Roman"/>
                <w:b/>
                <w:sz w:val="24"/>
                <w:szCs w:val="24"/>
                <w:lang w:eastAsia="zh-CN"/>
              </w:rPr>
            </w:pPr>
            <w:r w:rsidRPr="00C204F7">
              <w:rPr>
                <w:rFonts w:ascii="Times New Roman" w:hAnsi="Times New Roman"/>
                <w:b/>
                <w:sz w:val="24"/>
                <w:szCs w:val="24"/>
                <w:lang w:eastAsia="zh-CN"/>
              </w:rPr>
              <w:t>215569,942</w:t>
            </w:r>
          </w:p>
        </w:tc>
        <w:tc>
          <w:tcPr>
            <w:tcW w:w="362" w:type="pct"/>
          </w:tcPr>
          <w:p w:rsidR="00FF45DA" w:rsidRPr="00C204F7" w:rsidRDefault="00FF45DA" w:rsidP="00C204F7">
            <w:pPr>
              <w:widowControl w:val="0"/>
              <w:spacing w:after="0" w:line="240" w:lineRule="auto"/>
              <w:jc w:val="center"/>
              <w:rPr>
                <w:rFonts w:ascii="Times New Roman" w:hAnsi="Times New Roman"/>
                <w:b/>
                <w:sz w:val="24"/>
                <w:szCs w:val="24"/>
                <w:lang w:eastAsia="zh-CN"/>
              </w:rPr>
            </w:pPr>
            <w:r w:rsidRPr="00C204F7">
              <w:rPr>
                <w:rFonts w:ascii="Times New Roman" w:hAnsi="Times New Roman"/>
                <w:b/>
                <w:sz w:val="24"/>
                <w:szCs w:val="24"/>
                <w:lang w:eastAsia="zh-CN"/>
              </w:rPr>
              <w:t>117960,292</w:t>
            </w:r>
          </w:p>
        </w:tc>
        <w:tc>
          <w:tcPr>
            <w:tcW w:w="362" w:type="pct"/>
          </w:tcPr>
          <w:p w:rsidR="00FF45DA" w:rsidRPr="00C204F7" w:rsidRDefault="00FF45DA" w:rsidP="00C204F7">
            <w:pPr>
              <w:widowControl w:val="0"/>
              <w:spacing w:after="0" w:line="240" w:lineRule="auto"/>
              <w:jc w:val="center"/>
              <w:rPr>
                <w:rFonts w:ascii="Times New Roman" w:hAnsi="Times New Roman"/>
                <w:b/>
                <w:sz w:val="24"/>
                <w:szCs w:val="24"/>
                <w:lang w:eastAsia="zh-CN"/>
              </w:rPr>
            </w:pPr>
            <w:r w:rsidRPr="00C204F7">
              <w:rPr>
                <w:rFonts w:ascii="Times New Roman" w:hAnsi="Times New Roman"/>
                <w:b/>
                <w:sz w:val="24"/>
                <w:szCs w:val="24"/>
                <w:lang w:eastAsia="zh-CN"/>
              </w:rPr>
              <w:t>90974,147</w:t>
            </w:r>
          </w:p>
        </w:tc>
        <w:tc>
          <w:tcPr>
            <w:tcW w:w="362" w:type="pct"/>
          </w:tcPr>
          <w:p w:rsidR="00FF45DA" w:rsidRPr="00C204F7" w:rsidRDefault="00FF45DA" w:rsidP="00C204F7">
            <w:pPr>
              <w:widowControl w:val="0"/>
              <w:spacing w:after="0" w:line="240" w:lineRule="auto"/>
              <w:jc w:val="center"/>
              <w:rPr>
                <w:rFonts w:ascii="Times New Roman" w:hAnsi="Times New Roman"/>
                <w:b/>
                <w:sz w:val="24"/>
                <w:szCs w:val="24"/>
                <w:lang w:eastAsia="zh-CN"/>
              </w:rPr>
            </w:pPr>
            <w:r w:rsidRPr="00C204F7">
              <w:rPr>
                <w:rFonts w:ascii="Times New Roman" w:hAnsi="Times New Roman"/>
                <w:b/>
                <w:sz w:val="24"/>
                <w:szCs w:val="24"/>
                <w:lang w:eastAsia="zh-CN"/>
              </w:rPr>
              <w:t>251481,700</w:t>
            </w:r>
          </w:p>
        </w:tc>
        <w:tc>
          <w:tcPr>
            <w:tcW w:w="362" w:type="pct"/>
          </w:tcPr>
          <w:p w:rsidR="00FF45DA" w:rsidRPr="00C204F7" w:rsidRDefault="00FF45DA" w:rsidP="00C204F7">
            <w:pPr>
              <w:widowControl w:val="0"/>
              <w:spacing w:after="0" w:line="240" w:lineRule="auto"/>
              <w:jc w:val="center"/>
              <w:rPr>
                <w:rFonts w:ascii="Times New Roman" w:hAnsi="Times New Roman"/>
                <w:b/>
                <w:sz w:val="24"/>
                <w:szCs w:val="24"/>
                <w:lang w:eastAsia="zh-CN"/>
              </w:rPr>
            </w:pPr>
            <w:r w:rsidRPr="00C204F7">
              <w:rPr>
                <w:rFonts w:ascii="Times New Roman" w:hAnsi="Times New Roman"/>
                <w:b/>
                <w:sz w:val="24"/>
                <w:szCs w:val="24"/>
                <w:lang w:eastAsia="zh-CN"/>
              </w:rPr>
              <w:t>2S1481,700</w:t>
            </w:r>
          </w:p>
        </w:tc>
        <w:tc>
          <w:tcPr>
            <w:tcW w:w="524" w:type="pct"/>
          </w:tcPr>
          <w:p w:rsidR="00FF45DA" w:rsidRPr="00C204F7" w:rsidRDefault="00FF45DA" w:rsidP="00C204F7">
            <w:pPr>
              <w:widowControl w:val="0"/>
              <w:spacing w:after="0" w:line="240" w:lineRule="auto"/>
              <w:jc w:val="center"/>
              <w:rPr>
                <w:rFonts w:ascii="Times New Roman" w:hAnsi="Times New Roman"/>
                <w:b/>
                <w:sz w:val="24"/>
                <w:szCs w:val="24"/>
                <w:lang w:eastAsia="zh-CN"/>
              </w:rPr>
            </w:pPr>
            <w:r w:rsidRPr="00C204F7">
              <w:rPr>
                <w:rFonts w:ascii="Times New Roman" w:hAnsi="Times New Roman"/>
                <w:b/>
                <w:sz w:val="24"/>
                <w:szCs w:val="24"/>
                <w:lang w:eastAsia="zh-CN"/>
              </w:rPr>
              <w:t>251481,700</w:t>
            </w:r>
          </w:p>
        </w:tc>
      </w:tr>
      <w:tr w:rsidR="00FF45DA" w:rsidRPr="00C82221" w:rsidTr="00263FE7">
        <w:trPr>
          <w:cantSplit/>
        </w:trPr>
        <w:tc>
          <w:tcPr>
            <w:tcW w:w="588" w:type="pct"/>
            <w:vMerge/>
          </w:tcPr>
          <w:p w:rsidR="00FF45DA" w:rsidRPr="00C204F7" w:rsidRDefault="00FF45DA" w:rsidP="00C204F7">
            <w:pPr>
              <w:widowControl w:val="0"/>
              <w:spacing w:after="0" w:line="240" w:lineRule="auto"/>
              <w:jc w:val="center"/>
              <w:rPr>
                <w:rFonts w:ascii="Times New Roman" w:hAnsi="Times New Roman"/>
                <w:sz w:val="24"/>
                <w:szCs w:val="24"/>
                <w:lang w:eastAsia="zh-CN"/>
              </w:rPr>
            </w:pPr>
          </w:p>
        </w:tc>
        <w:tc>
          <w:tcPr>
            <w:tcW w:w="1101" w:type="pct"/>
            <w:vMerge/>
          </w:tcPr>
          <w:p w:rsidR="00FF45DA" w:rsidRPr="00C204F7" w:rsidRDefault="00FF45DA" w:rsidP="00C204F7">
            <w:pPr>
              <w:widowControl w:val="0"/>
              <w:spacing w:after="0" w:line="240" w:lineRule="auto"/>
              <w:jc w:val="center"/>
              <w:rPr>
                <w:rFonts w:ascii="Times New Roman" w:hAnsi="Times New Roman"/>
                <w:b/>
                <w:sz w:val="24"/>
                <w:szCs w:val="24"/>
                <w:lang w:eastAsia="zh-CN"/>
              </w:rPr>
            </w:pPr>
          </w:p>
        </w:tc>
        <w:tc>
          <w:tcPr>
            <w:tcW w:w="614" w:type="pct"/>
          </w:tcPr>
          <w:p w:rsidR="00FF45DA" w:rsidRPr="00C204F7" w:rsidRDefault="00FF45DA" w:rsidP="00C204F7">
            <w:pPr>
              <w:widowControl w:val="0"/>
              <w:spacing w:after="0" w:line="240" w:lineRule="auto"/>
              <w:ind w:left="167"/>
              <w:jc w:val="both"/>
              <w:rPr>
                <w:rFonts w:ascii="Times New Roman" w:hAnsi="Times New Roman"/>
                <w:b/>
                <w:sz w:val="24"/>
                <w:szCs w:val="24"/>
                <w:lang w:eastAsia="zh-CN"/>
              </w:rPr>
            </w:pPr>
            <w:r w:rsidRPr="00C204F7">
              <w:rPr>
                <w:rFonts w:ascii="Times New Roman" w:hAnsi="Times New Roman"/>
                <w:b/>
                <w:sz w:val="24"/>
                <w:szCs w:val="24"/>
                <w:lang w:eastAsia="zh-CN"/>
              </w:rPr>
              <w:t>федеральный</w:t>
            </w:r>
          </w:p>
          <w:p w:rsidR="00FF45DA" w:rsidRPr="00C204F7" w:rsidRDefault="00FF45DA" w:rsidP="00C204F7">
            <w:pPr>
              <w:widowControl w:val="0"/>
              <w:spacing w:after="0" w:line="240" w:lineRule="auto"/>
              <w:ind w:left="167"/>
              <w:rPr>
                <w:rFonts w:ascii="Times New Roman" w:hAnsi="Times New Roman"/>
                <w:b/>
                <w:sz w:val="24"/>
                <w:szCs w:val="24"/>
                <w:lang w:eastAsia="zh-CN"/>
              </w:rPr>
            </w:pPr>
            <w:r w:rsidRPr="00C204F7">
              <w:rPr>
                <w:rFonts w:ascii="Times New Roman" w:hAnsi="Times New Roman"/>
                <w:b/>
                <w:sz w:val="24"/>
                <w:szCs w:val="24"/>
                <w:lang w:eastAsia="zh-CN"/>
              </w:rPr>
              <w:t xml:space="preserve">бюджет  </w:t>
            </w:r>
            <w:r w:rsidRPr="00C204F7">
              <w:rPr>
                <w:rFonts w:ascii="Times New Roman" w:hAnsi="Times New Roman"/>
                <w:b/>
                <w:sz w:val="24"/>
                <w:szCs w:val="24"/>
                <w:u w:val="single"/>
                <w:lang w:eastAsia="zh-CN"/>
              </w:rPr>
              <w:t>&lt;**&gt;</w:t>
            </w:r>
          </w:p>
        </w:tc>
        <w:tc>
          <w:tcPr>
            <w:tcW w:w="362" w:type="pct"/>
          </w:tcPr>
          <w:p w:rsidR="00FF45DA" w:rsidRPr="00C204F7" w:rsidRDefault="00FF45DA" w:rsidP="00C204F7">
            <w:pPr>
              <w:widowControl w:val="0"/>
              <w:spacing w:after="0" w:line="240" w:lineRule="auto"/>
              <w:jc w:val="center"/>
              <w:rPr>
                <w:rFonts w:ascii="Times New Roman" w:hAnsi="Times New Roman"/>
                <w:b/>
                <w:sz w:val="24"/>
                <w:szCs w:val="24"/>
                <w:lang w:eastAsia="zh-CN"/>
              </w:rPr>
            </w:pPr>
            <w:r w:rsidRPr="00C204F7">
              <w:rPr>
                <w:rFonts w:ascii="Times New Roman" w:hAnsi="Times New Roman"/>
                <w:b/>
                <w:sz w:val="24"/>
                <w:szCs w:val="24"/>
                <w:lang w:eastAsia="zh-CN"/>
              </w:rPr>
              <w:t>39600,859</w:t>
            </w:r>
          </w:p>
        </w:tc>
        <w:tc>
          <w:tcPr>
            <w:tcW w:w="362" w:type="pct"/>
          </w:tcPr>
          <w:p w:rsidR="00FF45DA" w:rsidRPr="00C204F7" w:rsidRDefault="00FF45DA" w:rsidP="00C204F7">
            <w:pPr>
              <w:widowControl w:val="0"/>
              <w:spacing w:after="0" w:line="240" w:lineRule="auto"/>
              <w:jc w:val="center"/>
              <w:rPr>
                <w:rFonts w:ascii="Times New Roman" w:hAnsi="Times New Roman"/>
                <w:b/>
                <w:sz w:val="24"/>
                <w:szCs w:val="24"/>
                <w:lang w:eastAsia="zh-CN"/>
              </w:rPr>
            </w:pPr>
            <w:r w:rsidRPr="00C204F7">
              <w:rPr>
                <w:rFonts w:ascii="Times New Roman" w:hAnsi="Times New Roman"/>
                <w:b/>
                <w:sz w:val="24"/>
                <w:szCs w:val="24"/>
                <w:lang w:eastAsia="zh-CN"/>
              </w:rPr>
              <w:t>69124,170</w:t>
            </w:r>
          </w:p>
        </w:tc>
        <w:tc>
          <w:tcPr>
            <w:tcW w:w="362" w:type="pct"/>
          </w:tcPr>
          <w:p w:rsidR="00FF45DA" w:rsidRPr="00C204F7" w:rsidRDefault="00FF45DA" w:rsidP="00C204F7">
            <w:pPr>
              <w:widowControl w:val="0"/>
              <w:spacing w:after="0" w:line="240" w:lineRule="auto"/>
              <w:jc w:val="center"/>
              <w:rPr>
                <w:rFonts w:ascii="Times New Roman" w:hAnsi="Times New Roman"/>
                <w:b/>
                <w:sz w:val="24"/>
                <w:szCs w:val="24"/>
                <w:lang w:eastAsia="zh-CN"/>
              </w:rPr>
            </w:pPr>
            <w:r w:rsidRPr="00C204F7">
              <w:rPr>
                <w:rFonts w:ascii="Times New Roman" w:hAnsi="Times New Roman"/>
                <w:b/>
                <w:sz w:val="24"/>
                <w:szCs w:val="24"/>
                <w:lang w:eastAsia="zh-CN"/>
              </w:rPr>
              <w:t>18618,700</w:t>
            </w:r>
          </w:p>
        </w:tc>
        <w:tc>
          <w:tcPr>
            <w:tcW w:w="362" w:type="pct"/>
          </w:tcPr>
          <w:p w:rsidR="00FF45DA" w:rsidRPr="00C204F7" w:rsidRDefault="00FF45DA" w:rsidP="00C204F7">
            <w:pPr>
              <w:widowControl w:val="0"/>
              <w:spacing w:after="0" w:line="240" w:lineRule="auto"/>
              <w:jc w:val="center"/>
              <w:rPr>
                <w:rFonts w:ascii="Times New Roman" w:hAnsi="Times New Roman"/>
                <w:b/>
                <w:sz w:val="24"/>
                <w:szCs w:val="24"/>
                <w:lang w:eastAsia="zh-CN"/>
              </w:rPr>
            </w:pPr>
            <w:r w:rsidRPr="00C204F7">
              <w:rPr>
                <w:rFonts w:ascii="Times New Roman" w:hAnsi="Times New Roman"/>
                <w:b/>
                <w:sz w:val="24"/>
                <w:szCs w:val="24"/>
                <w:lang w:eastAsia="zh-CN"/>
              </w:rPr>
              <w:t>19148,400</w:t>
            </w:r>
          </w:p>
        </w:tc>
        <w:tc>
          <w:tcPr>
            <w:tcW w:w="362" w:type="pct"/>
          </w:tcPr>
          <w:p w:rsidR="00FF45DA" w:rsidRPr="00C204F7" w:rsidRDefault="00FF45DA" w:rsidP="00C204F7">
            <w:pPr>
              <w:widowControl w:val="0"/>
              <w:spacing w:after="0" w:line="240" w:lineRule="auto"/>
              <w:jc w:val="center"/>
              <w:rPr>
                <w:rFonts w:ascii="Times New Roman" w:hAnsi="Times New Roman"/>
                <w:b/>
                <w:sz w:val="24"/>
                <w:szCs w:val="24"/>
                <w:lang w:eastAsia="zh-CN"/>
              </w:rPr>
            </w:pPr>
            <w:r w:rsidRPr="00C204F7">
              <w:rPr>
                <w:rFonts w:ascii="Times New Roman" w:hAnsi="Times New Roman"/>
                <w:b/>
                <w:sz w:val="24"/>
                <w:szCs w:val="24"/>
                <w:lang w:eastAsia="zh-CN"/>
              </w:rPr>
              <w:t>149244,100</w:t>
            </w:r>
          </w:p>
        </w:tc>
        <w:tc>
          <w:tcPr>
            <w:tcW w:w="362" w:type="pct"/>
          </w:tcPr>
          <w:p w:rsidR="00FF45DA" w:rsidRPr="00C204F7" w:rsidRDefault="00FF45DA" w:rsidP="00C204F7">
            <w:pPr>
              <w:widowControl w:val="0"/>
              <w:spacing w:after="0" w:line="240" w:lineRule="auto"/>
              <w:jc w:val="center"/>
              <w:rPr>
                <w:rFonts w:ascii="Times New Roman" w:hAnsi="Times New Roman"/>
                <w:b/>
                <w:sz w:val="24"/>
                <w:szCs w:val="24"/>
                <w:lang w:eastAsia="zh-CN"/>
              </w:rPr>
            </w:pPr>
            <w:r w:rsidRPr="00C204F7">
              <w:rPr>
                <w:rFonts w:ascii="Times New Roman" w:hAnsi="Times New Roman"/>
                <w:b/>
                <w:sz w:val="24"/>
                <w:szCs w:val="24"/>
                <w:lang w:eastAsia="zh-CN"/>
              </w:rPr>
              <w:t>149244,100</w:t>
            </w:r>
          </w:p>
        </w:tc>
        <w:tc>
          <w:tcPr>
            <w:tcW w:w="524" w:type="pct"/>
          </w:tcPr>
          <w:p w:rsidR="00FF45DA" w:rsidRPr="00C204F7" w:rsidRDefault="00FF45DA" w:rsidP="00C204F7">
            <w:pPr>
              <w:widowControl w:val="0"/>
              <w:spacing w:after="0" w:line="240" w:lineRule="auto"/>
              <w:jc w:val="center"/>
              <w:rPr>
                <w:rFonts w:ascii="Times New Roman" w:hAnsi="Times New Roman"/>
                <w:b/>
                <w:sz w:val="24"/>
                <w:szCs w:val="24"/>
                <w:lang w:eastAsia="zh-CN"/>
              </w:rPr>
            </w:pPr>
            <w:r w:rsidRPr="00C204F7">
              <w:rPr>
                <w:rFonts w:ascii="Times New Roman" w:hAnsi="Times New Roman"/>
                <w:b/>
                <w:sz w:val="24"/>
                <w:szCs w:val="24"/>
                <w:lang w:eastAsia="zh-CN"/>
              </w:rPr>
              <w:t>149243,100</w:t>
            </w:r>
          </w:p>
        </w:tc>
      </w:tr>
      <w:tr w:rsidR="00FF45DA" w:rsidRPr="00C82221" w:rsidTr="00263FE7">
        <w:trPr>
          <w:cantSplit/>
        </w:trPr>
        <w:tc>
          <w:tcPr>
            <w:tcW w:w="588" w:type="pct"/>
            <w:vMerge/>
          </w:tcPr>
          <w:p w:rsidR="00FF45DA" w:rsidRPr="00C204F7" w:rsidRDefault="00FF45DA" w:rsidP="00C204F7">
            <w:pPr>
              <w:widowControl w:val="0"/>
              <w:spacing w:after="0" w:line="240" w:lineRule="auto"/>
              <w:jc w:val="center"/>
              <w:rPr>
                <w:rFonts w:ascii="Times New Roman" w:hAnsi="Times New Roman"/>
                <w:sz w:val="24"/>
                <w:szCs w:val="24"/>
                <w:lang w:eastAsia="zh-CN"/>
              </w:rPr>
            </w:pPr>
          </w:p>
        </w:tc>
        <w:tc>
          <w:tcPr>
            <w:tcW w:w="1101" w:type="pct"/>
            <w:vMerge/>
          </w:tcPr>
          <w:p w:rsidR="00FF45DA" w:rsidRPr="00C204F7" w:rsidRDefault="00FF45DA" w:rsidP="00C204F7">
            <w:pPr>
              <w:widowControl w:val="0"/>
              <w:spacing w:after="0" w:line="240" w:lineRule="auto"/>
              <w:jc w:val="center"/>
              <w:rPr>
                <w:rFonts w:ascii="Times New Roman" w:hAnsi="Times New Roman"/>
                <w:b/>
                <w:sz w:val="24"/>
                <w:szCs w:val="24"/>
                <w:lang w:eastAsia="zh-CN"/>
              </w:rPr>
            </w:pPr>
          </w:p>
        </w:tc>
        <w:tc>
          <w:tcPr>
            <w:tcW w:w="614" w:type="pct"/>
          </w:tcPr>
          <w:p w:rsidR="00FF45DA" w:rsidRPr="00C204F7" w:rsidRDefault="00FF45DA" w:rsidP="00C204F7">
            <w:pPr>
              <w:widowControl w:val="0"/>
              <w:spacing w:after="0" w:line="240" w:lineRule="auto"/>
              <w:ind w:left="167"/>
              <w:rPr>
                <w:rFonts w:ascii="Times New Roman" w:hAnsi="Times New Roman"/>
                <w:b/>
                <w:sz w:val="24"/>
                <w:szCs w:val="24"/>
                <w:lang w:eastAsia="zh-CN"/>
              </w:rPr>
            </w:pPr>
            <w:r w:rsidRPr="00C204F7">
              <w:rPr>
                <w:rFonts w:ascii="Times New Roman" w:hAnsi="Times New Roman"/>
                <w:b/>
                <w:sz w:val="24"/>
                <w:szCs w:val="24"/>
                <w:lang w:eastAsia="zh-CN"/>
              </w:rPr>
              <w:t>областной</w:t>
            </w:r>
          </w:p>
          <w:p w:rsidR="00FF45DA" w:rsidRPr="00C204F7" w:rsidRDefault="00FF45DA" w:rsidP="00C204F7">
            <w:pPr>
              <w:widowControl w:val="0"/>
              <w:spacing w:after="0" w:line="240" w:lineRule="auto"/>
              <w:ind w:left="167"/>
              <w:rPr>
                <w:rFonts w:ascii="Times New Roman" w:hAnsi="Times New Roman"/>
                <w:b/>
                <w:sz w:val="24"/>
                <w:szCs w:val="24"/>
                <w:lang w:eastAsia="zh-CN"/>
              </w:rPr>
            </w:pPr>
            <w:r w:rsidRPr="00C204F7">
              <w:rPr>
                <w:rFonts w:ascii="Times New Roman" w:hAnsi="Times New Roman"/>
                <w:b/>
                <w:sz w:val="24"/>
                <w:szCs w:val="24"/>
                <w:lang w:eastAsia="zh-CN"/>
              </w:rPr>
              <w:t>бюджет</w:t>
            </w:r>
          </w:p>
        </w:tc>
        <w:tc>
          <w:tcPr>
            <w:tcW w:w="362" w:type="pct"/>
          </w:tcPr>
          <w:p w:rsidR="00FF45DA" w:rsidRPr="00C204F7" w:rsidRDefault="00FF45DA" w:rsidP="00C204F7">
            <w:pPr>
              <w:widowControl w:val="0"/>
              <w:spacing w:after="0" w:line="240" w:lineRule="auto"/>
              <w:jc w:val="center"/>
              <w:rPr>
                <w:rFonts w:ascii="Times New Roman" w:hAnsi="Times New Roman"/>
                <w:b/>
                <w:sz w:val="24"/>
                <w:szCs w:val="24"/>
                <w:lang w:eastAsia="zh-CN"/>
              </w:rPr>
            </w:pPr>
            <w:r w:rsidRPr="00C204F7">
              <w:rPr>
                <w:rFonts w:ascii="Times New Roman" w:hAnsi="Times New Roman"/>
                <w:b/>
                <w:sz w:val="24"/>
                <w:szCs w:val="24"/>
                <w:lang w:eastAsia="zh-CN"/>
              </w:rPr>
              <w:t>128442,328</w:t>
            </w:r>
          </w:p>
        </w:tc>
        <w:tc>
          <w:tcPr>
            <w:tcW w:w="362" w:type="pct"/>
          </w:tcPr>
          <w:p w:rsidR="00FF45DA" w:rsidRPr="00C204F7" w:rsidRDefault="00FF45DA" w:rsidP="00C204F7">
            <w:pPr>
              <w:widowControl w:val="0"/>
              <w:spacing w:after="0" w:line="240" w:lineRule="auto"/>
              <w:jc w:val="center"/>
              <w:rPr>
                <w:rFonts w:ascii="Times New Roman" w:hAnsi="Times New Roman"/>
                <w:b/>
                <w:sz w:val="24"/>
                <w:szCs w:val="24"/>
                <w:lang w:eastAsia="zh-CN"/>
              </w:rPr>
            </w:pPr>
            <w:r w:rsidRPr="00C204F7">
              <w:rPr>
                <w:rFonts w:ascii="Times New Roman" w:hAnsi="Times New Roman"/>
                <w:b/>
                <w:sz w:val="24"/>
                <w:szCs w:val="24"/>
                <w:lang w:eastAsia="zh-CN"/>
              </w:rPr>
              <w:t>143845,772</w:t>
            </w:r>
          </w:p>
        </w:tc>
        <w:tc>
          <w:tcPr>
            <w:tcW w:w="362" w:type="pct"/>
          </w:tcPr>
          <w:p w:rsidR="00FF45DA" w:rsidRPr="00C204F7" w:rsidRDefault="00FF45DA" w:rsidP="00C204F7">
            <w:pPr>
              <w:widowControl w:val="0"/>
              <w:spacing w:after="0" w:line="240" w:lineRule="auto"/>
              <w:jc w:val="center"/>
              <w:rPr>
                <w:rFonts w:ascii="Times New Roman" w:hAnsi="Times New Roman"/>
                <w:b/>
                <w:sz w:val="24"/>
                <w:szCs w:val="24"/>
                <w:lang w:eastAsia="zh-CN"/>
              </w:rPr>
            </w:pPr>
            <w:r w:rsidRPr="00C204F7">
              <w:rPr>
                <w:rFonts w:ascii="Times New Roman" w:hAnsi="Times New Roman"/>
                <w:b/>
                <w:sz w:val="24"/>
                <w:szCs w:val="24"/>
                <w:lang w:eastAsia="zh-CN"/>
              </w:rPr>
              <w:t>97541,592</w:t>
            </w:r>
          </w:p>
        </w:tc>
        <w:tc>
          <w:tcPr>
            <w:tcW w:w="362" w:type="pct"/>
          </w:tcPr>
          <w:p w:rsidR="00FF45DA" w:rsidRPr="00C204F7" w:rsidRDefault="00FF45DA" w:rsidP="00C204F7">
            <w:pPr>
              <w:widowControl w:val="0"/>
              <w:spacing w:after="0" w:line="240" w:lineRule="auto"/>
              <w:jc w:val="center"/>
              <w:rPr>
                <w:rFonts w:ascii="Times New Roman" w:hAnsi="Times New Roman"/>
                <w:b/>
                <w:sz w:val="24"/>
                <w:szCs w:val="24"/>
                <w:lang w:eastAsia="zh-CN"/>
              </w:rPr>
            </w:pPr>
            <w:r w:rsidRPr="00C204F7">
              <w:rPr>
                <w:rFonts w:ascii="Times New Roman" w:hAnsi="Times New Roman"/>
                <w:b/>
                <w:sz w:val="24"/>
                <w:szCs w:val="24"/>
                <w:lang w:eastAsia="zh-CN"/>
              </w:rPr>
              <w:t>70025,747</w:t>
            </w:r>
          </w:p>
        </w:tc>
        <w:tc>
          <w:tcPr>
            <w:tcW w:w="362" w:type="pct"/>
          </w:tcPr>
          <w:p w:rsidR="00FF45DA" w:rsidRPr="00C204F7" w:rsidRDefault="00FF45DA" w:rsidP="00C204F7">
            <w:pPr>
              <w:widowControl w:val="0"/>
              <w:spacing w:after="0" w:line="240" w:lineRule="auto"/>
              <w:jc w:val="center"/>
              <w:rPr>
                <w:rFonts w:ascii="Times New Roman" w:hAnsi="Times New Roman"/>
                <w:b/>
                <w:sz w:val="24"/>
                <w:szCs w:val="24"/>
                <w:lang w:eastAsia="zh-CN"/>
              </w:rPr>
            </w:pPr>
            <w:r w:rsidRPr="00C204F7">
              <w:rPr>
                <w:rFonts w:ascii="Times New Roman" w:hAnsi="Times New Roman"/>
                <w:b/>
                <w:sz w:val="24"/>
                <w:szCs w:val="24"/>
                <w:lang w:eastAsia="zh-CN"/>
              </w:rPr>
              <w:t>100437,600</w:t>
            </w:r>
          </w:p>
        </w:tc>
        <w:tc>
          <w:tcPr>
            <w:tcW w:w="362" w:type="pct"/>
          </w:tcPr>
          <w:p w:rsidR="00FF45DA" w:rsidRPr="00C204F7" w:rsidRDefault="00FF45DA" w:rsidP="00C204F7">
            <w:pPr>
              <w:widowControl w:val="0"/>
              <w:spacing w:after="0" w:line="240" w:lineRule="auto"/>
              <w:jc w:val="center"/>
              <w:rPr>
                <w:rFonts w:ascii="Times New Roman" w:hAnsi="Times New Roman"/>
                <w:b/>
                <w:sz w:val="24"/>
                <w:szCs w:val="24"/>
                <w:lang w:eastAsia="zh-CN"/>
              </w:rPr>
            </w:pPr>
            <w:r w:rsidRPr="00C204F7">
              <w:rPr>
                <w:rFonts w:ascii="Times New Roman" w:hAnsi="Times New Roman"/>
                <w:b/>
                <w:sz w:val="24"/>
                <w:szCs w:val="24"/>
                <w:lang w:eastAsia="zh-CN"/>
              </w:rPr>
              <w:t>100437,600</w:t>
            </w:r>
          </w:p>
        </w:tc>
        <w:tc>
          <w:tcPr>
            <w:tcW w:w="524" w:type="pct"/>
          </w:tcPr>
          <w:p w:rsidR="00FF45DA" w:rsidRPr="00C204F7" w:rsidRDefault="00FF45DA" w:rsidP="00C204F7">
            <w:pPr>
              <w:widowControl w:val="0"/>
              <w:spacing w:after="0" w:line="240" w:lineRule="auto"/>
              <w:jc w:val="center"/>
              <w:rPr>
                <w:rFonts w:ascii="Times New Roman" w:hAnsi="Times New Roman"/>
                <w:b/>
                <w:sz w:val="24"/>
                <w:szCs w:val="24"/>
                <w:lang w:eastAsia="zh-CN"/>
              </w:rPr>
            </w:pPr>
            <w:r w:rsidRPr="00C204F7">
              <w:rPr>
                <w:rFonts w:ascii="Times New Roman" w:hAnsi="Times New Roman"/>
                <w:b/>
                <w:sz w:val="24"/>
                <w:szCs w:val="24"/>
                <w:lang w:eastAsia="zh-CN"/>
              </w:rPr>
              <w:t>100438,600</w:t>
            </w:r>
          </w:p>
        </w:tc>
      </w:tr>
      <w:tr w:rsidR="00FF45DA" w:rsidRPr="00C82221" w:rsidTr="00263FE7">
        <w:trPr>
          <w:cantSplit/>
        </w:trPr>
        <w:tc>
          <w:tcPr>
            <w:tcW w:w="588" w:type="pct"/>
            <w:vMerge/>
          </w:tcPr>
          <w:p w:rsidR="00FF45DA" w:rsidRPr="00C204F7" w:rsidRDefault="00FF45DA" w:rsidP="00C204F7">
            <w:pPr>
              <w:widowControl w:val="0"/>
              <w:spacing w:after="0" w:line="240" w:lineRule="auto"/>
              <w:jc w:val="center"/>
              <w:rPr>
                <w:rFonts w:ascii="Times New Roman" w:hAnsi="Times New Roman"/>
                <w:sz w:val="24"/>
                <w:szCs w:val="24"/>
                <w:lang w:eastAsia="zh-CN"/>
              </w:rPr>
            </w:pPr>
          </w:p>
        </w:tc>
        <w:tc>
          <w:tcPr>
            <w:tcW w:w="1101" w:type="pct"/>
            <w:vMerge/>
          </w:tcPr>
          <w:p w:rsidR="00FF45DA" w:rsidRPr="00C204F7" w:rsidRDefault="00FF45DA" w:rsidP="00C204F7">
            <w:pPr>
              <w:widowControl w:val="0"/>
              <w:spacing w:after="0" w:line="240" w:lineRule="auto"/>
              <w:jc w:val="center"/>
              <w:rPr>
                <w:rFonts w:ascii="Times New Roman" w:hAnsi="Times New Roman"/>
                <w:b/>
                <w:sz w:val="24"/>
                <w:szCs w:val="24"/>
                <w:lang w:eastAsia="zh-CN"/>
              </w:rPr>
            </w:pPr>
          </w:p>
        </w:tc>
        <w:tc>
          <w:tcPr>
            <w:tcW w:w="614" w:type="pct"/>
          </w:tcPr>
          <w:p w:rsidR="00FF45DA" w:rsidRPr="00C204F7" w:rsidRDefault="00FF45DA" w:rsidP="00C204F7">
            <w:pPr>
              <w:widowControl w:val="0"/>
              <w:spacing w:after="0" w:line="240" w:lineRule="auto"/>
              <w:ind w:left="167"/>
              <w:jc w:val="both"/>
              <w:rPr>
                <w:rFonts w:ascii="Times New Roman" w:hAnsi="Times New Roman"/>
                <w:b/>
                <w:sz w:val="24"/>
                <w:szCs w:val="24"/>
                <w:lang w:eastAsia="zh-CN"/>
              </w:rPr>
            </w:pPr>
            <w:r w:rsidRPr="00C204F7">
              <w:rPr>
                <w:rFonts w:ascii="Times New Roman" w:hAnsi="Times New Roman"/>
                <w:b/>
                <w:sz w:val="24"/>
                <w:szCs w:val="24"/>
                <w:lang w:eastAsia="zh-CN"/>
              </w:rPr>
              <w:t>местные</w:t>
            </w:r>
          </w:p>
          <w:p w:rsidR="00FF45DA" w:rsidRPr="00C204F7" w:rsidRDefault="00FF45DA" w:rsidP="00C204F7">
            <w:pPr>
              <w:widowControl w:val="0"/>
              <w:spacing w:after="0" w:line="240" w:lineRule="auto"/>
              <w:ind w:left="167"/>
              <w:jc w:val="both"/>
              <w:rPr>
                <w:rFonts w:ascii="Times New Roman" w:hAnsi="Times New Roman"/>
                <w:b/>
                <w:sz w:val="24"/>
                <w:szCs w:val="24"/>
                <w:lang w:eastAsia="zh-CN"/>
              </w:rPr>
            </w:pPr>
            <w:r w:rsidRPr="00C204F7">
              <w:rPr>
                <w:rFonts w:ascii="Times New Roman" w:hAnsi="Times New Roman"/>
                <w:b/>
                <w:sz w:val="24"/>
                <w:szCs w:val="24"/>
                <w:lang w:eastAsia="zh-CN"/>
              </w:rPr>
              <w:t xml:space="preserve">бюджеты </w:t>
            </w:r>
            <w:r w:rsidRPr="00C204F7">
              <w:rPr>
                <w:rFonts w:ascii="Times New Roman" w:hAnsi="Times New Roman"/>
                <w:b/>
                <w:sz w:val="24"/>
                <w:szCs w:val="24"/>
                <w:u w:val="single"/>
                <w:lang w:eastAsia="zh-CN"/>
              </w:rPr>
              <w:t>&lt;**&gt;</w:t>
            </w:r>
          </w:p>
        </w:tc>
        <w:tc>
          <w:tcPr>
            <w:tcW w:w="362" w:type="pct"/>
          </w:tcPr>
          <w:p w:rsidR="00FF45DA" w:rsidRPr="00C204F7" w:rsidRDefault="00FF45DA" w:rsidP="00C204F7">
            <w:pPr>
              <w:widowControl w:val="0"/>
              <w:spacing w:after="0" w:line="240" w:lineRule="auto"/>
              <w:jc w:val="center"/>
              <w:rPr>
                <w:rFonts w:ascii="Times New Roman" w:hAnsi="Times New Roman"/>
                <w:b/>
                <w:sz w:val="24"/>
                <w:szCs w:val="24"/>
                <w:lang w:eastAsia="zh-CN"/>
              </w:rPr>
            </w:pPr>
            <w:r w:rsidRPr="00C204F7">
              <w:rPr>
                <w:rFonts w:ascii="Times New Roman" w:hAnsi="Times New Roman"/>
                <w:b/>
                <w:sz w:val="24"/>
                <w:szCs w:val="24"/>
                <w:lang w:eastAsia="zh-CN"/>
              </w:rPr>
              <w:t>2830,000</w:t>
            </w:r>
          </w:p>
        </w:tc>
        <w:tc>
          <w:tcPr>
            <w:tcW w:w="362" w:type="pct"/>
          </w:tcPr>
          <w:p w:rsidR="00FF45DA" w:rsidRPr="00C204F7" w:rsidRDefault="00FF45DA" w:rsidP="00C204F7">
            <w:pPr>
              <w:widowControl w:val="0"/>
              <w:spacing w:after="0" w:line="240" w:lineRule="auto"/>
              <w:jc w:val="center"/>
              <w:rPr>
                <w:rFonts w:ascii="Times New Roman" w:hAnsi="Times New Roman"/>
                <w:b/>
                <w:sz w:val="24"/>
                <w:szCs w:val="24"/>
                <w:lang w:eastAsia="zh-CN"/>
              </w:rPr>
            </w:pPr>
            <w:r w:rsidRPr="00C204F7">
              <w:rPr>
                <w:rFonts w:ascii="Times New Roman" w:hAnsi="Times New Roman"/>
                <w:b/>
                <w:sz w:val="24"/>
                <w:szCs w:val="24"/>
                <w:lang w:eastAsia="zh-CN"/>
              </w:rPr>
              <w:t>2600,000</w:t>
            </w:r>
          </w:p>
        </w:tc>
        <w:tc>
          <w:tcPr>
            <w:tcW w:w="362" w:type="pct"/>
          </w:tcPr>
          <w:p w:rsidR="00FF45DA" w:rsidRPr="00C204F7" w:rsidRDefault="00FF45DA" w:rsidP="00C204F7">
            <w:pPr>
              <w:widowControl w:val="0"/>
              <w:spacing w:after="0" w:line="240" w:lineRule="auto"/>
              <w:jc w:val="center"/>
              <w:rPr>
                <w:rFonts w:ascii="Times New Roman" w:hAnsi="Times New Roman"/>
                <w:b/>
                <w:sz w:val="24"/>
                <w:szCs w:val="24"/>
                <w:lang w:eastAsia="zh-CN"/>
              </w:rPr>
            </w:pPr>
            <w:r w:rsidRPr="00C204F7">
              <w:rPr>
                <w:rFonts w:ascii="Times New Roman" w:hAnsi="Times New Roman"/>
                <w:b/>
                <w:sz w:val="24"/>
                <w:szCs w:val="24"/>
                <w:lang w:eastAsia="zh-CN"/>
              </w:rPr>
              <w:t>1800,000</w:t>
            </w:r>
          </w:p>
        </w:tc>
        <w:tc>
          <w:tcPr>
            <w:tcW w:w="362" w:type="pct"/>
          </w:tcPr>
          <w:p w:rsidR="00FF45DA" w:rsidRPr="00C204F7" w:rsidRDefault="00FF45DA" w:rsidP="00C204F7">
            <w:pPr>
              <w:widowControl w:val="0"/>
              <w:spacing w:after="0" w:line="240" w:lineRule="auto"/>
              <w:jc w:val="center"/>
              <w:rPr>
                <w:rFonts w:ascii="Times New Roman" w:hAnsi="Times New Roman"/>
                <w:b/>
                <w:sz w:val="24"/>
                <w:szCs w:val="24"/>
                <w:lang w:eastAsia="zh-CN"/>
              </w:rPr>
            </w:pPr>
            <w:r w:rsidRPr="00C204F7">
              <w:rPr>
                <w:rFonts w:ascii="Times New Roman" w:hAnsi="Times New Roman"/>
                <w:b/>
                <w:sz w:val="24"/>
                <w:szCs w:val="24"/>
                <w:lang w:eastAsia="zh-CN"/>
              </w:rPr>
              <w:t>1800,000</w:t>
            </w:r>
          </w:p>
        </w:tc>
        <w:tc>
          <w:tcPr>
            <w:tcW w:w="362" w:type="pct"/>
          </w:tcPr>
          <w:p w:rsidR="00FF45DA" w:rsidRPr="00C204F7" w:rsidRDefault="00FF45DA" w:rsidP="00C204F7">
            <w:pPr>
              <w:widowControl w:val="0"/>
              <w:spacing w:after="0" w:line="240" w:lineRule="auto"/>
              <w:jc w:val="center"/>
              <w:rPr>
                <w:rFonts w:ascii="Times New Roman" w:hAnsi="Times New Roman"/>
                <w:b/>
                <w:sz w:val="24"/>
                <w:szCs w:val="24"/>
                <w:lang w:eastAsia="zh-CN"/>
              </w:rPr>
            </w:pPr>
            <w:r w:rsidRPr="00C204F7">
              <w:rPr>
                <w:rFonts w:ascii="Times New Roman" w:hAnsi="Times New Roman"/>
                <w:b/>
                <w:sz w:val="24"/>
                <w:szCs w:val="24"/>
                <w:lang w:eastAsia="zh-CN"/>
              </w:rPr>
              <w:t>1800,000</w:t>
            </w:r>
          </w:p>
        </w:tc>
        <w:tc>
          <w:tcPr>
            <w:tcW w:w="362" w:type="pct"/>
          </w:tcPr>
          <w:p w:rsidR="00FF45DA" w:rsidRPr="00C204F7" w:rsidRDefault="00FF45DA" w:rsidP="00C204F7">
            <w:pPr>
              <w:widowControl w:val="0"/>
              <w:spacing w:after="0" w:line="240" w:lineRule="auto"/>
              <w:jc w:val="center"/>
              <w:rPr>
                <w:rFonts w:ascii="Times New Roman" w:hAnsi="Times New Roman"/>
                <w:b/>
                <w:sz w:val="24"/>
                <w:szCs w:val="24"/>
                <w:lang w:eastAsia="zh-CN"/>
              </w:rPr>
            </w:pPr>
            <w:r w:rsidRPr="00C204F7">
              <w:rPr>
                <w:rFonts w:ascii="Times New Roman" w:hAnsi="Times New Roman"/>
                <w:b/>
                <w:sz w:val="24"/>
                <w:szCs w:val="24"/>
                <w:lang w:eastAsia="zh-CN"/>
              </w:rPr>
              <w:t>1800,000</w:t>
            </w:r>
          </w:p>
        </w:tc>
        <w:tc>
          <w:tcPr>
            <w:tcW w:w="524" w:type="pct"/>
          </w:tcPr>
          <w:p w:rsidR="00FF45DA" w:rsidRPr="00C204F7" w:rsidRDefault="00FF45DA" w:rsidP="00C204F7">
            <w:pPr>
              <w:widowControl w:val="0"/>
              <w:spacing w:after="0" w:line="240" w:lineRule="auto"/>
              <w:jc w:val="center"/>
              <w:rPr>
                <w:rFonts w:ascii="Times New Roman" w:hAnsi="Times New Roman"/>
                <w:b/>
                <w:sz w:val="24"/>
                <w:szCs w:val="24"/>
                <w:lang w:eastAsia="zh-CN"/>
              </w:rPr>
            </w:pPr>
            <w:r w:rsidRPr="00C204F7">
              <w:rPr>
                <w:rFonts w:ascii="Times New Roman" w:hAnsi="Times New Roman"/>
                <w:b/>
                <w:sz w:val="24"/>
                <w:szCs w:val="24"/>
                <w:lang w:eastAsia="zh-CN"/>
              </w:rPr>
              <w:t>1800,000</w:t>
            </w:r>
          </w:p>
        </w:tc>
      </w:tr>
      <w:tr w:rsidR="00FF45DA" w:rsidRPr="00C82221" w:rsidTr="00263FE7">
        <w:trPr>
          <w:cantSplit/>
        </w:trPr>
        <w:tc>
          <w:tcPr>
            <w:tcW w:w="588" w:type="pct"/>
            <w:vMerge/>
          </w:tcPr>
          <w:p w:rsidR="00FF45DA" w:rsidRPr="00C204F7" w:rsidRDefault="00FF45DA" w:rsidP="00C204F7">
            <w:pPr>
              <w:widowControl w:val="0"/>
              <w:spacing w:after="0" w:line="240" w:lineRule="auto"/>
              <w:jc w:val="center"/>
              <w:rPr>
                <w:rFonts w:ascii="Times New Roman" w:hAnsi="Times New Roman"/>
                <w:sz w:val="24"/>
                <w:szCs w:val="24"/>
                <w:lang w:eastAsia="zh-CN"/>
              </w:rPr>
            </w:pPr>
          </w:p>
        </w:tc>
        <w:tc>
          <w:tcPr>
            <w:tcW w:w="1101" w:type="pct"/>
            <w:vMerge/>
          </w:tcPr>
          <w:p w:rsidR="00FF45DA" w:rsidRPr="00C204F7" w:rsidRDefault="00FF45DA" w:rsidP="00C204F7">
            <w:pPr>
              <w:widowControl w:val="0"/>
              <w:spacing w:after="0" w:line="240" w:lineRule="auto"/>
              <w:jc w:val="center"/>
              <w:rPr>
                <w:rFonts w:ascii="Times New Roman" w:hAnsi="Times New Roman"/>
                <w:b/>
                <w:sz w:val="24"/>
                <w:szCs w:val="24"/>
                <w:lang w:eastAsia="zh-CN"/>
              </w:rPr>
            </w:pPr>
          </w:p>
        </w:tc>
        <w:tc>
          <w:tcPr>
            <w:tcW w:w="614" w:type="pct"/>
          </w:tcPr>
          <w:p w:rsidR="00FF45DA" w:rsidRPr="00C204F7" w:rsidRDefault="00FF45DA" w:rsidP="00C204F7">
            <w:pPr>
              <w:widowControl w:val="0"/>
              <w:spacing w:after="0" w:line="240" w:lineRule="auto"/>
              <w:ind w:left="167"/>
              <w:jc w:val="both"/>
              <w:rPr>
                <w:rFonts w:ascii="Times New Roman" w:hAnsi="Times New Roman"/>
                <w:b/>
                <w:sz w:val="24"/>
                <w:szCs w:val="24"/>
                <w:lang w:eastAsia="zh-CN"/>
              </w:rPr>
            </w:pPr>
            <w:r w:rsidRPr="00C204F7">
              <w:rPr>
                <w:rFonts w:ascii="Times New Roman" w:hAnsi="Times New Roman"/>
                <w:b/>
                <w:sz w:val="24"/>
                <w:szCs w:val="24"/>
                <w:lang w:eastAsia="zh-CN"/>
              </w:rPr>
              <w:t>внебюджетные</w:t>
            </w:r>
          </w:p>
          <w:p w:rsidR="00FF45DA" w:rsidRPr="00C204F7" w:rsidRDefault="00FF45DA" w:rsidP="00C204F7">
            <w:pPr>
              <w:widowControl w:val="0"/>
              <w:spacing w:after="0" w:line="240" w:lineRule="auto"/>
              <w:ind w:left="167"/>
              <w:jc w:val="both"/>
              <w:rPr>
                <w:rFonts w:ascii="Times New Roman" w:hAnsi="Times New Roman"/>
                <w:b/>
                <w:sz w:val="24"/>
                <w:szCs w:val="24"/>
                <w:lang w:eastAsia="zh-CN"/>
              </w:rPr>
            </w:pPr>
            <w:r w:rsidRPr="00C204F7">
              <w:rPr>
                <w:rFonts w:ascii="Times New Roman" w:hAnsi="Times New Roman"/>
                <w:b/>
                <w:sz w:val="24"/>
                <w:szCs w:val="24"/>
                <w:lang w:eastAsia="zh-CN"/>
              </w:rPr>
              <w:t>источники</w:t>
            </w:r>
          </w:p>
        </w:tc>
        <w:tc>
          <w:tcPr>
            <w:tcW w:w="362" w:type="pct"/>
          </w:tcPr>
          <w:p w:rsidR="00FF45DA" w:rsidRPr="00C204F7" w:rsidRDefault="00FF45DA" w:rsidP="00C204F7">
            <w:pPr>
              <w:widowControl w:val="0"/>
              <w:spacing w:after="0" w:line="240" w:lineRule="auto"/>
              <w:jc w:val="center"/>
              <w:rPr>
                <w:rFonts w:ascii="Times New Roman" w:hAnsi="Times New Roman"/>
                <w:b/>
                <w:sz w:val="24"/>
                <w:szCs w:val="24"/>
                <w:lang w:eastAsia="zh-CN"/>
              </w:rPr>
            </w:pPr>
            <w:r w:rsidRPr="00C204F7">
              <w:rPr>
                <w:rFonts w:ascii="Times New Roman" w:hAnsi="Times New Roman"/>
                <w:b/>
                <w:sz w:val="24"/>
                <w:szCs w:val="24"/>
                <w:lang w:eastAsia="zh-CN"/>
              </w:rPr>
              <w:t>0,000</w:t>
            </w:r>
          </w:p>
        </w:tc>
        <w:tc>
          <w:tcPr>
            <w:tcW w:w="362" w:type="pct"/>
          </w:tcPr>
          <w:p w:rsidR="00FF45DA" w:rsidRPr="00C204F7" w:rsidRDefault="00FF45DA" w:rsidP="00C204F7">
            <w:pPr>
              <w:widowControl w:val="0"/>
              <w:spacing w:after="0" w:line="240" w:lineRule="auto"/>
              <w:jc w:val="center"/>
              <w:rPr>
                <w:rFonts w:ascii="Times New Roman" w:hAnsi="Times New Roman"/>
                <w:b/>
                <w:sz w:val="24"/>
                <w:szCs w:val="24"/>
                <w:lang w:eastAsia="zh-CN"/>
              </w:rPr>
            </w:pPr>
            <w:r w:rsidRPr="00C204F7">
              <w:rPr>
                <w:rFonts w:ascii="Times New Roman" w:hAnsi="Times New Roman"/>
                <w:b/>
                <w:sz w:val="24"/>
                <w:szCs w:val="24"/>
                <w:lang w:eastAsia="zh-CN"/>
              </w:rPr>
              <w:t>0,000</w:t>
            </w:r>
          </w:p>
        </w:tc>
        <w:tc>
          <w:tcPr>
            <w:tcW w:w="362" w:type="pct"/>
          </w:tcPr>
          <w:p w:rsidR="00FF45DA" w:rsidRPr="00C204F7" w:rsidRDefault="00FF45DA" w:rsidP="00C204F7">
            <w:pPr>
              <w:widowControl w:val="0"/>
              <w:spacing w:after="0" w:line="240" w:lineRule="auto"/>
              <w:jc w:val="center"/>
              <w:rPr>
                <w:rFonts w:ascii="Times New Roman" w:hAnsi="Times New Roman"/>
                <w:b/>
                <w:sz w:val="24"/>
                <w:szCs w:val="24"/>
                <w:lang w:eastAsia="zh-CN"/>
              </w:rPr>
            </w:pPr>
            <w:r w:rsidRPr="00C204F7">
              <w:rPr>
                <w:rFonts w:ascii="Times New Roman" w:hAnsi="Times New Roman"/>
                <w:b/>
                <w:sz w:val="24"/>
                <w:szCs w:val="24"/>
                <w:lang w:eastAsia="zh-CN"/>
              </w:rPr>
              <w:t>0,000</w:t>
            </w:r>
          </w:p>
        </w:tc>
        <w:tc>
          <w:tcPr>
            <w:tcW w:w="362" w:type="pct"/>
          </w:tcPr>
          <w:p w:rsidR="00FF45DA" w:rsidRPr="00C204F7" w:rsidRDefault="00FF45DA" w:rsidP="00C204F7">
            <w:pPr>
              <w:widowControl w:val="0"/>
              <w:spacing w:after="0" w:line="240" w:lineRule="auto"/>
              <w:jc w:val="center"/>
              <w:rPr>
                <w:rFonts w:ascii="Times New Roman" w:hAnsi="Times New Roman"/>
                <w:b/>
                <w:sz w:val="24"/>
                <w:szCs w:val="24"/>
                <w:lang w:eastAsia="zh-CN"/>
              </w:rPr>
            </w:pPr>
            <w:r w:rsidRPr="00C204F7">
              <w:rPr>
                <w:rFonts w:ascii="Times New Roman" w:hAnsi="Times New Roman"/>
                <w:b/>
                <w:sz w:val="24"/>
                <w:szCs w:val="24"/>
                <w:lang w:eastAsia="zh-CN"/>
              </w:rPr>
              <w:t>0,000</w:t>
            </w:r>
          </w:p>
        </w:tc>
        <w:tc>
          <w:tcPr>
            <w:tcW w:w="362" w:type="pct"/>
          </w:tcPr>
          <w:p w:rsidR="00FF45DA" w:rsidRPr="00C204F7" w:rsidRDefault="00FF45DA" w:rsidP="00C204F7">
            <w:pPr>
              <w:widowControl w:val="0"/>
              <w:spacing w:after="0" w:line="240" w:lineRule="auto"/>
              <w:jc w:val="center"/>
              <w:rPr>
                <w:rFonts w:ascii="Times New Roman" w:hAnsi="Times New Roman"/>
                <w:b/>
                <w:sz w:val="24"/>
                <w:szCs w:val="24"/>
                <w:lang w:eastAsia="zh-CN"/>
              </w:rPr>
            </w:pPr>
            <w:r w:rsidRPr="00C204F7">
              <w:rPr>
                <w:rFonts w:ascii="Times New Roman" w:hAnsi="Times New Roman"/>
                <w:b/>
                <w:sz w:val="24"/>
                <w:szCs w:val="24"/>
                <w:lang w:eastAsia="zh-CN"/>
              </w:rPr>
              <w:t>0,000</w:t>
            </w:r>
          </w:p>
        </w:tc>
        <w:tc>
          <w:tcPr>
            <w:tcW w:w="362" w:type="pct"/>
          </w:tcPr>
          <w:p w:rsidR="00FF45DA" w:rsidRPr="00C204F7" w:rsidRDefault="00FF45DA" w:rsidP="00C204F7">
            <w:pPr>
              <w:widowControl w:val="0"/>
              <w:spacing w:after="0" w:line="240" w:lineRule="auto"/>
              <w:jc w:val="center"/>
              <w:rPr>
                <w:rFonts w:ascii="Times New Roman" w:hAnsi="Times New Roman"/>
                <w:b/>
                <w:sz w:val="24"/>
                <w:szCs w:val="24"/>
                <w:lang w:eastAsia="zh-CN"/>
              </w:rPr>
            </w:pPr>
            <w:r w:rsidRPr="00C204F7">
              <w:rPr>
                <w:rFonts w:ascii="Times New Roman" w:hAnsi="Times New Roman"/>
                <w:b/>
                <w:sz w:val="24"/>
                <w:szCs w:val="24"/>
                <w:lang w:eastAsia="zh-CN"/>
              </w:rPr>
              <w:t>0,000</w:t>
            </w:r>
          </w:p>
        </w:tc>
        <w:tc>
          <w:tcPr>
            <w:tcW w:w="524" w:type="pct"/>
          </w:tcPr>
          <w:p w:rsidR="00FF45DA" w:rsidRPr="00C204F7" w:rsidRDefault="00FF45DA" w:rsidP="00C204F7">
            <w:pPr>
              <w:widowControl w:val="0"/>
              <w:spacing w:after="0" w:line="240" w:lineRule="auto"/>
              <w:jc w:val="center"/>
              <w:rPr>
                <w:rFonts w:ascii="Times New Roman" w:hAnsi="Times New Roman"/>
                <w:b/>
                <w:sz w:val="24"/>
                <w:szCs w:val="24"/>
                <w:lang w:eastAsia="zh-CN"/>
              </w:rPr>
            </w:pPr>
            <w:r w:rsidRPr="00C204F7">
              <w:rPr>
                <w:rFonts w:ascii="Times New Roman" w:hAnsi="Times New Roman"/>
                <w:b/>
                <w:sz w:val="24"/>
                <w:szCs w:val="24"/>
                <w:lang w:eastAsia="zh-CN"/>
              </w:rPr>
              <w:t>0,000</w:t>
            </w:r>
          </w:p>
        </w:tc>
      </w:tr>
      <w:tr w:rsidR="00FF45DA" w:rsidRPr="00C82221" w:rsidTr="00263FE7">
        <w:trPr>
          <w:cantSplit/>
        </w:trPr>
        <w:tc>
          <w:tcPr>
            <w:tcW w:w="588" w:type="pct"/>
            <w:vMerge w:val="restart"/>
          </w:tcPr>
          <w:p w:rsidR="00FF45DA" w:rsidRPr="00C204F7" w:rsidRDefault="00FF45DA" w:rsidP="00C204F7">
            <w:pPr>
              <w:widowControl w:val="0"/>
              <w:spacing w:after="0" w:line="240" w:lineRule="auto"/>
              <w:jc w:val="center"/>
              <w:rPr>
                <w:rFonts w:ascii="Times New Roman" w:hAnsi="Times New Roman"/>
                <w:b/>
                <w:sz w:val="24"/>
                <w:szCs w:val="24"/>
                <w:lang w:eastAsia="zh-CN"/>
              </w:rPr>
            </w:pPr>
            <w:r w:rsidRPr="00C204F7">
              <w:rPr>
                <w:rFonts w:ascii="Times New Roman" w:hAnsi="Times New Roman"/>
                <w:b/>
                <w:sz w:val="24"/>
                <w:szCs w:val="24"/>
                <w:lang w:eastAsia="zh-CN"/>
              </w:rPr>
              <w:t>Подпрограмма 1.</w:t>
            </w:r>
          </w:p>
        </w:tc>
        <w:tc>
          <w:tcPr>
            <w:tcW w:w="1101" w:type="pct"/>
            <w:vMerge w:val="restart"/>
          </w:tcPr>
          <w:p w:rsidR="00FF45DA" w:rsidRPr="00C204F7" w:rsidRDefault="00FF45DA" w:rsidP="00C204F7">
            <w:pPr>
              <w:widowControl w:val="0"/>
              <w:spacing w:after="0" w:line="240" w:lineRule="auto"/>
              <w:jc w:val="both"/>
              <w:rPr>
                <w:rFonts w:ascii="Times New Roman" w:hAnsi="Times New Roman"/>
                <w:b/>
                <w:sz w:val="24"/>
                <w:szCs w:val="24"/>
                <w:lang w:eastAsia="zh-CN"/>
              </w:rPr>
            </w:pPr>
            <w:r w:rsidRPr="00C204F7">
              <w:rPr>
                <w:rFonts w:ascii="Times New Roman" w:hAnsi="Times New Roman"/>
                <w:b/>
                <w:sz w:val="24"/>
                <w:szCs w:val="24"/>
                <w:lang w:eastAsia="zh-CN"/>
              </w:rPr>
              <w:t>«Экология и природные ресурсы Курской области»</w:t>
            </w:r>
          </w:p>
        </w:tc>
        <w:tc>
          <w:tcPr>
            <w:tcW w:w="614" w:type="pct"/>
          </w:tcPr>
          <w:p w:rsidR="00FF45DA" w:rsidRPr="00C204F7" w:rsidRDefault="00FF45DA" w:rsidP="00C204F7">
            <w:pPr>
              <w:widowControl w:val="0"/>
              <w:spacing w:after="0" w:line="240" w:lineRule="auto"/>
              <w:ind w:left="167"/>
              <w:jc w:val="both"/>
              <w:rPr>
                <w:rFonts w:ascii="Times New Roman" w:hAnsi="Times New Roman"/>
                <w:b/>
                <w:sz w:val="24"/>
                <w:szCs w:val="24"/>
                <w:lang w:eastAsia="zh-CN"/>
              </w:rPr>
            </w:pPr>
            <w:r w:rsidRPr="00C204F7">
              <w:rPr>
                <w:rFonts w:ascii="Times New Roman" w:hAnsi="Times New Roman"/>
                <w:b/>
                <w:sz w:val="24"/>
                <w:szCs w:val="24"/>
                <w:lang w:eastAsia="zh-CN"/>
              </w:rPr>
              <w:t>всего</w:t>
            </w:r>
          </w:p>
        </w:tc>
        <w:tc>
          <w:tcPr>
            <w:tcW w:w="362" w:type="pct"/>
          </w:tcPr>
          <w:p w:rsidR="00FF45DA" w:rsidRPr="00C204F7" w:rsidRDefault="00FF45DA" w:rsidP="00C204F7">
            <w:pPr>
              <w:widowControl w:val="0"/>
              <w:spacing w:after="0" w:line="240" w:lineRule="auto"/>
              <w:jc w:val="center"/>
              <w:rPr>
                <w:rFonts w:ascii="Times New Roman" w:hAnsi="Times New Roman"/>
                <w:b/>
                <w:sz w:val="24"/>
                <w:szCs w:val="24"/>
                <w:lang w:eastAsia="zh-CN"/>
              </w:rPr>
            </w:pPr>
            <w:r w:rsidRPr="00C204F7">
              <w:rPr>
                <w:rFonts w:ascii="Times New Roman" w:hAnsi="Times New Roman"/>
                <w:b/>
                <w:sz w:val="24"/>
                <w:szCs w:val="24"/>
                <w:lang w:eastAsia="zh-CN"/>
              </w:rPr>
              <w:t>2802,103</w:t>
            </w:r>
          </w:p>
        </w:tc>
        <w:tc>
          <w:tcPr>
            <w:tcW w:w="362" w:type="pct"/>
          </w:tcPr>
          <w:p w:rsidR="00FF45DA" w:rsidRPr="00C204F7" w:rsidRDefault="00FF45DA" w:rsidP="00C204F7">
            <w:pPr>
              <w:widowControl w:val="0"/>
              <w:spacing w:after="0" w:line="240" w:lineRule="auto"/>
              <w:jc w:val="center"/>
              <w:rPr>
                <w:rFonts w:ascii="Times New Roman" w:hAnsi="Times New Roman"/>
                <w:b/>
                <w:sz w:val="24"/>
                <w:szCs w:val="24"/>
                <w:lang w:eastAsia="zh-CN"/>
              </w:rPr>
            </w:pPr>
            <w:r w:rsidRPr="00C204F7">
              <w:rPr>
                <w:rFonts w:ascii="Times New Roman" w:hAnsi="Times New Roman"/>
                <w:b/>
                <w:sz w:val="24"/>
                <w:szCs w:val="24"/>
                <w:lang w:eastAsia="zh-CN"/>
              </w:rPr>
              <w:t>1997,888</w:t>
            </w:r>
          </w:p>
        </w:tc>
        <w:tc>
          <w:tcPr>
            <w:tcW w:w="362" w:type="pct"/>
          </w:tcPr>
          <w:p w:rsidR="00FF45DA" w:rsidRPr="00C204F7" w:rsidRDefault="00FF45DA" w:rsidP="00C204F7">
            <w:pPr>
              <w:widowControl w:val="0"/>
              <w:spacing w:after="0" w:line="240" w:lineRule="auto"/>
              <w:jc w:val="center"/>
              <w:rPr>
                <w:rFonts w:ascii="Times New Roman" w:hAnsi="Times New Roman"/>
                <w:b/>
                <w:sz w:val="24"/>
                <w:szCs w:val="24"/>
                <w:lang w:eastAsia="zh-CN"/>
              </w:rPr>
            </w:pPr>
            <w:r w:rsidRPr="00C204F7">
              <w:rPr>
                <w:rFonts w:ascii="Times New Roman" w:hAnsi="Times New Roman"/>
                <w:b/>
                <w:sz w:val="24"/>
                <w:szCs w:val="24"/>
                <w:lang w:eastAsia="zh-CN"/>
              </w:rPr>
              <w:t>671,575</w:t>
            </w:r>
          </w:p>
        </w:tc>
        <w:tc>
          <w:tcPr>
            <w:tcW w:w="362" w:type="pct"/>
          </w:tcPr>
          <w:p w:rsidR="00FF45DA" w:rsidRPr="00C204F7" w:rsidRDefault="00FF45DA" w:rsidP="00C204F7">
            <w:pPr>
              <w:widowControl w:val="0"/>
              <w:spacing w:after="0" w:line="240" w:lineRule="auto"/>
              <w:jc w:val="center"/>
              <w:rPr>
                <w:rFonts w:ascii="Times New Roman" w:hAnsi="Times New Roman"/>
                <w:b/>
                <w:sz w:val="24"/>
                <w:szCs w:val="24"/>
                <w:lang w:eastAsia="zh-CN"/>
              </w:rPr>
            </w:pPr>
            <w:r w:rsidRPr="00C204F7">
              <w:rPr>
                <w:rFonts w:ascii="Times New Roman" w:hAnsi="Times New Roman"/>
                <w:b/>
                <w:sz w:val="24"/>
                <w:szCs w:val="24"/>
                <w:lang w:eastAsia="zh-CN"/>
              </w:rPr>
              <w:t>844,276</w:t>
            </w:r>
          </w:p>
        </w:tc>
        <w:tc>
          <w:tcPr>
            <w:tcW w:w="362" w:type="pct"/>
          </w:tcPr>
          <w:p w:rsidR="00FF45DA" w:rsidRPr="00C204F7" w:rsidRDefault="00FF45DA" w:rsidP="00C204F7">
            <w:pPr>
              <w:widowControl w:val="0"/>
              <w:spacing w:after="0" w:line="240" w:lineRule="auto"/>
              <w:jc w:val="center"/>
              <w:rPr>
                <w:rFonts w:ascii="Times New Roman" w:hAnsi="Times New Roman"/>
                <w:b/>
                <w:sz w:val="24"/>
                <w:szCs w:val="24"/>
                <w:lang w:eastAsia="zh-CN"/>
              </w:rPr>
            </w:pPr>
            <w:r w:rsidRPr="00C204F7">
              <w:rPr>
                <w:rFonts w:ascii="Times New Roman" w:hAnsi="Times New Roman"/>
                <w:b/>
                <w:sz w:val="24"/>
                <w:szCs w:val="24"/>
                <w:lang w:eastAsia="zh-CN"/>
              </w:rPr>
              <w:t>4355,000</w:t>
            </w:r>
          </w:p>
        </w:tc>
        <w:tc>
          <w:tcPr>
            <w:tcW w:w="362" w:type="pct"/>
          </w:tcPr>
          <w:p w:rsidR="00FF45DA" w:rsidRPr="00C204F7" w:rsidRDefault="00FF45DA" w:rsidP="00C204F7">
            <w:pPr>
              <w:widowControl w:val="0"/>
              <w:spacing w:after="0" w:line="240" w:lineRule="auto"/>
              <w:jc w:val="center"/>
              <w:rPr>
                <w:rFonts w:ascii="Times New Roman" w:hAnsi="Times New Roman"/>
                <w:b/>
                <w:sz w:val="24"/>
                <w:szCs w:val="24"/>
                <w:lang w:eastAsia="zh-CN"/>
              </w:rPr>
            </w:pPr>
            <w:r w:rsidRPr="00C204F7">
              <w:rPr>
                <w:rFonts w:ascii="Times New Roman" w:hAnsi="Times New Roman"/>
                <w:b/>
                <w:sz w:val="24"/>
                <w:szCs w:val="24"/>
                <w:lang w:eastAsia="zh-CN"/>
              </w:rPr>
              <w:t>4355,000</w:t>
            </w:r>
          </w:p>
        </w:tc>
        <w:tc>
          <w:tcPr>
            <w:tcW w:w="524" w:type="pct"/>
          </w:tcPr>
          <w:p w:rsidR="00FF45DA" w:rsidRPr="00C204F7" w:rsidRDefault="00FF45DA" w:rsidP="00C204F7">
            <w:pPr>
              <w:widowControl w:val="0"/>
              <w:spacing w:after="0" w:line="240" w:lineRule="auto"/>
              <w:jc w:val="center"/>
              <w:rPr>
                <w:rFonts w:ascii="Times New Roman" w:hAnsi="Times New Roman"/>
                <w:b/>
                <w:sz w:val="24"/>
                <w:szCs w:val="24"/>
                <w:lang w:eastAsia="zh-CN"/>
              </w:rPr>
            </w:pPr>
            <w:r w:rsidRPr="00C204F7">
              <w:rPr>
                <w:rFonts w:ascii="Times New Roman" w:hAnsi="Times New Roman"/>
                <w:b/>
                <w:sz w:val="24"/>
                <w:szCs w:val="24"/>
                <w:lang w:eastAsia="zh-CN"/>
              </w:rPr>
              <w:t>4355,000</w:t>
            </w:r>
          </w:p>
        </w:tc>
      </w:tr>
      <w:tr w:rsidR="00FF45DA" w:rsidRPr="00C82221" w:rsidTr="00263FE7">
        <w:trPr>
          <w:cantSplit/>
        </w:trPr>
        <w:tc>
          <w:tcPr>
            <w:tcW w:w="588" w:type="pct"/>
            <w:vMerge/>
          </w:tcPr>
          <w:p w:rsidR="00FF45DA" w:rsidRPr="00C204F7" w:rsidRDefault="00FF45DA" w:rsidP="00C204F7">
            <w:pPr>
              <w:widowControl w:val="0"/>
              <w:spacing w:after="0" w:line="240" w:lineRule="auto"/>
              <w:jc w:val="center"/>
              <w:rPr>
                <w:rFonts w:ascii="Times New Roman" w:hAnsi="Times New Roman"/>
                <w:sz w:val="24"/>
                <w:szCs w:val="24"/>
                <w:lang w:eastAsia="zh-CN"/>
              </w:rPr>
            </w:pPr>
          </w:p>
        </w:tc>
        <w:tc>
          <w:tcPr>
            <w:tcW w:w="1101" w:type="pct"/>
            <w:vMerge/>
          </w:tcPr>
          <w:p w:rsidR="00FF45DA" w:rsidRPr="00C204F7" w:rsidRDefault="00FF45DA" w:rsidP="00C204F7">
            <w:pPr>
              <w:widowControl w:val="0"/>
              <w:spacing w:after="0" w:line="240" w:lineRule="auto"/>
              <w:jc w:val="center"/>
              <w:rPr>
                <w:rFonts w:ascii="Times New Roman" w:hAnsi="Times New Roman"/>
                <w:b/>
                <w:sz w:val="24"/>
                <w:szCs w:val="24"/>
                <w:lang w:eastAsia="zh-CN"/>
              </w:rPr>
            </w:pPr>
          </w:p>
        </w:tc>
        <w:tc>
          <w:tcPr>
            <w:tcW w:w="614" w:type="pct"/>
          </w:tcPr>
          <w:p w:rsidR="00FF45DA" w:rsidRPr="00C204F7" w:rsidRDefault="00FF45DA" w:rsidP="00C204F7">
            <w:pPr>
              <w:widowControl w:val="0"/>
              <w:spacing w:after="0" w:line="240" w:lineRule="auto"/>
              <w:ind w:left="167"/>
              <w:jc w:val="both"/>
              <w:rPr>
                <w:rFonts w:ascii="Times New Roman" w:hAnsi="Times New Roman"/>
                <w:sz w:val="24"/>
                <w:szCs w:val="24"/>
                <w:lang w:eastAsia="zh-CN"/>
              </w:rPr>
            </w:pPr>
            <w:r w:rsidRPr="00C204F7">
              <w:rPr>
                <w:rFonts w:ascii="Times New Roman" w:hAnsi="Times New Roman"/>
                <w:sz w:val="24"/>
                <w:szCs w:val="24"/>
                <w:lang w:eastAsia="zh-CN"/>
              </w:rPr>
              <w:t>федеральный</w:t>
            </w:r>
          </w:p>
          <w:p w:rsidR="00FF45DA" w:rsidRPr="00C204F7" w:rsidRDefault="00FF45DA" w:rsidP="00C204F7">
            <w:pPr>
              <w:widowControl w:val="0"/>
              <w:spacing w:after="0" w:line="240" w:lineRule="auto"/>
              <w:ind w:left="167"/>
              <w:jc w:val="both"/>
              <w:rPr>
                <w:rFonts w:ascii="Times New Roman" w:hAnsi="Times New Roman"/>
                <w:sz w:val="24"/>
                <w:szCs w:val="24"/>
                <w:lang w:eastAsia="zh-CN"/>
              </w:rPr>
            </w:pPr>
            <w:r w:rsidRPr="00C204F7">
              <w:rPr>
                <w:rFonts w:ascii="Times New Roman" w:hAnsi="Times New Roman"/>
                <w:sz w:val="24"/>
                <w:szCs w:val="24"/>
                <w:lang w:eastAsia="zh-CN"/>
              </w:rPr>
              <w:t>бюджет</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c>
          <w:tcPr>
            <w:tcW w:w="524"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r>
      <w:tr w:rsidR="00FF45DA" w:rsidRPr="00C82221" w:rsidTr="00263FE7">
        <w:trPr>
          <w:cantSplit/>
        </w:trPr>
        <w:tc>
          <w:tcPr>
            <w:tcW w:w="588" w:type="pct"/>
            <w:vMerge/>
          </w:tcPr>
          <w:p w:rsidR="00FF45DA" w:rsidRPr="00C204F7" w:rsidRDefault="00FF45DA" w:rsidP="00C204F7">
            <w:pPr>
              <w:widowControl w:val="0"/>
              <w:spacing w:after="0" w:line="240" w:lineRule="auto"/>
              <w:jc w:val="center"/>
              <w:rPr>
                <w:rFonts w:ascii="Times New Roman" w:hAnsi="Times New Roman"/>
                <w:sz w:val="24"/>
                <w:szCs w:val="24"/>
                <w:lang w:eastAsia="zh-CN"/>
              </w:rPr>
            </w:pPr>
          </w:p>
        </w:tc>
        <w:tc>
          <w:tcPr>
            <w:tcW w:w="1101" w:type="pct"/>
            <w:vMerge/>
          </w:tcPr>
          <w:p w:rsidR="00FF45DA" w:rsidRPr="00C204F7" w:rsidRDefault="00FF45DA" w:rsidP="00C204F7">
            <w:pPr>
              <w:widowControl w:val="0"/>
              <w:spacing w:after="0" w:line="240" w:lineRule="auto"/>
              <w:jc w:val="center"/>
              <w:rPr>
                <w:rFonts w:ascii="Times New Roman" w:hAnsi="Times New Roman"/>
                <w:b/>
                <w:sz w:val="24"/>
                <w:szCs w:val="24"/>
                <w:lang w:eastAsia="zh-CN"/>
              </w:rPr>
            </w:pPr>
          </w:p>
        </w:tc>
        <w:tc>
          <w:tcPr>
            <w:tcW w:w="614" w:type="pct"/>
          </w:tcPr>
          <w:p w:rsidR="00FF45DA" w:rsidRPr="00C204F7" w:rsidRDefault="00FF45DA" w:rsidP="00C204F7">
            <w:pPr>
              <w:widowControl w:val="0"/>
              <w:spacing w:after="0" w:line="240" w:lineRule="auto"/>
              <w:ind w:left="167"/>
              <w:rPr>
                <w:rFonts w:ascii="Times New Roman" w:hAnsi="Times New Roman"/>
                <w:sz w:val="24"/>
                <w:szCs w:val="24"/>
                <w:lang w:eastAsia="zh-CN"/>
              </w:rPr>
            </w:pPr>
            <w:r w:rsidRPr="00C204F7">
              <w:rPr>
                <w:rFonts w:ascii="Times New Roman" w:hAnsi="Times New Roman"/>
                <w:sz w:val="24"/>
                <w:szCs w:val="24"/>
                <w:lang w:eastAsia="zh-CN"/>
              </w:rPr>
              <w:t>областной</w:t>
            </w:r>
          </w:p>
          <w:p w:rsidR="00FF45DA" w:rsidRPr="00C204F7" w:rsidRDefault="00FF45DA" w:rsidP="00C204F7">
            <w:pPr>
              <w:widowControl w:val="0"/>
              <w:spacing w:after="0" w:line="240" w:lineRule="auto"/>
              <w:ind w:left="167"/>
              <w:rPr>
                <w:rFonts w:ascii="Times New Roman" w:hAnsi="Times New Roman"/>
                <w:sz w:val="24"/>
                <w:szCs w:val="24"/>
                <w:lang w:eastAsia="zh-CN"/>
              </w:rPr>
            </w:pPr>
            <w:r w:rsidRPr="00C204F7">
              <w:rPr>
                <w:rFonts w:ascii="Times New Roman" w:hAnsi="Times New Roman"/>
                <w:sz w:val="24"/>
                <w:szCs w:val="24"/>
                <w:lang w:eastAsia="zh-CN"/>
              </w:rPr>
              <w:t>бюджет</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2802,103</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1997,888</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671,575</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844,276</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4355,000</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4355,000</w:t>
            </w:r>
          </w:p>
        </w:tc>
        <w:tc>
          <w:tcPr>
            <w:tcW w:w="524"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4355,000</w:t>
            </w:r>
          </w:p>
        </w:tc>
      </w:tr>
      <w:tr w:rsidR="00FF45DA" w:rsidRPr="00C82221" w:rsidTr="00263FE7">
        <w:trPr>
          <w:cantSplit/>
        </w:trPr>
        <w:tc>
          <w:tcPr>
            <w:tcW w:w="588" w:type="pct"/>
            <w:vMerge/>
          </w:tcPr>
          <w:p w:rsidR="00FF45DA" w:rsidRPr="00C204F7" w:rsidRDefault="00FF45DA" w:rsidP="00C204F7">
            <w:pPr>
              <w:widowControl w:val="0"/>
              <w:spacing w:after="0" w:line="240" w:lineRule="auto"/>
              <w:jc w:val="center"/>
              <w:rPr>
                <w:rFonts w:ascii="Times New Roman" w:hAnsi="Times New Roman"/>
                <w:sz w:val="24"/>
                <w:szCs w:val="24"/>
                <w:lang w:eastAsia="zh-CN"/>
              </w:rPr>
            </w:pPr>
          </w:p>
        </w:tc>
        <w:tc>
          <w:tcPr>
            <w:tcW w:w="1101" w:type="pct"/>
            <w:vMerge/>
          </w:tcPr>
          <w:p w:rsidR="00FF45DA" w:rsidRPr="00C204F7" w:rsidRDefault="00FF45DA" w:rsidP="00C204F7">
            <w:pPr>
              <w:widowControl w:val="0"/>
              <w:spacing w:after="0" w:line="240" w:lineRule="auto"/>
              <w:jc w:val="center"/>
              <w:rPr>
                <w:rFonts w:ascii="Times New Roman" w:hAnsi="Times New Roman"/>
                <w:b/>
                <w:sz w:val="24"/>
                <w:szCs w:val="24"/>
                <w:lang w:eastAsia="zh-CN"/>
              </w:rPr>
            </w:pPr>
          </w:p>
        </w:tc>
        <w:tc>
          <w:tcPr>
            <w:tcW w:w="614" w:type="pct"/>
          </w:tcPr>
          <w:p w:rsidR="00FF45DA" w:rsidRPr="00C204F7" w:rsidRDefault="00FF45DA" w:rsidP="00C204F7">
            <w:pPr>
              <w:widowControl w:val="0"/>
              <w:spacing w:after="0" w:line="240" w:lineRule="auto"/>
              <w:ind w:left="125" w:firstLine="63"/>
              <w:jc w:val="both"/>
              <w:rPr>
                <w:rFonts w:ascii="Times New Roman" w:hAnsi="Times New Roman"/>
                <w:sz w:val="24"/>
                <w:szCs w:val="24"/>
                <w:lang w:eastAsia="zh-CN"/>
              </w:rPr>
            </w:pPr>
            <w:r w:rsidRPr="00C204F7">
              <w:rPr>
                <w:rFonts w:ascii="Times New Roman" w:hAnsi="Times New Roman"/>
                <w:sz w:val="24"/>
                <w:szCs w:val="24"/>
                <w:lang w:eastAsia="zh-CN"/>
              </w:rPr>
              <w:t>местные</w:t>
            </w:r>
          </w:p>
          <w:p w:rsidR="00FF45DA" w:rsidRPr="00C204F7" w:rsidRDefault="00FF45DA" w:rsidP="00C204F7">
            <w:pPr>
              <w:widowControl w:val="0"/>
              <w:spacing w:after="0" w:line="240" w:lineRule="auto"/>
              <w:ind w:left="125" w:firstLine="63"/>
              <w:jc w:val="both"/>
              <w:rPr>
                <w:rFonts w:ascii="Times New Roman" w:hAnsi="Times New Roman"/>
                <w:sz w:val="24"/>
                <w:szCs w:val="24"/>
                <w:lang w:eastAsia="zh-CN"/>
              </w:rPr>
            </w:pPr>
            <w:r w:rsidRPr="00C204F7">
              <w:rPr>
                <w:rFonts w:ascii="Times New Roman" w:hAnsi="Times New Roman"/>
                <w:sz w:val="24"/>
                <w:szCs w:val="24"/>
                <w:lang w:eastAsia="zh-CN"/>
              </w:rPr>
              <w:t>бюджеты</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c>
          <w:tcPr>
            <w:tcW w:w="524"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r>
      <w:tr w:rsidR="00FF45DA" w:rsidRPr="00C82221" w:rsidTr="00263FE7">
        <w:trPr>
          <w:cantSplit/>
        </w:trPr>
        <w:tc>
          <w:tcPr>
            <w:tcW w:w="588" w:type="pct"/>
            <w:vMerge/>
          </w:tcPr>
          <w:p w:rsidR="00FF45DA" w:rsidRPr="00C204F7" w:rsidRDefault="00FF45DA" w:rsidP="00C204F7">
            <w:pPr>
              <w:widowControl w:val="0"/>
              <w:spacing w:after="0" w:line="240" w:lineRule="auto"/>
              <w:jc w:val="center"/>
              <w:rPr>
                <w:rFonts w:ascii="Times New Roman" w:hAnsi="Times New Roman"/>
                <w:sz w:val="24"/>
                <w:szCs w:val="24"/>
                <w:lang w:eastAsia="zh-CN"/>
              </w:rPr>
            </w:pPr>
          </w:p>
        </w:tc>
        <w:tc>
          <w:tcPr>
            <w:tcW w:w="1101" w:type="pct"/>
            <w:vMerge/>
          </w:tcPr>
          <w:p w:rsidR="00FF45DA" w:rsidRPr="00C204F7" w:rsidRDefault="00FF45DA" w:rsidP="00C204F7">
            <w:pPr>
              <w:widowControl w:val="0"/>
              <w:spacing w:after="0" w:line="240" w:lineRule="auto"/>
              <w:jc w:val="center"/>
              <w:rPr>
                <w:rFonts w:ascii="Times New Roman" w:hAnsi="Times New Roman"/>
                <w:b/>
                <w:sz w:val="24"/>
                <w:szCs w:val="24"/>
                <w:lang w:eastAsia="zh-CN"/>
              </w:rPr>
            </w:pPr>
          </w:p>
        </w:tc>
        <w:tc>
          <w:tcPr>
            <w:tcW w:w="614" w:type="pct"/>
          </w:tcPr>
          <w:p w:rsidR="00FF45DA" w:rsidRPr="00C204F7" w:rsidRDefault="00FF45DA" w:rsidP="00C204F7">
            <w:pPr>
              <w:widowControl w:val="0"/>
              <w:spacing w:after="0" w:line="240" w:lineRule="auto"/>
              <w:ind w:left="125" w:firstLine="63"/>
              <w:jc w:val="both"/>
              <w:rPr>
                <w:rFonts w:ascii="Times New Roman" w:hAnsi="Times New Roman"/>
                <w:sz w:val="24"/>
                <w:szCs w:val="24"/>
                <w:lang w:eastAsia="zh-CN"/>
              </w:rPr>
            </w:pPr>
            <w:r w:rsidRPr="00C204F7">
              <w:rPr>
                <w:rFonts w:ascii="Times New Roman" w:hAnsi="Times New Roman"/>
                <w:sz w:val="24"/>
                <w:szCs w:val="24"/>
                <w:lang w:eastAsia="zh-CN"/>
              </w:rPr>
              <w:t>внебюджетные</w:t>
            </w:r>
          </w:p>
          <w:p w:rsidR="00FF45DA" w:rsidRPr="00C204F7" w:rsidRDefault="00FF45DA" w:rsidP="00C204F7">
            <w:pPr>
              <w:widowControl w:val="0"/>
              <w:spacing w:after="0" w:line="240" w:lineRule="auto"/>
              <w:ind w:left="125" w:firstLine="63"/>
              <w:jc w:val="both"/>
              <w:rPr>
                <w:rFonts w:ascii="Times New Roman" w:hAnsi="Times New Roman"/>
                <w:sz w:val="24"/>
                <w:szCs w:val="24"/>
                <w:lang w:eastAsia="zh-CN"/>
              </w:rPr>
            </w:pPr>
            <w:r w:rsidRPr="00C204F7">
              <w:rPr>
                <w:rFonts w:ascii="Times New Roman" w:hAnsi="Times New Roman"/>
                <w:sz w:val="24"/>
                <w:szCs w:val="24"/>
                <w:lang w:eastAsia="zh-CN"/>
              </w:rPr>
              <w:t>источники</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c>
          <w:tcPr>
            <w:tcW w:w="524"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r>
      <w:tr w:rsidR="00FF45DA" w:rsidRPr="00C82221" w:rsidTr="00263FE7">
        <w:trPr>
          <w:cantSplit/>
        </w:trPr>
        <w:tc>
          <w:tcPr>
            <w:tcW w:w="588" w:type="pct"/>
            <w:vMerge w:val="restar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Основное</w:t>
            </w:r>
          </w:p>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 xml:space="preserve"> мероприятие 1.1</w:t>
            </w:r>
          </w:p>
        </w:tc>
        <w:tc>
          <w:tcPr>
            <w:tcW w:w="1101" w:type="pct"/>
            <w:vMerge w:val="restart"/>
          </w:tcPr>
          <w:p w:rsidR="00FF45DA" w:rsidRPr="00C204F7" w:rsidRDefault="00FF45DA" w:rsidP="007B1D37">
            <w:pPr>
              <w:widowControl w:val="0"/>
              <w:spacing w:after="0" w:line="240" w:lineRule="auto"/>
              <w:rPr>
                <w:rFonts w:ascii="Times New Roman" w:hAnsi="Times New Roman"/>
                <w:sz w:val="24"/>
                <w:szCs w:val="24"/>
                <w:lang w:eastAsia="zh-CN"/>
              </w:rPr>
            </w:pPr>
            <w:r w:rsidRPr="00C204F7">
              <w:rPr>
                <w:rFonts w:ascii="Times New Roman" w:hAnsi="Times New Roman"/>
                <w:sz w:val="24"/>
                <w:szCs w:val="24"/>
                <w:lang w:eastAsia="zh-CN"/>
              </w:rPr>
              <w:t>1. Геологическое изучение запасов общераспространенных</w:t>
            </w:r>
          </w:p>
          <w:p w:rsidR="00FF45DA" w:rsidRPr="00C204F7" w:rsidRDefault="00FF45DA" w:rsidP="00C204F7">
            <w:pPr>
              <w:widowControl w:val="0"/>
              <w:spacing w:after="0" w:line="240" w:lineRule="auto"/>
              <w:jc w:val="center"/>
              <w:rPr>
                <w:rFonts w:ascii="Times New Roman" w:hAnsi="Times New Roman"/>
                <w:b/>
                <w:sz w:val="24"/>
                <w:szCs w:val="24"/>
                <w:lang w:eastAsia="zh-CN"/>
              </w:rPr>
            </w:pPr>
            <w:r w:rsidRPr="00C204F7">
              <w:rPr>
                <w:rFonts w:ascii="Times New Roman" w:hAnsi="Times New Roman"/>
                <w:sz w:val="24"/>
                <w:szCs w:val="24"/>
                <w:lang w:eastAsia="zh-CN"/>
              </w:rPr>
              <w:t xml:space="preserve"> полезных ископаемых, развитие минерально-сырьевой базы</w:t>
            </w:r>
          </w:p>
        </w:tc>
        <w:tc>
          <w:tcPr>
            <w:tcW w:w="614" w:type="pct"/>
          </w:tcPr>
          <w:p w:rsidR="00FF45DA" w:rsidRPr="00C204F7" w:rsidRDefault="00FF45DA" w:rsidP="00C204F7">
            <w:pPr>
              <w:widowControl w:val="0"/>
              <w:spacing w:after="0" w:line="240" w:lineRule="auto"/>
              <w:ind w:left="125" w:firstLine="63"/>
              <w:jc w:val="both"/>
              <w:rPr>
                <w:rFonts w:ascii="Times New Roman" w:hAnsi="Times New Roman"/>
                <w:sz w:val="24"/>
                <w:szCs w:val="24"/>
                <w:lang w:eastAsia="zh-CN"/>
              </w:rPr>
            </w:pPr>
            <w:r w:rsidRPr="00C204F7">
              <w:rPr>
                <w:rFonts w:ascii="Times New Roman" w:hAnsi="Times New Roman"/>
                <w:sz w:val="24"/>
                <w:szCs w:val="24"/>
                <w:lang w:eastAsia="zh-CN"/>
              </w:rPr>
              <w:t>всего</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75,000</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650,000</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650,000</w:t>
            </w:r>
          </w:p>
        </w:tc>
        <w:tc>
          <w:tcPr>
            <w:tcW w:w="524"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650,000</w:t>
            </w:r>
          </w:p>
        </w:tc>
      </w:tr>
      <w:tr w:rsidR="00FF45DA" w:rsidRPr="00C82221" w:rsidTr="00263FE7">
        <w:trPr>
          <w:cantSplit/>
        </w:trPr>
        <w:tc>
          <w:tcPr>
            <w:tcW w:w="588" w:type="pct"/>
            <w:vMerge/>
          </w:tcPr>
          <w:p w:rsidR="00FF45DA" w:rsidRPr="00C204F7" w:rsidRDefault="00FF45DA" w:rsidP="00C204F7">
            <w:pPr>
              <w:widowControl w:val="0"/>
              <w:spacing w:after="0" w:line="240" w:lineRule="auto"/>
              <w:jc w:val="center"/>
              <w:rPr>
                <w:rFonts w:ascii="Times New Roman" w:hAnsi="Times New Roman"/>
                <w:sz w:val="24"/>
                <w:szCs w:val="24"/>
                <w:lang w:eastAsia="zh-CN"/>
              </w:rPr>
            </w:pPr>
          </w:p>
        </w:tc>
        <w:tc>
          <w:tcPr>
            <w:tcW w:w="1101" w:type="pct"/>
            <w:vMerge/>
          </w:tcPr>
          <w:p w:rsidR="00FF45DA" w:rsidRPr="00C204F7" w:rsidRDefault="00FF45DA" w:rsidP="00C204F7">
            <w:pPr>
              <w:widowControl w:val="0"/>
              <w:spacing w:after="0" w:line="240" w:lineRule="auto"/>
              <w:jc w:val="center"/>
              <w:rPr>
                <w:rFonts w:ascii="Times New Roman" w:hAnsi="Times New Roman"/>
                <w:b/>
                <w:sz w:val="24"/>
                <w:szCs w:val="24"/>
                <w:lang w:eastAsia="zh-CN"/>
              </w:rPr>
            </w:pPr>
          </w:p>
        </w:tc>
        <w:tc>
          <w:tcPr>
            <w:tcW w:w="614" w:type="pct"/>
          </w:tcPr>
          <w:p w:rsidR="00FF45DA" w:rsidRPr="00C204F7" w:rsidRDefault="00FF45DA" w:rsidP="00C204F7">
            <w:pPr>
              <w:widowControl w:val="0"/>
              <w:spacing w:after="0" w:line="240" w:lineRule="auto"/>
              <w:ind w:left="125" w:firstLine="63"/>
              <w:jc w:val="both"/>
              <w:rPr>
                <w:rFonts w:ascii="Times New Roman" w:hAnsi="Times New Roman"/>
                <w:sz w:val="24"/>
                <w:szCs w:val="24"/>
                <w:lang w:eastAsia="zh-CN"/>
              </w:rPr>
            </w:pPr>
            <w:r w:rsidRPr="00C204F7">
              <w:rPr>
                <w:rFonts w:ascii="Times New Roman" w:hAnsi="Times New Roman"/>
                <w:sz w:val="24"/>
                <w:szCs w:val="24"/>
                <w:lang w:eastAsia="zh-CN"/>
              </w:rPr>
              <w:t>федеральный</w:t>
            </w:r>
          </w:p>
          <w:p w:rsidR="00FF45DA" w:rsidRPr="00C204F7" w:rsidRDefault="00FF45DA" w:rsidP="00C204F7">
            <w:pPr>
              <w:widowControl w:val="0"/>
              <w:spacing w:after="0" w:line="240" w:lineRule="auto"/>
              <w:ind w:left="125" w:firstLine="63"/>
              <w:jc w:val="both"/>
              <w:rPr>
                <w:rFonts w:ascii="Times New Roman" w:hAnsi="Times New Roman"/>
                <w:sz w:val="24"/>
                <w:szCs w:val="24"/>
                <w:lang w:eastAsia="zh-CN"/>
              </w:rPr>
            </w:pPr>
            <w:r w:rsidRPr="00C204F7">
              <w:rPr>
                <w:rFonts w:ascii="Times New Roman" w:hAnsi="Times New Roman"/>
                <w:sz w:val="24"/>
                <w:szCs w:val="24"/>
                <w:lang w:eastAsia="zh-CN"/>
              </w:rPr>
              <w:t>бюджет</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c>
          <w:tcPr>
            <w:tcW w:w="524"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r>
      <w:tr w:rsidR="00FF45DA" w:rsidRPr="00C82221" w:rsidTr="00263FE7">
        <w:trPr>
          <w:cantSplit/>
        </w:trPr>
        <w:tc>
          <w:tcPr>
            <w:tcW w:w="588" w:type="pct"/>
            <w:vMerge/>
          </w:tcPr>
          <w:p w:rsidR="00FF45DA" w:rsidRPr="00C204F7" w:rsidRDefault="00FF45DA" w:rsidP="00C204F7">
            <w:pPr>
              <w:widowControl w:val="0"/>
              <w:spacing w:after="0" w:line="240" w:lineRule="auto"/>
              <w:jc w:val="center"/>
              <w:rPr>
                <w:rFonts w:ascii="Times New Roman" w:hAnsi="Times New Roman"/>
                <w:sz w:val="24"/>
                <w:szCs w:val="24"/>
                <w:lang w:eastAsia="zh-CN"/>
              </w:rPr>
            </w:pPr>
          </w:p>
        </w:tc>
        <w:tc>
          <w:tcPr>
            <w:tcW w:w="1101" w:type="pct"/>
            <w:vMerge/>
          </w:tcPr>
          <w:p w:rsidR="00FF45DA" w:rsidRPr="00C204F7" w:rsidRDefault="00FF45DA" w:rsidP="00C204F7">
            <w:pPr>
              <w:widowControl w:val="0"/>
              <w:spacing w:after="0" w:line="240" w:lineRule="auto"/>
              <w:jc w:val="center"/>
              <w:rPr>
                <w:rFonts w:ascii="Times New Roman" w:hAnsi="Times New Roman"/>
                <w:b/>
                <w:sz w:val="24"/>
                <w:szCs w:val="24"/>
                <w:lang w:eastAsia="zh-CN"/>
              </w:rPr>
            </w:pPr>
          </w:p>
        </w:tc>
        <w:tc>
          <w:tcPr>
            <w:tcW w:w="614" w:type="pct"/>
          </w:tcPr>
          <w:p w:rsidR="00FF45DA" w:rsidRPr="00C204F7" w:rsidRDefault="00FF45DA" w:rsidP="00C204F7">
            <w:pPr>
              <w:widowControl w:val="0"/>
              <w:spacing w:after="0" w:line="240" w:lineRule="auto"/>
              <w:ind w:left="125" w:firstLine="63"/>
              <w:jc w:val="both"/>
              <w:rPr>
                <w:rFonts w:ascii="Times New Roman" w:hAnsi="Times New Roman"/>
                <w:sz w:val="24"/>
                <w:szCs w:val="24"/>
                <w:lang w:eastAsia="zh-CN"/>
              </w:rPr>
            </w:pPr>
            <w:r w:rsidRPr="00C204F7">
              <w:rPr>
                <w:rFonts w:ascii="Times New Roman" w:hAnsi="Times New Roman"/>
                <w:sz w:val="24"/>
                <w:szCs w:val="24"/>
                <w:lang w:eastAsia="zh-CN"/>
              </w:rPr>
              <w:t>областной</w:t>
            </w:r>
          </w:p>
          <w:p w:rsidR="00FF45DA" w:rsidRPr="00C204F7" w:rsidRDefault="00FF45DA" w:rsidP="00C204F7">
            <w:pPr>
              <w:widowControl w:val="0"/>
              <w:spacing w:after="0" w:line="240" w:lineRule="auto"/>
              <w:ind w:left="125" w:firstLine="63"/>
              <w:jc w:val="both"/>
              <w:rPr>
                <w:rFonts w:ascii="Times New Roman" w:hAnsi="Times New Roman"/>
                <w:sz w:val="24"/>
                <w:szCs w:val="24"/>
                <w:lang w:eastAsia="zh-CN"/>
              </w:rPr>
            </w:pPr>
            <w:r w:rsidRPr="00C204F7">
              <w:rPr>
                <w:rFonts w:ascii="Times New Roman" w:hAnsi="Times New Roman"/>
                <w:sz w:val="24"/>
                <w:szCs w:val="24"/>
                <w:lang w:eastAsia="zh-CN"/>
              </w:rPr>
              <w:t>бюджет</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75,000</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650,000</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650,000</w:t>
            </w:r>
          </w:p>
        </w:tc>
        <w:tc>
          <w:tcPr>
            <w:tcW w:w="524"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650,000</w:t>
            </w:r>
          </w:p>
        </w:tc>
      </w:tr>
      <w:tr w:rsidR="00FF45DA" w:rsidRPr="00C82221" w:rsidTr="00263FE7">
        <w:trPr>
          <w:cantSplit/>
        </w:trPr>
        <w:tc>
          <w:tcPr>
            <w:tcW w:w="588" w:type="pct"/>
            <w:vMerge/>
          </w:tcPr>
          <w:p w:rsidR="00FF45DA" w:rsidRPr="00C204F7" w:rsidRDefault="00FF45DA" w:rsidP="00C204F7">
            <w:pPr>
              <w:widowControl w:val="0"/>
              <w:spacing w:after="0" w:line="240" w:lineRule="auto"/>
              <w:jc w:val="center"/>
              <w:rPr>
                <w:rFonts w:ascii="Times New Roman" w:hAnsi="Times New Roman"/>
                <w:sz w:val="24"/>
                <w:szCs w:val="24"/>
                <w:lang w:eastAsia="zh-CN"/>
              </w:rPr>
            </w:pPr>
          </w:p>
        </w:tc>
        <w:tc>
          <w:tcPr>
            <w:tcW w:w="1101" w:type="pct"/>
            <w:vMerge/>
          </w:tcPr>
          <w:p w:rsidR="00FF45DA" w:rsidRPr="00C204F7" w:rsidRDefault="00FF45DA" w:rsidP="00C204F7">
            <w:pPr>
              <w:widowControl w:val="0"/>
              <w:spacing w:after="0" w:line="240" w:lineRule="auto"/>
              <w:jc w:val="center"/>
              <w:rPr>
                <w:rFonts w:ascii="Times New Roman" w:hAnsi="Times New Roman"/>
                <w:b/>
                <w:sz w:val="24"/>
                <w:szCs w:val="24"/>
                <w:lang w:eastAsia="zh-CN"/>
              </w:rPr>
            </w:pPr>
          </w:p>
        </w:tc>
        <w:tc>
          <w:tcPr>
            <w:tcW w:w="614" w:type="pct"/>
          </w:tcPr>
          <w:p w:rsidR="00FF45DA" w:rsidRPr="00C204F7" w:rsidRDefault="00FF45DA" w:rsidP="00C204F7">
            <w:pPr>
              <w:widowControl w:val="0"/>
              <w:spacing w:after="0" w:line="240" w:lineRule="auto"/>
              <w:ind w:left="125" w:firstLine="63"/>
              <w:jc w:val="both"/>
              <w:rPr>
                <w:rFonts w:ascii="Times New Roman" w:hAnsi="Times New Roman"/>
                <w:sz w:val="24"/>
                <w:szCs w:val="24"/>
                <w:lang w:eastAsia="zh-CN"/>
              </w:rPr>
            </w:pPr>
            <w:r w:rsidRPr="00C204F7">
              <w:rPr>
                <w:rFonts w:ascii="Times New Roman" w:hAnsi="Times New Roman"/>
                <w:sz w:val="24"/>
                <w:szCs w:val="24"/>
                <w:lang w:eastAsia="zh-CN"/>
              </w:rPr>
              <w:t>местные</w:t>
            </w:r>
          </w:p>
          <w:p w:rsidR="00FF45DA" w:rsidRPr="00C204F7" w:rsidRDefault="00FF45DA" w:rsidP="00C204F7">
            <w:pPr>
              <w:widowControl w:val="0"/>
              <w:spacing w:after="0" w:line="240" w:lineRule="auto"/>
              <w:ind w:left="125" w:firstLine="63"/>
              <w:jc w:val="both"/>
              <w:rPr>
                <w:rFonts w:ascii="Times New Roman" w:hAnsi="Times New Roman"/>
                <w:sz w:val="24"/>
                <w:szCs w:val="24"/>
                <w:lang w:eastAsia="zh-CN"/>
              </w:rPr>
            </w:pPr>
            <w:r w:rsidRPr="00C204F7">
              <w:rPr>
                <w:rFonts w:ascii="Times New Roman" w:hAnsi="Times New Roman"/>
                <w:sz w:val="24"/>
                <w:szCs w:val="24"/>
                <w:lang w:eastAsia="zh-CN"/>
              </w:rPr>
              <w:t>бюджеты</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c>
          <w:tcPr>
            <w:tcW w:w="524"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r>
      <w:tr w:rsidR="00FF45DA" w:rsidRPr="00C82221" w:rsidTr="00263FE7">
        <w:trPr>
          <w:cantSplit/>
        </w:trPr>
        <w:tc>
          <w:tcPr>
            <w:tcW w:w="588" w:type="pct"/>
            <w:vMerge/>
          </w:tcPr>
          <w:p w:rsidR="00FF45DA" w:rsidRPr="00C204F7" w:rsidRDefault="00FF45DA" w:rsidP="00C204F7">
            <w:pPr>
              <w:widowControl w:val="0"/>
              <w:spacing w:after="0" w:line="240" w:lineRule="auto"/>
              <w:jc w:val="center"/>
              <w:rPr>
                <w:rFonts w:ascii="Times New Roman" w:hAnsi="Times New Roman"/>
                <w:sz w:val="24"/>
                <w:szCs w:val="24"/>
                <w:lang w:eastAsia="zh-CN"/>
              </w:rPr>
            </w:pPr>
          </w:p>
        </w:tc>
        <w:tc>
          <w:tcPr>
            <w:tcW w:w="1101" w:type="pct"/>
            <w:vMerge/>
          </w:tcPr>
          <w:p w:rsidR="00FF45DA" w:rsidRPr="00C204F7" w:rsidRDefault="00FF45DA" w:rsidP="00C204F7">
            <w:pPr>
              <w:widowControl w:val="0"/>
              <w:spacing w:after="0" w:line="240" w:lineRule="auto"/>
              <w:jc w:val="center"/>
              <w:rPr>
                <w:rFonts w:ascii="Times New Roman" w:hAnsi="Times New Roman"/>
                <w:b/>
                <w:sz w:val="24"/>
                <w:szCs w:val="24"/>
                <w:lang w:eastAsia="zh-CN"/>
              </w:rPr>
            </w:pPr>
          </w:p>
        </w:tc>
        <w:tc>
          <w:tcPr>
            <w:tcW w:w="614" w:type="pct"/>
          </w:tcPr>
          <w:p w:rsidR="00FF45DA" w:rsidRPr="00C204F7" w:rsidRDefault="00FF45DA" w:rsidP="00C204F7">
            <w:pPr>
              <w:widowControl w:val="0"/>
              <w:spacing w:after="0" w:line="240" w:lineRule="auto"/>
              <w:ind w:left="125" w:firstLine="63"/>
              <w:jc w:val="both"/>
              <w:rPr>
                <w:rFonts w:ascii="Times New Roman" w:hAnsi="Times New Roman"/>
                <w:sz w:val="24"/>
                <w:szCs w:val="24"/>
                <w:lang w:eastAsia="zh-CN"/>
              </w:rPr>
            </w:pPr>
            <w:r w:rsidRPr="00C204F7">
              <w:rPr>
                <w:rFonts w:ascii="Times New Roman" w:hAnsi="Times New Roman"/>
                <w:sz w:val="24"/>
                <w:szCs w:val="24"/>
                <w:lang w:eastAsia="zh-CN"/>
              </w:rPr>
              <w:t>внебюджетные</w:t>
            </w:r>
          </w:p>
          <w:p w:rsidR="00FF45DA" w:rsidRPr="00C204F7" w:rsidRDefault="00FF45DA" w:rsidP="00C204F7">
            <w:pPr>
              <w:widowControl w:val="0"/>
              <w:spacing w:after="0" w:line="240" w:lineRule="auto"/>
              <w:ind w:left="125" w:firstLine="63"/>
              <w:jc w:val="both"/>
              <w:rPr>
                <w:rFonts w:ascii="Times New Roman" w:hAnsi="Times New Roman"/>
                <w:sz w:val="24"/>
                <w:szCs w:val="24"/>
                <w:lang w:eastAsia="zh-CN"/>
              </w:rPr>
            </w:pPr>
            <w:r w:rsidRPr="00C204F7">
              <w:rPr>
                <w:rFonts w:ascii="Times New Roman" w:hAnsi="Times New Roman"/>
                <w:sz w:val="24"/>
                <w:szCs w:val="24"/>
                <w:lang w:eastAsia="zh-CN"/>
              </w:rPr>
              <w:t>источники</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c>
          <w:tcPr>
            <w:tcW w:w="524"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r>
      <w:tr w:rsidR="00FF45DA" w:rsidRPr="00C82221" w:rsidTr="00263FE7">
        <w:trPr>
          <w:cantSplit/>
        </w:trPr>
        <w:tc>
          <w:tcPr>
            <w:tcW w:w="588" w:type="pct"/>
            <w:vMerge w:val="restar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Основное</w:t>
            </w:r>
          </w:p>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 xml:space="preserve"> мероприятие 1.2</w:t>
            </w:r>
          </w:p>
        </w:tc>
        <w:tc>
          <w:tcPr>
            <w:tcW w:w="1101" w:type="pct"/>
            <w:vMerge w:val="restar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2. Утилизация (размещение) непригодных к применению пестицидов и агрохимикатов и других опасных отходов</w:t>
            </w:r>
          </w:p>
        </w:tc>
        <w:tc>
          <w:tcPr>
            <w:tcW w:w="614" w:type="pct"/>
          </w:tcPr>
          <w:p w:rsidR="00FF45DA" w:rsidRPr="00C204F7" w:rsidRDefault="00FF45DA" w:rsidP="00C204F7">
            <w:pPr>
              <w:widowControl w:val="0"/>
              <w:spacing w:after="0" w:line="240" w:lineRule="auto"/>
              <w:ind w:left="125" w:firstLine="63"/>
              <w:jc w:val="both"/>
              <w:rPr>
                <w:rFonts w:ascii="Times New Roman" w:hAnsi="Times New Roman"/>
                <w:sz w:val="24"/>
                <w:szCs w:val="24"/>
                <w:lang w:eastAsia="zh-CN"/>
              </w:rPr>
            </w:pPr>
            <w:r w:rsidRPr="00C204F7">
              <w:rPr>
                <w:rFonts w:ascii="Times New Roman" w:hAnsi="Times New Roman"/>
                <w:sz w:val="24"/>
                <w:szCs w:val="24"/>
                <w:lang w:eastAsia="zh-CN"/>
              </w:rPr>
              <w:t>всего</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2196,300</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1620,388</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549,075</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549,075</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2565,000</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2565,000</w:t>
            </w:r>
          </w:p>
        </w:tc>
        <w:tc>
          <w:tcPr>
            <w:tcW w:w="524"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2565,000</w:t>
            </w:r>
          </w:p>
        </w:tc>
      </w:tr>
      <w:tr w:rsidR="00FF45DA" w:rsidRPr="00C82221" w:rsidTr="00263FE7">
        <w:trPr>
          <w:cantSplit/>
        </w:trPr>
        <w:tc>
          <w:tcPr>
            <w:tcW w:w="588" w:type="pct"/>
            <w:vMerge/>
          </w:tcPr>
          <w:p w:rsidR="00FF45DA" w:rsidRPr="00C204F7" w:rsidRDefault="00FF45DA" w:rsidP="00C204F7">
            <w:pPr>
              <w:widowControl w:val="0"/>
              <w:spacing w:after="0" w:line="240" w:lineRule="auto"/>
              <w:jc w:val="center"/>
              <w:rPr>
                <w:rFonts w:ascii="Times New Roman" w:hAnsi="Times New Roman"/>
                <w:sz w:val="24"/>
                <w:szCs w:val="24"/>
                <w:lang w:eastAsia="zh-CN"/>
              </w:rPr>
            </w:pPr>
          </w:p>
        </w:tc>
        <w:tc>
          <w:tcPr>
            <w:tcW w:w="1101" w:type="pct"/>
            <w:vMerge/>
          </w:tcPr>
          <w:p w:rsidR="00FF45DA" w:rsidRPr="00C204F7" w:rsidRDefault="00FF45DA" w:rsidP="00C204F7">
            <w:pPr>
              <w:widowControl w:val="0"/>
              <w:spacing w:after="0" w:line="240" w:lineRule="auto"/>
              <w:jc w:val="center"/>
              <w:rPr>
                <w:rFonts w:ascii="Times New Roman" w:hAnsi="Times New Roman"/>
                <w:sz w:val="24"/>
                <w:szCs w:val="24"/>
                <w:lang w:eastAsia="zh-CN"/>
              </w:rPr>
            </w:pPr>
          </w:p>
        </w:tc>
        <w:tc>
          <w:tcPr>
            <w:tcW w:w="614" w:type="pct"/>
          </w:tcPr>
          <w:p w:rsidR="00FF45DA" w:rsidRPr="00C204F7" w:rsidRDefault="00FF45DA" w:rsidP="00C204F7">
            <w:pPr>
              <w:widowControl w:val="0"/>
              <w:spacing w:after="0" w:line="240" w:lineRule="auto"/>
              <w:ind w:left="125" w:firstLine="63"/>
              <w:jc w:val="both"/>
              <w:rPr>
                <w:rFonts w:ascii="Times New Roman" w:hAnsi="Times New Roman"/>
                <w:sz w:val="24"/>
                <w:szCs w:val="24"/>
                <w:lang w:eastAsia="zh-CN"/>
              </w:rPr>
            </w:pPr>
            <w:r w:rsidRPr="00C204F7">
              <w:rPr>
                <w:rFonts w:ascii="Times New Roman" w:hAnsi="Times New Roman"/>
                <w:sz w:val="24"/>
                <w:szCs w:val="24"/>
                <w:lang w:eastAsia="zh-CN"/>
              </w:rPr>
              <w:t>федеральный</w:t>
            </w:r>
          </w:p>
          <w:p w:rsidR="00FF45DA" w:rsidRPr="00C204F7" w:rsidRDefault="00FF45DA" w:rsidP="00C204F7">
            <w:pPr>
              <w:widowControl w:val="0"/>
              <w:spacing w:after="0" w:line="240" w:lineRule="auto"/>
              <w:ind w:left="125" w:firstLine="63"/>
              <w:jc w:val="both"/>
              <w:rPr>
                <w:rFonts w:ascii="Times New Roman" w:hAnsi="Times New Roman"/>
                <w:sz w:val="24"/>
                <w:szCs w:val="24"/>
                <w:lang w:eastAsia="zh-CN"/>
              </w:rPr>
            </w:pPr>
            <w:r w:rsidRPr="00C204F7">
              <w:rPr>
                <w:rFonts w:ascii="Times New Roman" w:hAnsi="Times New Roman"/>
                <w:sz w:val="24"/>
                <w:szCs w:val="24"/>
                <w:lang w:eastAsia="zh-CN"/>
              </w:rPr>
              <w:t>бюджет</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c>
          <w:tcPr>
            <w:tcW w:w="524"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r>
      <w:tr w:rsidR="00FF45DA" w:rsidRPr="00C82221" w:rsidTr="00263FE7">
        <w:trPr>
          <w:cantSplit/>
        </w:trPr>
        <w:tc>
          <w:tcPr>
            <w:tcW w:w="588" w:type="pct"/>
            <w:vMerge/>
          </w:tcPr>
          <w:p w:rsidR="00FF45DA" w:rsidRPr="00C204F7" w:rsidRDefault="00FF45DA" w:rsidP="00C204F7">
            <w:pPr>
              <w:widowControl w:val="0"/>
              <w:spacing w:after="0" w:line="240" w:lineRule="auto"/>
              <w:jc w:val="center"/>
              <w:rPr>
                <w:rFonts w:ascii="Times New Roman" w:hAnsi="Times New Roman"/>
                <w:sz w:val="24"/>
                <w:szCs w:val="24"/>
                <w:lang w:eastAsia="zh-CN"/>
              </w:rPr>
            </w:pPr>
          </w:p>
        </w:tc>
        <w:tc>
          <w:tcPr>
            <w:tcW w:w="1101" w:type="pct"/>
            <w:vMerge/>
          </w:tcPr>
          <w:p w:rsidR="00FF45DA" w:rsidRPr="00C204F7" w:rsidRDefault="00FF45DA" w:rsidP="00C204F7">
            <w:pPr>
              <w:widowControl w:val="0"/>
              <w:spacing w:after="0" w:line="240" w:lineRule="auto"/>
              <w:jc w:val="center"/>
              <w:rPr>
                <w:rFonts w:ascii="Times New Roman" w:hAnsi="Times New Roman"/>
                <w:b/>
                <w:sz w:val="24"/>
                <w:szCs w:val="24"/>
                <w:lang w:eastAsia="zh-CN"/>
              </w:rPr>
            </w:pPr>
          </w:p>
        </w:tc>
        <w:tc>
          <w:tcPr>
            <w:tcW w:w="614" w:type="pct"/>
          </w:tcPr>
          <w:p w:rsidR="00FF45DA" w:rsidRPr="00C204F7" w:rsidRDefault="00FF45DA" w:rsidP="00C204F7">
            <w:pPr>
              <w:widowControl w:val="0"/>
              <w:spacing w:after="0" w:line="240" w:lineRule="auto"/>
              <w:ind w:left="125" w:firstLine="63"/>
              <w:jc w:val="both"/>
              <w:rPr>
                <w:rFonts w:ascii="Times New Roman" w:hAnsi="Times New Roman"/>
                <w:sz w:val="24"/>
                <w:szCs w:val="24"/>
                <w:lang w:eastAsia="zh-CN"/>
              </w:rPr>
            </w:pPr>
            <w:r w:rsidRPr="00C204F7">
              <w:rPr>
                <w:rFonts w:ascii="Times New Roman" w:hAnsi="Times New Roman"/>
                <w:sz w:val="24"/>
                <w:szCs w:val="24"/>
                <w:lang w:eastAsia="zh-CN"/>
              </w:rPr>
              <w:t>областной</w:t>
            </w:r>
          </w:p>
          <w:p w:rsidR="00FF45DA" w:rsidRPr="00C204F7" w:rsidRDefault="00FF45DA" w:rsidP="00C204F7">
            <w:pPr>
              <w:widowControl w:val="0"/>
              <w:spacing w:after="0" w:line="240" w:lineRule="auto"/>
              <w:ind w:left="125" w:firstLine="63"/>
              <w:jc w:val="both"/>
              <w:rPr>
                <w:rFonts w:ascii="Times New Roman" w:hAnsi="Times New Roman"/>
                <w:sz w:val="24"/>
                <w:szCs w:val="24"/>
                <w:lang w:eastAsia="zh-CN"/>
              </w:rPr>
            </w:pPr>
            <w:r w:rsidRPr="00C204F7">
              <w:rPr>
                <w:rFonts w:ascii="Times New Roman" w:hAnsi="Times New Roman"/>
                <w:sz w:val="24"/>
                <w:szCs w:val="24"/>
                <w:lang w:eastAsia="zh-CN"/>
              </w:rPr>
              <w:t>бюджет</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2196,300</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1620,388</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549,075</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549,075</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2565,000</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2565,000</w:t>
            </w:r>
          </w:p>
        </w:tc>
        <w:tc>
          <w:tcPr>
            <w:tcW w:w="524"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2565,000</w:t>
            </w:r>
          </w:p>
        </w:tc>
      </w:tr>
      <w:tr w:rsidR="00FF45DA" w:rsidRPr="00C82221" w:rsidTr="00263FE7">
        <w:trPr>
          <w:cantSplit/>
        </w:trPr>
        <w:tc>
          <w:tcPr>
            <w:tcW w:w="588" w:type="pct"/>
            <w:vMerge/>
          </w:tcPr>
          <w:p w:rsidR="00FF45DA" w:rsidRPr="00C204F7" w:rsidRDefault="00FF45DA" w:rsidP="00C204F7">
            <w:pPr>
              <w:widowControl w:val="0"/>
              <w:spacing w:after="0" w:line="240" w:lineRule="auto"/>
              <w:jc w:val="center"/>
              <w:rPr>
                <w:rFonts w:ascii="Times New Roman" w:hAnsi="Times New Roman"/>
                <w:sz w:val="24"/>
                <w:szCs w:val="24"/>
                <w:lang w:eastAsia="zh-CN"/>
              </w:rPr>
            </w:pPr>
          </w:p>
        </w:tc>
        <w:tc>
          <w:tcPr>
            <w:tcW w:w="1101" w:type="pct"/>
            <w:vMerge/>
          </w:tcPr>
          <w:p w:rsidR="00FF45DA" w:rsidRPr="00C204F7" w:rsidRDefault="00FF45DA" w:rsidP="00C204F7">
            <w:pPr>
              <w:widowControl w:val="0"/>
              <w:spacing w:after="0" w:line="240" w:lineRule="auto"/>
              <w:jc w:val="center"/>
              <w:rPr>
                <w:rFonts w:ascii="Times New Roman" w:hAnsi="Times New Roman"/>
                <w:b/>
                <w:sz w:val="24"/>
                <w:szCs w:val="24"/>
                <w:lang w:eastAsia="zh-CN"/>
              </w:rPr>
            </w:pPr>
          </w:p>
        </w:tc>
        <w:tc>
          <w:tcPr>
            <w:tcW w:w="614" w:type="pct"/>
          </w:tcPr>
          <w:p w:rsidR="00FF45DA" w:rsidRPr="00C204F7" w:rsidRDefault="00FF45DA" w:rsidP="00C204F7">
            <w:pPr>
              <w:widowControl w:val="0"/>
              <w:spacing w:after="0" w:line="240" w:lineRule="auto"/>
              <w:ind w:left="125" w:firstLine="63"/>
              <w:jc w:val="both"/>
              <w:rPr>
                <w:rFonts w:ascii="Times New Roman" w:hAnsi="Times New Roman"/>
                <w:sz w:val="24"/>
                <w:szCs w:val="24"/>
                <w:lang w:eastAsia="zh-CN"/>
              </w:rPr>
            </w:pPr>
            <w:r w:rsidRPr="00C204F7">
              <w:rPr>
                <w:rFonts w:ascii="Times New Roman" w:hAnsi="Times New Roman"/>
                <w:sz w:val="24"/>
                <w:szCs w:val="24"/>
                <w:lang w:eastAsia="zh-CN"/>
              </w:rPr>
              <w:t>местные</w:t>
            </w:r>
          </w:p>
          <w:p w:rsidR="00FF45DA" w:rsidRPr="00C204F7" w:rsidRDefault="00FF45DA" w:rsidP="00C204F7">
            <w:pPr>
              <w:widowControl w:val="0"/>
              <w:spacing w:after="0" w:line="240" w:lineRule="auto"/>
              <w:ind w:left="125" w:firstLine="63"/>
              <w:jc w:val="both"/>
              <w:rPr>
                <w:rFonts w:ascii="Times New Roman" w:hAnsi="Times New Roman"/>
                <w:sz w:val="24"/>
                <w:szCs w:val="24"/>
                <w:lang w:eastAsia="zh-CN"/>
              </w:rPr>
            </w:pPr>
            <w:r w:rsidRPr="00C204F7">
              <w:rPr>
                <w:rFonts w:ascii="Times New Roman" w:hAnsi="Times New Roman"/>
                <w:sz w:val="24"/>
                <w:szCs w:val="24"/>
                <w:lang w:eastAsia="zh-CN"/>
              </w:rPr>
              <w:t>бюджеты</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c>
          <w:tcPr>
            <w:tcW w:w="524"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r>
      <w:tr w:rsidR="00FF45DA" w:rsidRPr="00C82221" w:rsidTr="00263FE7">
        <w:trPr>
          <w:cantSplit/>
        </w:trPr>
        <w:tc>
          <w:tcPr>
            <w:tcW w:w="588" w:type="pct"/>
            <w:vMerge/>
          </w:tcPr>
          <w:p w:rsidR="00FF45DA" w:rsidRPr="00C204F7" w:rsidRDefault="00FF45DA" w:rsidP="00C204F7">
            <w:pPr>
              <w:widowControl w:val="0"/>
              <w:spacing w:after="0" w:line="240" w:lineRule="auto"/>
              <w:jc w:val="center"/>
              <w:rPr>
                <w:rFonts w:ascii="Times New Roman" w:hAnsi="Times New Roman"/>
                <w:sz w:val="24"/>
                <w:szCs w:val="24"/>
                <w:lang w:eastAsia="zh-CN"/>
              </w:rPr>
            </w:pPr>
          </w:p>
        </w:tc>
        <w:tc>
          <w:tcPr>
            <w:tcW w:w="1101" w:type="pct"/>
            <w:vMerge/>
          </w:tcPr>
          <w:p w:rsidR="00FF45DA" w:rsidRPr="00C204F7" w:rsidRDefault="00FF45DA" w:rsidP="00C204F7">
            <w:pPr>
              <w:widowControl w:val="0"/>
              <w:spacing w:after="0" w:line="240" w:lineRule="auto"/>
              <w:jc w:val="center"/>
              <w:rPr>
                <w:rFonts w:ascii="Times New Roman" w:hAnsi="Times New Roman"/>
                <w:b/>
                <w:sz w:val="24"/>
                <w:szCs w:val="24"/>
                <w:lang w:eastAsia="zh-CN"/>
              </w:rPr>
            </w:pPr>
          </w:p>
        </w:tc>
        <w:tc>
          <w:tcPr>
            <w:tcW w:w="614" w:type="pct"/>
          </w:tcPr>
          <w:p w:rsidR="00FF45DA" w:rsidRPr="00C204F7" w:rsidRDefault="00FF45DA" w:rsidP="00C204F7">
            <w:pPr>
              <w:widowControl w:val="0"/>
              <w:spacing w:after="0" w:line="240" w:lineRule="auto"/>
              <w:ind w:left="125" w:firstLine="63"/>
              <w:jc w:val="both"/>
              <w:rPr>
                <w:rFonts w:ascii="Times New Roman" w:hAnsi="Times New Roman"/>
                <w:sz w:val="24"/>
                <w:szCs w:val="24"/>
                <w:lang w:eastAsia="zh-CN"/>
              </w:rPr>
            </w:pPr>
            <w:r w:rsidRPr="00C204F7">
              <w:rPr>
                <w:rFonts w:ascii="Times New Roman" w:hAnsi="Times New Roman"/>
                <w:sz w:val="24"/>
                <w:szCs w:val="24"/>
                <w:lang w:eastAsia="zh-CN"/>
              </w:rPr>
              <w:t>внебюджетные</w:t>
            </w:r>
          </w:p>
          <w:p w:rsidR="00FF45DA" w:rsidRPr="00C204F7" w:rsidRDefault="00FF45DA" w:rsidP="00C204F7">
            <w:pPr>
              <w:widowControl w:val="0"/>
              <w:spacing w:after="0" w:line="240" w:lineRule="auto"/>
              <w:ind w:left="125" w:firstLine="63"/>
              <w:jc w:val="both"/>
              <w:rPr>
                <w:rFonts w:ascii="Times New Roman" w:hAnsi="Times New Roman"/>
                <w:sz w:val="24"/>
                <w:szCs w:val="24"/>
                <w:lang w:eastAsia="zh-CN"/>
              </w:rPr>
            </w:pPr>
            <w:r w:rsidRPr="00C204F7">
              <w:rPr>
                <w:rFonts w:ascii="Times New Roman" w:hAnsi="Times New Roman"/>
                <w:sz w:val="24"/>
                <w:szCs w:val="24"/>
                <w:lang w:eastAsia="zh-CN"/>
              </w:rPr>
              <w:t>источники</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c>
          <w:tcPr>
            <w:tcW w:w="524"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r>
      <w:tr w:rsidR="00FF45DA" w:rsidRPr="00C82221" w:rsidTr="00263FE7">
        <w:trPr>
          <w:cantSplit/>
        </w:trPr>
        <w:tc>
          <w:tcPr>
            <w:tcW w:w="588" w:type="pct"/>
            <w:vMerge w:val="restar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 xml:space="preserve">Основное </w:t>
            </w:r>
          </w:p>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мероприятие 1.3</w:t>
            </w:r>
          </w:p>
        </w:tc>
        <w:tc>
          <w:tcPr>
            <w:tcW w:w="1101" w:type="pct"/>
            <w:vMerge w:val="restar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3. Развитие сети особо охраняемых природных территорий регионального значения и обеспечение их устойчивого функционирования, контроль за состоянием почв,</w:t>
            </w:r>
          </w:p>
          <w:p w:rsidR="00FF45DA" w:rsidRPr="00C204F7" w:rsidRDefault="00FF45DA" w:rsidP="00C204F7">
            <w:pPr>
              <w:widowControl w:val="0"/>
              <w:spacing w:after="0" w:line="240" w:lineRule="auto"/>
              <w:jc w:val="center"/>
              <w:rPr>
                <w:rFonts w:ascii="Times New Roman" w:hAnsi="Times New Roman"/>
                <w:b/>
                <w:sz w:val="24"/>
                <w:szCs w:val="24"/>
                <w:lang w:eastAsia="zh-CN"/>
              </w:rPr>
            </w:pPr>
            <w:r w:rsidRPr="00C204F7">
              <w:rPr>
                <w:rFonts w:ascii="Times New Roman" w:hAnsi="Times New Roman"/>
                <w:sz w:val="24"/>
                <w:szCs w:val="24"/>
                <w:lang w:eastAsia="zh-CN"/>
              </w:rPr>
              <w:t xml:space="preserve"> загрязнением атмосферного воздуха</w:t>
            </w:r>
          </w:p>
        </w:tc>
        <w:tc>
          <w:tcPr>
            <w:tcW w:w="614" w:type="pct"/>
          </w:tcPr>
          <w:p w:rsidR="00FF45DA" w:rsidRPr="00C204F7" w:rsidRDefault="00FF45DA" w:rsidP="00C204F7">
            <w:pPr>
              <w:widowControl w:val="0"/>
              <w:spacing w:after="0" w:line="240" w:lineRule="auto"/>
              <w:ind w:left="125" w:firstLine="63"/>
              <w:jc w:val="both"/>
              <w:rPr>
                <w:rFonts w:ascii="Times New Roman" w:hAnsi="Times New Roman"/>
                <w:sz w:val="24"/>
                <w:szCs w:val="24"/>
                <w:lang w:eastAsia="zh-CN"/>
              </w:rPr>
            </w:pPr>
            <w:r w:rsidRPr="00C204F7">
              <w:rPr>
                <w:rFonts w:ascii="Times New Roman" w:hAnsi="Times New Roman"/>
                <w:sz w:val="24"/>
                <w:szCs w:val="24"/>
                <w:lang w:eastAsia="zh-CN"/>
              </w:rPr>
              <w:t>всего</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290.000</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177,500</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75,500</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82,701</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290,000</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290,000</w:t>
            </w:r>
          </w:p>
        </w:tc>
        <w:tc>
          <w:tcPr>
            <w:tcW w:w="524"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290,000</w:t>
            </w:r>
          </w:p>
        </w:tc>
      </w:tr>
      <w:tr w:rsidR="00FF45DA" w:rsidRPr="00C82221" w:rsidTr="00263FE7">
        <w:trPr>
          <w:cantSplit/>
        </w:trPr>
        <w:tc>
          <w:tcPr>
            <w:tcW w:w="588" w:type="pct"/>
            <w:vMerge/>
          </w:tcPr>
          <w:p w:rsidR="00FF45DA" w:rsidRPr="00C204F7" w:rsidRDefault="00FF45DA" w:rsidP="00C204F7">
            <w:pPr>
              <w:widowControl w:val="0"/>
              <w:spacing w:after="0" w:line="240" w:lineRule="auto"/>
              <w:jc w:val="center"/>
              <w:rPr>
                <w:rFonts w:ascii="Times New Roman" w:hAnsi="Times New Roman"/>
                <w:sz w:val="24"/>
                <w:szCs w:val="24"/>
                <w:lang w:eastAsia="zh-CN"/>
              </w:rPr>
            </w:pPr>
          </w:p>
        </w:tc>
        <w:tc>
          <w:tcPr>
            <w:tcW w:w="1101" w:type="pct"/>
            <w:vMerge/>
          </w:tcPr>
          <w:p w:rsidR="00FF45DA" w:rsidRPr="00C204F7" w:rsidRDefault="00FF45DA" w:rsidP="00C204F7">
            <w:pPr>
              <w:widowControl w:val="0"/>
              <w:spacing w:after="0" w:line="240" w:lineRule="auto"/>
              <w:jc w:val="center"/>
              <w:rPr>
                <w:rFonts w:ascii="Times New Roman" w:hAnsi="Times New Roman"/>
                <w:b/>
                <w:sz w:val="24"/>
                <w:szCs w:val="24"/>
                <w:lang w:eastAsia="zh-CN"/>
              </w:rPr>
            </w:pPr>
          </w:p>
        </w:tc>
        <w:tc>
          <w:tcPr>
            <w:tcW w:w="614" w:type="pct"/>
          </w:tcPr>
          <w:p w:rsidR="00FF45DA" w:rsidRPr="00C204F7" w:rsidRDefault="00FF45DA" w:rsidP="00C204F7">
            <w:pPr>
              <w:widowControl w:val="0"/>
              <w:spacing w:after="0" w:line="240" w:lineRule="auto"/>
              <w:ind w:left="125" w:firstLine="63"/>
              <w:jc w:val="both"/>
              <w:rPr>
                <w:rFonts w:ascii="Times New Roman" w:hAnsi="Times New Roman"/>
                <w:sz w:val="24"/>
                <w:szCs w:val="24"/>
                <w:lang w:eastAsia="zh-CN"/>
              </w:rPr>
            </w:pPr>
            <w:r w:rsidRPr="00C204F7">
              <w:rPr>
                <w:rFonts w:ascii="Times New Roman" w:hAnsi="Times New Roman"/>
                <w:sz w:val="24"/>
                <w:szCs w:val="24"/>
                <w:lang w:eastAsia="zh-CN"/>
              </w:rPr>
              <w:t>федеральный</w:t>
            </w:r>
          </w:p>
          <w:p w:rsidR="00FF45DA" w:rsidRPr="00C204F7" w:rsidRDefault="00FF45DA" w:rsidP="00C204F7">
            <w:pPr>
              <w:widowControl w:val="0"/>
              <w:spacing w:after="0" w:line="240" w:lineRule="auto"/>
              <w:ind w:left="125" w:firstLine="63"/>
              <w:jc w:val="both"/>
              <w:rPr>
                <w:rFonts w:ascii="Times New Roman" w:hAnsi="Times New Roman"/>
                <w:sz w:val="24"/>
                <w:szCs w:val="24"/>
                <w:lang w:eastAsia="zh-CN"/>
              </w:rPr>
            </w:pPr>
            <w:r w:rsidRPr="00C204F7">
              <w:rPr>
                <w:rFonts w:ascii="Times New Roman" w:hAnsi="Times New Roman"/>
                <w:sz w:val="24"/>
                <w:szCs w:val="24"/>
                <w:lang w:eastAsia="zh-CN"/>
              </w:rPr>
              <w:t>бюджет</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c>
          <w:tcPr>
            <w:tcW w:w="524"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r>
      <w:tr w:rsidR="00FF45DA" w:rsidRPr="00C82221" w:rsidTr="00263FE7">
        <w:trPr>
          <w:cantSplit/>
        </w:trPr>
        <w:tc>
          <w:tcPr>
            <w:tcW w:w="588" w:type="pct"/>
            <w:vMerge/>
          </w:tcPr>
          <w:p w:rsidR="00FF45DA" w:rsidRPr="00C204F7" w:rsidRDefault="00FF45DA" w:rsidP="00C204F7">
            <w:pPr>
              <w:widowControl w:val="0"/>
              <w:spacing w:after="0" w:line="240" w:lineRule="auto"/>
              <w:jc w:val="center"/>
              <w:rPr>
                <w:rFonts w:ascii="Times New Roman" w:hAnsi="Times New Roman"/>
                <w:sz w:val="24"/>
                <w:szCs w:val="24"/>
                <w:lang w:eastAsia="zh-CN"/>
              </w:rPr>
            </w:pPr>
          </w:p>
        </w:tc>
        <w:tc>
          <w:tcPr>
            <w:tcW w:w="1101" w:type="pct"/>
            <w:vMerge/>
          </w:tcPr>
          <w:p w:rsidR="00FF45DA" w:rsidRPr="00C204F7" w:rsidRDefault="00FF45DA" w:rsidP="00C204F7">
            <w:pPr>
              <w:widowControl w:val="0"/>
              <w:spacing w:after="0" w:line="240" w:lineRule="auto"/>
              <w:jc w:val="center"/>
              <w:rPr>
                <w:rFonts w:ascii="Times New Roman" w:hAnsi="Times New Roman"/>
                <w:b/>
                <w:sz w:val="24"/>
                <w:szCs w:val="24"/>
                <w:lang w:eastAsia="zh-CN"/>
              </w:rPr>
            </w:pPr>
          </w:p>
        </w:tc>
        <w:tc>
          <w:tcPr>
            <w:tcW w:w="614" w:type="pct"/>
          </w:tcPr>
          <w:p w:rsidR="00FF45DA" w:rsidRPr="00C204F7" w:rsidRDefault="00FF45DA" w:rsidP="00C204F7">
            <w:pPr>
              <w:widowControl w:val="0"/>
              <w:spacing w:after="0" w:line="240" w:lineRule="auto"/>
              <w:ind w:left="125" w:firstLine="63"/>
              <w:jc w:val="both"/>
              <w:rPr>
                <w:rFonts w:ascii="Times New Roman" w:hAnsi="Times New Roman"/>
                <w:sz w:val="24"/>
                <w:szCs w:val="24"/>
                <w:lang w:eastAsia="zh-CN"/>
              </w:rPr>
            </w:pPr>
            <w:r w:rsidRPr="00C204F7">
              <w:rPr>
                <w:rFonts w:ascii="Times New Roman" w:hAnsi="Times New Roman"/>
                <w:sz w:val="24"/>
                <w:szCs w:val="24"/>
                <w:lang w:eastAsia="zh-CN"/>
              </w:rPr>
              <w:t>областной</w:t>
            </w:r>
          </w:p>
          <w:p w:rsidR="00FF45DA" w:rsidRPr="00C204F7" w:rsidRDefault="00FF45DA" w:rsidP="00C204F7">
            <w:pPr>
              <w:widowControl w:val="0"/>
              <w:spacing w:after="0" w:line="240" w:lineRule="auto"/>
              <w:ind w:left="125" w:firstLine="63"/>
              <w:jc w:val="both"/>
              <w:rPr>
                <w:rFonts w:ascii="Times New Roman" w:hAnsi="Times New Roman"/>
                <w:sz w:val="24"/>
                <w:szCs w:val="24"/>
                <w:lang w:eastAsia="zh-CN"/>
              </w:rPr>
            </w:pPr>
            <w:r w:rsidRPr="00C204F7">
              <w:rPr>
                <w:rFonts w:ascii="Times New Roman" w:hAnsi="Times New Roman"/>
                <w:sz w:val="24"/>
                <w:szCs w:val="24"/>
                <w:lang w:eastAsia="zh-CN"/>
              </w:rPr>
              <w:t>бюджет</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290,000</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177,500</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72,500</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82,701</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290,000</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290,000</w:t>
            </w:r>
          </w:p>
        </w:tc>
        <w:tc>
          <w:tcPr>
            <w:tcW w:w="524"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290,000</w:t>
            </w:r>
          </w:p>
        </w:tc>
      </w:tr>
      <w:tr w:rsidR="00FF45DA" w:rsidRPr="00C82221" w:rsidTr="00263FE7">
        <w:trPr>
          <w:cantSplit/>
        </w:trPr>
        <w:tc>
          <w:tcPr>
            <w:tcW w:w="588" w:type="pct"/>
            <w:vMerge/>
          </w:tcPr>
          <w:p w:rsidR="00FF45DA" w:rsidRPr="00C204F7" w:rsidRDefault="00FF45DA" w:rsidP="00C204F7">
            <w:pPr>
              <w:widowControl w:val="0"/>
              <w:spacing w:after="0" w:line="240" w:lineRule="auto"/>
              <w:jc w:val="center"/>
              <w:rPr>
                <w:rFonts w:ascii="Times New Roman" w:hAnsi="Times New Roman"/>
                <w:sz w:val="24"/>
                <w:szCs w:val="24"/>
                <w:lang w:eastAsia="zh-CN"/>
              </w:rPr>
            </w:pPr>
          </w:p>
        </w:tc>
        <w:tc>
          <w:tcPr>
            <w:tcW w:w="1101" w:type="pct"/>
            <w:vMerge/>
          </w:tcPr>
          <w:p w:rsidR="00FF45DA" w:rsidRPr="00C204F7" w:rsidRDefault="00FF45DA" w:rsidP="00C204F7">
            <w:pPr>
              <w:widowControl w:val="0"/>
              <w:spacing w:after="0" w:line="240" w:lineRule="auto"/>
              <w:jc w:val="center"/>
              <w:rPr>
                <w:rFonts w:ascii="Times New Roman" w:hAnsi="Times New Roman"/>
                <w:b/>
                <w:sz w:val="24"/>
                <w:szCs w:val="24"/>
                <w:lang w:eastAsia="zh-CN"/>
              </w:rPr>
            </w:pPr>
          </w:p>
        </w:tc>
        <w:tc>
          <w:tcPr>
            <w:tcW w:w="614" w:type="pct"/>
          </w:tcPr>
          <w:p w:rsidR="00FF45DA" w:rsidRPr="00C204F7" w:rsidRDefault="00FF45DA" w:rsidP="00C204F7">
            <w:pPr>
              <w:widowControl w:val="0"/>
              <w:spacing w:after="0" w:line="240" w:lineRule="auto"/>
              <w:ind w:left="125" w:firstLine="63"/>
              <w:jc w:val="both"/>
              <w:rPr>
                <w:rFonts w:ascii="Times New Roman" w:hAnsi="Times New Roman"/>
                <w:sz w:val="24"/>
                <w:szCs w:val="24"/>
                <w:lang w:eastAsia="zh-CN"/>
              </w:rPr>
            </w:pPr>
            <w:r w:rsidRPr="00C204F7">
              <w:rPr>
                <w:rFonts w:ascii="Times New Roman" w:hAnsi="Times New Roman"/>
                <w:sz w:val="24"/>
                <w:szCs w:val="24"/>
                <w:lang w:eastAsia="zh-CN"/>
              </w:rPr>
              <w:t>местные</w:t>
            </w:r>
          </w:p>
          <w:p w:rsidR="00FF45DA" w:rsidRPr="00C204F7" w:rsidRDefault="00FF45DA" w:rsidP="00C204F7">
            <w:pPr>
              <w:widowControl w:val="0"/>
              <w:spacing w:after="0" w:line="240" w:lineRule="auto"/>
              <w:ind w:left="125" w:firstLine="63"/>
              <w:jc w:val="both"/>
              <w:rPr>
                <w:rFonts w:ascii="Times New Roman" w:hAnsi="Times New Roman"/>
                <w:sz w:val="24"/>
                <w:szCs w:val="24"/>
                <w:lang w:eastAsia="zh-CN"/>
              </w:rPr>
            </w:pPr>
            <w:r w:rsidRPr="00C204F7">
              <w:rPr>
                <w:rFonts w:ascii="Times New Roman" w:hAnsi="Times New Roman"/>
                <w:sz w:val="24"/>
                <w:szCs w:val="24"/>
                <w:lang w:eastAsia="zh-CN"/>
              </w:rPr>
              <w:t>бюджеты</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c>
          <w:tcPr>
            <w:tcW w:w="524"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r>
      <w:tr w:rsidR="00FF45DA" w:rsidRPr="00C82221" w:rsidTr="00263FE7">
        <w:trPr>
          <w:cantSplit/>
        </w:trPr>
        <w:tc>
          <w:tcPr>
            <w:tcW w:w="588" w:type="pct"/>
            <w:vMerge/>
          </w:tcPr>
          <w:p w:rsidR="00FF45DA" w:rsidRPr="00C204F7" w:rsidRDefault="00FF45DA" w:rsidP="00C204F7">
            <w:pPr>
              <w:widowControl w:val="0"/>
              <w:spacing w:after="0" w:line="240" w:lineRule="auto"/>
              <w:jc w:val="center"/>
              <w:rPr>
                <w:rFonts w:ascii="Times New Roman" w:hAnsi="Times New Roman"/>
                <w:sz w:val="24"/>
                <w:szCs w:val="24"/>
                <w:lang w:eastAsia="zh-CN"/>
              </w:rPr>
            </w:pPr>
          </w:p>
        </w:tc>
        <w:tc>
          <w:tcPr>
            <w:tcW w:w="1101" w:type="pct"/>
            <w:vMerge/>
          </w:tcPr>
          <w:p w:rsidR="00FF45DA" w:rsidRPr="00C204F7" w:rsidRDefault="00FF45DA" w:rsidP="00C204F7">
            <w:pPr>
              <w:widowControl w:val="0"/>
              <w:spacing w:after="0" w:line="240" w:lineRule="auto"/>
              <w:jc w:val="center"/>
              <w:rPr>
                <w:rFonts w:ascii="Times New Roman" w:hAnsi="Times New Roman"/>
                <w:b/>
                <w:sz w:val="24"/>
                <w:szCs w:val="24"/>
                <w:lang w:eastAsia="zh-CN"/>
              </w:rPr>
            </w:pPr>
          </w:p>
        </w:tc>
        <w:tc>
          <w:tcPr>
            <w:tcW w:w="614" w:type="pct"/>
          </w:tcPr>
          <w:p w:rsidR="00FF45DA" w:rsidRPr="00C204F7" w:rsidRDefault="00FF45DA" w:rsidP="00C204F7">
            <w:pPr>
              <w:widowControl w:val="0"/>
              <w:spacing w:after="0" w:line="240" w:lineRule="auto"/>
              <w:ind w:left="125" w:firstLine="63"/>
              <w:jc w:val="both"/>
              <w:rPr>
                <w:rFonts w:ascii="Times New Roman" w:hAnsi="Times New Roman"/>
                <w:sz w:val="24"/>
                <w:szCs w:val="24"/>
                <w:lang w:eastAsia="zh-CN"/>
              </w:rPr>
            </w:pPr>
            <w:r w:rsidRPr="00C204F7">
              <w:rPr>
                <w:rFonts w:ascii="Times New Roman" w:hAnsi="Times New Roman"/>
                <w:sz w:val="24"/>
                <w:szCs w:val="24"/>
                <w:lang w:eastAsia="zh-CN"/>
              </w:rPr>
              <w:t>внебюджетные</w:t>
            </w:r>
          </w:p>
          <w:p w:rsidR="00FF45DA" w:rsidRPr="00C204F7" w:rsidRDefault="00FF45DA" w:rsidP="00C204F7">
            <w:pPr>
              <w:widowControl w:val="0"/>
              <w:spacing w:after="0" w:line="240" w:lineRule="auto"/>
              <w:ind w:left="125" w:firstLine="63"/>
              <w:jc w:val="both"/>
              <w:rPr>
                <w:rFonts w:ascii="Times New Roman" w:hAnsi="Times New Roman"/>
                <w:sz w:val="24"/>
                <w:szCs w:val="24"/>
                <w:lang w:eastAsia="zh-CN"/>
              </w:rPr>
            </w:pPr>
            <w:r w:rsidRPr="00C204F7">
              <w:rPr>
                <w:rFonts w:ascii="Times New Roman" w:hAnsi="Times New Roman"/>
                <w:sz w:val="24"/>
                <w:szCs w:val="24"/>
                <w:lang w:eastAsia="zh-CN"/>
              </w:rPr>
              <w:t>источники</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c>
          <w:tcPr>
            <w:tcW w:w="524"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r>
      <w:tr w:rsidR="00FF45DA" w:rsidRPr="00C82221" w:rsidTr="00263FE7">
        <w:trPr>
          <w:cantSplit/>
        </w:trPr>
        <w:tc>
          <w:tcPr>
            <w:tcW w:w="588" w:type="pct"/>
            <w:vMerge w:val="restar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Основное</w:t>
            </w:r>
          </w:p>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 xml:space="preserve"> мероприятие 1.4</w:t>
            </w:r>
          </w:p>
        </w:tc>
        <w:tc>
          <w:tcPr>
            <w:tcW w:w="1101" w:type="pct"/>
            <w:vMerge w:val="restar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 xml:space="preserve">4. Повышение экологической грамотности, материально- </w:t>
            </w:r>
          </w:p>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техническое и правовое сопровождение программных мероприятий</w:t>
            </w:r>
          </w:p>
        </w:tc>
        <w:tc>
          <w:tcPr>
            <w:tcW w:w="614" w:type="pct"/>
          </w:tcPr>
          <w:p w:rsidR="00FF45DA" w:rsidRPr="00C204F7" w:rsidRDefault="00FF45DA" w:rsidP="00C204F7">
            <w:pPr>
              <w:widowControl w:val="0"/>
              <w:spacing w:after="0" w:line="240" w:lineRule="auto"/>
              <w:ind w:left="125" w:firstLine="63"/>
              <w:jc w:val="both"/>
              <w:rPr>
                <w:rFonts w:ascii="Times New Roman" w:hAnsi="Times New Roman"/>
                <w:sz w:val="24"/>
                <w:szCs w:val="24"/>
                <w:lang w:eastAsia="zh-CN"/>
              </w:rPr>
            </w:pPr>
            <w:r w:rsidRPr="00C204F7">
              <w:rPr>
                <w:rFonts w:ascii="Times New Roman" w:hAnsi="Times New Roman"/>
                <w:sz w:val="24"/>
                <w:szCs w:val="24"/>
                <w:lang w:eastAsia="zh-CN"/>
              </w:rPr>
              <w:t>всего</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240,803</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200,000</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50.000</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212,500</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850,000</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850,000</w:t>
            </w:r>
          </w:p>
        </w:tc>
        <w:tc>
          <w:tcPr>
            <w:tcW w:w="524"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850.000</w:t>
            </w:r>
          </w:p>
        </w:tc>
      </w:tr>
      <w:tr w:rsidR="00FF45DA" w:rsidRPr="00C82221" w:rsidTr="00263FE7">
        <w:trPr>
          <w:cantSplit/>
        </w:trPr>
        <w:tc>
          <w:tcPr>
            <w:tcW w:w="588" w:type="pct"/>
            <w:vMerge/>
          </w:tcPr>
          <w:p w:rsidR="00FF45DA" w:rsidRPr="00C204F7" w:rsidRDefault="00FF45DA" w:rsidP="00C204F7">
            <w:pPr>
              <w:widowControl w:val="0"/>
              <w:spacing w:after="0" w:line="240" w:lineRule="auto"/>
              <w:jc w:val="center"/>
              <w:rPr>
                <w:rFonts w:ascii="Times New Roman" w:hAnsi="Times New Roman"/>
                <w:sz w:val="24"/>
                <w:szCs w:val="24"/>
                <w:lang w:eastAsia="zh-CN"/>
              </w:rPr>
            </w:pPr>
          </w:p>
        </w:tc>
        <w:tc>
          <w:tcPr>
            <w:tcW w:w="1101" w:type="pct"/>
            <w:vMerge/>
          </w:tcPr>
          <w:p w:rsidR="00FF45DA" w:rsidRPr="00C204F7" w:rsidRDefault="00FF45DA" w:rsidP="00C204F7">
            <w:pPr>
              <w:widowControl w:val="0"/>
              <w:spacing w:after="0" w:line="240" w:lineRule="auto"/>
              <w:jc w:val="center"/>
              <w:rPr>
                <w:rFonts w:ascii="Times New Roman" w:hAnsi="Times New Roman"/>
                <w:sz w:val="24"/>
                <w:szCs w:val="24"/>
                <w:lang w:eastAsia="zh-CN"/>
              </w:rPr>
            </w:pPr>
          </w:p>
        </w:tc>
        <w:tc>
          <w:tcPr>
            <w:tcW w:w="614" w:type="pct"/>
          </w:tcPr>
          <w:p w:rsidR="00FF45DA" w:rsidRPr="00C204F7" w:rsidRDefault="00FF45DA" w:rsidP="00C204F7">
            <w:pPr>
              <w:widowControl w:val="0"/>
              <w:spacing w:after="0" w:line="240" w:lineRule="auto"/>
              <w:ind w:left="125" w:firstLine="63"/>
              <w:jc w:val="both"/>
              <w:rPr>
                <w:rFonts w:ascii="Times New Roman" w:hAnsi="Times New Roman"/>
                <w:sz w:val="24"/>
                <w:szCs w:val="24"/>
                <w:lang w:eastAsia="zh-CN"/>
              </w:rPr>
            </w:pPr>
            <w:r w:rsidRPr="00C204F7">
              <w:rPr>
                <w:rFonts w:ascii="Times New Roman" w:hAnsi="Times New Roman"/>
                <w:sz w:val="24"/>
                <w:szCs w:val="24"/>
                <w:lang w:eastAsia="zh-CN"/>
              </w:rPr>
              <w:t>федеральный</w:t>
            </w:r>
          </w:p>
          <w:p w:rsidR="00FF45DA" w:rsidRPr="00C204F7" w:rsidRDefault="00FF45DA" w:rsidP="00C204F7">
            <w:pPr>
              <w:widowControl w:val="0"/>
              <w:spacing w:after="0" w:line="240" w:lineRule="auto"/>
              <w:ind w:left="125" w:firstLine="63"/>
              <w:jc w:val="both"/>
              <w:rPr>
                <w:rFonts w:ascii="Times New Roman" w:hAnsi="Times New Roman"/>
                <w:sz w:val="24"/>
                <w:szCs w:val="24"/>
                <w:lang w:eastAsia="zh-CN"/>
              </w:rPr>
            </w:pPr>
            <w:r w:rsidRPr="00C204F7">
              <w:rPr>
                <w:rFonts w:ascii="Times New Roman" w:hAnsi="Times New Roman"/>
                <w:sz w:val="24"/>
                <w:szCs w:val="24"/>
                <w:lang w:eastAsia="zh-CN"/>
              </w:rPr>
              <w:t>бюджет</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c>
          <w:tcPr>
            <w:tcW w:w="524"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r>
      <w:tr w:rsidR="00FF45DA" w:rsidRPr="00C82221" w:rsidTr="00263FE7">
        <w:trPr>
          <w:cantSplit/>
        </w:trPr>
        <w:tc>
          <w:tcPr>
            <w:tcW w:w="588" w:type="pct"/>
            <w:vMerge/>
          </w:tcPr>
          <w:p w:rsidR="00FF45DA" w:rsidRPr="00C204F7" w:rsidRDefault="00FF45DA" w:rsidP="00C204F7">
            <w:pPr>
              <w:widowControl w:val="0"/>
              <w:spacing w:after="0" w:line="240" w:lineRule="auto"/>
              <w:jc w:val="center"/>
              <w:rPr>
                <w:rFonts w:ascii="Times New Roman" w:hAnsi="Times New Roman"/>
                <w:sz w:val="24"/>
                <w:szCs w:val="24"/>
                <w:lang w:eastAsia="zh-CN"/>
              </w:rPr>
            </w:pPr>
          </w:p>
        </w:tc>
        <w:tc>
          <w:tcPr>
            <w:tcW w:w="1101" w:type="pct"/>
            <w:vMerge/>
          </w:tcPr>
          <w:p w:rsidR="00FF45DA" w:rsidRPr="00C204F7" w:rsidRDefault="00FF45DA" w:rsidP="00C204F7">
            <w:pPr>
              <w:widowControl w:val="0"/>
              <w:spacing w:after="0" w:line="240" w:lineRule="auto"/>
              <w:jc w:val="center"/>
              <w:rPr>
                <w:rFonts w:ascii="Times New Roman" w:hAnsi="Times New Roman"/>
                <w:b/>
                <w:sz w:val="24"/>
                <w:szCs w:val="24"/>
                <w:lang w:eastAsia="zh-CN"/>
              </w:rPr>
            </w:pPr>
          </w:p>
        </w:tc>
        <w:tc>
          <w:tcPr>
            <w:tcW w:w="614" w:type="pct"/>
          </w:tcPr>
          <w:p w:rsidR="00FF45DA" w:rsidRPr="00C204F7" w:rsidRDefault="00FF45DA" w:rsidP="00C204F7">
            <w:pPr>
              <w:widowControl w:val="0"/>
              <w:spacing w:after="0" w:line="240" w:lineRule="auto"/>
              <w:ind w:left="125" w:firstLine="63"/>
              <w:jc w:val="both"/>
              <w:rPr>
                <w:rFonts w:ascii="Times New Roman" w:hAnsi="Times New Roman"/>
                <w:sz w:val="24"/>
                <w:szCs w:val="24"/>
                <w:lang w:eastAsia="zh-CN"/>
              </w:rPr>
            </w:pPr>
            <w:r w:rsidRPr="00C204F7">
              <w:rPr>
                <w:rFonts w:ascii="Times New Roman" w:hAnsi="Times New Roman"/>
                <w:sz w:val="24"/>
                <w:szCs w:val="24"/>
                <w:lang w:eastAsia="zh-CN"/>
              </w:rPr>
              <w:t>областной</w:t>
            </w:r>
          </w:p>
          <w:p w:rsidR="00FF45DA" w:rsidRPr="00C204F7" w:rsidRDefault="00FF45DA" w:rsidP="00C204F7">
            <w:pPr>
              <w:widowControl w:val="0"/>
              <w:spacing w:after="0" w:line="240" w:lineRule="auto"/>
              <w:ind w:left="125" w:firstLine="63"/>
              <w:jc w:val="both"/>
              <w:rPr>
                <w:rFonts w:ascii="Times New Roman" w:hAnsi="Times New Roman"/>
                <w:sz w:val="24"/>
                <w:szCs w:val="24"/>
                <w:lang w:eastAsia="zh-CN"/>
              </w:rPr>
            </w:pPr>
            <w:r w:rsidRPr="00C204F7">
              <w:rPr>
                <w:rFonts w:ascii="Times New Roman" w:hAnsi="Times New Roman"/>
                <w:sz w:val="24"/>
                <w:szCs w:val="24"/>
                <w:lang w:eastAsia="zh-CN"/>
              </w:rPr>
              <w:t>бюджет</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240,803</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200,000</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50,000</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212,500</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850,000</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850,000</w:t>
            </w:r>
          </w:p>
        </w:tc>
        <w:tc>
          <w:tcPr>
            <w:tcW w:w="524"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850.000</w:t>
            </w:r>
          </w:p>
        </w:tc>
      </w:tr>
      <w:tr w:rsidR="00FF45DA" w:rsidRPr="00C82221" w:rsidTr="00263FE7">
        <w:trPr>
          <w:cantSplit/>
        </w:trPr>
        <w:tc>
          <w:tcPr>
            <w:tcW w:w="588" w:type="pct"/>
            <w:vMerge/>
          </w:tcPr>
          <w:p w:rsidR="00FF45DA" w:rsidRPr="00C204F7" w:rsidRDefault="00FF45DA" w:rsidP="00C204F7">
            <w:pPr>
              <w:widowControl w:val="0"/>
              <w:spacing w:after="0" w:line="240" w:lineRule="auto"/>
              <w:jc w:val="center"/>
              <w:rPr>
                <w:rFonts w:ascii="Times New Roman" w:hAnsi="Times New Roman"/>
                <w:sz w:val="24"/>
                <w:szCs w:val="24"/>
                <w:lang w:eastAsia="zh-CN"/>
              </w:rPr>
            </w:pPr>
          </w:p>
        </w:tc>
        <w:tc>
          <w:tcPr>
            <w:tcW w:w="1101" w:type="pct"/>
            <w:vMerge/>
          </w:tcPr>
          <w:p w:rsidR="00FF45DA" w:rsidRPr="00C204F7" w:rsidRDefault="00FF45DA" w:rsidP="00C204F7">
            <w:pPr>
              <w:widowControl w:val="0"/>
              <w:spacing w:after="0" w:line="240" w:lineRule="auto"/>
              <w:jc w:val="center"/>
              <w:rPr>
                <w:rFonts w:ascii="Times New Roman" w:hAnsi="Times New Roman"/>
                <w:b/>
                <w:sz w:val="24"/>
                <w:szCs w:val="24"/>
                <w:lang w:eastAsia="zh-CN"/>
              </w:rPr>
            </w:pPr>
          </w:p>
        </w:tc>
        <w:tc>
          <w:tcPr>
            <w:tcW w:w="614" w:type="pct"/>
          </w:tcPr>
          <w:p w:rsidR="00FF45DA" w:rsidRPr="00C204F7" w:rsidRDefault="00FF45DA" w:rsidP="00C204F7">
            <w:pPr>
              <w:widowControl w:val="0"/>
              <w:spacing w:after="0" w:line="240" w:lineRule="auto"/>
              <w:ind w:left="125" w:firstLine="63"/>
              <w:jc w:val="both"/>
              <w:rPr>
                <w:rFonts w:ascii="Times New Roman" w:hAnsi="Times New Roman"/>
                <w:sz w:val="24"/>
                <w:szCs w:val="24"/>
                <w:lang w:eastAsia="zh-CN"/>
              </w:rPr>
            </w:pPr>
            <w:r w:rsidRPr="00C204F7">
              <w:rPr>
                <w:rFonts w:ascii="Times New Roman" w:hAnsi="Times New Roman"/>
                <w:sz w:val="24"/>
                <w:szCs w:val="24"/>
                <w:lang w:eastAsia="zh-CN"/>
              </w:rPr>
              <w:t>местные</w:t>
            </w:r>
          </w:p>
          <w:p w:rsidR="00FF45DA" w:rsidRPr="00C204F7" w:rsidRDefault="00FF45DA" w:rsidP="00C204F7">
            <w:pPr>
              <w:widowControl w:val="0"/>
              <w:spacing w:after="0" w:line="240" w:lineRule="auto"/>
              <w:ind w:left="125" w:firstLine="63"/>
              <w:jc w:val="both"/>
              <w:rPr>
                <w:rFonts w:ascii="Times New Roman" w:hAnsi="Times New Roman"/>
                <w:sz w:val="24"/>
                <w:szCs w:val="24"/>
                <w:lang w:eastAsia="zh-CN"/>
              </w:rPr>
            </w:pPr>
            <w:r w:rsidRPr="00C204F7">
              <w:rPr>
                <w:rFonts w:ascii="Times New Roman" w:hAnsi="Times New Roman"/>
                <w:sz w:val="24"/>
                <w:szCs w:val="24"/>
                <w:lang w:eastAsia="zh-CN"/>
              </w:rPr>
              <w:t>бюджета</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c>
          <w:tcPr>
            <w:tcW w:w="524"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r>
      <w:tr w:rsidR="00FF45DA" w:rsidRPr="00C82221" w:rsidTr="00263FE7">
        <w:trPr>
          <w:cantSplit/>
        </w:trPr>
        <w:tc>
          <w:tcPr>
            <w:tcW w:w="588" w:type="pct"/>
            <w:vMerge/>
          </w:tcPr>
          <w:p w:rsidR="00FF45DA" w:rsidRPr="00C204F7" w:rsidRDefault="00FF45DA" w:rsidP="00C204F7">
            <w:pPr>
              <w:widowControl w:val="0"/>
              <w:spacing w:after="0" w:line="240" w:lineRule="auto"/>
              <w:jc w:val="center"/>
              <w:rPr>
                <w:rFonts w:ascii="Times New Roman" w:hAnsi="Times New Roman"/>
                <w:sz w:val="24"/>
                <w:szCs w:val="24"/>
                <w:lang w:eastAsia="zh-CN"/>
              </w:rPr>
            </w:pPr>
          </w:p>
        </w:tc>
        <w:tc>
          <w:tcPr>
            <w:tcW w:w="1101" w:type="pct"/>
            <w:vMerge/>
          </w:tcPr>
          <w:p w:rsidR="00FF45DA" w:rsidRPr="00C204F7" w:rsidRDefault="00FF45DA" w:rsidP="00C204F7">
            <w:pPr>
              <w:widowControl w:val="0"/>
              <w:spacing w:after="0" w:line="240" w:lineRule="auto"/>
              <w:jc w:val="center"/>
              <w:rPr>
                <w:rFonts w:ascii="Times New Roman" w:hAnsi="Times New Roman"/>
                <w:b/>
                <w:sz w:val="24"/>
                <w:szCs w:val="24"/>
                <w:lang w:eastAsia="zh-CN"/>
              </w:rPr>
            </w:pPr>
          </w:p>
        </w:tc>
        <w:tc>
          <w:tcPr>
            <w:tcW w:w="614" w:type="pct"/>
          </w:tcPr>
          <w:p w:rsidR="00FF45DA" w:rsidRPr="00C204F7" w:rsidRDefault="00FF45DA" w:rsidP="00C204F7">
            <w:pPr>
              <w:widowControl w:val="0"/>
              <w:spacing w:after="0" w:line="240" w:lineRule="auto"/>
              <w:ind w:left="125" w:firstLine="63"/>
              <w:jc w:val="both"/>
              <w:rPr>
                <w:rFonts w:ascii="Times New Roman" w:hAnsi="Times New Roman"/>
                <w:sz w:val="24"/>
                <w:szCs w:val="24"/>
                <w:lang w:eastAsia="zh-CN"/>
              </w:rPr>
            </w:pPr>
            <w:r w:rsidRPr="00C204F7">
              <w:rPr>
                <w:rFonts w:ascii="Times New Roman" w:hAnsi="Times New Roman"/>
                <w:sz w:val="24"/>
                <w:szCs w:val="24"/>
                <w:lang w:eastAsia="zh-CN"/>
              </w:rPr>
              <w:t>внебюджетные</w:t>
            </w:r>
          </w:p>
          <w:p w:rsidR="00FF45DA" w:rsidRPr="00C204F7" w:rsidRDefault="00FF45DA" w:rsidP="00C204F7">
            <w:pPr>
              <w:widowControl w:val="0"/>
              <w:spacing w:after="0" w:line="240" w:lineRule="auto"/>
              <w:ind w:left="125" w:firstLine="63"/>
              <w:jc w:val="both"/>
              <w:rPr>
                <w:rFonts w:ascii="Times New Roman" w:hAnsi="Times New Roman"/>
                <w:sz w:val="24"/>
                <w:szCs w:val="24"/>
                <w:lang w:eastAsia="zh-CN"/>
              </w:rPr>
            </w:pPr>
            <w:r w:rsidRPr="00C204F7">
              <w:rPr>
                <w:rFonts w:ascii="Times New Roman" w:hAnsi="Times New Roman"/>
                <w:sz w:val="24"/>
                <w:szCs w:val="24"/>
                <w:lang w:eastAsia="zh-CN"/>
              </w:rPr>
              <w:t>источники</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c>
          <w:tcPr>
            <w:tcW w:w="524"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r>
      <w:tr w:rsidR="00FF45DA" w:rsidRPr="00C82221" w:rsidTr="00263FE7">
        <w:trPr>
          <w:cantSplit/>
        </w:trPr>
        <w:tc>
          <w:tcPr>
            <w:tcW w:w="588" w:type="pct"/>
            <w:vMerge w:val="restart"/>
          </w:tcPr>
          <w:p w:rsidR="00FF45DA" w:rsidRPr="00C204F7" w:rsidRDefault="00FF45DA" w:rsidP="00C204F7">
            <w:pPr>
              <w:widowControl w:val="0"/>
              <w:spacing w:after="0" w:line="240" w:lineRule="auto"/>
              <w:jc w:val="center"/>
              <w:rPr>
                <w:rFonts w:ascii="Times New Roman" w:hAnsi="Times New Roman"/>
                <w:b/>
                <w:sz w:val="24"/>
                <w:szCs w:val="24"/>
                <w:lang w:eastAsia="zh-CN"/>
              </w:rPr>
            </w:pPr>
            <w:r w:rsidRPr="00C204F7">
              <w:rPr>
                <w:rFonts w:ascii="Times New Roman" w:hAnsi="Times New Roman"/>
                <w:b/>
                <w:sz w:val="24"/>
                <w:szCs w:val="24"/>
                <w:lang w:eastAsia="zh-CN"/>
              </w:rPr>
              <w:t>Подпрограмма 2.</w:t>
            </w:r>
          </w:p>
        </w:tc>
        <w:tc>
          <w:tcPr>
            <w:tcW w:w="1101" w:type="pct"/>
            <w:vMerge w:val="restart"/>
          </w:tcPr>
          <w:p w:rsidR="00FF45DA" w:rsidRPr="00C204F7" w:rsidRDefault="00FF45DA" w:rsidP="00C204F7">
            <w:pPr>
              <w:widowControl w:val="0"/>
              <w:spacing w:after="0" w:line="240" w:lineRule="auto"/>
              <w:ind w:left="140"/>
              <w:rPr>
                <w:rFonts w:ascii="Times New Roman" w:hAnsi="Times New Roman"/>
                <w:b/>
                <w:sz w:val="24"/>
                <w:szCs w:val="24"/>
                <w:lang w:eastAsia="zh-CN"/>
              </w:rPr>
            </w:pPr>
            <w:r w:rsidRPr="00C204F7">
              <w:rPr>
                <w:rFonts w:ascii="Times New Roman" w:hAnsi="Times New Roman"/>
                <w:b/>
                <w:sz w:val="24"/>
                <w:szCs w:val="24"/>
                <w:lang w:eastAsia="zh-CN"/>
              </w:rPr>
              <w:t>«Развитие водохозяйственного комплекса Курской области»</w:t>
            </w:r>
          </w:p>
        </w:tc>
        <w:tc>
          <w:tcPr>
            <w:tcW w:w="614" w:type="pct"/>
          </w:tcPr>
          <w:p w:rsidR="00FF45DA" w:rsidRPr="00C204F7" w:rsidRDefault="00FF45DA" w:rsidP="00C204F7">
            <w:pPr>
              <w:widowControl w:val="0"/>
              <w:spacing w:after="0" w:line="240" w:lineRule="auto"/>
              <w:ind w:left="125" w:firstLine="63"/>
              <w:jc w:val="both"/>
              <w:rPr>
                <w:rFonts w:ascii="Times New Roman" w:hAnsi="Times New Roman"/>
                <w:b/>
                <w:sz w:val="24"/>
                <w:szCs w:val="24"/>
                <w:lang w:eastAsia="zh-CN"/>
              </w:rPr>
            </w:pPr>
            <w:r w:rsidRPr="00C204F7">
              <w:rPr>
                <w:rFonts w:ascii="Times New Roman" w:hAnsi="Times New Roman"/>
                <w:b/>
                <w:sz w:val="24"/>
                <w:szCs w:val="24"/>
                <w:lang w:eastAsia="zh-CN"/>
              </w:rPr>
              <w:t>всего</w:t>
            </w:r>
          </w:p>
        </w:tc>
        <w:tc>
          <w:tcPr>
            <w:tcW w:w="362" w:type="pct"/>
          </w:tcPr>
          <w:p w:rsidR="00FF45DA" w:rsidRPr="00C204F7" w:rsidRDefault="00FF45DA" w:rsidP="00C204F7">
            <w:pPr>
              <w:widowControl w:val="0"/>
              <w:spacing w:after="0" w:line="240" w:lineRule="auto"/>
              <w:jc w:val="center"/>
              <w:rPr>
                <w:rFonts w:ascii="Times New Roman" w:hAnsi="Times New Roman"/>
                <w:b/>
                <w:sz w:val="24"/>
                <w:szCs w:val="24"/>
                <w:lang w:eastAsia="zh-CN"/>
              </w:rPr>
            </w:pPr>
            <w:r w:rsidRPr="00C204F7">
              <w:rPr>
                <w:rFonts w:ascii="Times New Roman" w:hAnsi="Times New Roman"/>
                <w:b/>
                <w:sz w:val="24"/>
                <w:szCs w:val="24"/>
                <w:lang w:eastAsia="zh-CN"/>
              </w:rPr>
              <w:t>56161,659</w:t>
            </w:r>
          </w:p>
        </w:tc>
        <w:tc>
          <w:tcPr>
            <w:tcW w:w="362" w:type="pct"/>
          </w:tcPr>
          <w:p w:rsidR="00FF45DA" w:rsidRPr="00C204F7" w:rsidRDefault="00FF45DA" w:rsidP="00C204F7">
            <w:pPr>
              <w:widowControl w:val="0"/>
              <w:spacing w:after="0" w:line="240" w:lineRule="auto"/>
              <w:jc w:val="center"/>
              <w:rPr>
                <w:rFonts w:ascii="Times New Roman" w:hAnsi="Times New Roman"/>
                <w:b/>
                <w:sz w:val="24"/>
                <w:szCs w:val="24"/>
                <w:lang w:eastAsia="zh-CN"/>
              </w:rPr>
            </w:pPr>
            <w:r w:rsidRPr="00C204F7">
              <w:rPr>
                <w:rFonts w:ascii="Times New Roman" w:hAnsi="Times New Roman"/>
                <w:b/>
                <w:sz w:val="24"/>
                <w:szCs w:val="24"/>
                <w:lang w:eastAsia="zh-CN"/>
              </w:rPr>
              <w:t>91792,916</w:t>
            </w:r>
          </w:p>
        </w:tc>
        <w:tc>
          <w:tcPr>
            <w:tcW w:w="362" w:type="pct"/>
          </w:tcPr>
          <w:p w:rsidR="00FF45DA" w:rsidRPr="00C204F7" w:rsidRDefault="00FF45DA" w:rsidP="00C204F7">
            <w:pPr>
              <w:widowControl w:val="0"/>
              <w:spacing w:after="0" w:line="240" w:lineRule="auto"/>
              <w:jc w:val="center"/>
              <w:rPr>
                <w:rFonts w:ascii="Times New Roman" w:hAnsi="Times New Roman"/>
                <w:b/>
                <w:sz w:val="24"/>
                <w:szCs w:val="24"/>
                <w:lang w:eastAsia="zh-CN"/>
              </w:rPr>
            </w:pPr>
            <w:r w:rsidRPr="00C204F7">
              <w:rPr>
                <w:rFonts w:ascii="Times New Roman" w:hAnsi="Times New Roman"/>
                <w:b/>
                <w:sz w:val="24"/>
                <w:szCs w:val="24"/>
                <w:lang w:eastAsia="zh-CN"/>
              </w:rPr>
              <w:t>16941,685</w:t>
            </w:r>
          </w:p>
        </w:tc>
        <w:tc>
          <w:tcPr>
            <w:tcW w:w="362" w:type="pct"/>
          </w:tcPr>
          <w:p w:rsidR="00FF45DA" w:rsidRPr="00C204F7" w:rsidRDefault="00FF45DA" w:rsidP="00C204F7">
            <w:pPr>
              <w:widowControl w:val="0"/>
              <w:spacing w:after="0" w:line="240" w:lineRule="auto"/>
              <w:jc w:val="center"/>
              <w:rPr>
                <w:rFonts w:ascii="Times New Roman" w:hAnsi="Times New Roman"/>
                <w:b/>
                <w:sz w:val="24"/>
                <w:szCs w:val="24"/>
                <w:lang w:eastAsia="zh-CN"/>
              </w:rPr>
            </w:pPr>
            <w:r w:rsidRPr="00C204F7">
              <w:rPr>
                <w:rFonts w:ascii="Times New Roman" w:hAnsi="Times New Roman"/>
                <w:b/>
                <w:sz w:val="24"/>
                <w:szCs w:val="24"/>
                <w:lang w:eastAsia="zh-CN"/>
              </w:rPr>
              <w:t>17600,736</w:t>
            </w:r>
          </w:p>
        </w:tc>
        <w:tc>
          <w:tcPr>
            <w:tcW w:w="362" w:type="pct"/>
          </w:tcPr>
          <w:p w:rsidR="00FF45DA" w:rsidRPr="00C204F7" w:rsidRDefault="00FF45DA" w:rsidP="00C204F7">
            <w:pPr>
              <w:widowControl w:val="0"/>
              <w:spacing w:after="0" w:line="240" w:lineRule="auto"/>
              <w:jc w:val="center"/>
              <w:rPr>
                <w:rFonts w:ascii="Times New Roman" w:hAnsi="Times New Roman"/>
                <w:b/>
                <w:sz w:val="24"/>
                <w:szCs w:val="24"/>
                <w:lang w:eastAsia="zh-CN"/>
              </w:rPr>
            </w:pPr>
            <w:r w:rsidRPr="00C204F7">
              <w:rPr>
                <w:rFonts w:ascii="Times New Roman" w:hAnsi="Times New Roman"/>
                <w:b/>
                <w:sz w:val="24"/>
                <w:szCs w:val="24"/>
                <w:lang w:eastAsia="zh-CN"/>
              </w:rPr>
              <w:t>173392,100</w:t>
            </w:r>
          </w:p>
        </w:tc>
        <w:tc>
          <w:tcPr>
            <w:tcW w:w="362" w:type="pct"/>
          </w:tcPr>
          <w:p w:rsidR="00FF45DA" w:rsidRPr="00C204F7" w:rsidRDefault="00FF45DA" w:rsidP="00C204F7">
            <w:pPr>
              <w:widowControl w:val="0"/>
              <w:spacing w:after="0" w:line="240" w:lineRule="auto"/>
              <w:jc w:val="center"/>
              <w:rPr>
                <w:rFonts w:ascii="Times New Roman" w:hAnsi="Times New Roman"/>
                <w:b/>
                <w:sz w:val="24"/>
                <w:szCs w:val="24"/>
                <w:lang w:eastAsia="zh-CN"/>
              </w:rPr>
            </w:pPr>
            <w:r w:rsidRPr="00C204F7">
              <w:rPr>
                <w:rFonts w:ascii="Times New Roman" w:hAnsi="Times New Roman"/>
                <w:b/>
                <w:sz w:val="24"/>
                <w:szCs w:val="24"/>
                <w:lang w:eastAsia="zh-CN"/>
              </w:rPr>
              <w:t>173392,100</w:t>
            </w:r>
          </w:p>
        </w:tc>
        <w:tc>
          <w:tcPr>
            <w:tcW w:w="524" w:type="pct"/>
          </w:tcPr>
          <w:p w:rsidR="00FF45DA" w:rsidRPr="00C204F7" w:rsidRDefault="00FF45DA" w:rsidP="00C204F7">
            <w:pPr>
              <w:widowControl w:val="0"/>
              <w:spacing w:after="0" w:line="240" w:lineRule="auto"/>
              <w:jc w:val="center"/>
              <w:rPr>
                <w:rFonts w:ascii="Times New Roman" w:hAnsi="Times New Roman"/>
                <w:b/>
                <w:sz w:val="24"/>
                <w:szCs w:val="24"/>
                <w:lang w:eastAsia="zh-CN"/>
              </w:rPr>
            </w:pPr>
            <w:r w:rsidRPr="00C204F7">
              <w:rPr>
                <w:rFonts w:ascii="Times New Roman" w:hAnsi="Times New Roman"/>
                <w:b/>
                <w:sz w:val="24"/>
                <w:szCs w:val="24"/>
                <w:lang w:eastAsia="zh-CN"/>
              </w:rPr>
              <w:t>173392,100</w:t>
            </w:r>
          </w:p>
        </w:tc>
      </w:tr>
      <w:tr w:rsidR="00FF45DA" w:rsidRPr="00C82221" w:rsidTr="00263FE7">
        <w:trPr>
          <w:cantSplit/>
          <w:trHeight w:val="426"/>
        </w:trPr>
        <w:tc>
          <w:tcPr>
            <w:tcW w:w="588" w:type="pct"/>
            <w:vMerge/>
          </w:tcPr>
          <w:p w:rsidR="00FF45DA" w:rsidRPr="00C204F7" w:rsidRDefault="00FF45DA" w:rsidP="00C204F7">
            <w:pPr>
              <w:widowControl w:val="0"/>
              <w:spacing w:after="0" w:line="240" w:lineRule="auto"/>
              <w:jc w:val="center"/>
              <w:rPr>
                <w:rFonts w:ascii="Times New Roman" w:hAnsi="Times New Roman"/>
                <w:sz w:val="24"/>
                <w:szCs w:val="24"/>
                <w:lang w:eastAsia="zh-CN"/>
              </w:rPr>
            </w:pPr>
          </w:p>
        </w:tc>
        <w:tc>
          <w:tcPr>
            <w:tcW w:w="1101" w:type="pct"/>
            <w:vMerge/>
          </w:tcPr>
          <w:p w:rsidR="00FF45DA" w:rsidRPr="00C204F7" w:rsidRDefault="00FF45DA" w:rsidP="00C204F7">
            <w:pPr>
              <w:widowControl w:val="0"/>
              <w:spacing w:after="0" w:line="240" w:lineRule="auto"/>
              <w:jc w:val="center"/>
              <w:rPr>
                <w:rFonts w:ascii="Times New Roman" w:hAnsi="Times New Roman"/>
                <w:b/>
                <w:sz w:val="24"/>
                <w:szCs w:val="24"/>
                <w:lang w:eastAsia="zh-CN"/>
              </w:rPr>
            </w:pPr>
          </w:p>
        </w:tc>
        <w:tc>
          <w:tcPr>
            <w:tcW w:w="614" w:type="pct"/>
          </w:tcPr>
          <w:p w:rsidR="00FF45DA" w:rsidRPr="00C204F7" w:rsidRDefault="00FF45DA" w:rsidP="00C204F7">
            <w:pPr>
              <w:widowControl w:val="0"/>
              <w:spacing w:after="0" w:line="240" w:lineRule="auto"/>
              <w:ind w:left="125" w:firstLine="63"/>
              <w:jc w:val="both"/>
              <w:rPr>
                <w:rFonts w:ascii="Times New Roman" w:hAnsi="Times New Roman"/>
                <w:sz w:val="24"/>
                <w:szCs w:val="24"/>
                <w:lang w:eastAsia="zh-CN"/>
              </w:rPr>
            </w:pPr>
            <w:r w:rsidRPr="00C204F7">
              <w:rPr>
                <w:rFonts w:ascii="Times New Roman" w:hAnsi="Times New Roman"/>
                <w:sz w:val="24"/>
                <w:szCs w:val="24"/>
                <w:lang w:eastAsia="zh-CN"/>
              </w:rPr>
              <w:t xml:space="preserve">федеральный </w:t>
            </w:r>
          </w:p>
          <w:p w:rsidR="00FF45DA" w:rsidRPr="00C204F7" w:rsidRDefault="00FF45DA" w:rsidP="00C204F7">
            <w:pPr>
              <w:widowControl w:val="0"/>
              <w:spacing w:after="0" w:line="240" w:lineRule="auto"/>
              <w:ind w:left="125" w:firstLine="63"/>
              <w:jc w:val="both"/>
              <w:rPr>
                <w:rFonts w:ascii="Times New Roman" w:hAnsi="Times New Roman"/>
                <w:sz w:val="24"/>
                <w:szCs w:val="24"/>
                <w:lang w:eastAsia="zh-CN"/>
              </w:rPr>
            </w:pPr>
            <w:r w:rsidRPr="00C204F7">
              <w:rPr>
                <w:rFonts w:ascii="Times New Roman" w:hAnsi="Times New Roman"/>
                <w:sz w:val="24"/>
                <w:szCs w:val="24"/>
                <w:lang w:eastAsia="zh-CN"/>
              </w:rPr>
              <w:t xml:space="preserve">бюджет </w:t>
            </w:r>
            <w:r w:rsidRPr="00C204F7">
              <w:rPr>
                <w:rFonts w:ascii="Times New Roman" w:hAnsi="Times New Roman"/>
                <w:b/>
                <w:sz w:val="24"/>
                <w:szCs w:val="24"/>
                <w:lang w:eastAsia="zh-CN"/>
              </w:rPr>
              <w:t xml:space="preserve"> </w:t>
            </w:r>
            <w:r w:rsidRPr="00C204F7">
              <w:rPr>
                <w:rFonts w:ascii="Times New Roman" w:hAnsi="Times New Roman"/>
                <w:b/>
                <w:sz w:val="24"/>
                <w:szCs w:val="24"/>
                <w:u w:val="single"/>
                <w:lang w:eastAsia="zh-CN"/>
              </w:rPr>
              <w:t>&lt;**&gt;</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31610,459</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62955,300</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11911,700</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11911,700</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145427,100</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145427,100</w:t>
            </w:r>
          </w:p>
        </w:tc>
        <w:tc>
          <w:tcPr>
            <w:tcW w:w="524"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145426,100</w:t>
            </w:r>
          </w:p>
        </w:tc>
      </w:tr>
      <w:tr w:rsidR="00FF45DA" w:rsidRPr="00C82221" w:rsidTr="00263FE7">
        <w:trPr>
          <w:cantSplit/>
        </w:trPr>
        <w:tc>
          <w:tcPr>
            <w:tcW w:w="588" w:type="pct"/>
            <w:vMerge/>
          </w:tcPr>
          <w:p w:rsidR="00FF45DA" w:rsidRPr="00C204F7" w:rsidRDefault="00FF45DA" w:rsidP="00C204F7">
            <w:pPr>
              <w:widowControl w:val="0"/>
              <w:spacing w:after="0" w:line="240" w:lineRule="auto"/>
              <w:jc w:val="center"/>
              <w:rPr>
                <w:rFonts w:ascii="Times New Roman" w:hAnsi="Times New Roman"/>
                <w:sz w:val="24"/>
                <w:szCs w:val="24"/>
                <w:lang w:eastAsia="zh-CN"/>
              </w:rPr>
            </w:pPr>
          </w:p>
        </w:tc>
        <w:tc>
          <w:tcPr>
            <w:tcW w:w="1101" w:type="pct"/>
            <w:vMerge/>
          </w:tcPr>
          <w:p w:rsidR="00FF45DA" w:rsidRPr="00C204F7" w:rsidRDefault="00FF45DA" w:rsidP="00C204F7">
            <w:pPr>
              <w:widowControl w:val="0"/>
              <w:spacing w:after="0" w:line="240" w:lineRule="auto"/>
              <w:jc w:val="center"/>
              <w:rPr>
                <w:rFonts w:ascii="Times New Roman" w:hAnsi="Times New Roman"/>
                <w:b/>
                <w:sz w:val="24"/>
                <w:szCs w:val="24"/>
                <w:lang w:eastAsia="zh-CN"/>
              </w:rPr>
            </w:pPr>
          </w:p>
        </w:tc>
        <w:tc>
          <w:tcPr>
            <w:tcW w:w="614" w:type="pct"/>
          </w:tcPr>
          <w:p w:rsidR="00FF45DA" w:rsidRPr="00C204F7" w:rsidRDefault="00FF45DA" w:rsidP="00C204F7">
            <w:pPr>
              <w:widowControl w:val="0"/>
              <w:spacing w:after="0" w:line="240" w:lineRule="auto"/>
              <w:ind w:left="125" w:firstLine="63"/>
              <w:jc w:val="both"/>
              <w:rPr>
                <w:rFonts w:ascii="Times New Roman" w:hAnsi="Times New Roman"/>
                <w:sz w:val="24"/>
                <w:szCs w:val="24"/>
                <w:lang w:eastAsia="zh-CN"/>
              </w:rPr>
            </w:pPr>
            <w:r w:rsidRPr="00C204F7">
              <w:rPr>
                <w:rFonts w:ascii="Times New Roman" w:hAnsi="Times New Roman"/>
                <w:sz w:val="24"/>
                <w:szCs w:val="24"/>
                <w:lang w:eastAsia="zh-CN"/>
              </w:rPr>
              <w:t>областной</w:t>
            </w:r>
          </w:p>
          <w:p w:rsidR="00FF45DA" w:rsidRPr="00C204F7" w:rsidRDefault="00FF45DA" w:rsidP="00C204F7">
            <w:pPr>
              <w:widowControl w:val="0"/>
              <w:spacing w:after="0" w:line="240" w:lineRule="auto"/>
              <w:ind w:left="125" w:firstLine="63"/>
              <w:jc w:val="both"/>
              <w:rPr>
                <w:rFonts w:ascii="Times New Roman" w:hAnsi="Times New Roman"/>
                <w:sz w:val="24"/>
                <w:szCs w:val="24"/>
                <w:lang w:eastAsia="zh-CN"/>
              </w:rPr>
            </w:pPr>
            <w:r w:rsidRPr="00C204F7">
              <w:rPr>
                <w:rFonts w:ascii="Times New Roman" w:hAnsi="Times New Roman"/>
                <w:sz w:val="24"/>
                <w:szCs w:val="24"/>
                <w:lang w:eastAsia="zh-CN"/>
              </w:rPr>
              <w:t>бюджет</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24551,200</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28837,616</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5029,985</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5689,036</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27965,000</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27965,000</w:t>
            </w:r>
          </w:p>
        </w:tc>
        <w:tc>
          <w:tcPr>
            <w:tcW w:w="524"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27966,000</w:t>
            </w:r>
          </w:p>
        </w:tc>
      </w:tr>
      <w:tr w:rsidR="00FF45DA" w:rsidRPr="00C82221" w:rsidTr="00263FE7">
        <w:trPr>
          <w:cantSplit/>
        </w:trPr>
        <w:tc>
          <w:tcPr>
            <w:tcW w:w="588" w:type="pct"/>
            <w:vMerge/>
          </w:tcPr>
          <w:p w:rsidR="00FF45DA" w:rsidRPr="00C204F7" w:rsidRDefault="00FF45DA" w:rsidP="00C204F7">
            <w:pPr>
              <w:widowControl w:val="0"/>
              <w:spacing w:after="0" w:line="240" w:lineRule="auto"/>
              <w:jc w:val="center"/>
              <w:rPr>
                <w:rFonts w:ascii="Times New Roman" w:hAnsi="Times New Roman"/>
                <w:sz w:val="24"/>
                <w:szCs w:val="24"/>
                <w:lang w:eastAsia="zh-CN"/>
              </w:rPr>
            </w:pPr>
          </w:p>
        </w:tc>
        <w:tc>
          <w:tcPr>
            <w:tcW w:w="1101" w:type="pct"/>
            <w:vMerge/>
          </w:tcPr>
          <w:p w:rsidR="00FF45DA" w:rsidRPr="00C204F7" w:rsidRDefault="00FF45DA" w:rsidP="00C204F7">
            <w:pPr>
              <w:widowControl w:val="0"/>
              <w:spacing w:after="0" w:line="240" w:lineRule="auto"/>
              <w:jc w:val="center"/>
              <w:rPr>
                <w:rFonts w:ascii="Times New Roman" w:hAnsi="Times New Roman"/>
                <w:b/>
                <w:sz w:val="24"/>
                <w:szCs w:val="24"/>
                <w:lang w:eastAsia="zh-CN"/>
              </w:rPr>
            </w:pPr>
          </w:p>
        </w:tc>
        <w:tc>
          <w:tcPr>
            <w:tcW w:w="614" w:type="pct"/>
          </w:tcPr>
          <w:p w:rsidR="00FF45DA" w:rsidRPr="00C204F7" w:rsidRDefault="00FF45DA" w:rsidP="00C204F7">
            <w:pPr>
              <w:widowControl w:val="0"/>
              <w:spacing w:after="0" w:line="240" w:lineRule="auto"/>
              <w:ind w:left="125" w:firstLine="63"/>
              <w:jc w:val="both"/>
              <w:rPr>
                <w:rFonts w:ascii="Times New Roman" w:hAnsi="Times New Roman"/>
                <w:sz w:val="24"/>
                <w:szCs w:val="24"/>
                <w:lang w:eastAsia="zh-CN"/>
              </w:rPr>
            </w:pPr>
            <w:r w:rsidRPr="00C204F7">
              <w:rPr>
                <w:rFonts w:ascii="Times New Roman" w:hAnsi="Times New Roman"/>
                <w:sz w:val="24"/>
                <w:szCs w:val="24"/>
                <w:lang w:eastAsia="zh-CN"/>
              </w:rPr>
              <w:t>местные</w:t>
            </w:r>
          </w:p>
          <w:p w:rsidR="00FF45DA" w:rsidRPr="00C204F7" w:rsidRDefault="00FF45DA" w:rsidP="00C204F7">
            <w:pPr>
              <w:widowControl w:val="0"/>
              <w:spacing w:after="0" w:line="240" w:lineRule="auto"/>
              <w:ind w:left="125" w:firstLine="63"/>
              <w:jc w:val="both"/>
              <w:rPr>
                <w:rFonts w:ascii="Times New Roman" w:hAnsi="Times New Roman"/>
                <w:sz w:val="24"/>
                <w:szCs w:val="24"/>
                <w:lang w:eastAsia="zh-CN"/>
              </w:rPr>
            </w:pPr>
            <w:r w:rsidRPr="00C204F7">
              <w:rPr>
                <w:rFonts w:ascii="Times New Roman" w:hAnsi="Times New Roman"/>
                <w:sz w:val="24"/>
                <w:szCs w:val="24"/>
                <w:lang w:eastAsia="zh-CN"/>
              </w:rPr>
              <w:t>бюджеты</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c>
          <w:tcPr>
            <w:tcW w:w="524"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r>
      <w:tr w:rsidR="00FF45DA" w:rsidRPr="00C82221" w:rsidTr="00263FE7">
        <w:trPr>
          <w:cantSplit/>
        </w:trPr>
        <w:tc>
          <w:tcPr>
            <w:tcW w:w="588" w:type="pct"/>
            <w:vMerge/>
          </w:tcPr>
          <w:p w:rsidR="00FF45DA" w:rsidRPr="00C204F7" w:rsidRDefault="00FF45DA" w:rsidP="00C204F7">
            <w:pPr>
              <w:widowControl w:val="0"/>
              <w:spacing w:after="0" w:line="240" w:lineRule="auto"/>
              <w:jc w:val="center"/>
              <w:rPr>
                <w:rFonts w:ascii="Times New Roman" w:hAnsi="Times New Roman"/>
                <w:sz w:val="24"/>
                <w:szCs w:val="24"/>
                <w:lang w:eastAsia="zh-CN"/>
              </w:rPr>
            </w:pPr>
          </w:p>
        </w:tc>
        <w:tc>
          <w:tcPr>
            <w:tcW w:w="1101" w:type="pct"/>
            <w:vMerge/>
          </w:tcPr>
          <w:p w:rsidR="00FF45DA" w:rsidRPr="00C204F7" w:rsidRDefault="00FF45DA" w:rsidP="00C204F7">
            <w:pPr>
              <w:widowControl w:val="0"/>
              <w:spacing w:after="0" w:line="240" w:lineRule="auto"/>
              <w:jc w:val="center"/>
              <w:rPr>
                <w:rFonts w:ascii="Times New Roman" w:hAnsi="Times New Roman"/>
                <w:b/>
                <w:sz w:val="24"/>
                <w:szCs w:val="24"/>
                <w:lang w:eastAsia="zh-CN"/>
              </w:rPr>
            </w:pPr>
          </w:p>
        </w:tc>
        <w:tc>
          <w:tcPr>
            <w:tcW w:w="614" w:type="pct"/>
          </w:tcPr>
          <w:p w:rsidR="00FF45DA" w:rsidRPr="00C204F7" w:rsidRDefault="00FF45DA" w:rsidP="00C204F7">
            <w:pPr>
              <w:widowControl w:val="0"/>
              <w:spacing w:after="0" w:line="240" w:lineRule="auto"/>
              <w:ind w:left="125" w:firstLine="63"/>
              <w:jc w:val="both"/>
              <w:rPr>
                <w:rFonts w:ascii="Times New Roman" w:hAnsi="Times New Roman"/>
                <w:sz w:val="24"/>
                <w:szCs w:val="24"/>
                <w:lang w:eastAsia="zh-CN"/>
              </w:rPr>
            </w:pPr>
            <w:r w:rsidRPr="00C204F7">
              <w:rPr>
                <w:rFonts w:ascii="Times New Roman" w:hAnsi="Times New Roman"/>
                <w:sz w:val="24"/>
                <w:szCs w:val="24"/>
                <w:lang w:eastAsia="zh-CN"/>
              </w:rPr>
              <w:t>внебюджетные</w:t>
            </w:r>
          </w:p>
          <w:p w:rsidR="00FF45DA" w:rsidRPr="00C204F7" w:rsidRDefault="00FF45DA" w:rsidP="00C204F7">
            <w:pPr>
              <w:widowControl w:val="0"/>
              <w:spacing w:after="0" w:line="240" w:lineRule="auto"/>
              <w:ind w:left="125" w:firstLine="63"/>
              <w:jc w:val="both"/>
              <w:rPr>
                <w:rFonts w:ascii="Times New Roman" w:hAnsi="Times New Roman"/>
                <w:sz w:val="24"/>
                <w:szCs w:val="24"/>
                <w:lang w:eastAsia="zh-CN"/>
              </w:rPr>
            </w:pPr>
            <w:r w:rsidRPr="00C204F7">
              <w:rPr>
                <w:rFonts w:ascii="Times New Roman" w:hAnsi="Times New Roman"/>
                <w:sz w:val="24"/>
                <w:szCs w:val="24"/>
                <w:lang w:eastAsia="zh-CN"/>
              </w:rPr>
              <w:t>источники</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c>
          <w:tcPr>
            <w:tcW w:w="524"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r>
      <w:tr w:rsidR="00FF45DA" w:rsidRPr="00C82221" w:rsidTr="00263FE7">
        <w:trPr>
          <w:cantSplit/>
        </w:trPr>
        <w:tc>
          <w:tcPr>
            <w:tcW w:w="588" w:type="pct"/>
            <w:vMerge w:val="restar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 xml:space="preserve">Основное </w:t>
            </w:r>
          </w:p>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мероприятие 2.1</w:t>
            </w:r>
          </w:p>
        </w:tc>
        <w:tc>
          <w:tcPr>
            <w:tcW w:w="1101" w:type="pct"/>
            <w:vMerge w:val="restar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1. Защита от негативного воздействия вод и обеспечение безопасности гидротехнических сооружений</w:t>
            </w:r>
          </w:p>
        </w:tc>
        <w:tc>
          <w:tcPr>
            <w:tcW w:w="614" w:type="pct"/>
          </w:tcPr>
          <w:p w:rsidR="00FF45DA" w:rsidRPr="00C204F7" w:rsidRDefault="00FF45DA" w:rsidP="00C204F7">
            <w:pPr>
              <w:widowControl w:val="0"/>
              <w:spacing w:after="0" w:line="240" w:lineRule="auto"/>
              <w:ind w:left="125" w:firstLine="63"/>
              <w:jc w:val="both"/>
              <w:rPr>
                <w:rFonts w:ascii="Times New Roman" w:hAnsi="Times New Roman"/>
                <w:sz w:val="24"/>
                <w:szCs w:val="24"/>
                <w:lang w:eastAsia="zh-CN"/>
              </w:rPr>
            </w:pPr>
            <w:r w:rsidRPr="00C204F7">
              <w:rPr>
                <w:rFonts w:ascii="Times New Roman" w:hAnsi="Times New Roman"/>
                <w:sz w:val="24"/>
                <w:szCs w:val="24"/>
                <w:lang w:eastAsia="zh-CN"/>
              </w:rPr>
              <w:t>всего</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31591,209</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76904,620</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3067,112</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3067,112</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40805,000</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40805,000</w:t>
            </w:r>
          </w:p>
        </w:tc>
        <w:tc>
          <w:tcPr>
            <w:tcW w:w="524"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40805,000</w:t>
            </w:r>
          </w:p>
        </w:tc>
      </w:tr>
      <w:tr w:rsidR="00FF45DA" w:rsidRPr="00C82221" w:rsidTr="00263FE7">
        <w:trPr>
          <w:cantSplit/>
        </w:trPr>
        <w:tc>
          <w:tcPr>
            <w:tcW w:w="588" w:type="pct"/>
            <w:vMerge/>
          </w:tcPr>
          <w:p w:rsidR="00FF45DA" w:rsidRPr="00C204F7" w:rsidRDefault="00FF45DA" w:rsidP="00C204F7">
            <w:pPr>
              <w:widowControl w:val="0"/>
              <w:spacing w:after="0" w:line="240" w:lineRule="auto"/>
              <w:jc w:val="center"/>
              <w:rPr>
                <w:rFonts w:ascii="Times New Roman" w:hAnsi="Times New Roman"/>
                <w:sz w:val="24"/>
                <w:szCs w:val="24"/>
                <w:lang w:eastAsia="zh-CN"/>
              </w:rPr>
            </w:pPr>
          </w:p>
        </w:tc>
        <w:tc>
          <w:tcPr>
            <w:tcW w:w="1101" w:type="pct"/>
            <w:vMerge/>
          </w:tcPr>
          <w:p w:rsidR="00FF45DA" w:rsidRPr="00C204F7" w:rsidRDefault="00FF45DA" w:rsidP="00C204F7">
            <w:pPr>
              <w:widowControl w:val="0"/>
              <w:spacing w:after="0" w:line="240" w:lineRule="auto"/>
              <w:jc w:val="center"/>
              <w:rPr>
                <w:rFonts w:ascii="Times New Roman" w:hAnsi="Times New Roman"/>
                <w:b/>
                <w:sz w:val="24"/>
                <w:szCs w:val="24"/>
                <w:lang w:eastAsia="zh-CN"/>
              </w:rPr>
            </w:pPr>
          </w:p>
        </w:tc>
        <w:tc>
          <w:tcPr>
            <w:tcW w:w="614" w:type="pct"/>
          </w:tcPr>
          <w:p w:rsidR="00FF45DA" w:rsidRPr="00C204F7" w:rsidRDefault="00FF45DA" w:rsidP="00C204F7">
            <w:pPr>
              <w:widowControl w:val="0"/>
              <w:spacing w:after="0" w:line="240" w:lineRule="auto"/>
              <w:ind w:left="125" w:firstLine="63"/>
              <w:jc w:val="both"/>
              <w:rPr>
                <w:rFonts w:ascii="Times New Roman" w:hAnsi="Times New Roman"/>
                <w:sz w:val="24"/>
                <w:szCs w:val="24"/>
                <w:lang w:eastAsia="zh-CN"/>
              </w:rPr>
            </w:pPr>
            <w:r w:rsidRPr="00C204F7">
              <w:rPr>
                <w:rFonts w:ascii="Times New Roman" w:hAnsi="Times New Roman"/>
                <w:sz w:val="24"/>
                <w:szCs w:val="24"/>
                <w:lang w:eastAsia="zh-CN"/>
              </w:rPr>
              <w:t xml:space="preserve">федеральный </w:t>
            </w:r>
          </w:p>
          <w:p w:rsidR="00FF45DA" w:rsidRPr="00C204F7" w:rsidRDefault="00FF45DA" w:rsidP="00C204F7">
            <w:pPr>
              <w:widowControl w:val="0"/>
              <w:spacing w:after="0" w:line="240" w:lineRule="auto"/>
              <w:ind w:left="125" w:firstLine="63"/>
              <w:jc w:val="both"/>
              <w:rPr>
                <w:rFonts w:ascii="Times New Roman" w:hAnsi="Times New Roman"/>
                <w:sz w:val="24"/>
                <w:szCs w:val="24"/>
                <w:lang w:eastAsia="zh-CN"/>
              </w:rPr>
            </w:pPr>
            <w:r w:rsidRPr="00C204F7">
              <w:rPr>
                <w:rFonts w:ascii="Times New Roman" w:hAnsi="Times New Roman"/>
                <w:sz w:val="24"/>
                <w:szCs w:val="24"/>
                <w:lang w:eastAsia="zh-CN"/>
              </w:rPr>
              <w:t xml:space="preserve">бюджет </w:t>
            </w:r>
            <w:r w:rsidRPr="00C204F7">
              <w:rPr>
                <w:rFonts w:ascii="Times New Roman" w:hAnsi="Times New Roman"/>
                <w:b/>
                <w:sz w:val="24"/>
                <w:szCs w:val="24"/>
                <w:lang w:eastAsia="zh-CN"/>
              </w:rPr>
              <w:t xml:space="preserve"> </w:t>
            </w:r>
            <w:r w:rsidRPr="00C204F7">
              <w:rPr>
                <w:rFonts w:ascii="Times New Roman" w:hAnsi="Times New Roman"/>
                <w:b/>
                <w:sz w:val="24"/>
                <w:szCs w:val="24"/>
                <w:u w:val="single"/>
                <w:lang w:eastAsia="zh-CN"/>
              </w:rPr>
              <w:t>&lt;**&gt;</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19322,759</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52234,700</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33500,000</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33500,000</w:t>
            </w:r>
          </w:p>
        </w:tc>
        <w:tc>
          <w:tcPr>
            <w:tcW w:w="524"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33500,000</w:t>
            </w:r>
          </w:p>
        </w:tc>
      </w:tr>
      <w:tr w:rsidR="00FF45DA" w:rsidRPr="00C82221" w:rsidTr="00263FE7">
        <w:trPr>
          <w:cantSplit/>
        </w:trPr>
        <w:tc>
          <w:tcPr>
            <w:tcW w:w="588" w:type="pct"/>
            <w:vMerge/>
          </w:tcPr>
          <w:p w:rsidR="00FF45DA" w:rsidRPr="00C204F7" w:rsidRDefault="00FF45DA" w:rsidP="00C204F7">
            <w:pPr>
              <w:widowControl w:val="0"/>
              <w:spacing w:after="0" w:line="240" w:lineRule="auto"/>
              <w:jc w:val="center"/>
              <w:rPr>
                <w:rFonts w:ascii="Times New Roman" w:hAnsi="Times New Roman"/>
                <w:sz w:val="24"/>
                <w:szCs w:val="24"/>
                <w:lang w:eastAsia="zh-CN"/>
              </w:rPr>
            </w:pPr>
          </w:p>
        </w:tc>
        <w:tc>
          <w:tcPr>
            <w:tcW w:w="1101" w:type="pct"/>
            <w:vMerge/>
          </w:tcPr>
          <w:p w:rsidR="00FF45DA" w:rsidRPr="00C204F7" w:rsidRDefault="00FF45DA" w:rsidP="00C204F7">
            <w:pPr>
              <w:widowControl w:val="0"/>
              <w:spacing w:after="0" w:line="240" w:lineRule="auto"/>
              <w:jc w:val="center"/>
              <w:rPr>
                <w:rFonts w:ascii="Times New Roman" w:hAnsi="Times New Roman"/>
                <w:b/>
                <w:sz w:val="24"/>
                <w:szCs w:val="24"/>
                <w:lang w:eastAsia="zh-CN"/>
              </w:rPr>
            </w:pPr>
          </w:p>
        </w:tc>
        <w:tc>
          <w:tcPr>
            <w:tcW w:w="614" w:type="pct"/>
          </w:tcPr>
          <w:p w:rsidR="00FF45DA" w:rsidRPr="00C204F7" w:rsidRDefault="00FF45DA" w:rsidP="00C204F7">
            <w:pPr>
              <w:widowControl w:val="0"/>
              <w:spacing w:after="0" w:line="240" w:lineRule="auto"/>
              <w:ind w:left="125" w:firstLine="63"/>
              <w:jc w:val="both"/>
              <w:rPr>
                <w:rFonts w:ascii="Times New Roman" w:hAnsi="Times New Roman"/>
                <w:sz w:val="24"/>
                <w:szCs w:val="24"/>
                <w:lang w:eastAsia="zh-CN"/>
              </w:rPr>
            </w:pPr>
            <w:r w:rsidRPr="00C204F7">
              <w:rPr>
                <w:rFonts w:ascii="Times New Roman" w:hAnsi="Times New Roman"/>
                <w:sz w:val="24"/>
                <w:szCs w:val="24"/>
                <w:lang w:eastAsia="zh-CN"/>
              </w:rPr>
              <w:t>областной</w:t>
            </w:r>
          </w:p>
          <w:p w:rsidR="00FF45DA" w:rsidRPr="00C204F7" w:rsidRDefault="00FF45DA" w:rsidP="00C204F7">
            <w:pPr>
              <w:widowControl w:val="0"/>
              <w:spacing w:after="0" w:line="240" w:lineRule="auto"/>
              <w:ind w:left="125" w:firstLine="63"/>
              <w:jc w:val="both"/>
              <w:rPr>
                <w:rFonts w:ascii="Times New Roman" w:hAnsi="Times New Roman"/>
                <w:sz w:val="24"/>
                <w:szCs w:val="24"/>
                <w:lang w:eastAsia="zh-CN"/>
              </w:rPr>
            </w:pPr>
            <w:r w:rsidRPr="00C204F7">
              <w:rPr>
                <w:rFonts w:ascii="Times New Roman" w:hAnsi="Times New Roman"/>
                <w:sz w:val="24"/>
                <w:szCs w:val="24"/>
                <w:lang w:eastAsia="zh-CN"/>
              </w:rPr>
              <w:t>бюджет</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12268,450</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24669,920</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3067,112</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3067,112</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7305,000</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7305,000</w:t>
            </w:r>
          </w:p>
        </w:tc>
        <w:tc>
          <w:tcPr>
            <w:tcW w:w="524"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7305,000</w:t>
            </w:r>
          </w:p>
        </w:tc>
      </w:tr>
      <w:tr w:rsidR="00FF45DA" w:rsidRPr="00C82221" w:rsidTr="00263FE7">
        <w:trPr>
          <w:cantSplit/>
        </w:trPr>
        <w:tc>
          <w:tcPr>
            <w:tcW w:w="588" w:type="pct"/>
            <w:vMerge/>
          </w:tcPr>
          <w:p w:rsidR="00FF45DA" w:rsidRPr="00C204F7" w:rsidRDefault="00FF45DA" w:rsidP="00C204F7">
            <w:pPr>
              <w:widowControl w:val="0"/>
              <w:spacing w:after="0" w:line="240" w:lineRule="auto"/>
              <w:jc w:val="center"/>
              <w:rPr>
                <w:rFonts w:ascii="Times New Roman" w:hAnsi="Times New Roman"/>
                <w:sz w:val="24"/>
                <w:szCs w:val="24"/>
                <w:lang w:eastAsia="zh-CN"/>
              </w:rPr>
            </w:pPr>
          </w:p>
        </w:tc>
        <w:tc>
          <w:tcPr>
            <w:tcW w:w="1101" w:type="pct"/>
            <w:vMerge/>
          </w:tcPr>
          <w:p w:rsidR="00FF45DA" w:rsidRPr="00C204F7" w:rsidRDefault="00FF45DA" w:rsidP="00C204F7">
            <w:pPr>
              <w:widowControl w:val="0"/>
              <w:spacing w:after="0" w:line="240" w:lineRule="auto"/>
              <w:jc w:val="center"/>
              <w:rPr>
                <w:rFonts w:ascii="Times New Roman" w:hAnsi="Times New Roman"/>
                <w:b/>
                <w:sz w:val="24"/>
                <w:szCs w:val="24"/>
                <w:lang w:eastAsia="zh-CN"/>
              </w:rPr>
            </w:pPr>
          </w:p>
        </w:tc>
        <w:tc>
          <w:tcPr>
            <w:tcW w:w="614" w:type="pct"/>
          </w:tcPr>
          <w:p w:rsidR="00FF45DA" w:rsidRPr="00C204F7" w:rsidRDefault="00FF45DA" w:rsidP="00C204F7">
            <w:pPr>
              <w:widowControl w:val="0"/>
              <w:spacing w:after="0" w:line="240" w:lineRule="auto"/>
              <w:ind w:left="125" w:firstLine="63"/>
              <w:jc w:val="both"/>
              <w:rPr>
                <w:rFonts w:ascii="Times New Roman" w:hAnsi="Times New Roman"/>
                <w:sz w:val="24"/>
                <w:szCs w:val="24"/>
                <w:lang w:eastAsia="zh-CN"/>
              </w:rPr>
            </w:pPr>
            <w:r w:rsidRPr="00C204F7">
              <w:rPr>
                <w:rFonts w:ascii="Times New Roman" w:hAnsi="Times New Roman"/>
                <w:sz w:val="24"/>
                <w:szCs w:val="24"/>
                <w:lang w:eastAsia="zh-CN"/>
              </w:rPr>
              <w:t>местные</w:t>
            </w:r>
          </w:p>
          <w:p w:rsidR="00FF45DA" w:rsidRPr="00C204F7" w:rsidRDefault="00FF45DA" w:rsidP="00C204F7">
            <w:pPr>
              <w:widowControl w:val="0"/>
              <w:spacing w:after="0" w:line="240" w:lineRule="auto"/>
              <w:ind w:left="125" w:firstLine="63"/>
              <w:jc w:val="both"/>
              <w:rPr>
                <w:rFonts w:ascii="Times New Roman" w:hAnsi="Times New Roman"/>
                <w:sz w:val="24"/>
                <w:szCs w:val="24"/>
                <w:lang w:eastAsia="zh-CN"/>
              </w:rPr>
            </w:pPr>
            <w:r w:rsidRPr="00C204F7">
              <w:rPr>
                <w:rFonts w:ascii="Times New Roman" w:hAnsi="Times New Roman"/>
                <w:sz w:val="24"/>
                <w:szCs w:val="24"/>
                <w:lang w:eastAsia="zh-CN"/>
              </w:rPr>
              <w:t>бюджеты</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c>
          <w:tcPr>
            <w:tcW w:w="524"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r>
      <w:tr w:rsidR="00FF45DA" w:rsidRPr="00C82221" w:rsidTr="00263FE7">
        <w:trPr>
          <w:cantSplit/>
        </w:trPr>
        <w:tc>
          <w:tcPr>
            <w:tcW w:w="588" w:type="pct"/>
            <w:vMerge/>
          </w:tcPr>
          <w:p w:rsidR="00FF45DA" w:rsidRPr="00C204F7" w:rsidRDefault="00FF45DA" w:rsidP="00C204F7">
            <w:pPr>
              <w:widowControl w:val="0"/>
              <w:spacing w:after="0" w:line="240" w:lineRule="auto"/>
              <w:jc w:val="center"/>
              <w:rPr>
                <w:rFonts w:ascii="Times New Roman" w:hAnsi="Times New Roman"/>
                <w:sz w:val="24"/>
                <w:szCs w:val="24"/>
                <w:lang w:eastAsia="zh-CN"/>
              </w:rPr>
            </w:pPr>
          </w:p>
        </w:tc>
        <w:tc>
          <w:tcPr>
            <w:tcW w:w="1101" w:type="pct"/>
            <w:vMerge/>
          </w:tcPr>
          <w:p w:rsidR="00FF45DA" w:rsidRPr="00C204F7" w:rsidRDefault="00FF45DA" w:rsidP="00C204F7">
            <w:pPr>
              <w:widowControl w:val="0"/>
              <w:spacing w:after="0" w:line="240" w:lineRule="auto"/>
              <w:jc w:val="center"/>
              <w:rPr>
                <w:rFonts w:ascii="Times New Roman" w:hAnsi="Times New Roman"/>
                <w:b/>
                <w:sz w:val="24"/>
                <w:szCs w:val="24"/>
                <w:lang w:eastAsia="zh-CN"/>
              </w:rPr>
            </w:pPr>
          </w:p>
        </w:tc>
        <w:tc>
          <w:tcPr>
            <w:tcW w:w="614" w:type="pct"/>
          </w:tcPr>
          <w:p w:rsidR="00FF45DA" w:rsidRPr="00C204F7" w:rsidRDefault="00FF45DA" w:rsidP="00C204F7">
            <w:pPr>
              <w:widowControl w:val="0"/>
              <w:spacing w:after="0" w:line="240" w:lineRule="auto"/>
              <w:ind w:left="97" w:firstLine="70"/>
              <w:jc w:val="both"/>
              <w:rPr>
                <w:rFonts w:ascii="Times New Roman" w:hAnsi="Times New Roman"/>
                <w:sz w:val="24"/>
                <w:szCs w:val="24"/>
                <w:lang w:eastAsia="zh-CN"/>
              </w:rPr>
            </w:pPr>
            <w:r w:rsidRPr="00C204F7">
              <w:rPr>
                <w:rFonts w:ascii="Times New Roman" w:hAnsi="Times New Roman"/>
                <w:sz w:val="24"/>
                <w:szCs w:val="24"/>
                <w:lang w:eastAsia="zh-CN"/>
              </w:rPr>
              <w:t>внебюджетные</w:t>
            </w:r>
          </w:p>
          <w:p w:rsidR="00FF45DA" w:rsidRPr="00C204F7" w:rsidRDefault="00FF45DA" w:rsidP="00C204F7">
            <w:pPr>
              <w:widowControl w:val="0"/>
              <w:spacing w:after="0" w:line="240" w:lineRule="auto"/>
              <w:ind w:left="97" w:firstLine="70"/>
              <w:jc w:val="both"/>
              <w:rPr>
                <w:rFonts w:ascii="Times New Roman" w:hAnsi="Times New Roman"/>
                <w:sz w:val="24"/>
                <w:szCs w:val="24"/>
                <w:lang w:eastAsia="zh-CN"/>
              </w:rPr>
            </w:pPr>
            <w:r w:rsidRPr="00C204F7">
              <w:rPr>
                <w:rFonts w:ascii="Times New Roman" w:hAnsi="Times New Roman"/>
                <w:sz w:val="24"/>
                <w:szCs w:val="24"/>
                <w:lang w:eastAsia="zh-CN"/>
              </w:rPr>
              <w:t>источники</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c>
          <w:tcPr>
            <w:tcW w:w="524"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r>
      <w:tr w:rsidR="00FF45DA" w:rsidRPr="00C82221" w:rsidTr="00263FE7">
        <w:trPr>
          <w:cantSplit/>
        </w:trPr>
        <w:tc>
          <w:tcPr>
            <w:tcW w:w="588" w:type="pct"/>
            <w:vMerge w:val="restar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Основное</w:t>
            </w:r>
          </w:p>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 xml:space="preserve"> мероприятие 2.2</w:t>
            </w:r>
          </w:p>
        </w:tc>
        <w:tc>
          <w:tcPr>
            <w:tcW w:w="1101" w:type="pct"/>
            <w:vMerge w:val="restart"/>
          </w:tcPr>
          <w:p w:rsidR="00FF45DA" w:rsidRPr="00C204F7" w:rsidRDefault="00FF45DA" w:rsidP="007A7F58">
            <w:pPr>
              <w:widowControl w:val="0"/>
              <w:spacing w:after="0" w:line="240" w:lineRule="auto"/>
              <w:rPr>
                <w:rFonts w:ascii="Times New Roman" w:hAnsi="Times New Roman"/>
                <w:sz w:val="24"/>
                <w:szCs w:val="24"/>
                <w:lang w:eastAsia="zh-CN"/>
              </w:rPr>
            </w:pPr>
            <w:r w:rsidRPr="00C204F7">
              <w:rPr>
                <w:rFonts w:ascii="Times New Roman" w:hAnsi="Times New Roman"/>
                <w:sz w:val="24"/>
                <w:szCs w:val="24"/>
                <w:lang w:eastAsia="zh-CN"/>
              </w:rPr>
              <w:t>2. Восстановление экологическая реабилитация водных объектов, мониторинг водных объектов</w:t>
            </w:r>
          </w:p>
        </w:tc>
        <w:tc>
          <w:tcPr>
            <w:tcW w:w="614" w:type="pct"/>
          </w:tcPr>
          <w:p w:rsidR="00FF45DA" w:rsidRPr="00C204F7" w:rsidRDefault="00FF45DA" w:rsidP="00C204F7">
            <w:pPr>
              <w:widowControl w:val="0"/>
              <w:spacing w:after="0" w:line="240" w:lineRule="auto"/>
              <w:ind w:left="97" w:firstLine="70"/>
              <w:jc w:val="both"/>
              <w:rPr>
                <w:rFonts w:ascii="Times New Roman" w:hAnsi="Times New Roman"/>
                <w:sz w:val="24"/>
                <w:szCs w:val="24"/>
                <w:lang w:eastAsia="zh-CN"/>
              </w:rPr>
            </w:pPr>
            <w:r w:rsidRPr="00C204F7">
              <w:rPr>
                <w:rFonts w:ascii="Times New Roman" w:hAnsi="Times New Roman"/>
                <w:sz w:val="24"/>
                <w:szCs w:val="24"/>
                <w:lang w:eastAsia="zh-CN"/>
              </w:rPr>
              <w:t>всего</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7320,000</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4167,696</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1962,873</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2621,924</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121283,000</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121283.000</w:t>
            </w:r>
          </w:p>
        </w:tc>
        <w:tc>
          <w:tcPr>
            <w:tcW w:w="524"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121283,000</w:t>
            </w:r>
          </w:p>
        </w:tc>
      </w:tr>
      <w:tr w:rsidR="00FF45DA" w:rsidRPr="00C82221" w:rsidTr="00263FE7">
        <w:trPr>
          <w:cantSplit/>
        </w:trPr>
        <w:tc>
          <w:tcPr>
            <w:tcW w:w="588" w:type="pct"/>
            <w:vMerge/>
          </w:tcPr>
          <w:p w:rsidR="00FF45DA" w:rsidRPr="00C204F7" w:rsidRDefault="00FF45DA" w:rsidP="00C204F7">
            <w:pPr>
              <w:widowControl w:val="0"/>
              <w:spacing w:after="0" w:line="240" w:lineRule="auto"/>
              <w:jc w:val="center"/>
              <w:rPr>
                <w:rFonts w:ascii="Times New Roman" w:hAnsi="Times New Roman"/>
                <w:sz w:val="24"/>
                <w:szCs w:val="24"/>
                <w:lang w:eastAsia="zh-CN"/>
              </w:rPr>
            </w:pPr>
          </w:p>
        </w:tc>
        <w:tc>
          <w:tcPr>
            <w:tcW w:w="1101" w:type="pct"/>
            <w:vMerge/>
          </w:tcPr>
          <w:p w:rsidR="00FF45DA" w:rsidRPr="00C204F7" w:rsidRDefault="00FF45DA" w:rsidP="00C204F7">
            <w:pPr>
              <w:widowControl w:val="0"/>
              <w:spacing w:after="0" w:line="240" w:lineRule="auto"/>
              <w:jc w:val="center"/>
              <w:rPr>
                <w:rFonts w:ascii="Times New Roman" w:hAnsi="Times New Roman"/>
                <w:b/>
                <w:sz w:val="24"/>
                <w:szCs w:val="24"/>
                <w:lang w:eastAsia="zh-CN"/>
              </w:rPr>
            </w:pPr>
          </w:p>
        </w:tc>
        <w:tc>
          <w:tcPr>
            <w:tcW w:w="614" w:type="pct"/>
          </w:tcPr>
          <w:p w:rsidR="00FF45DA" w:rsidRPr="00C204F7" w:rsidRDefault="00FF45DA" w:rsidP="00C204F7">
            <w:pPr>
              <w:widowControl w:val="0"/>
              <w:spacing w:after="0" w:line="240" w:lineRule="auto"/>
              <w:ind w:left="97" w:firstLine="70"/>
              <w:jc w:val="both"/>
              <w:rPr>
                <w:rFonts w:ascii="Times New Roman" w:hAnsi="Times New Roman"/>
                <w:sz w:val="24"/>
                <w:szCs w:val="24"/>
                <w:lang w:eastAsia="zh-CN"/>
              </w:rPr>
            </w:pPr>
            <w:r w:rsidRPr="00C204F7">
              <w:rPr>
                <w:rFonts w:ascii="Times New Roman" w:hAnsi="Times New Roman"/>
                <w:sz w:val="24"/>
                <w:szCs w:val="24"/>
                <w:lang w:eastAsia="zh-CN"/>
              </w:rPr>
              <w:t xml:space="preserve">федеральный </w:t>
            </w:r>
          </w:p>
          <w:p w:rsidR="00FF45DA" w:rsidRPr="00C204F7" w:rsidRDefault="00FF45DA" w:rsidP="00C204F7">
            <w:pPr>
              <w:widowControl w:val="0"/>
              <w:spacing w:after="0" w:line="240" w:lineRule="auto"/>
              <w:ind w:left="97" w:firstLine="70"/>
              <w:jc w:val="both"/>
              <w:rPr>
                <w:rFonts w:ascii="Times New Roman" w:hAnsi="Times New Roman"/>
                <w:sz w:val="24"/>
                <w:szCs w:val="24"/>
                <w:lang w:eastAsia="zh-CN"/>
              </w:rPr>
            </w:pPr>
            <w:r w:rsidRPr="00C204F7">
              <w:rPr>
                <w:rFonts w:ascii="Times New Roman" w:hAnsi="Times New Roman"/>
                <w:sz w:val="24"/>
                <w:szCs w:val="24"/>
                <w:lang w:eastAsia="zh-CN"/>
              </w:rPr>
              <w:t xml:space="preserve">бюджет </w:t>
            </w:r>
            <w:r w:rsidRPr="00C204F7">
              <w:rPr>
                <w:rFonts w:ascii="Times New Roman" w:hAnsi="Times New Roman"/>
                <w:b/>
                <w:sz w:val="24"/>
                <w:szCs w:val="24"/>
                <w:lang w:eastAsia="zh-CN"/>
              </w:rPr>
              <w:t xml:space="preserve"> </w:t>
            </w:r>
            <w:r w:rsidRPr="00C204F7">
              <w:rPr>
                <w:rFonts w:ascii="Times New Roman" w:hAnsi="Times New Roman"/>
                <w:b/>
                <w:sz w:val="24"/>
                <w:szCs w:val="24"/>
                <w:u w:val="single"/>
                <w:lang w:eastAsia="zh-CN"/>
              </w:rPr>
              <w:t>&lt;**&gt;</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100623,000</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100623,000</w:t>
            </w:r>
          </w:p>
        </w:tc>
        <w:tc>
          <w:tcPr>
            <w:tcW w:w="524"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100622,000</w:t>
            </w:r>
          </w:p>
        </w:tc>
      </w:tr>
      <w:tr w:rsidR="00FF45DA" w:rsidRPr="00C82221" w:rsidTr="00263FE7">
        <w:trPr>
          <w:cantSplit/>
        </w:trPr>
        <w:tc>
          <w:tcPr>
            <w:tcW w:w="588" w:type="pct"/>
            <w:vMerge/>
          </w:tcPr>
          <w:p w:rsidR="00FF45DA" w:rsidRPr="00C204F7" w:rsidRDefault="00FF45DA" w:rsidP="00C204F7">
            <w:pPr>
              <w:widowControl w:val="0"/>
              <w:spacing w:after="0" w:line="240" w:lineRule="auto"/>
              <w:jc w:val="center"/>
              <w:rPr>
                <w:rFonts w:ascii="Times New Roman" w:hAnsi="Times New Roman"/>
                <w:sz w:val="24"/>
                <w:szCs w:val="24"/>
                <w:lang w:eastAsia="zh-CN"/>
              </w:rPr>
            </w:pPr>
          </w:p>
        </w:tc>
        <w:tc>
          <w:tcPr>
            <w:tcW w:w="1101" w:type="pct"/>
            <w:vMerge/>
          </w:tcPr>
          <w:p w:rsidR="00FF45DA" w:rsidRPr="00C204F7" w:rsidRDefault="00FF45DA" w:rsidP="00C204F7">
            <w:pPr>
              <w:widowControl w:val="0"/>
              <w:spacing w:after="0" w:line="240" w:lineRule="auto"/>
              <w:jc w:val="center"/>
              <w:rPr>
                <w:rFonts w:ascii="Times New Roman" w:hAnsi="Times New Roman"/>
                <w:b/>
                <w:sz w:val="24"/>
                <w:szCs w:val="24"/>
                <w:lang w:eastAsia="zh-CN"/>
              </w:rPr>
            </w:pPr>
          </w:p>
        </w:tc>
        <w:tc>
          <w:tcPr>
            <w:tcW w:w="614" w:type="pct"/>
          </w:tcPr>
          <w:p w:rsidR="00FF45DA" w:rsidRPr="00C204F7" w:rsidRDefault="00FF45DA" w:rsidP="00C204F7">
            <w:pPr>
              <w:widowControl w:val="0"/>
              <w:spacing w:after="0" w:line="240" w:lineRule="auto"/>
              <w:ind w:left="97" w:firstLine="70"/>
              <w:jc w:val="both"/>
              <w:rPr>
                <w:rFonts w:ascii="Times New Roman" w:hAnsi="Times New Roman"/>
                <w:sz w:val="24"/>
                <w:szCs w:val="24"/>
                <w:lang w:eastAsia="zh-CN"/>
              </w:rPr>
            </w:pPr>
            <w:r w:rsidRPr="00C204F7">
              <w:rPr>
                <w:rFonts w:ascii="Times New Roman" w:hAnsi="Times New Roman"/>
                <w:sz w:val="24"/>
                <w:szCs w:val="24"/>
                <w:lang w:eastAsia="zh-CN"/>
              </w:rPr>
              <w:t>областной</w:t>
            </w:r>
          </w:p>
          <w:p w:rsidR="00FF45DA" w:rsidRPr="00C204F7" w:rsidRDefault="00FF45DA" w:rsidP="00C204F7">
            <w:pPr>
              <w:widowControl w:val="0"/>
              <w:spacing w:after="0" w:line="240" w:lineRule="auto"/>
              <w:ind w:left="97" w:firstLine="70"/>
              <w:jc w:val="both"/>
              <w:rPr>
                <w:rFonts w:ascii="Times New Roman" w:hAnsi="Times New Roman"/>
                <w:sz w:val="24"/>
                <w:szCs w:val="24"/>
                <w:lang w:eastAsia="zh-CN"/>
              </w:rPr>
            </w:pPr>
            <w:r w:rsidRPr="00C204F7">
              <w:rPr>
                <w:rFonts w:ascii="Times New Roman" w:hAnsi="Times New Roman"/>
                <w:sz w:val="24"/>
                <w:szCs w:val="24"/>
                <w:lang w:eastAsia="zh-CN"/>
              </w:rPr>
              <w:t>бюджет</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7320,000</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4167,696</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1962,873</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2621,924</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20660,000</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20660,000</w:t>
            </w:r>
          </w:p>
        </w:tc>
        <w:tc>
          <w:tcPr>
            <w:tcW w:w="524"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20661,000</w:t>
            </w:r>
          </w:p>
        </w:tc>
      </w:tr>
      <w:tr w:rsidR="00FF45DA" w:rsidRPr="00C82221" w:rsidTr="00263FE7">
        <w:trPr>
          <w:cantSplit/>
        </w:trPr>
        <w:tc>
          <w:tcPr>
            <w:tcW w:w="588" w:type="pct"/>
            <w:vMerge/>
          </w:tcPr>
          <w:p w:rsidR="00FF45DA" w:rsidRPr="00C204F7" w:rsidRDefault="00FF45DA" w:rsidP="00C204F7">
            <w:pPr>
              <w:widowControl w:val="0"/>
              <w:spacing w:after="0" w:line="240" w:lineRule="auto"/>
              <w:jc w:val="center"/>
              <w:rPr>
                <w:rFonts w:ascii="Times New Roman" w:hAnsi="Times New Roman"/>
                <w:sz w:val="24"/>
                <w:szCs w:val="24"/>
                <w:lang w:eastAsia="zh-CN"/>
              </w:rPr>
            </w:pPr>
          </w:p>
        </w:tc>
        <w:tc>
          <w:tcPr>
            <w:tcW w:w="1101" w:type="pct"/>
            <w:vMerge/>
          </w:tcPr>
          <w:p w:rsidR="00FF45DA" w:rsidRPr="00C204F7" w:rsidRDefault="00FF45DA" w:rsidP="00C204F7">
            <w:pPr>
              <w:widowControl w:val="0"/>
              <w:spacing w:after="0" w:line="240" w:lineRule="auto"/>
              <w:jc w:val="center"/>
              <w:rPr>
                <w:rFonts w:ascii="Times New Roman" w:hAnsi="Times New Roman"/>
                <w:b/>
                <w:sz w:val="24"/>
                <w:szCs w:val="24"/>
                <w:lang w:eastAsia="zh-CN"/>
              </w:rPr>
            </w:pPr>
          </w:p>
        </w:tc>
        <w:tc>
          <w:tcPr>
            <w:tcW w:w="614" w:type="pct"/>
          </w:tcPr>
          <w:p w:rsidR="00FF45DA" w:rsidRPr="00C204F7" w:rsidRDefault="00FF45DA" w:rsidP="00C204F7">
            <w:pPr>
              <w:widowControl w:val="0"/>
              <w:spacing w:after="0" w:line="240" w:lineRule="auto"/>
              <w:ind w:left="97" w:firstLine="70"/>
              <w:jc w:val="both"/>
              <w:rPr>
                <w:rFonts w:ascii="Times New Roman" w:hAnsi="Times New Roman"/>
                <w:sz w:val="24"/>
                <w:szCs w:val="24"/>
                <w:lang w:eastAsia="zh-CN"/>
              </w:rPr>
            </w:pPr>
            <w:r w:rsidRPr="00C204F7">
              <w:rPr>
                <w:rFonts w:ascii="Times New Roman" w:hAnsi="Times New Roman"/>
                <w:sz w:val="24"/>
                <w:szCs w:val="24"/>
                <w:lang w:eastAsia="zh-CN"/>
              </w:rPr>
              <w:t>местные</w:t>
            </w:r>
          </w:p>
          <w:p w:rsidR="00FF45DA" w:rsidRPr="00C204F7" w:rsidRDefault="00FF45DA" w:rsidP="00C204F7">
            <w:pPr>
              <w:widowControl w:val="0"/>
              <w:spacing w:after="0" w:line="240" w:lineRule="auto"/>
              <w:ind w:left="97" w:firstLine="70"/>
              <w:jc w:val="both"/>
              <w:rPr>
                <w:rFonts w:ascii="Times New Roman" w:hAnsi="Times New Roman"/>
                <w:sz w:val="24"/>
                <w:szCs w:val="24"/>
                <w:lang w:eastAsia="zh-CN"/>
              </w:rPr>
            </w:pPr>
            <w:r w:rsidRPr="00C204F7">
              <w:rPr>
                <w:rFonts w:ascii="Times New Roman" w:hAnsi="Times New Roman"/>
                <w:sz w:val="24"/>
                <w:szCs w:val="24"/>
                <w:lang w:eastAsia="zh-CN"/>
              </w:rPr>
              <w:t>бюджеты</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c>
          <w:tcPr>
            <w:tcW w:w="524"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r>
      <w:tr w:rsidR="00FF45DA" w:rsidRPr="00C82221" w:rsidTr="00263FE7">
        <w:trPr>
          <w:cantSplit/>
        </w:trPr>
        <w:tc>
          <w:tcPr>
            <w:tcW w:w="588" w:type="pct"/>
            <w:vMerge/>
          </w:tcPr>
          <w:p w:rsidR="00FF45DA" w:rsidRPr="00C204F7" w:rsidRDefault="00FF45DA" w:rsidP="00C204F7">
            <w:pPr>
              <w:widowControl w:val="0"/>
              <w:spacing w:after="0" w:line="240" w:lineRule="auto"/>
              <w:jc w:val="center"/>
              <w:rPr>
                <w:rFonts w:ascii="Times New Roman" w:hAnsi="Times New Roman"/>
                <w:sz w:val="24"/>
                <w:szCs w:val="24"/>
                <w:lang w:eastAsia="zh-CN"/>
              </w:rPr>
            </w:pPr>
          </w:p>
        </w:tc>
        <w:tc>
          <w:tcPr>
            <w:tcW w:w="1101" w:type="pct"/>
            <w:vMerge/>
          </w:tcPr>
          <w:p w:rsidR="00FF45DA" w:rsidRPr="00C204F7" w:rsidRDefault="00FF45DA" w:rsidP="00C204F7">
            <w:pPr>
              <w:widowControl w:val="0"/>
              <w:spacing w:after="0" w:line="240" w:lineRule="auto"/>
              <w:jc w:val="center"/>
              <w:rPr>
                <w:rFonts w:ascii="Times New Roman" w:hAnsi="Times New Roman"/>
                <w:b/>
                <w:sz w:val="24"/>
                <w:szCs w:val="24"/>
                <w:lang w:eastAsia="zh-CN"/>
              </w:rPr>
            </w:pPr>
          </w:p>
        </w:tc>
        <w:tc>
          <w:tcPr>
            <w:tcW w:w="614" w:type="pct"/>
          </w:tcPr>
          <w:p w:rsidR="00FF45DA" w:rsidRPr="00C204F7" w:rsidRDefault="00FF45DA" w:rsidP="00C204F7">
            <w:pPr>
              <w:widowControl w:val="0"/>
              <w:spacing w:after="0" w:line="240" w:lineRule="auto"/>
              <w:ind w:left="97" w:firstLine="70"/>
              <w:jc w:val="both"/>
              <w:rPr>
                <w:rFonts w:ascii="Times New Roman" w:hAnsi="Times New Roman"/>
                <w:sz w:val="24"/>
                <w:szCs w:val="24"/>
                <w:lang w:eastAsia="zh-CN"/>
              </w:rPr>
            </w:pPr>
            <w:r w:rsidRPr="00C204F7">
              <w:rPr>
                <w:rFonts w:ascii="Times New Roman" w:hAnsi="Times New Roman"/>
                <w:sz w:val="24"/>
                <w:szCs w:val="24"/>
                <w:lang w:eastAsia="zh-CN"/>
              </w:rPr>
              <w:t>внебюджетные</w:t>
            </w:r>
          </w:p>
          <w:p w:rsidR="00FF45DA" w:rsidRPr="00C204F7" w:rsidRDefault="00FF45DA" w:rsidP="00C204F7">
            <w:pPr>
              <w:widowControl w:val="0"/>
              <w:spacing w:after="0" w:line="240" w:lineRule="auto"/>
              <w:ind w:left="97" w:firstLine="70"/>
              <w:jc w:val="both"/>
              <w:rPr>
                <w:rFonts w:ascii="Times New Roman" w:hAnsi="Times New Roman"/>
                <w:sz w:val="24"/>
                <w:szCs w:val="24"/>
                <w:lang w:eastAsia="zh-CN"/>
              </w:rPr>
            </w:pPr>
            <w:r w:rsidRPr="00C204F7">
              <w:rPr>
                <w:rFonts w:ascii="Times New Roman" w:hAnsi="Times New Roman"/>
                <w:sz w:val="24"/>
                <w:szCs w:val="24"/>
                <w:lang w:eastAsia="zh-CN"/>
              </w:rPr>
              <w:t>источники</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c>
          <w:tcPr>
            <w:tcW w:w="524"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r>
      <w:tr w:rsidR="00FF45DA" w:rsidRPr="00C82221" w:rsidTr="00263FE7">
        <w:trPr>
          <w:cantSplit/>
        </w:trPr>
        <w:tc>
          <w:tcPr>
            <w:tcW w:w="588" w:type="pct"/>
            <w:vMerge w:val="restar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 xml:space="preserve">Основное </w:t>
            </w:r>
          </w:p>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мероприятие 2.3</w:t>
            </w:r>
          </w:p>
        </w:tc>
        <w:tc>
          <w:tcPr>
            <w:tcW w:w="1101" w:type="pct"/>
            <w:vMerge w:val="restart"/>
          </w:tcPr>
          <w:p w:rsidR="00FF45DA" w:rsidRPr="00C204F7" w:rsidRDefault="00FF45DA" w:rsidP="007A7F58">
            <w:pPr>
              <w:widowControl w:val="0"/>
              <w:spacing w:after="0" w:line="240" w:lineRule="auto"/>
              <w:jc w:val="both"/>
              <w:rPr>
                <w:rFonts w:ascii="Times New Roman" w:hAnsi="Times New Roman"/>
                <w:sz w:val="24"/>
                <w:szCs w:val="24"/>
                <w:lang w:eastAsia="zh-CN"/>
              </w:rPr>
            </w:pPr>
            <w:r>
              <w:rPr>
                <w:rFonts w:ascii="Times New Roman" w:hAnsi="Times New Roman"/>
                <w:sz w:val="24"/>
                <w:szCs w:val="24"/>
                <w:lang w:eastAsia="zh-CN"/>
              </w:rPr>
              <w:t>3.</w:t>
            </w:r>
            <w:r w:rsidRPr="00C204F7">
              <w:rPr>
                <w:rFonts w:ascii="Times New Roman" w:hAnsi="Times New Roman"/>
                <w:sz w:val="24"/>
                <w:szCs w:val="24"/>
                <w:lang w:eastAsia="zh-CN"/>
              </w:rPr>
              <w:t>Бюджетные инвестиции в объекты государственной собственности Курской области, в том числе</w:t>
            </w:r>
          </w:p>
        </w:tc>
        <w:tc>
          <w:tcPr>
            <w:tcW w:w="614" w:type="pct"/>
          </w:tcPr>
          <w:p w:rsidR="00FF45DA" w:rsidRPr="00C204F7" w:rsidRDefault="00FF45DA" w:rsidP="00C204F7">
            <w:pPr>
              <w:widowControl w:val="0"/>
              <w:spacing w:after="0" w:line="240" w:lineRule="auto"/>
              <w:ind w:left="97" w:firstLine="70"/>
              <w:jc w:val="both"/>
              <w:rPr>
                <w:rFonts w:ascii="Times New Roman" w:hAnsi="Times New Roman"/>
                <w:sz w:val="24"/>
                <w:szCs w:val="24"/>
                <w:lang w:eastAsia="zh-CN"/>
              </w:rPr>
            </w:pPr>
            <w:r w:rsidRPr="00C204F7">
              <w:rPr>
                <w:rFonts w:ascii="Times New Roman" w:hAnsi="Times New Roman"/>
                <w:sz w:val="24"/>
                <w:szCs w:val="24"/>
                <w:lang w:eastAsia="zh-CN"/>
              </w:rPr>
              <w:t>всего</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4962,750</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c>
          <w:tcPr>
            <w:tcW w:w="524"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r>
      <w:tr w:rsidR="00FF45DA" w:rsidRPr="00C82221" w:rsidTr="00263FE7">
        <w:trPr>
          <w:cantSplit/>
        </w:trPr>
        <w:tc>
          <w:tcPr>
            <w:tcW w:w="588" w:type="pct"/>
            <w:vMerge/>
          </w:tcPr>
          <w:p w:rsidR="00FF45DA" w:rsidRPr="00C204F7" w:rsidRDefault="00FF45DA" w:rsidP="00C204F7">
            <w:pPr>
              <w:widowControl w:val="0"/>
              <w:spacing w:after="0" w:line="240" w:lineRule="auto"/>
              <w:jc w:val="center"/>
              <w:rPr>
                <w:rFonts w:ascii="Times New Roman" w:hAnsi="Times New Roman"/>
                <w:sz w:val="24"/>
                <w:szCs w:val="24"/>
                <w:lang w:eastAsia="zh-CN"/>
              </w:rPr>
            </w:pPr>
          </w:p>
        </w:tc>
        <w:tc>
          <w:tcPr>
            <w:tcW w:w="1101" w:type="pct"/>
            <w:vMerge/>
          </w:tcPr>
          <w:p w:rsidR="00FF45DA" w:rsidRPr="00C204F7" w:rsidRDefault="00FF45DA" w:rsidP="00C204F7">
            <w:pPr>
              <w:widowControl w:val="0"/>
              <w:spacing w:after="0" w:line="240" w:lineRule="auto"/>
              <w:jc w:val="center"/>
              <w:rPr>
                <w:rFonts w:ascii="Times New Roman" w:hAnsi="Times New Roman"/>
                <w:b/>
                <w:sz w:val="24"/>
                <w:szCs w:val="24"/>
                <w:lang w:eastAsia="zh-CN"/>
              </w:rPr>
            </w:pPr>
          </w:p>
        </w:tc>
        <w:tc>
          <w:tcPr>
            <w:tcW w:w="614" w:type="pct"/>
          </w:tcPr>
          <w:p w:rsidR="00FF45DA" w:rsidRPr="00C204F7" w:rsidRDefault="00FF45DA" w:rsidP="00C204F7">
            <w:pPr>
              <w:widowControl w:val="0"/>
              <w:spacing w:after="0" w:line="240" w:lineRule="auto"/>
              <w:ind w:left="97" w:firstLine="70"/>
              <w:jc w:val="both"/>
              <w:rPr>
                <w:rFonts w:ascii="Times New Roman" w:hAnsi="Times New Roman"/>
                <w:sz w:val="24"/>
                <w:szCs w:val="24"/>
                <w:lang w:eastAsia="zh-CN"/>
              </w:rPr>
            </w:pPr>
            <w:r w:rsidRPr="00C204F7">
              <w:rPr>
                <w:rFonts w:ascii="Times New Roman" w:hAnsi="Times New Roman"/>
                <w:sz w:val="24"/>
                <w:szCs w:val="24"/>
                <w:lang w:eastAsia="zh-CN"/>
              </w:rPr>
              <w:t>федеральный</w:t>
            </w:r>
          </w:p>
          <w:p w:rsidR="00FF45DA" w:rsidRPr="00C204F7" w:rsidRDefault="00FF45DA" w:rsidP="00C204F7">
            <w:pPr>
              <w:widowControl w:val="0"/>
              <w:spacing w:after="0" w:line="240" w:lineRule="auto"/>
              <w:ind w:left="97" w:firstLine="70"/>
              <w:jc w:val="both"/>
              <w:rPr>
                <w:rFonts w:ascii="Times New Roman" w:hAnsi="Times New Roman"/>
                <w:sz w:val="24"/>
                <w:szCs w:val="24"/>
                <w:lang w:eastAsia="zh-CN"/>
              </w:rPr>
            </w:pPr>
            <w:r w:rsidRPr="00C204F7">
              <w:rPr>
                <w:rFonts w:ascii="Times New Roman" w:hAnsi="Times New Roman"/>
                <w:sz w:val="24"/>
                <w:szCs w:val="24"/>
                <w:lang w:eastAsia="zh-CN"/>
              </w:rPr>
              <w:t>бюджет</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c>
          <w:tcPr>
            <w:tcW w:w="524"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r>
      <w:tr w:rsidR="00FF45DA" w:rsidRPr="00C82221" w:rsidTr="00263FE7">
        <w:trPr>
          <w:cantSplit/>
        </w:trPr>
        <w:tc>
          <w:tcPr>
            <w:tcW w:w="588" w:type="pct"/>
            <w:vMerge/>
          </w:tcPr>
          <w:p w:rsidR="00FF45DA" w:rsidRPr="00C204F7" w:rsidRDefault="00FF45DA" w:rsidP="00C204F7">
            <w:pPr>
              <w:widowControl w:val="0"/>
              <w:spacing w:after="0" w:line="240" w:lineRule="auto"/>
              <w:jc w:val="center"/>
              <w:rPr>
                <w:rFonts w:ascii="Times New Roman" w:hAnsi="Times New Roman"/>
                <w:sz w:val="24"/>
                <w:szCs w:val="24"/>
                <w:lang w:eastAsia="zh-CN"/>
              </w:rPr>
            </w:pPr>
          </w:p>
        </w:tc>
        <w:tc>
          <w:tcPr>
            <w:tcW w:w="1101" w:type="pct"/>
            <w:vMerge/>
          </w:tcPr>
          <w:p w:rsidR="00FF45DA" w:rsidRPr="00C204F7" w:rsidRDefault="00FF45DA" w:rsidP="00C204F7">
            <w:pPr>
              <w:widowControl w:val="0"/>
              <w:spacing w:after="0" w:line="240" w:lineRule="auto"/>
              <w:jc w:val="center"/>
              <w:rPr>
                <w:rFonts w:ascii="Times New Roman" w:hAnsi="Times New Roman"/>
                <w:b/>
                <w:sz w:val="24"/>
                <w:szCs w:val="24"/>
                <w:lang w:eastAsia="zh-CN"/>
              </w:rPr>
            </w:pPr>
          </w:p>
        </w:tc>
        <w:tc>
          <w:tcPr>
            <w:tcW w:w="614" w:type="pct"/>
          </w:tcPr>
          <w:p w:rsidR="00FF45DA" w:rsidRPr="00C204F7" w:rsidRDefault="00FF45DA" w:rsidP="00C204F7">
            <w:pPr>
              <w:widowControl w:val="0"/>
              <w:spacing w:after="0" w:line="240" w:lineRule="auto"/>
              <w:ind w:left="97" w:firstLine="70"/>
              <w:jc w:val="both"/>
              <w:rPr>
                <w:rFonts w:ascii="Times New Roman" w:hAnsi="Times New Roman"/>
                <w:sz w:val="24"/>
                <w:szCs w:val="24"/>
                <w:lang w:eastAsia="zh-CN"/>
              </w:rPr>
            </w:pPr>
            <w:r w:rsidRPr="00C204F7">
              <w:rPr>
                <w:rFonts w:ascii="Times New Roman" w:hAnsi="Times New Roman"/>
                <w:sz w:val="24"/>
                <w:szCs w:val="24"/>
                <w:lang w:eastAsia="zh-CN"/>
              </w:rPr>
              <w:t>областной</w:t>
            </w:r>
          </w:p>
          <w:p w:rsidR="00FF45DA" w:rsidRPr="00C204F7" w:rsidRDefault="00FF45DA" w:rsidP="00C204F7">
            <w:pPr>
              <w:widowControl w:val="0"/>
              <w:spacing w:after="0" w:line="240" w:lineRule="auto"/>
              <w:ind w:left="97" w:firstLine="70"/>
              <w:jc w:val="both"/>
              <w:rPr>
                <w:rFonts w:ascii="Times New Roman" w:hAnsi="Times New Roman"/>
                <w:sz w:val="24"/>
                <w:szCs w:val="24"/>
                <w:lang w:eastAsia="zh-CN"/>
              </w:rPr>
            </w:pPr>
            <w:r w:rsidRPr="00C204F7">
              <w:rPr>
                <w:rFonts w:ascii="Times New Roman" w:hAnsi="Times New Roman"/>
                <w:sz w:val="24"/>
                <w:szCs w:val="24"/>
                <w:lang w:eastAsia="zh-CN"/>
              </w:rPr>
              <w:t>бюджет</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4962,750</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c>
          <w:tcPr>
            <w:tcW w:w="524"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r>
      <w:tr w:rsidR="00FF45DA" w:rsidRPr="00C82221" w:rsidTr="00263FE7">
        <w:trPr>
          <w:cantSplit/>
        </w:trPr>
        <w:tc>
          <w:tcPr>
            <w:tcW w:w="588" w:type="pct"/>
            <w:vMerge/>
          </w:tcPr>
          <w:p w:rsidR="00FF45DA" w:rsidRPr="00C204F7" w:rsidRDefault="00FF45DA" w:rsidP="00C204F7">
            <w:pPr>
              <w:widowControl w:val="0"/>
              <w:spacing w:after="0" w:line="240" w:lineRule="auto"/>
              <w:jc w:val="center"/>
              <w:rPr>
                <w:rFonts w:ascii="Times New Roman" w:hAnsi="Times New Roman"/>
                <w:sz w:val="24"/>
                <w:szCs w:val="24"/>
                <w:lang w:eastAsia="zh-CN"/>
              </w:rPr>
            </w:pPr>
          </w:p>
        </w:tc>
        <w:tc>
          <w:tcPr>
            <w:tcW w:w="1101" w:type="pct"/>
            <w:vMerge/>
          </w:tcPr>
          <w:p w:rsidR="00FF45DA" w:rsidRPr="00C204F7" w:rsidRDefault="00FF45DA" w:rsidP="00C204F7">
            <w:pPr>
              <w:widowControl w:val="0"/>
              <w:spacing w:after="0" w:line="240" w:lineRule="auto"/>
              <w:jc w:val="center"/>
              <w:rPr>
                <w:rFonts w:ascii="Times New Roman" w:hAnsi="Times New Roman"/>
                <w:b/>
                <w:sz w:val="24"/>
                <w:szCs w:val="24"/>
                <w:lang w:eastAsia="zh-CN"/>
              </w:rPr>
            </w:pPr>
          </w:p>
        </w:tc>
        <w:tc>
          <w:tcPr>
            <w:tcW w:w="614" w:type="pct"/>
          </w:tcPr>
          <w:p w:rsidR="00FF45DA" w:rsidRPr="00C204F7" w:rsidRDefault="00FF45DA" w:rsidP="00C204F7">
            <w:pPr>
              <w:widowControl w:val="0"/>
              <w:spacing w:after="0" w:line="240" w:lineRule="auto"/>
              <w:ind w:left="97" w:firstLine="70"/>
              <w:jc w:val="both"/>
              <w:rPr>
                <w:rFonts w:ascii="Times New Roman" w:hAnsi="Times New Roman"/>
                <w:sz w:val="24"/>
                <w:szCs w:val="24"/>
                <w:lang w:eastAsia="zh-CN"/>
              </w:rPr>
            </w:pPr>
            <w:r w:rsidRPr="00C204F7">
              <w:rPr>
                <w:rFonts w:ascii="Times New Roman" w:hAnsi="Times New Roman"/>
                <w:sz w:val="24"/>
                <w:szCs w:val="24"/>
                <w:lang w:eastAsia="zh-CN"/>
              </w:rPr>
              <w:t>местные</w:t>
            </w:r>
          </w:p>
          <w:p w:rsidR="00FF45DA" w:rsidRPr="00C204F7" w:rsidRDefault="00FF45DA" w:rsidP="00C204F7">
            <w:pPr>
              <w:widowControl w:val="0"/>
              <w:spacing w:after="0" w:line="240" w:lineRule="auto"/>
              <w:ind w:left="97" w:firstLine="70"/>
              <w:jc w:val="both"/>
              <w:rPr>
                <w:rFonts w:ascii="Times New Roman" w:hAnsi="Times New Roman"/>
                <w:sz w:val="24"/>
                <w:szCs w:val="24"/>
                <w:lang w:eastAsia="zh-CN"/>
              </w:rPr>
            </w:pPr>
            <w:r w:rsidRPr="00C204F7">
              <w:rPr>
                <w:rFonts w:ascii="Times New Roman" w:hAnsi="Times New Roman"/>
                <w:sz w:val="24"/>
                <w:szCs w:val="24"/>
                <w:lang w:eastAsia="zh-CN"/>
              </w:rPr>
              <w:t>бюджеты</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c>
          <w:tcPr>
            <w:tcW w:w="524"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r>
      <w:tr w:rsidR="00FF45DA" w:rsidRPr="00C82221" w:rsidTr="00263FE7">
        <w:trPr>
          <w:cantSplit/>
        </w:trPr>
        <w:tc>
          <w:tcPr>
            <w:tcW w:w="588" w:type="pct"/>
            <w:vMerge/>
          </w:tcPr>
          <w:p w:rsidR="00FF45DA" w:rsidRPr="00C204F7" w:rsidRDefault="00FF45DA" w:rsidP="00C204F7">
            <w:pPr>
              <w:widowControl w:val="0"/>
              <w:spacing w:after="0" w:line="240" w:lineRule="auto"/>
              <w:jc w:val="center"/>
              <w:rPr>
                <w:rFonts w:ascii="Times New Roman" w:hAnsi="Times New Roman"/>
                <w:sz w:val="24"/>
                <w:szCs w:val="24"/>
                <w:lang w:eastAsia="zh-CN"/>
              </w:rPr>
            </w:pPr>
          </w:p>
        </w:tc>
        <w:tc>
          <w:tcPr>
            <w:tcW w:w="1101" w:type="pct"/>
            <w:vMerge/>
          </w:tcPr>
          <w:p w:rsidR="00FF45DA" w:rsidRPr="00C204F7" w:rsidRDefault="00FF45DA" w:rsidP="00C204F7">
            <w:pPr>
              <w:widowControl w:val="0"/>
              <w:spacing w:after="0" w:line="240" w:lineRule="auto"/>
              <w:jc w:val="center"/>
              <w:rPr>
                <w:rFonts w:ascii="Times New Roman" w:hAnsi="Times New Roman"/>
                <w:b/>
                <w:sz w:val="24"/>
                <w:szCs w:val="24"/>
                <w:lang w:eastAsia="zh-CN"/>
              </w:rPr>
            </w:pPr>
          </w:p>
        </w:tc>
        <w:tc>
          <w:tcPr>
            <w:tcW w:w="614" w:type="pct"/>
          </w:tcPr>
          <w:p w:rsidR="00FF45DA" w:rsidRPr="00C204F7" w:rsidRDefault="00FF45DA" w:rsidP="00C204F7">
            <w:pPr>
              <w:widowControl w:val="0"/>
              <w:spacing w:after="0" w:line="240" w:lineRule="auto"/>
              <w:ind w:left="139" w:firstLine="70"/>
              <w:jc w:val="both"/>
              <w:rPr>
                <w:rFonts w:ascii="Times New Roman" w:hAnsi="Times New Roman"/>
                <w:sz w:val="24"/>
                <w:szCs w:val="24"/>
                <w:lang w:eastAsia="zh-CN"/>
              </w:rPr>
            </w:pPr>
            <w:r w:rsidRPr="00C204F7">
              <w:rPr>
                <w:rFonts w:ascii="Times New Roman" w:hAnsi="Times New Roman"/>
                <w:sz w:val="24"/>
                <w:szCs w:val="24"/>
                <w:lang w:eastAsia="zh-CN"/>
              </w:rPr>
              <w:t>внебюджетные</w:t>
            </w:r>
          </w:p>
          <w:p w:rsidR="00FF45DA" w:rsidRPr="00C204F7" w:rsidRDefault="00FF45DA" w:rsidP="00C204F7">
            <w:pPr>
              <w:widowControl w:val="0"/>
              <w:spacing w:after="0" w:line="240" w:lineRule="auto"/>
              <w:ind w:left="139" w:firstLine="70"/>
              <w:jc w:val="both"/>
              <w:rPr>
                <w:rFonts w:ascii="Times New Roman" w:hAnsi="Times New Roman"/>
                <w:sz w:val="24"/>
                <w:szCs w:val="24"/>
                <w:lang w:eastAsia="zh-CN"/>
              </w:rPr>
            </w:pPr>
            <w:r w:rsidRPr="00C204F7">
              <w:rPr>
                <w:rFonts w:ascii="Times New Roman" w:hAnsi="Times New Roman"/>
                <w:sz w:val="24"/>
                <w:szCs w:val="24"/>
                <w:lang w:eastAsia="zh-CN"/>
              </w:rPr>
              <w:t>источники</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c>
          <w:tcPr>
            <w:tcW w:w="524"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r>
      <w:tr w:rsidR="00FF45DA" w:rsidRPr="00C82221" w:rsidTr="00263FE7">
        <w:trPr>
          <w:cantSplit/>
        </w:trPr>
        <w:tc>
          <w:tcPr>
            <w:tcW w:w="588" w:type="pct"/>
            <w:vMerge/>
          </w:tcPr>
          <w:p w:rsidR="00FF45DA" w:rsidRPr="00C204F7" w:rsidRDefault="00FF45DA" w:rsidP="00C204F7">
            <w:pPr>
              <w:widowControl w:val="0"/>
              <w:spacing w:after="0" w:line="240" w:lineRule="auto"/>
              <w:jc w:val="center"/>
              <w:rPr>
                <w:rFonts w:ascii="Times New Roman" w:hAnsi="Times New Roman"/>
                <w:sz w:val="24"/>
                <w:szCs w:val="24"/>
                <w:lang w:eastAsia="zh-CN"/>
              </w:rPr>
            </w:pPr>
          </w:p>
        </w:tc>
        <w:tc>
          <w:tcPr>
            <w:tcW w:w="1101" w:type="pct"/>
            <w:vMerge w:val="restart"/>
          </w:tcPr>
          <w:p w:rsidR="00FF45DA" w:rsidRPr="00C204F7" w:rsidRDefault="00FF45DA" w:rsidP="00C204F7">
            <w:pPr>
              <w:widowControl w:val="0"/>
              <w:spacing w:after="0" w:line="240" w:lineRule="auto"/>
              <w:jc w:val="both"/>
              <w:rPr>
                <w:rFonts w:ascii="Times New Roman" w:hAnsi="Times New Roman"/>
                <w:sz w:val="24"/>
                <w:szCs w:val="24"/>
                <w:lang w:eastAsia="zh-CN"/>
              </w:rPr>
            </w:pPr>
            <w:r w:rsidRPr="00C204F7">
              <w:rPr>
                <w:rFonts w:ascii="Times New Roman" w:hAnsi="Times New Roman"/>
                <w:sz w:val="24"/>
                <w:szCs w:val="24"/>
                <w:lang w:eastAsia="zh-CN"/>
              </w:rPr>
              <w:t>- разработка декларации безопасности гидротехнических сооружений</w:t>
            </w:r>
          </w:p>
          <w:p w:rsidR="00FF45DA" w:rsidRPr="00C204F7" w:rsidRDefault="00FF45DA" w:rsidP="00C204F7">
            <w:pPr>
              <w:widowControl w:val="0"/>
              <w:spacing w:after="0" w:line="240" w:lineRule="auto"/>
              <w:jc w:val="both"/>
              <w:rPr>
                <w:rFonts w:ascii="Times New Roman" w:hAnsi="Times New Roman"/>
                <w:b/>
                <w:sz w:val="24"/>
                <w:szCs w:val="24"/>
                <w:lang w:eastAsia="zh-CN"/>
              </w:rPr>
            </w:pPr>
            <w:r w:rsidRPr="00C204F7">
              <w:rPr>
                <w:rFonts w:ascii="Times New Roman" w:hAnsi="Times New Roman"/>
                <w:sz w:val="24"/>
                <w:szCs w:val="24"/>
                <w:lang w:eastAsia="zh-CN"/>
              </w:rPr>
              <w:t xml:space="preserve"> по объекту «Курское водохранилище на р. Тускарь»</w:t>
            </w:r>
          </w:p>
        </w:tc>
        <w:tc>
          <w:tcPr>
            <w:tcW w:w="614" w:type="pct"/>
          </w:tcPr>
          <w:p w:rsidR="00FF45DA" w:rsidRPr="00C204F7" w:rsidRDefault="00FF45DA" w:rsidP="00C204F7">
            <w:pPr>
              <w:widowControl w:val="0"/>
              <w:spacing w:after="0" w:line="240" w:lineRule="auto"/>
              <w:ind w:left="139" w:firstLine="70"/>
              <w:jc w:val="both"/>
              <w:rPr>
                <w:rFonts w:ascii="Times New Roman" w:hAnsi="Times New Roman"/>
                <w:sz w:val="24"/>
                <w:szCs w:val="24"/>
                <w:lang w:eastAsia="zh-CN"/>
              </w:rPr>
            </w:pPr>
            <w:r w:rsidRPr="00C204F7">
              <w:rPr>
                <w:rFonts w:ascii="Times New Roman" w:hAnsi="Times New Roman"/>
                <w:sz w:val="24"/>
                <w:szCs w:val="24"/>
                <w:lang w:eastAsia="zh-CN"/>
              </w:rPr>
              <w:t>федеральный</w:t>
            </w:r>
          </w:p>
          <w:p w:rsidR="00FF45DA" w:rsidRPr="00C204F7" w:rsidRDefault="00FF45DA" w:rsidP="00C204F7">
            <w:pPr>
              <w:widowControl w:val="0"/>
              <w:spacing w:after="0" w:line="240" w:lineRule="auto"/>
              <w:ind w:left="139" w:firstLine="70"/>
              <w:jc w:val="both"/>
              <w:rPr>
                <w:rFonts w:ascii="Times New Roman" w:hAnsi="Times New Roman"/>
                <w:sz w:val="24"/>
                <w:szCs w:val="24"/>
                <w:lang w:eastAsia="zh-CN"/>
              </w:rPr>
            </w:pPr>
            <w:r w:rsidRPr="00C204F7">
              <w:rPr>
                <w:rFonts w:ascii="Times New Roman" w:hAnsi="Times New Roman"/>
                <w:sz w:val="24"/>
                <w:szCs w:val="24"/>
                <w:lang w:eastAsia="zh-CN"/>
              </w:rPr>
              <w:t>бюджет</w:t>
            </w:r>
          </w:p>
          <w:p w:rsidR="00FF45DA" w:rsidRPr="00C204F7" w:rsidRDefault="00FF45DA" w:rsidP="00C204F7">
            <w:pPr>
              <w:widowControl w:val="0"/>
              <w:spacing w:after="0" w:line="240" w:lineRule="auto"/>
              <w:ind w:left="139" w:firstLine="70"/>
              <w:jc w:val="both"/>
              <w:rPr>
                <w:rFonts w:ascii="Times New Roman" w:hAnsi="Times New Roman"/>
                <w:sz w:val="24"/>
                <w:szCs w:val="24"/>
                <w:lang w:eastAsia="zh-CN"/>
              </w:rPr>
            </w:pPr>
          </w:p>
          <w:p w:rsidR="00FF45DA" w:rsidRPr="00C204F7" w:rsidRDefault="00FF45DA" w:rsidP="00C204F7">
            <w:pPr>
              <w:widowControl w:val="0"/>
              <w:spacing w:after="0" w:line="240" w:lineRule="auto"/>
              <w:ind w:left="139" w:firstLine="70"/>
              <w:jc w:val="both"/>
              <w:rPr>
                <w:rFonts w:ascii="Times New Roman" w:hAnsi="Times New Roman"/>
                <w:sz w:val="24"/>
                <w:szCs w:val="24"/>
                <w:lang w:eastAsia="zh-CN"/>
              </w:rPr>
            </w:pP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c>
          <w:tcPr>
            <w:tcW w:w="524"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r>
      <w:tr w:rsidR="00FF45DA" w:rsidRPr="00C82221" w:rsidTr="00263FE7">
        <w:trPr>
          <w:cantSplit/>
        </w:trPr>
        <w:tc>
          <w:tcPr>
            <w:tcW w:w="588" w:type="pct"/>
            <w:vMerge/>
          </w:tcPr>
          <w:p w:rsidR="00FF45DA" w:rsidRPr="00C204F7" w:rsidRDefault="00FF45DA" w:rsidP="00C204F7">
            <w:pPr>
              <w:widowControl w:val="0"/>
              <w:spacing w:after="0" w:line="240" w:lineRule="auto"/>
              <w:jc w:val="center"/>
              <w:rPr>
                <w:rFonts w:ascii="Times New Roman" w:hAnsi="Times New Roman"/>
                <w:sz w:val="24"/>
                <w:szCs w:val="24"/>
                <w:lang w:eastAsia="zh-CN"/>
              </w:rPr>
            </w:pPr>
          </w:p>
        </w:tc>
        <w:tc>
          <w:tcPr>
            <w:tcW w:w="1101" w:type="pct"/>
            <w:vMerge/>
          </w:tcPr>
          <w:p w:rsidR="00FF45DA" w:rsidRPr="00C204F7" w:rsidRDefault="00FF45DA" w:rsidP="00C204F7">
            <w:pPr>
              <w:widowControl w:val="0"/>
              <w:spacing w:after="0" w:line="240" w:lineRule="auto"/>
              <w:jc w:val="center"/>
              <w:rPr>
                <w:rFonts w:ascii="Times New Roman" w:hAnsi="Times New Roman"/>
                <w:b/>
                <w:sz w:val="24"/>
                <w:szCs w:val="24"/>
                <w:lang w:eastAsia="zh-CN"/>
              </w:rPr>
            </w:pPr>
          </w:p>
        </w:tc>
        <w:tc>
          <w:tcPr>
            <w:tcW w:w="614" w:type="pct"/>
          </w:tcPr>
          <w:p w:rsidR="00FF45DA" w:rsidRPr="00C204F7" w:rsidRDefault="00FF45DA" w:rsidP="00C204F7">
            <w:pPr>
              <w:widowControl w:val="0"/>
              <w:spacing w:after="0" w:line="240" w:lineRule="auto"/>
              <w:ind w:left="139" w:firstLine="70"/>
              <w:jc w:val="both"/>
              <w:rPr>
                <w:rFonts w:ascii="Times New Roman" w:hAnsi="Times New Roman"/>
                <w:sz w:val="24"/>
                <w:szCs w:val="24"/>
                <w:lang w:eastAsia="zh-CN"/>
              </w:rPr>
            </w:pPr>
            <w:r w:rsidRPr="00C204F7">
              <w:rPr>
                <w:rFonts w:ascii="Times New Roman" w:hAnsi="Times New Roman"/>
                <w:sz w:val="24"/>
                <w:szCs w:val="24"/>
                <w:lang w:eastAsia="zh-CN"/>
              </w:rPr>
              <w:t>областной</w:t>
            </w:r>
          </w:p>
          <w:p w:rsidR="00FF45DA" w:rsidRPr="00C204F7" w:rsidRDefault="00FF45DA" w:rsidP="00C204F7">
            <w:pPr>
              <w:widowControl w:val="0"/>
              <w:spacing w:after="0" w:line="240" w:lineRule="auto"/>
              <w:ind w:left="139" w:firstLine="70"/>
              <w:jc w:val="both"/>
              <w:rPr>
                <w:rFonts w:ascii="Times New Roman" w:hAnsi="Times New Roman"/>
                <w:sz w:val="24"/>
                <w:szCs w:val="24"/>
                <w:lang w:eastAsia="zh-CN"/>
              </w:rPr>
            </w:pPr>
            <w:r w:rsidRPr="00C204F7">
              <w:rPr>
                <w:rFonts w:ascii="Times New Roman" w:hAnsi="Times New Roman"/>
                <w:sz w:val="24"/>
                <w:szCs w:val="24"/>
                <w:lang w:eastAsia="zh-CN"/>
              </w:rPr>
              <w:t>бюджет</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882,750</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c>
          <w:tcPr>
            <w:tcW w:w="524"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r>
      <w:tr w:rsidR="00FF45DA" w:rsidRPr="00C82221" w:rsidTr="00263FE7">
        <w:trPr>
          <w:cantSplit/>
        </w:trPr>
        <w:tc>
          <w:tcPr>
            <w:tcW w:w="588" w:type="pct"/>
            <w:vMerge/>
          </w:tcPr>
          <w:p w:rsidR="00FF45DA" w:rsidRPr="00C204F7" w:rsidRDefault="00FF45DA" w:rsidP="00C204F7">
            <w:pPr>
              <w:widowControl w:val="0"/>
              <w:spacing w:after="0" w:line="240" w:lineRule="auto"/>
              <w:jc w:val="center"/>
              <w:rPr>
                <w:rFonts w:ascii="Times New Roman" w:hAnsi="Times New Roman"/>
                <w:sz w:val="24"/>
                <w:szCs w:val="24"/>
                <w:lang w:eastAsia="zh-CN"/>
              </w:rPr>
            </w:pPr>
          </w:p>
        </w:tc>
        <w:tc>
          <w:tcPr>
            <w:tcW w:w="1101" w:type="pct"/>
            <w:vMerge w:val="restart"/>
          </w:tcPr>
          <w:p w:rsidR="00FF45DA" w:rsidRPr="00C204F7" w:rsidRDefault="00FF45DA" w:rsidP="00C204F7">
            <w:pPr>
              <w:widowControl w:val="0"/>
              <w:spacing w:after="0" w:line="240" w:lineRule="auto"/>
              <w:rPr>
                <w:rFonts w:ascii="Times New Roman" w:hAnsi="Times New Roman"/>
                <w:sz w:val="24"/>
                <w:szCs w:val="24"/>
                <w:lang w:eastAsia="zh-CN"/>
              </w:rPr>
            </w:pPr>
            <w:r w:rsidRPr="00C204F7">
              <w:rPr>
                <w:rFonts w:ascii="Times New Roman" w:hAnsi="Times New Roman"/>
                <w:sz w:val="24"/>
                <w:szCs w:val="24"/>
                <w:lang w:eastAsia="zh-CN"/>
              </w:rPr>
              <w:t>- выполнение проектно-изыскательских</w:t>
            </w:r>
          </w:p>
          <w:p w:rsidR="00FF45DA" w:rsidRPr="00C204F7" w:rsidRDefault="00FF45DA" w:rsidP="00C204F7">
            <w:pPr>
              <w:widowControl w:val="0"/>
              <w:spacing w:after="0" w:line="240" w:lineRule="auto"/>
              <w:rPr>
                <w:rFonts w:ascii="Times New Roman" w:hAnsi="Times New Roman"/>
                <w:sz w:val="24"/>
                <w:szCs w:val="24"/>
                <w:lang w:eastAsia="zh-CN"/>
              </w:rPr>
            </w:pPr>
            <w:r w:rsidRPr="00C204F7">
              <w:rPr>
                <w:rFonts w:ascii="Times New Roman" w:hAnsi="Times New Roman"/>
                <w:sz w:val="24"/>
                <w:szCs w:val="24"/>
                <w:lang w:eastAsia="zh-CN"/>
              </w:rPr>
              <w:t xml:space="preserve"> работ по объекту</w:t>
            </w:r>
          </w:p>
          <w:p w:rsidR="00FF45DA" w:rsidRPr="00C204F7" w:rsidRDefault="00FF45DA" w:rsidP="00C204F7">
            <w:pPr>
              <w:widowControl w:val="0"/>
              <w:spacing w:after="0" w:line="240" w:lineRule="auto"/>
              <w:rPr>
                <w:rFonts w:ascii="Times New Roman" w:hAnsi="Times New Roman"/>
                <w:sz w:val="24"/>
                <w:szCs w:val="24"/>
                <w:lang w:eastAsia="zh-CN"/>
              </w:rPr>
            </w:pPr>
            <w:r w:rsidRPr="00C204F7">
              <w:rPr>
                <w:rFonts w:ascii="Times New Roman" w:hAnsi="Times New Roman"/>
                <w:sz w:val="24"/>
                <w:szCs w:val="24"/>
                <w:lang w:eastAsia="zh-CN"/>
              </w:rPr>
              <w:t xml:space="preserve"> «Курское водохранилище на р. Тускарь.</w:t>
            </w:r>
          </w:p>
          <w:p w:rsidR="00FF45DA" w:rsidRPr="00C204F7" w:rsidRDefault="00FF45DA" w:rsidP="00C204F7">
            <w:pPr>
              <w:widowControl w:val="0"/>
              <w:spacing w:after="0" w:line="240" w:lineRule="auto"/>
              <w:rPr>
                <w:rFonts w:ascii="Times New Roman" w:hAnsi="Times New Roman"/>
                <w:sz w:val="24"/>
                <w:szCs w:val="24"/>
                <w:lang w:eastAsia="zh-CN"/>
              </w:rPr>
            </w:pPr>
            <w:r w:rsidRPr="00C204F7">
              <w:rPr>
                <w:rFonts w:ascii="Times New Roman" w:hAnsi="Times New Roman"/>
                <w:sz w:val="24"/>
                <w:szCs w:val="24"/>
                <w:lang w:eastAsia="zh-CN"/>
              </w:rPr>
              <w:t xml:space="preserve"> II очередь пускового комплекса»</w:t>
            </w:r>
          </w:p>
        </w:tc>
        <w:tc>
          <w:tcPr>
            <w:tcW w:w="614" w:type="pct"/>
          </w:tcPr>
          <w:p w:rsidR="00FF45DA" w:rsidRPr="00C204F7" w:rsidRDefault="00FF45DA" w:rsidP="00C204F7">
            <w:pPr>
              <w:widowControl w:val="0"/>
              <w:spacing w:after="0" w:line="240" w:lineRule="auto"/>
              <w:ind w:left="139" w:firstLine="70"/>
              <w:jc w:val="both"/>
              <w:rPr>
                <w:rFonts w:ascii="Times New Roman" w:hAnsi="Times New Roman"/>
                <w:sz w:val="24"/>
                <w:szCs w:val="24"/>
                <w:lang w:eastAsia="zh-CN"/>
              </w:rPr>
            </w:pPr>
            <w:r w:rsidRPr="00C204F7">
              <w:rPr>
                <w:rFonts w:ascii="Times New Roman" w:hAnsi="Times New Roman"/>
                <w:sz w:val="24"/>
                <w:szCs w:val="24"/>
                <w:lang w:eastAsia="zh-CN"/>
              </w:rPr>
              <w:t>федеральный</w:t>
            </w:r>
          </w:p>
          <w:p w:rsidR="00FF45DA" w:rsidRPr="00C204F7" w:rsidRDefault="00FF45DA" w:rsidP="00C204F7">
            <w:pPr>
              <w:widowControl w:val="0"/>
              <w:spacing w:after="0" w:line="240" w:lineRule="auto"/>
              <w:ind w:left="139" w:firstLine="70"/>
              <w:jc w:val="both"/>
              <w:rPr>
                <w:rFonts w:ascii="Times New Roman" w:hAnsi="Times New Roman"/>
                <w:sz w:val="24"/>
                <w:szCs w:val="24"/>
                <w:lang w:eastAsia="zh-CN"/>
              </w:rPr>
            </w:pPr>
            <w:r w:rsidRPr="00C204F7">
              <w:rPr>
                <w:rFonts w:ascii="Times New Roman" w:hAnsi="Times New Roman"/>
                <w:sz w:val="24"/>
                <w:szCs w:val="24"/>
                <w:lang w:eastAsia="zh-CN"/>
              </w:rPr>
              <w:t>бюджет</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c>
          <w:tcPr>
            <w:tcW w:w="524"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r>
      <w:tr w:rsidR="00FF45DA" w:rsidRPr="00C82221" w:rsidTr="00263FE7">
        <w:trPr>
          <w:cantSplit/>
        </w:trPr>
        <w:tc>
          <w:tcPr>
            <w:tcW w:w="588" w:type="pct"/>
            <w:vMerge/>
          </w:tcPr>
          <w:p w:rsidR="00FF45DA" w:rsidRPr="00C204F7" w:rsidRDefault="00FF45DA" w:rsidP="00C204F7">
            <w:pPr>
              <w:widowControl w:val="0"/>
              <w:spacing w:after="0" w:line="240" w:lineRule="auto"/>
              <w:jc w:val="center"/>
              <w:rPr>
                <w:rFonts w:ascii="Times New Roman" w:hAnsi="Times New Roman"/>
                <w:sz w:val="24"/>
                <w:szCs w:val="24"/>
                <w:lang w:eastAsia="zh-CN"/>
              </w:rPr>
            </w:pPr>
          </w:p>
        </w:tc>
        <w:tc>
          <w:tcPr>
            <w:tcW w:w="1101" w:type="pct"/>
            <w:vMerge/>
          </w:tcPr>
          <w:p w:rsidR="00FF45DA" w:rsidRPr="00C204F7" w:rsidRDefault="00FF45DA" w:rsidP="00C204F7">
            <w:pPr>
              <w:widowControl w:val="0"/>
              <w:spacing w:after="0" w:line="240" w:lineRule="auto"/>
              <w:ind w:left="354"/>
              <w:jc w:val="both"/>
              <w:rPr>
                <w:rFonts w:ascii="Times New Roman" w:hAnsi="Times New Roman"/>
                <w:b/>
                <w:sz w:val="24"/>
                <w:szCs w:val="24"/>
                <w:lang w:eastAsia="zh-CN"/>
              </w:rPr>
            </w:pPr>
          </w:p>
        </w:tc>
        <w:tc>
          <w:tcPr>
            <w:tcW w:w="614" w:type="pct"/>
          </w:tcPr>
          <w:p w:rsidR="00FF45DA" w:rsidRPr="00C204F7" w:rsidRDefault="00FF45DA" w:rsidP="00C204F7">
            <w:pPr>
              <w:widowControl w:val="0"/>
              <w:spacing w:after="0" w:line="240" w:lineRule="auto"/>
              <w:ind w:left="139" w:firstLine="70"/>
              <w:jc w:val="both"/>
              <w:rPr>
                <w:rFonts w:ascii="Times New Roman" w:hAnsi="Times New Roman"/>
                <w:sz w:val="24"/>
                <w:szCs w:val="24"/>
                <w:lang w:eastAsia="zh-CN"/>
              </w:rPr>
            </w:pPr>
            <w:r w:rsidRPr="00C204F7">
              <w:rPr>
                <w:rFonts w:ascii="Times New Roman" w:hAnsi="Times New Roman"/>
                <w:sz w:val="24"/>
                <w:szCs w:val="24"/>
                <w:lang w:eastAsia="zh-CN"/>
              </w:rPr>
              <w:t>областной</w:t>
            </w:r>
          </w:p>
          <w:p w:rsidR="00FF45DA" w:rsidRPr="00C204F7" w:rsidRDefault="00FF45DA" w:rsidP="00C204F7">
            <w:pPr>
              <w:widowControl w:val="0"/>
              <w:spacing w:after="0" w:line="240" w:lineRule="auto"/>
              <w:ind w:left="139" w:firstLine="70"/>
              <w:jc w:val="both"/>
              <w:rPr>
                <w:rFonts w:ascii="Times New Roman" w:hAnsi="Times New Roman"/>
                <w:sz w:val="24"/>
                <w:szCs w:val="24"/>
                <w:lang w:eastAsia="zh-CN"/>
              </w:rPr>
            </w:pPr>
            <w:r w:rsidRPr="00C204F7">
              <w:rPr>
                <w:rFonts w:ascii="Times New Roman" w:hAnsi="Times New Roman"/>
                <w:sz w:val="24"/>
                <w:szCs w:val="24"/>
                <w:lang w:eastAsia="zh-CN"/>
              </w:rPr>
              <w:t>бюджет</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4080,000</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c>
          <w:tcPr>
            <w:tcW w:w="524"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r>
      <w:tr w:rsidR="00FF45DA" w:rsidRPr="00C82221" w:rsidTr="00263FE7">
        <w:trPr>
          <w:cantSplit/>
        </w:trPr>
        <w:tc>
          <w:tcPr>
            <w:tcW w:w="588" w:type="pct"/>
            <w:vMerge/>
          </w:tcPr>
          <w:p w:rsidR="00FF45DA" w:rsidRPr="00C204F7" w:rsidRDefault="00FF45DA" w:rsidP="00C204F7">
            <w:pPr>
              <w:widowControl w:val="0"/>
              <w:spacing w:after="0" w:line="240" w:lineRule="auto"/>
              <w:jc w:val="center"/>
              <w:rPr>
                <w:rFonts w:ascii="Times New Roman" w:hAnsi="Times New Roman"/>
                <w:sz w:val="24"/>
                <w:szCs w:val="24"/>
                <w:lang w:eastAsia="zh-CN"/>
              </w:rPr>
            </w:pPr>
          </w:p>
        </w:tc>
        <w:tc>
          <w:tcPr>
            <w:tcW w:w="1101" w:type="pct"/>
            <w:vMerge w:val="restart"/>
          </w:tcPr>
          <w:p w:rsidR="00FF45DA" w:rsidRPr="00C204F7" w:rsidRDefault="00FF45DA" w:rsidP="00C204F7">
            <w:pPr>
              <w:widowControl w:val="0"/>
              <w:spacing w:after="0" w:line="240" w:lineRule="auto"/>
              <w:rPr>
                <w:rFonts w:ascii="Times New Roman" w:hAnsi="Times New Roman"/>
                <w:sz w:val="24"/>
                <w:szCs w:val="24"/>
                <w:lang w:eastAsia="zh-CN"/>
              </w:rPr>
            </w:pPr>
            <w:r w:rsidRPr="00C204F7">
              <w:rPr>
                <w:rFonts w:ascii="Times New Roman" w:hAnsi="Times New Roman"/>
                <w:sz w:val="24"/>
                <w:szCs w:val="24"/>
                <w:lang w:eastAsia="zh-CN"/>
              </w:rPr>
              <w:t>- строительство и проведение авторского надзора объекта «Сооружения инженерной защиты от негативного воздействия вод</w:t>
            </w:r>
          </w:p>
          <w:p w:rsidR="00FF45DA" w:rsidRPr="00C204F7" w:rsidRDefault="00FF45DA" w:rsidP="00C204F7">
            <w:pPr>
              <w:widowControl w:val="0"/>
              <w:spacing w:after="0" w:line="240" w:lineRule="auto"/>
              <w:rPr>
                <w:rFonts w:ascii="Times New Roman" w:hAnsi="Times New Roman"/>
                <w:sz w:val="24"/>
                <w:szCs w:val="24"/>
                <w:lang w:eastAsia="zh-CN"/>
              </w:rPr>
            </w:pPr>
            <w:r w:rsidRPr="00C204F7">
              <w:rPr>
                <w:rFonts w:ascii="Times New Roman" w:hAnsi="Times New Roman"/>
                <w:sz w:val="24"/>
                <w:szCs w:val="24"/>
                <w:lang w:eastAsia="zh-CN"/>
              </w:rPr>
              <w:t xml:space="preserve"> по ул. Прилужной, ул. Арматурной, ул. Лучистой,   ул. Утренней,  Охотничьему проезду в г. Курске Курской области»</w:t>
            </w:r>
          </w:p>
        </w:tc>
        <w:tc>
          <w:tcPr>
            <w:tcW w:w="614" w:type="pct"/>
          </w:tcPr>
          <w:p w:rsidR="00FF45DA" w:rsidRPr="00C204F7" w:rsidRDefault="00FF45DA" w:rsidP="00C204F7">
            <w:pPr>
              <w:widowControl w:val="0"/>
              <w:spacing w:after="0" w:line="240" w:lineRule="auto"/>
              <w:ind w:left="139" w:firstLine="70"/>
              <w:jc w:val="both"/>
              <w:rPr>
                <w:rFonts w:ascii="Times New Roman" w:hAnsi="Times New Roman"/>
                <w:sz w:val="24"/>
                <w:szCs w:val="24"/>
                <w:lang w:eastAsia="zh-CN"/>
              </w:rPr>
            </w:pPr>
            <w:r w:rsidRPr="00C204F7">
              <w:rPr>
                <w:rFonts w:ascii="Times New Roman" w:hAnsi="Times New Roman"/>
                <w:sz w:val="24"/>
                <w:szCs w:val="24"/>
                <w:lang w:eastAsia="zh-CN"/>
              </w:rPr>
              <w:t>федеральный</w:t>
            </w:r>
          </w:p>
          <w:p w:rsidR="00FF45DA" w:rsidRPr="00C204F7" w:rsidRDefault="00FF45DA" w:rsidP="00C204F7">
            <w:pPr>
              <w:widowControl w:val="0"/>
              <w:spacing w:after="0" w:line="240" w:lineRule="auto"/>
              <w:ind w:left="139" w:firstLine="70"/>
              <w:jc w:val="both"/>
              <w:rPr>
                <w:rFonts w:ascii="Times New Roman" w:hAnsi="Times New Roman"/>
                <w:sz w:val="24"/>
                <w:szCs w:val="24"/>
                <w:lang w:eastAsia="zh-CN"/>
              </w:rPr>
            </w:pPr>
            <w:r w:rsidRPr="00C204F7">
              <w:rPr>
                <w:rFonts w:ascii="Times New Roman" w:hAnsi="Times New Roman"/>
                <w:sz w:val="24"/>
                <w:szCs w:val="24"/>
                <w:lang w:eastAsia="zh-CN"/>
              </w:rPr>
              <w:t>бюджет</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w:t>
            </w:r>
          </w:p>
        </w:tc>
        <w:tc>
          <w:tcPr>
            <w:tcW w:w="524"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w:t>
            </w:r>
          </w:p>
        </w:tc>
      </w:tr>
      <w:tr w:rsidR="00FF45DA" w:rsidRPr="00C82221" w:rsidTr="00263FE7">
        <w:trPr>
          <w:cantSplit/>
        </w:trPr>
        <w:tc>
          <w:tcPr>
            <w:tcW w:w="588" w:type="pct"/>
            <w:vMerge/>
          </w:tcPr>
          <w:p w:rsidR="00FF45DA" w:rsidRPr="00C204F7" w:rsidRDefault="00FF45DA" w:rsidP="00C204F7">
            <w:pPr>
              <w:widowControl w:val="0"/>
              <w:spacing w:after="0" w:line="240" w:lineRule="auto"/>
              <w:jc w:val="center"/>
              <w:rPr>
                <w:rFonts w:ascii="Times New Roman" w:hAnsi="Times New Roman"/>
                <w:sz w:val="24"/>
                <w:szCs w:val="24"/>
                <w:lang w:eastAsia="zh-CN"/>
              </w:rPr>
            </w:pPr>
          </w:p>
        </w:tc>
        <w:tc>
          <w:tcPr>
            <w:tcW w:w="1101" w:type="pct"/>
            <w:vMerge/>
          </w:tcPr>
          <w:p w:rsidR="00FF45DA" w:rsidRPr="00C204F7" w:rsidRDefault="00FF45DA" w:rsidP="00C204F7">
            <w:pPr>
              <w:widowControl w:val="0"/>
              <w:spacing w:after="0" w:line="240" w:lineRule="auto"/>
              <w:jc w:val="center"/>
              <w:rPr>
                <w:rFonts w:ascii="Times New Roman" w:hAnsi="Times New Roman"/>
                <w:b/>
                <w:sz w:val="24"/>
                <w:szCs w:val="24"/>
                <w:lang w:eastAsia="zh-CN"/>
              </w:rPr>
            </w:pPr>
          </w:p>
        </w:tc>
        <w:tc>
          <w:tcPr>
            <w:tcW w:w="614" w:type="pct"/>
          </w:tcPr>
          <w:p w:rsidR="00FF45DA" w:rsidRPr="00C204F7" w:rsidRDefault="00FF45DA" w:rsidP="00C204F7">
            <w:pPr>
              <w:widowControl w:val="0"/>
              <w:spacing w:after="0" w:line="240" w:lineRule="auto"/>
              <w:ind w:left="139" w:firstLine="70"/>
              <w:jc w:val="both"/>
              <w:rPr>
                <w:rFonts w:ascii="Times New Roman" w:hAnsi="Times New Roman"/>
                <w:sz w:val="24"/>
                <w:szCs w:val="24"/>
                <w:lang w:eastAsia="zh-CN"/>
              </w:rPr>
            </w:pPr>
            <w:r w:rsidRPr="00C204F7">
              <w:rPr>
                <w:rFonts w:ascii="Times New Roman" w:hAnsi="Times New Roman"/>
                <w:sz w:val="24"/>
                <w:szCs w:val="24"/>
                <w:lang w:eastAsia="zh-CN"/>
              </w:rPr>
              <w:t>областной</w:t>
            </w:r>
          </w:p>
          <w:p w:rsidR="00FF45DA" w:rsidRPr="00C204F7" w:rsidRDefault="00FF45DA" w:rsidP="00C204F7">
            <w:pPr>
              <w:widowControl w:val="0"/>
              <w:spacing w:after="0" w:line="240" w:lineRule="auto"/>
              <w:ind w:left="139" w:firstLine="70"/>
              <w:jc w:val="both"/>
              <w:rPr>
                <w:rFonts w:ascii="Times New Roman" w:hAnsi="Times New Roman"/>
                <w:sz w:val="24"/>
                <w:szCs w:val="24"/>
                <w:lang w:eastAsia="zh-CN"/>
              </w:rPr>
            </w:pPr>
            <w:r w:rsidRPr="00C204F7">
              <w:rPr>
                <w:rFonts w:ascii="Times New Roman" w:hAnsi="Times New Roman"/>
                <w:sz w:val="24"/>
                <w:szCs w:val="24"/>
                <w:lang w:eastAsia="zh-CN"/>
              </w:rPr>
              <w:t>бюджет</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w:t>
            </w:r>
          </w:p>
        </w:tc>
        <w:tc>
          <w:tcPr>
            <w:tcW w:w="524"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w:t>
            </w:r>
          </w:p>
        </w:tc>
      </w:tr>
      <w:tr w:rsidR="00FF45DA" w:rsidRPr="00C82221" w:rsidTr="00263FE7">
        <w:trPr>
          <w:cantSplit/>
          <w:trHeight w:val="374"/>
        </w:trPr>
        <w:tc>
          <w:tcPr>
            <w:tcW w:w="588" w:type="pct"/>
            <w:vMerge w:val="restar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Основное</w:t>
            </w:r>
          </w:p>
          <w:p w:rsidR="00FF45DA" w:rsidRPr="00C204F7" w:rsidRDefault="00FF45DA" w:rsidP="00C204F7">
            <w:pPr>
              <w:widowControl w:val="0"/>
              <w:spacing w:after="0" w:line="240" w:lineRule="auto"/>
              <w:jc w:val="center"/>
              <w:rPr>
                <w:rFonts w:ascii="Times New Roman" w:hAnsi="Times New Roman"/>
                <w:sz w:val="24"/>
                <w:szCs w:val="24"/>
                <w:lang w:eastAsia="zh-CN"/>
              </w:rPr>
            </w:pPr>
          </w:p>
          <w:p w:rsidR="00FF45DA" w:rsidRPr="00C204F7" w:rsidRDefault="00FF45DA" w:rsidP="00C204F7">
            <w:pPr>
              <w:widowControl w:val="0"/>
              <w:spacing w:after="0" w:line="240" w:lineRule="auto"/>
              <w:jc w:val="center"/>
              <w:rPr>
                <w:rFonts w:ascii="Times New Roman" w:hAnsi="Times New Roman"/>
                <w:sz w:val="24"/>
                <w:szCs w:val="24"/>
                <w:lang w:eastAsia="zh-CN"/>
              </w:rPr>
            </w:pPr>
          </w:p>
          <w:p w:rsidR="00FF45DA" w:rsidRPr="00C204F7" w:rsidRDefault="00FF45DA" w:rsidP="00C204F7">
            <w:pPr>
              <w:widowControl w:val="0"/>
              <w:spacing w:after="0" w:line="240" w:lineRule="auto"/>
              <w:jc w:val="center"/>
              <w:rPr>
                <w:rFonts w:ascii="Times New Roman" w:hAnsi="Times New Roman"/>
                <w:sz w:val="24"/>
                <w:szCs w:val="24"/>
                <w:lang w:eastAsia="zh-CN"/>
              </w:rPr>
            </w:pPr>
          </w:p>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мероприятие 2.4</w:t>
            </w:r>
          </w:p>
        </w:tc>
        <w:tc>
          <w:tcPr>
            <w:tcW w:w="1101" w:type="pct"/>
            <w:vMerge w:val="restart"/>
            <w:tcBorders>
              <w:bottom w:val="nil"/>
            </w:tcBorders>
          </w:tcPr>
          <w:p w:rsidR="00FF45DA" w:rsidRPr="00C204F7" w:rsidRDefault="00FF45DA" w:rsidP="00C204F7">
            <w:pPr>
              <w:widowControl w:val="0"/>
              <w:spacing w:after="0" w:line="240" w:lineRule="auto"/>
              <w:ind w:left="71" w:firstLine="31"/>
              <w:rPr>
                <w:rFonts w:ascii="Times New Roman" w:hAnsi="Times New Roman"/>
                <w:sz w:val="24"/>
                <w:szCs w:val="24"/>
                <w:lang w:eastAsia="zh-CN"/>
              </w:rPr>
            </w:pPr>
            <w:r w:rsidRPr="00C204F7">
              <w:rPr>
                <w:rFonts w:ascii="Times New Roman" w:hAnsi="Times New Roman"/>
                <w:sz w:val="24"/>
                <w:szCs w:val="24"/>
                <w:lang w:eastAsia="zh-CN"/>
              </w:rPr>
              <w:t>4. Осуществление отдельных полномочий в области водных отношений</w:t>
            </w:r>
          </w:p>
        </w:tc>
        <w:tc>
          <w:tcPr>
            <w:tcW w:w="614" w:type="pct"/>
          </w:tcPr>
          <w:p w:rsidR="00FF45DA" w:rsidRPr="00C204F7" w:rsidRDefault="00FF45DA" w:rsidP="00C204F7">
            <w:pPr>
              <w:widowControl w:val="0"/>
              <w:spacing w:after="0" w:line="240" w:lineRule="auto"/>
              <w:ind w:left="153" w:firstLine="70"/>
              <w:jc w:val="both"/>
              <w:rPr>
                <w:rFonts w:ascii="Times New Roman" w:hAnsi="Times New Roman"/>
                <w:sz w:val="24"/>
                <w:szCs w:val="24"/>
                <w:lang w:eastAsia="zh-CN"/>
              </w:rPr>
            </w:pPr>
            <w:r w:rsidRPr="00C204F7">
              <w:rPr>
                <w:rFonts w:ascii="Times New Roman" w:hAnsi="Times New Roman"/>
                <w:sz w:val="24"/>
                <w:szCs w:val="24"/>
                <w:lang w:eastAsia="zh-CN"/>
              </w:rPr>
              <w:t>всего</w:t>
            </w:r>
          </w:p>
          <w:p w:rsidR="00FF45DA" w:rsidRPr="00C204F7" w:rsidRDefault="00FF45DA" w:rsidP="00C204F7">
            <w:pPr>
              <w:widowControl w:val="0"/>
              <w:spacing w:after="0" w:line="240" w:lineRule="auto"/>
              <w:ind w:left="153" w:firstLine="70"/>
              <w:jc w:val="both"/>
              <w:rPr>
                <w:rFonts w:ascii="Times New Roman" w:hAnsi="Times New Roman"/>
                <w:sz w:val="24"/>
                <w:szCs w:val="24"/>
                <w:lang w:eastAsia="zh-CN"/>
              </w:rPr>
            </w:pP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12287,700</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Pr>
                <w:rFonts w:ascii="Times New Roman" w:hAnsi="Times New Roman"/>
                <w:sz w:val="24"/>
                <w:szCs w:val="24"/>
                <w:lang w:eastAsia="zh-CN"/>
              </w:rPr>
              <w:t>10720,600</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11911,700</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11911,700</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11304,100</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11304,100</w:t>
            </w:r>
          </w:p>
        </w:tc>
        <w:tc>
          <w:tcPr>
            <w:tcW w:w="524"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11304,100</w:t>
            </w:r>
          </w:p>
        </w:tc>
      </w:tr>
      <w:tr w:rsidR="00FF45DA" w:rsidRPr="00C82221" w:rsidTr="00263FE7">
        <w:trPr>
          <w:cantSplit/>
        </w:trPr>
        <w:tc>
          <w:tcPr>
            <w:tcW w:w="588" w:type="pct"/>
            <w:vMerge/>
          </w:tcPr>
          <w:p w:rsidR="00FF45DA" w:rsidRPr="00C204F7" w:rsidRDefault="00FF45DA" w:rsidP="00C204F7">
            <w:pPr>
              <w:widowControl w:val="0"/>
              <w:spacing w:after="0" w:line="240" w:lineRule="auto"/>
              <w:jc w:val="center"/>
              <w:rPr>
                <w:rFonts w:ascii="Times New Roman" w:hAnsi="Times New Roman"/>
                <w:sz w:val="24"/>
                <w:szCs w:val="24"/>
                <w:lang w:eastAsia="zh-CN"/>
              </w:rPr>
            </w:pPr>
          </w:p>
        </w:tc>
        <w:tc>
          <w:tcPr>
            <w:tcW w:w="1101" w:type="pct"/>
            <w:vMerge/>
            <w:tcBorders>
              <w:bottom w:val="nil"/>
            </w:tcBorders>
          </w:tcPr>
          <w:p w:rsidR="00FF45DA" w:rsidRPr="00C204F7" w:rsidRDefault="00FF45DA" w:rsidP="00C204F7">
            <w:pPr>
              <w:widowControl w:val="0"/>
              <w:spacing w:after="0" w:line="240" w:lineRule="auto"/>
              <w:jc w:val="center"/>
              <w:rPr>
                <w:rFonts w:ascii="Times New Roman" w:hAnsi="Times New Roman"/>
                <w:b/>
                <w:sz w:val="24"/>
                <w:szCs w:val="24"/>
                <w:lang w:eastAsia="zh-CN"/>
              </w:rPr>
            </w:pPr>
          </w:p>
        </w:tc>
        <w:tc>
          <w:tcPr>
            <w:tcW w:w="614" w:type="pct"/>
          </w:tcPr>
          <w:p w:rsidR="00FF45DA" w:rsidRPr="00C204F7" w:rsidRDefault="00FF45DA" w:rsidP="00C204F7">
            <w:pPr>
              <w:widowControl w:val="0"/>
              <w:spacing w:after="0" w:line="240" w:lineRule="auto"/>
              <w:ind w:left="153" w:firstLine="70"/>
              <w:jc w:val="both"/>
              <w:rPr>
                <w:rFonts w:ascii="Times New Roman" w:hAnsi="Times New Roman"/>
                <w:sz w:val="24"/>
                <w:szCs w:val="24"/>
                <w:lang w:eastAsia="zh-CN"/>
              </w:rPr>
            </w:pPr>
            <w:r w:rsidRPr="00C204F7">
              <w:rPr>
                <w:rFonts w:ascii="Times New Roman" w:hAnsi="Times New Roman"/>
                <w:sz w:val="24"/>
                <w:szCs w:val="24"/>
                <w:lang w:eastAsia="zh-CN"/>
              </w:rPr>
              <w:t>федеральный</w:t>
            </w:r>
          </w:p>
          <w:p w:rsidR="00FF45DA" w:rsidRPr="00C204F7" w:rsidRDefault="00FF45DA" w:rsidP="00C204F7">
            <w:pPr>
              <w:widowControl w:val="0"/>
              <w:spacing w:after="0" w:line="240" w:lineRule="auto"/>
              <w:ind w:left="153" w:firstLine="70"/>
              <w:jc w:val="both"/>
              <w:rPr>
                <w:rFonts w:ascii="Times New Roman" w:hAnsi="Times New Roman"/>
                <w:b/>
                <w:sz w:val="24"/>
                <w:szCs w:val="24"/>
                <w:u w:val="single"/>
                <w:lang w:eastAsia="zh-CN"/>
              </w:rPr>
            </w:pPr>
            <w:r w:rsidRPr="00C204F7">
              <w:rPr>
                <w:rFonts w:ascii="Times New Roman" w:hAnsi="Times New Roman"/>
                <w:sz w:val="24"/>
                <w:szCs w:val="24"/>
                <w:lang w:eastAsia="zh-CN"/>
              </w:rPr>
              <w:t xml:space="preserve">бюджет </w:t>
            </w:r>
            <w:r w:rsidRPr="00C204F7">
              <w:rPr>
                <w:rFonts w:ascii="Times New Roman" w:hAnsi="Times New Roman"/>
                <w:b/>
                <w:sz w:val="24"/>
                <w:szCs w:val="24"/>
                <w:lang w:eastAsia="zh-CN"/>
              </w:rPr>
              <w:t xml:space="preserve"> </w:t>
            </w:r>
            <w:r w:rsidRPr="00C204F7">
              <w:rPr>
                <w:rFonts w:ascii="Times New Roman" w:hAnsi="Times New Roman"/>
                <w:b/>
                <w:sz w:val="24"/>
                <w:szCs w:val="24"/>
                <w:u w:val="single"/>
                <w:lang w:eastAsia="zh-CN"/>
              </w:rPr>
              <w:t>&lt;**&gt;</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12287,700</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Pr>
                <w:rFonts w:ascii="Times New Roman" w:hAnsi="Times New Roman"/>
                <w:sz w:val="24"/>
                <w:szCs w:val="24"/>
                <w:lang w:eastAsia="zh-CN"/>
              </w:rPr>
              <w:t>10720,600</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11911,700</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11911,700</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11304,100</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11304,100</w:t>
            </w:r>
          </w:p>
        </w:tc>
        <w:tc>
          <w:tcPr>
            <w:tcW w:w="524"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11304,100</w:t>
            </w:r>
          </w:p>
        </w:tc>
      </w:tr>
      <w:tr w:rsidR="00FF45DA" w:rsidRPr="00C82221" w:rsidTr="00263FE7">
        <w:trPr>
          <w:cantSplit/>
        </w:trPr>
        <w:tc>
          <w:tcPr>
            <w:tcW w:w="588" w:type="pct"/>
            <w:vMerge/>
            <w:tcBorders>
              <w:bottom w:val="nil"/>
            </w:tcBorders>
          </w:tcPr>
          <w:p w:rsidR="00FF45DA" w:rsidRPr="00C204F7" w:rsidRDefault="00FF45DA" w:rsidP="00C204F7">
            <w:pPr>
              <w:widowControl w:val="0"/>
              <w:spacing w:after="0" w:line="240" w:lineRule="auto"/>
              <w:jc w:val="center"/>
              <w:rPr>
                <w:rFonts w:ascii="Times New Roman" w:hAnsi="Times New Roman"/>
                <w:sz w:val="24"/>
                <w:szCs w:val="24"/>
                <w:lang w:eastAsia="zh-CN"/>
              </w:rPr>
            </w:pPr>
          </w:p>
        </w:tc>
        <w:tc>
          <w:tcPr>
            <w:tcW w:w="1101" w:type="pct"/>
            <w:vMerge/>
            <w:tcBorders>
              <w:bottom w:val="nil"/>
            </w:tcBorders>
          </w:tcPr>
          <w:p w:rsidR="00FF45DA" w:rsidRPr="00C204F7" w:rsidRDefault="00FF45DA" w:rsidP="00C204F7">
            <w:pPr>
              <w:widowControl w:val="0"/>
              <w:spacing w:after="0" w:line="240" w:lineRule="auto"/>
              <w:jc w:val="center"/>
              <w:rPr>
                <w:rFonts w:ascii="Times New Roman" w:hAnsi="Times New Roman"/>
                <w:b/>
                <w:sz w:val="24"/>
                <w:szCs w:val="24"/>
                <w:lang w:eastAsia="zh-CN"/>
              </w:rPr>
            </w:pPr>
          </w:p>
        </w:tc>
        <w:tc>
          <w:tcPr>
            <w:tcW w:w="614" w:type="pct"/>
            <w:tcBorders>
              <w:bottom w:val="nil"/>
            </w:tcBorders>
          </w:tcPr>
          <w:p w:rsidR="00FF45DA" w:rsidRPr="00C204F7" w:rsidRDefault="00FF45DA" w:rsidP="00C204F7">
            <w:pPr>
              <w:widowControl w:val="0"/>
              <w:spacing w:after="0" w:line="240" w:lineRule="auto"/>
              <w:ind w:left="153" w:firstLine="70"/>
              <w:jc w:val="both"/>
              <w:rPr>
                <w:rFonts w:ascii="Times New Roman" w:hAnsi="Times New Roman"/>
                <w:sz w:val="24"/>
                <w:szCs w:val="24"/>
                <w:lang w:eastAsia="zh-CN"/>
              </w:rPr>
            </w:pPr>
            <w:r w:rsidRPr="00C204F7">
              <w:rPr>
                <w:rFonts w:ascii="Times New Roman" w:hAnsi="Times New Roman"/>
                <w:sz w:val="24"/>
                <w:szCs w:val="24"/>
                <w:lang w:eastAsia="zh-CN"/>
              </w:rPr>
              <w:t>областной</w:t>
            </w:r>
          </w:p>
          <w:p w:rsidR="00FF45DA" w:rsidRPr="00C204F7" w:rsidRDefault="00FF45DA" w:rsidP="00C204F7">
            <w:pPr>
              <w:widowControl w:val="0"/>
              <w:spacing w:after="0" w:line="240" w:lineRule="auto"/>
              <w:ind w:left="153" w:firstLine="70"/>
              <w:jc w:val="both"/>
              <w:rPr>
                <w:rFonts w:ascii="Times New Roman" w:hAnsi="Times New Roman"/>
                <w:sz w:val="24"/>
                <w:szCs w:val="24"/>
                <w:lang w:eastAsia="zh-CN"/>
              </w:rPr>
            </w:pPr>
            <w:r w:rsidRPr="00C204F7">
              <w:rPr>
                <w:rFonts w:ascii="Times New Roman" w:hAnsi="Times New Roman"/>
                <w:sz w:val="24"/>
                <w:szCs w:val="24"/>
                <w:lang w:eastAsia="zh-CN"/>
              </w:rPr>
              <w:t>бюджет</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c>
          <w:tcPr>
            <w:tcW w:w="524"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r>
      <w:tr w:rsidR="00FF45DA" w:rsidRPr="00C82221" w:rsidTr="00263FE7">
        <w:trPr>
          <w:cantSplit/>
        </w:trPr>
        <w:tc>
          <w:tcPr>
            <w:tcW w:w="588" w:type="pct"/>
            <w:vMerge/>
            <w:tcBorders>
              <w:top w:val="nil"/>
            </w:tcBorders>
          </w:tcPr>
          <w:p w:rsidR="00FF45DA" w:rsidRPr="00C204F7" w:rsidRDefault="00FF45DA" w:rsidP="00C204F7">
            <w:pPr>
              <w:widowControl w:val="0"/>
              <w:spacing w:after="0" w:line="240" w:lineRule="auto"/>
              <w:jc w:val="center"/>
              <w:rPr>
                <w:rFonts w:ascii="Times New Roman" w:hAnsi="Times New Roman"/>
                <w:sz w:val="24"/>
                <w:szCs w:val="24"/>
                <w:lang w:eastAsia="zh-CN"/>
              </w:rPr>
            </w:pPr>
          </w:p>
        </w:tc>
        <w:tc>
          <w:tcPr>
            <w:tcW w:w="1101" w:type="pct"/>
            <w:vMerge/>
            <w:tcBorders>
              <w:top w:val="nil"/>
              <w:bottom w:val="nil"/>
            </w:tcBorders>
          </w:tcPr>
          <w:p w:rsidR="00FF45DA" w:rsidRPr="00C204F7" w:rsidRDefault="00FF45DA" w:rsidP="00C204F7">
            <w:pPr>
              <w:widowControl w:val="0"/>
              <w:spacing w:after="0" w:line="240" w:lineRule="auto"/>
              <w:jc w:val="center"/>
              <w:rPr>
                <w:rFonts w:ascii="Times New Roman" w:hAnsi="Times New Roman"/>
                <w:b/>
                <w:sz w:val="24"/>
                <w:szCs w:val="24"/>
                <w:lang w:eastAsia="zh-CN"/>
              </w:rPr>
            </w:pPr>
          </w:p>
        </w:tc>
        <w:tc>
          <w:tcPr>
            <w:tcW w:w="614" w:type="pct"/>
            <w:tcBorders>
              <w:top w:val="nil"/>
            </w:tcBorders>
          </w:tcPr>
          <w:p w:rsidR="00FF45DA" w:rsidRPr="00C204F7" w:rsidRDefault="00FF45DA" w:rsidP="00C204F7">
            <w:pPr>
              <w:widowControl w:val="0"/>
              <w:spacing w:after="0" w:line="240" w:lineRule="auto"/>
              <w:ind w:left="153" w:firstLine="70"/>
              <w:jc w:val="both"/>
              <w:rPr>
                <w:rFonts w:ascii="Times New Roman" w:hAnsi="Times New Roman"/>
                <w:sz w:val="24"/>
                <w:szCs w:val="24"/>
                <w:lang w:eastAsia="zh-CN"/>
              </w:rPr>
            </w:pPr>
            <w:r w:rsidRPr="00C204F7">
              <w:rPr>
                <w:rFonts w:ascii="Times New Roman" w:hAnsi="Times New Roman"/>
                <w:sz w:val="24"/>
                <w:szCs w:val="24"/>
                <w:lang w:eastAsia="zh-CN"/>
              </w:rPr>
              <w:t>местные</w:t>
            </w:r>
          </w:p>
          <w:p w:rsidR="00FF45DA" w:rsidRPr="00C204F7" w:rsidRDefault="00FF45DA" w:rsidP="00C204F7">
            <w:pPr>
              <w:widowControl w:val="0"/>
              <w:spacing w:after="0" w:line="240" w:lineRule="auto"/>
              <w:ind w:left="153" w:firstLine="70"/>
              <w:jc w:val="both"/>
              <w:rPr>
                <w:rFonts w:ascii="Times New Roman" w:hAnsi="Times New Roman"/>
                <w:sz w:val="24"/>
                <w:szCs w:val="24"/>
                <w:lang w:eastAsia="zh-CN"/>
              </w:rPr>
            </w:pPr>
            <w:r w:rsidRPr="00C204F7">
              <w:rPr>
                <w:rFonts w:ascii="Times New Roman" w:hAnsi="Times New Roman"/>
                <w:sz w:val="24"/>
                <w:szCs w:val="24"/>
                <w:lang w:eastAsia="zh-CN"/>
              </w:rPr>
              <w:t>бюджеты</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c>
          <w:tcPr>
            <w:tcW w:w="524"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r>
      <w:tr w:rsidR="00FF45DA" w:rsidRPr="00C82221" w:rsidTr="007A7F58">
        <w:trPr>
          <w:cantSplit/>
        </w:trPr>
        <w:tc>
          <w:tcPr>
            <w:tcW w:w="588" w:type="pct"/>
            <w:vMerge/>
          </w:tcPr>
          <w:p w:rsidR="00FF45DA" w:rsidRPr="00C204F7" w:rsidRDefault="00FF45DA" w:rsidP="00C204F7">
            <w:pPr>
              <w:widowControl w:val="0"/>
              <w:spacing w:after="0" w:line="240" w:lineRule="auto"/>
              <w:jc w:val="center"/>
              <w:rPr>
                <w:rFonts w:ascii="Times New Roman" w:hAnsi="Times New Roman"/>
                <w:sz w:val="24"/>
                <w:szCs w:val="24"/>
                <w:lang w:eastAsia="zh-CN"/>
              </w:rPr>
            </w:pPr>
          </w:p>
        </w:tc>
        <w:tc>
          <w:tcPr>
            <w:tcW w:w="1101" w:type="pct"/>
            <w:vMerge/>
            <w:tcBorders>
              <w:bottom w:val="single" w:sz="4" w:space="0" w:color="auto"/>
            </w:tcBorders>
          </w:tcPr>
          <w:p w:rsidR="00FF45DA" w:rsidRPr="00C204F7" w:rsidRDefault="00FF45DA" w:rsidP="00C204F7">
            <w:pPr>
              <w:widowControl w:val="0"/>
              <w:spacing w:after="0" w:line="240" w:lineRule="auto"/>
              <w:jc w:val="center"/>
              <w:rPr>
                <w:rFonts w:ascii="Times New Roman" w:hAnsi="Times New Roman"/>
                <w:b/>
                <w:sz w:val="24"/>
                <w:szCs w:val="24"/>
                <w:lang w:eastAsia="zh-CN"/>
              </w:rPr>
            </w:pPr>
          </w:p>
        </w:tc>
        <w:tc>
          <w:tcPr>
            <w:tcW w:w="614" w:type="pct"/>
          </w:tcPr>
          <w:p w:rsidR="00FF45DA" w:rsidRPr="00C204F7" w:rsidRDefault="00FF45DA" w:rsidP="00C204F7">
            <w:pPr>
              <w:widowControl w:val="0"/>
              <w:spacing w:after="0" w:line="240" w:lineRule="auto"/>
              <w:ind w:left="153" w:firstLine="70"/>
              <w:jc w:val="both"/>
              <w:rPr>
                <w:rFonts w:ascii="Times New Roman" w:hAnsi="Times New Roman"/>
                <w:sz w:val="24"/>
                <w:szCs w:val="24"/>
                <w:lang w:eastAsia="zh-CN"/>
              </w:rPr>
            </w:pPr>
            <w:r w:rsidRPr="00C204F7">
              <w:rPr>
                <w:rFonts w:ascii="Times New Roman" w:hAnsi="Times New Roman"/>
                <w:sz w:val="24"/>
                <w:szCs w:val="24"/>
                <w:lang w:eastAsia="zh-CN"/>
              </w:rPr>
              <w:t>внебюджетные</w:t>
            </w:r>
          </w:p>
          <w:p w:rsidR="00FF45DA" w:rsidRPr="00C204F7" w:rsidRDefault="00FF45DA" w:rsidP="00C204F7">
            <w:pPr>
              <w:widowControl w:val="0"/>
              <w:spacing w:after="0" w:line="240" w:lineRule="auto"/>
              <w:ind w:left="153" w:firstLine="70"/>
              <w:jc w:val="both"/>
              <w:rPr>
                <w:rFonts w:ascii="Times New Roman" w:hAnsi="Times New Roman"/>
                <w:sz w:val="24"/>
                <w:szCs w:val="24"/>
                <w:lang w:eastAsia="zh-CN"/>
              </w:rPr>
            </w:pPr>
            <w:r w:rsidRPr="00C204F7">
              <w:rPr>
                <w:rFonts w:ascii="Times New Roman" w:hAnsi="Times New Roman"/>
                <w:sz w:val="24"/>
                <w:szCs w:val="24"/>
                <w:lang w:eastAsia="zh-CN"/>
              </w:rPr>
              <w:t>источники</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c>
          <w:tcPr>
            <w:tcW w:w="524"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r>
      <w:tr w:rsidR="00FF45DA" w:rsidRPr="00C82221" w:rsidTr="007A7F58">
        <w:trPr>
          <w:cantSplit/>
        </w:trPr>
        <w:tc>
          <w:tcPr>
            <w:tcW w:w="588" w:type="pct"/>
            <w:vMerge w:val="restart"/>
          </w:tcPr>
          <w:p w:rsidR="00FF45DA" w:rsidRPr="00C204F7" w:rsidRDefault="00FF45DA" w:rsidP="00C204F7">
            <w:pPr>
              <w:widowControl w:val="0"/>
              <w:spacing w:after="0" w:line="240" w:lineRule="auto"/>
              <w:jc w:val="center"/>
              <w:rPr>
                <w:rFonts w:ascii="Times New Roman" w:hAnsi="Times New Roman"/>
                <w:b/>
                <w:sz w:val="24"/>
                <w:szCs w:val="24"/>
                <w:lang w:eastAsia="zh-CN"/>
              </w:rPr>
            </w:pPr>
            <w:r w:rsidRPr="00C204F7">
              <w:rPr>
                <w:rFonts w:ascii="Times New Roman" w:hAnsi="Times New Roman"/>
                <w:b/>
                <w:sz w:val="24"/>
                <w:szCs w:val="24"/>
                <w:lang w:eastAsia="zh-CN"/>
              </w:rPr>
              <w:t>Подпрограмма 3.</w:t>
            </w:r>
          </w:p>
        </w:tc>
        <w:tc>
          <w:tcPr>
            <w:tcW w:w="1101" w:type="pct"/>
            <w:vMerge w:val="restart"/>
            <w:tcBorders>
              <w:top w:val="single" w:sz="4" w:space="0" w:color="auto"/>
            </w:tcBorders>
          </w:tcPr>
          <w:p w:rsidR="00FF45DA" w:rsidRPr="00C204F7" w:rsidRDefault="00FF45DA" w:rsidP="00C204F7">
            <w:pPr>
              <w:widowControl w:val="0"/>
              <w:spacing w:after="0" w:line="240" w:lineRule="auto"/>
              <w:ind w:left="140"/>
              <w:rPr>
                <w:rFonts w:ascii="Times New Roman" w:hAnsi="Times New Roman"/>
                <w:b/>
                <w:sz w:val="24"/>
                <w:szCs w:val="24"/>
                <w:lang w:eastAsia="zh-CN"/>
              </w:rPr>
            </w:pPr>
            <w:r w:rsidRPr="00C204F7">
              <w:rPr>
                <w:rFonts w:ascii="Times New Roman" w:hAnsi="Times New Roman"/>
                <w:b/>
                <w:sz w:val="24"/>
                <w:szCs w:val="24"/>
                <w:lang w:eastAsia="zh-CN"/>
              </w:rPr>
              <w:t>«Обеспечение реализации государственной программы</w:t>
            </w:r>
          </w:p>
          <w:p w:rsidR="00FF45DA" w:rsidRPr="00C204F7" w:rsidRDefault="00FF45DA" w:rsidP="00C204F7">
            <w:pPr>
              <w:widowControl w:val="0"/>
              <w:spacing w:after="0" w:line="240" w:lineRule="auto"/>
              <w:ind w:left="140"/>
              <w:rPr>
                <w:rFonts w:ascii="Times New Roman" w:hAnsi="Times New Roman"/>
                <w:b/>
                <w:sz w:val="24"/>
                <w:szCs w:val="24"/>
                <w:lang w:eastAsia="zh-CN"/>
              </w:rPr>
            </w:pPr>
            <w:r w:rsidRPr="00C204F7">
              <w:rPr>
                <w:rFonts w:ascii="Times New Roman" w:hAnsi="Times New Roman"/>
                <w:b/>
                <w:sz w:val="24"/>
                <w:szCs w:val="24"/>
                <w:lang w:eastAsia="zh-CN"/>
              </w:rPr>
              <w:t xml:space="preserve"> Курской области «Воспроизводство и использование</w:t>
            </w:r>
          </w:p>
          <w:p w:rsidR="00FF45DA" w:rsidRPr="00C204F7" w:rsidRDefault="00FF45DA" w:rsidP="00C204F7">
            <w:pPr>
              <w:widowControl w:val="0"/>
              <w:spacing w:after="0" w:line="240" w:lineRule="auto"/>
              <w:ind w:left="140"/>
              <w:rPr>
                <w:rFonts w:ascii="Times New Roman" w:hAnsi="Times New Roman"/>
                <w:b/>
                <w:sz w:val="24"/>
                <w:szCs w:val="24"/>
                <w:lang w:eastAsia="zh-CN"/>
              </w:rPr>
            </w:pPr>
            <w:r w:rsidRPr="00C204F7">
              <w:rPr>
                <w:rFonts w:ascii="Times New Roman" w:hAnsi="Times New Roman"/>
                <w:b/>
                <w:sz w:val="24"/>
                <w:szCs w:val="24"/>
                <w:lang w:eastAsia="zh-CN"/>
              </w:rPr>
              <w:t xml:space="preserve"> природных ресурсов, охрана окружающей среды в</w:t>
            </w:r>
          </w:p>
          <w:p w:rsidR="00FF45DA" w:rsidRPr="00C204F7" w:rsidRDefault="00FF45DA" w:rsidP="00C204F7">
            <w:pPr>
              <w:widowControl w:val="0"/>
              <w:spacing w:after="0" w:line="240" w:lineRule="auto"/>
              <w:ind w:left="140"/>
              <w:rPr>
                <w:rFonts w:ascii="Times New Roman" w:hAnsi="Times New Roman"/>
                <w:b/>
                <w:sz w:val="24"/>
                <w:szCs w:val="24"/>
                <w:lang w:eastAsia="zh-CN"/>
              </w:rPr>
            </w:pPr>
            <w:r w:rsidRPr="00C204F7">
              <w:rPr>
                <w:rFonts w:ascii="Times New Roman" w:hAnsi="Times New Roman"/>
                <w:b/>
                <w:sz w:val="24"/>
                <w:szCs w:val="24"/>
                <w:lang w:eastAsia="zh-CN"/>
              </w:rPr>
              <w:t xml:space="preserve"> Курской области»</w:t>
            </w:r>
          </w:p>
        </w:tc>
        <w:tc>
          <w:tcPr>
            <w:tcW w:w="614" w:type="pct"/>
          </w:tcPr>
          <w:p w:rsidR="00FF45DA" w:rsidRPr="00C204F7" w:rsidRDefault="00FF45DA" w:rsidP="00C204F7">
            <w:pPr>
              <w:widowControl w:val="0"/>
              <w:spacing w:after="0" w:line="240" w:lineRule="auto"/>
              <w:ind w:left="153" w:firstLine="70"/>
              <w:jc w:val="both"/>
              <w:rPr>
                <w:rFonts w:ascii="Times New Roman" w:hAnsi="Times New Roman"/>
                <w:b/>
                <w:sz w:val="24"/>
                <w:szCs w:val="24"/>
                <w:lang w:eastAsia="zh-CN"/>
              </w:rPr>
            </w:pPr>
            <w:r w:rsidRPr="00C204F7">
              <w:rPr>
                <w:rFonts w:ascii="Times New Roman" w:hAnsi="Times New Roman"/>
                <w:b/>
                <w:sz w:val="24"/>
                <w:szCs w:val="24"/>
                <w:lang w:eastAsia="zh-CN"/>
              </w:rPr>
              <w:t>всего</w:t>
            </w:r>
          </w:p>
        </w:tc>
        <w:tc>
          <w:tcPr>
            <w:tcW w:w="362" w:type="pct"/>
          </w:tcPr>
          <w:p w:rsidR="00FF45DA" w:rsidRPr="00C204F7" w:rsidRDefault="00FF45DA" w:rsidP="00C204F7">
            <w:pPr>
              <w:widowControl w:val="0"/>
              <w:spacing w:after="0" w:line="240" w:lineRule="auto"/>
              <w:jc w:val="center"/>
              <w:rPr>
                <w:rFonts w:ascii="Times New Roman" w:hAnsi="Times New Roman"/>
                <w:b/>
                <w:sz w:val="24"/>
                <w:szCs w:val="24"/>
                <w:lang w:eastAsia="zh-CN"/>
              </w:rPr>
            </w:pPr>
            <w:r w:rsidRPr="00C204F7">
              <w:rPr>
                <w:rFonts w:ascii="Times New Roman" w:hAnsi="Times New Roman"/>
                <w:b/>
                <w:sz w:val="24"/>
                <w:szCs w:val="24"/>
                <w:lang w:eastAsia="zh-CN"/>
              </w:rPr>
              <w:t>29238,455</w:t>
            </w:r>
          </w:p>
        </w:tc>
        <w:tc>
          <w:tcPr>
            <w:tcW w:w="362" w:type="pct"/>
          </w:tcPr>
          <w:p w:rsidR="00FF45DA" w:rsidRPr="00C204F7" w:rsidRDefault="00FF45DA" w:rsidP="00C204F7">
            <w:pPr>
              <w:widowControl w:val="0"/>
              <w:spacing w:after="0" w:line="240" w:lineRule="auto"/>
              <w:jc w:val="center"/>
              <w:rPr>
                <w:rFonts w:ascii="Times New Roman" w:hAnsi="Times New Roman"/>
                <w:b/>
                <w:sz w:val="24"/>
                <w:szCs w:val="24"/>
                <w:lang w:eastAsia="zh-CN"/>
              </w:rPr>
            </w:pPr>
            <w:r w:rsidRPr="00C204F7">
              <w:rPr>
                <w:rFonts w:ascii="Times New Roman" w:hAnsi="Times New Roman"/>
                <w:b/>
                <w:sz w:val="24"/>
                <w:szCs w:val="24"/>
                <w:lang w:eastAsia="zh-CN"/>
              </w:rPr>
              <w:t>48321,700</w:t>
            </w:r>
          </w:p>
        </w:tc>
        <w:tc>
          <w:tcPr>
            <w:tcW w:w="362" w:type="pct"/>
          </w:tcPr>
          <w:p w:rsidR="00FF45DA" w:rsidRPr="00C204F7" w:rsidRDefault="00FF45DA" w:rsidP="00C204F7">
            <w:pPr>
              <w:widowControl w:val="0"/>
              <w:spacing w:after="0" w:line="240" w:lineRule="auto"/>
              <w:jc w:val="center"/>
              <w:rPr>
                <w:rFonts w:ascii="Times New Roman" w:hAnsi="Times New Roman"/>
                <w:b/>
                <w:sz w:val="24"/>
                <w:szCs w:val="24"/>
                <w:lang w:eastAsia="zh-CN"/>
              </w:rPr>
            </w:pPr>
            <w:r w:rsidRPr="00C204F7">
              <w:rPr>
                <w:rFonts w:ascii="Times New Roman" w:hAnsi="Times New Roman"/>
                <w:b/>
                <w:sz w:val="24"/>
                <w:szCs w:val="24"/>
                <w:lang w:eastAsia="zh-CN"/>
              </w:rPr>
              <w:t>50085,428</w:t>
            </w:r>
          </w:p>
        </w:tc>
        <w:tc>
          <w:tcPr>
            <w:tcW w:w="362" w:type="pct"/>
          </w:tcPr>
          <w:p w:rsidR="00FF45DA" w:rsidRPr="00C204F7" w:rsidRDefault="00FF45DA" w:rsidP="00C204F7">
            <w:pPr>
              <w:widowControl w:val="0"/>
              <w:spacing w:after="0" w:line="240" w:lineRule="auto"/>
              <w:jc w:val="center"/>
              <w:rPr>
                <w:rFonts w:ascii="Times New Roman" w:hAnsi="Times New Roman"/>
                <w:b/>
                <w:sz w:val="24"/>
                <w:szCs w:val="24"/>
                <w:lang w:eastAsia="zh-CN"/>
              </w:rPr>
            </w:pPr>
            <w:r w:rsidRPr="00C204F7">
              <w:rPr>
                <w:rFonts w:ascii="Times New Roman" w:hAnsi="Times New Roman"/>
                <w:b/>
                <w:sz w:val="24"/>
                <w:szCs w:val="24"/>
                <w:lang w:eastAsia="zh-CN"/>
              </w:rPr>
              <w:t>48779,316</w:t>
            </w:r>
          </w:p>
        </w:tc>
        <w:tc>
          <w:tcPr>
            <w:tcW w:w="362" w:type="pct"/>
          </w:tcPr>
          <w:p w:rsidR="00FF45DA" w:rsidRPr="00C204F7" w:rsidRDefault="00FF45DA" w:rsidP="00C204F7">
            <w:pPr>
              <w:widowControl w:val="0"/>
              <w:spacing w:after="0" w:line="240" w:lineRule="auto"/>
              <w:jc w:val="center"/>
              <w:rPr>
                <w:rFonts w:ascii="Times New Roman" w:hAnsi="Times New Roman"/>
                <w:b/>
                <w:sz w:val="24"/>
                <w:szCs w:val="24"/>
                <w:lang w:eastAsia="zh-CN"/>
              </w:rPr>
            </w:pPr>
            <w:r w:rsidRPr="00C204F7">
              <w:rPr>
                <w:rFonts w:ascii="Times New Roman" w:hAnsi="Times New Roman"/>
                <w:b/>
                <w:sz w:val="24"/>
                <w:szCs w:val="24"/>
                <w:lang w:eastAsia="zh-CN"/>
              </w:rPr>
              <w:t>14202,800</w:t>
            </w:r>
          </w:p>
        </w:tc>
        <w:tc>
          <w:tcPr>
            <w:tcW w:w="362" w:type="pct"/>
          </w:tcPr>
          <w:p w:rsidR="00FF45DA" w:rsidRPr="00C204F7" w:rsidRDefault="00FF45DA" w:rsidP="00C204F7">
            <w:pPr>
              <w:widowControl w:val="0"/>
              <w:spacing w:after="0" w:line="240" w:lineRule="auto"/>
              <w:jc w:val="center"/>
              <w:rPr>
                <w:rFonts w:ascii="Times New Roman" w:hAnsi="Times New Roman"/>
                <w:b/>
                <w:sz w:val="24"/>
                <w:szCs w:val="24"/>
                <w:lang w:eastAsia="zh-CN"/>
              </w:rPr>
            </w:pPr>
            <w:r w:rsidRPr="00C204F7">
              <w:rPr>
                <w:rFonts w:ascii="Times New Roman" w:hAnsi="Times New Roman"/>
                <w:b/>
                <w:sz w:val="24"/>
                <w:szCs w:val="24"/>
                <w:lang w:eastAsia="zh-CN"/>
              </w:rPr>
              <w:t>14202,800</w:t>
            </w:r>
          </w:p>
        </w:tc>
        <w:tc>
          <w:tcPr>
            <w:tcW w:w="524" w:type="pct"/>
          </w:tcPr>
          <w:p w:rsidR="00FF45DA" w:rsidRPr="00C204F7" w:rsidRDefault="00FF45DA" w:rsidP="00C204F7">
            <w:pPr>
              <w:widowControl w:val="0"/>
              <w:spacing w:after="0" w:line="240" w:lineRule="auto"/>
              <w:jc w:val="center"/>
              <w:rPr>
                <w:rFonts w:ascii="Times New Roman" w:hAnsi="Times New Roman"/>
                <w:b/>
                <w:sz w:val="24"/>
                <w:szCs w:val="24"/>
                <w:lang w:eastAsia="zh-CN"/>
              </w:rPr>
            </w:pPr>
            <w:r w:rsidRPr="00C204F7">
              <w:rPr>
                <w:rFonts w:ascii="Times New Roman" w:hAnsi="Times New Roman"/>
                <w:b/>
                <w:sz w:val="24"/>
                <w:szCs w:val="24"/>
                <w:lang w:eastAsia="zh-CN"/>
              </w:rPr>
              <w:t>14202,800</w:t>
            </w:r>
          </w:p>
        </w:tc>
      </w:tr>
      <w:tr w:rsidR="00FF45DA" w:rsidRPr="00C82221" w:rsidTr="00263FE7">
        <w:trPr>
          <w:cantSplit/>
        </w:trPr>
        <w:tc>
          <w:tcPr>
            <w:tcW w:w="588" w:type="pct"/>
            <w:vMerge/>
          </w:tcPr>
          <w:p w:rsidR="00FF45DA" w:rsidRPr="00C204F7" w:rsidRDefault="00FF45DA" w:rsidP="00C204F7">
            <w:pPr>
              <w:widowControl w:val="0"/>
              <w:spacing w:after="0" w:line="240" w:lineRule="auto"/>
              <w:jc w:val="center"/>
              <w:rPr>
                <w:rFonts w:ascii="Times New Roman" w:hAnsi="Times New Roman"/>
                <w:sz w:val="24"/>
                <w:szCs w:val="24"/>
                <w:lang w:eastAsia="zh-CN"/>
              </w:rPr>
            </w:pPr>
          </w:p>
        </w:tc>
        <w:tc>
          <w:tcPr>
            <w:tcW w:w="1101" w:type="pct"/>
            <w:vMerge/>
          </w:tcPr>
          <w:p w:rsidR="00FF45DA" w:rsidRPr="00C204F7" w:rsidRDefault="00FF45DA" w:rsidP="00C204F7">
            <w:pPr>
              <w:widowControl w:val="0"/>
              <w:spacing w:after="0" w:line="240" w:lineRule="auto"/>
              <w:jc w:val="center"/>
              <w:rPr>
                <w:rFonts w:ascii="Times New Roman" w:hAnsi="Times New Roman"/>
                <w:b/>
                <w:sz w:val="24"/>
                <w:szCs w:val="24"/>
                <w:lang w:eastAsia="zh-CN"/>
              </w:rPr>
            </w:pPr>
          </w:p>
        </w:tc>
        <w:tc>
          <w:tcPr>
            <w:tcW w:w="614" w:type="pct"/>
          </w:tcPr>
          <w:p w:rsidR="00FF45DA" w:rsidRPr="00C204F7" w:rsidRDefault="00FF45DA" w:rsidP="00C204F7">
            <w:pPr>
              <w:widowControl w:val="0"/>
              <w:spacing w:after="0" w:line="240" w:lineRule="auto"/>
              <w:ind w:left="153" w:firstLine="70"/>
              <w:jc w:val="both"/>
              <w:rPr>
                <w:rFonts w:ascii="Times New Roman" w:hAnsi="Times New Roman"/>
                <w:sz w:val="24"/>
                <w:szCs w:val="24"/>
                <w:lang w:eastAsia="zh-CN"/>
              </w:rPr>
            </w:pPr>
            <w:r w:rsidRPr="00C204F7">
              <w:rPr>
                <w:rFonts w:ascii="Times New Roman" w:hAnsi="Times New Roman"/>
                <w:sz w:val="24"/>
                <w:szCs w:val="24"/>
                <w:lang w:eastAsia="zh-CN"/>
              </w:rPr>
              <w:t>федеральный</w:t>
            </w:r>
          </w:p>
          <w:p w:rsidR="00FF45DA" w:rsidRPr="00C204F7" w:rsidRDefault="00FF45DA" w:rsidP="00C204F7">
            <w:pPr>
              <w:widowControl w:val="0"/>
              <w:spacing w:after="0" w:line="240" w:lineRule="auto"/>
              <w:ind w:left="153" w:firstLine="70"/>
              <w:jc w:val="both"/>
              <w:rPr>
                <w:rFonts w:ascii="Times New Roman" w:hAnsi="Times New Roman"/>
                <w:sz w:val="24"/>
                <w:szCs w:val="24"/>
                <w:lang w:eastAsia="zh-CN"/>
              </w:rPr>
            </w:pPr>
            <w:r w:rsidRPr="00C204F7">
              <w:rPr>
                <w:rFonts w:ascii="Times New Roman" w:hAnsi="Times New Roman"/>
                <w:sz w:val="24"/>
                <w:szCs w:val="24"/>
                <w:lang w:eastAsia="zh-CN"/>
              </w:rPr>
              <w:t>бюджет</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c>
          <w:tcPr>
            <w:tcW w:w="524"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r>
      <w:tr w:rsidR="00FF45DA" w:rsidRPr="00C82221" w:rsidTr="00263FE7">
        <w:trPr>
          <w:cantSplit/>
        </w:trPr>
        <w:tc>
          <w:tcPr>
            <w:tcW w:w="588" w:type="pct"/>
            <w:vMerge/>
          </w:tcPr>
          <w:p w:rsidR="00FF45DA" w:rsidRPr="00C204F7" w:rsidRDefault="00FF45DA" w:rsidP="00C204F7">
            <w:pPr>
              <w:widowControl w:val="0"/>
              <w:spacing w:after="0" w:line="240" w:lineRule="auto"/>
              <w:jc w:val="center"/>
              <w:rPr>
                <w:rFonts w:ascii="Times New Roman" w:hAnsi="Times New Roman"/>
                <w:sz w:val="24"/>
                <w:szCs w:val="24"/>
                <w:lang w:eastAsia="zh-CN"/>
              </w:rPr>
            </w:pPr>
          </w:p>
        </w:tc>
        <w:tc>
          <w:tcPr>
            <w:tcW w:w="1101" w:type="pct"/>
            <w:vMerge/>
          </w:tcPr>
          <w:p w:rsidR="00FF45DA" w:rsidRPr="00C204F7" w:rsidRDefault="00FF45DA" w:rsidP="00C204F7">
            <w:pPr>
              <w:widowControl w:val="0"/>
              <w:spacing w:after="0" w:line="240" w:lineRule="auto"/>
              <w:jc w:val="center"/>
              <w:rPr>
                <w:rFonts w:ascii="Times New Roman" w:hAnsi="Times New Roman"/>
                <w:b/>
                <w:sz w:val="24"/>
                <w:szCs w:val="24"/>
                <w:lang w:eastAsia="zh-CN"/>
              </w:rPr>
            </w:pPr>
          </w:p>
        </w:tc>
        <w:tc>
          <w:tcPr>
            <w:tcW w:w="614" w:type="pct"/>
          </w:tcPr>
          <w:p w:rsidR="00FF45DA" w:rsidRPr="00C204F7" w:rsidRDefault="00FF45DA" w:rsidP="00C204F7">
            <w:pPr>
              <w:widowControl w:val="0"/>
              <w:spacing w:after="0" w:line="240" w:lineRule="auto"/>
              <w:ind w:left="153" w:firstLine="70"/>
              <w:jc w:val="both"/>
              <w:rPr>
                <w:rFonts w:ascii="Times New Roman" w:hAnsi="Times New Roman"/>
                <w:sz w:val="24"/>
                <w:szCs w:val="24"/>
                <w:lang w:eastAsia="zh-CN"/>
              </w:rPr>
            </w:pPr>
            <w:r w:rsidRPr="00C204F7">
              <w:rPr>
                <w:rFonts w:ascii="Times New Roman" w:hAnsi="Times New Roman"/>
                <w:sz w:val="24"/>
                <w:szCs w:val="24"/>
                <w:lang w:eastAsia="zh-CN"/>
              </w:rPr>
              <w:t>областной</w:t>
            </w:r>
          </w:p>
          <w:p w:rsidR="00FF45DA" w:rsidRPr="00C204F7" w:rsidRDefault="00FF45DA" w:rsidP="00C204F7">
            <w:pPr>
              <w:widowControl w:val="0"/>
              <w:spacing w:after="0" w:line="240" w:lineRule="auto"/>
              <w:ind w:left="153" w:firstLine="70"/>
              <w:jc w:val="both"/>
              <w:rPr>
                <w:rFonts w:ascii="Times New Roman" w:hAnsi="Times New Roman"/>
                <w:sz w:val="24"/>
                <w:szCs w:val="24"/>
                <w:lang w:eastAsia="zh-CN"/>
              </w:rPr>
            </w:pPr>
            <w:r w:rsidRPr="00C204F7">
              <w:rPr>
                <w:rFonts w:ascii="Times New Roman" w:hAnsi="Times New Roman"/>
                <w:sz w:val="24"/>
                <w:szCs w:val="24"/>
                <w:lang w:eastAsia="zh-CN"/>
              </w:rPr>
              <w:t>бюджет</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29238,455</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48321,700</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50085,428</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48779,316</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14202,800</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14202,800</w:t>
            </w:r>
          </w:p>
        </w:tc>
        <w:tc>
          <w:tcPr>
            <w:tcW w:w="524"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14202,800</w:t>
            </w:r>
          </w:p>
        </w:tc>
      </w:tr>
      <w:tr w:rsidR="00FF45DA" w:rsidRPr="00C82221" w:rsidTr="00263FE7">
        <w:trPr>
          <w:cantSplit/>
        </w:trPr>
        <w:tc>
          <w:tcPr>
            <w:tcW w:w="588" w:type="pct"/>
            <w:vMerge/>
          </w:tcPr>
          <w:p w:rsidR="00FF45DA" w:rsidRPr="00C204F7" w:rsidRDefault="00FF45DA" w:rsidP="00C204F7">
            <w:pPr>
              <w:widowControl w:val="0"/>
              <w:spacing w:after="0" w:line="240" w:lineRule="auto"/>
              <w:jc w:val="center"/>
              <w:rPr>
                <w:rFonts w:ascii="Times New Roman" w:hAnsi="Times New Roman"/>
                <w:sz w:val="24"/>
                <w:szCs w:val="24"/>
                <w:lang w:eastAsia="zh-CN"/>
              </w:rPr>
            </w:pPr>
          </w:p>
        </w:tc>
        <w:tc>
          <w:tcPr>
            <w:tcW w:w="1101" w:type="pct"/>
            <w:vMerge/>
          </w:tcPr>
          <w:p w:rsidR="00FF45DA" w:rsidRPr="00C204F7" w:rsidRDefault="00FF45DA" w:rsidP="00C204F7">
            <w:pPr>
              <w:widowControl w:val="0"/>
              <w:spacing w:after="0" w:line="240" w:lineRule="auto"/>
              <w:jc w:val="center"/>
              <w:rPr>
                <w:rFonts w:ascii="Times New Roman" w:hAnsi="Times New Roman"/>
                <w:b/>
                <w:sz w:val="24"/>
                <w:szCs w:val="24"/>
                <w:lang w:eastAsia="zh-CN"/>
              </w:rPr>
            </w:pPr>
          </w:p>
        </w:tc>
        <w:tc>
          <w:tcPr>
            <w:tcW w:w="614" w:type="pct"/>
          </w:tcPr>
          <w:p w:rsidR="00FF45DA" w:rsidRPr="00C204F7" w:rsidRDefault="00FF45DA" w:rsidP="00C204F7">
            <w:pPr>
              <w:widowControl w:val="0"/>
              <w:spacing w:after="0" w:line="240" w:lineRule="auto"/>
              <w:ind w:left="153" w:firstLine="70"/>
              <w:jc w:val="both"/>
              <w:rPr>
                <w:rFonts w:ascii="Times New Roman" w:hAnsi="Times New Roman"/>
                <w:sz w:val="24"/>
                <w:szCs w:val="24"/>
                <w:lang w:eastAsia="zh-CN"/>
              </w:rPr>
            </w:pPr>
            <w:r w:rsidRPr="00C204F7">
              <w:rPr>
                <w:rFonts w:ascii="Times New Roman" w:hAnsi="Times New Roman"/>
                <w:sz w:val="24"/>
                <w:szCs w:val="24"/>
                <w:lang w:eastAsia="zh-CN"/>
              </w:rPr>
              <w:t>местные</w:t>
            </w:r>
          </w:p>
          <w:p w:rsidR="00FF45DA" w:rsidRPr="00C204F7" w:rsidRDefault="00FF45DA" w:rsidP="00C204F7">
            <w:pPr>
              <w:widowControl w:val="0"/>
              <w:spacing w:after="0" w:line="240" w:lineRule="auto"/>
              <w:ind w:left="153" w:firstLine="70"/>
              <w:jc w:val="both"/>
              <w:rPr>
                <w:rFonts w:ascii="Times New Roman" w:hAnsi="Times New Roman"/>
                <w:sz w:val="24"/>
                <w:szCs w:val="24"/>
                <w:lang w:eastAsia="zh-CN"/>
              </w:rPr>
            </w:pPr>
            <w:r w:rsidRPr="00C204F7">
              <w:rPr>
                <w:rFonts w:ascii="Times New Roman" w:hAnsi="Times New Roman"/>
                <w:sz w:val="24"/>
                <w:szCs w:val="24"/>
                <w:lang w:eastAsia="zh-CN"/>
              </w:rPr>
              <w:t>бюджеты</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c>
          <w:tcPr>
            <w:tcW w:w="524"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r>
      <w:tr w:rsidR="00FF45DA" w:rsidRPr="00C82221" w:rsidTr="00263FE7">
        <w:trPr>
          <w:cantSplit/>
        </w:trPr>
        <w:tc>
          <w:tcPr>
            <w:tcW w:w="588" w:type="pct"/>
            <w:vMerge/>
          </w:tcPr>
          <w:p w:rsidR="00FF45DA" w:rsidRPr="00C204F7" w:rsidRDefault="00FF45DA" w:rsidP="00C204F7">
            <w:pPr>
              <w:widowControl w:val="0"/>
              <w:spacing w:after="0" w:line="240" w:lineRule="auto"/>
              <w:jc w:val="center"/>
              <w:rPr>
                <w:rFonts w:ascii="Times New Roman" w:hAnsi="Times New Roman"/>
                <w:sz w:val="24"/>
                <w:szCs w:val="24"/>
                <w:lang w:eastAsia="zh-CN"/>
              </w:rPr>
            </w:pPr>
          </w:p>
        </w:tc>
        <w:tc>
          <w:tcPr>
            <w:tcW w:w="1101" w:type="pct"/>
            <w:vMerge/>
          </w:tcPr>
          <w:p w:rsidR="00FF45DA" w:rsidRPr="00C204F7" w:rsidRDefault="00FF45DA" w:rsidP="00C204F7">
            <w:pPr>
              <w:widowControl w:val="0"/>
              <w:spacing w:after="0" w:line="240" w:lineRule="auto"/>
              <w:jc w:val="center"/>
              <w:rPr>
                <w:rFonts w:ascii="Times New Roman" w:hAnsi="Times New Roman"/>
                <w:b/>
                <w:sz w:val="24"/>
                <w:szCs w:val="24"/>
                <w:lang w:eastAsia="zh-CN"/>
              </w:rPr>
            </w:pPr>
          </w:p>
        </w:tc>
        <w:tc>
          <w:tcPr>
            <w:tcW w:w="614" w:type="pct"/>
          </w:tcPr>
          <w:p w:rsidR="00FF45DA" w:rsidRPr="00C204F7" w:rsidRDefault="00FF45DA" w:rsidP="00C204F7">
            <w:pPr>
              <w:widowControl w:val="0"/>
              <w:spacing w:after="0" w:line="240" w:lineRule="auto"/>
              <w:ind w:left="153" w:firstLine="70"/>
              <w:jc w:val="both"/>
              <w:rPr>
                <w:rFonts w:ascii="Times New Roman" w:hAnsi="Times New Roman"/>
                <w:sz w:val="24"/>
                <w:szCs w:val="24"/>
                <w:lang w:eastAsia="zh-CN"/>
              </w:rPr>
            </w:pPr>
            <w:r w:rsidRPr="00C204F7">
              <w:rPr>
                <w:rFonts w:ascii="Times New Roman" w:hAnsi="Times New Roman"/>
                <w:sz w:val="24"/>
                <w:szCs w:val="24"/>
                <w:lang w:eastAsia="zh-CN"/>
              </w:rPr>
              <w:t>внебюджетные</w:t>
            </w:r>
          </w:p>
          <w:p w:rsidR="00FF45DA" w:rsidRPr="00C204F7" w:rsidRDefault="00FF45DA" w:rsidP="00C204F7">
            <w:pPr>
              <w:widowControl w:val="0"/>
              <w:spacing w:after="0" w:line="240" w:lineRule="auto"/>
              <w:ind w:left="153" w:firstLine="70"/>
              <w:jc w:val="both"/>
              <w:rPr>
                <w:rFonts w:ascii="Times New Roman" w:hAnsi="Times New Roman"/>
                <w:sz w:val="24"/>
                <w:szCs w:val="24"/>
                <w:lang w:eastAsia="zh-CN"/>
              </w:rPr>
            </w:pPr>
            <w:r w:rsidRPr="00C204F7">
              <w:rPr>
                <w:rFonts w:ascii="Times New Roman" w:hAnsi="Times New Roman"/>
                <w:sz w:val="24"/>
                <w:szCs w:val="24"/>
                <w:lang w:eastAsia="zh-CN"/>
              </w:rPr>
              <w:t>источники</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c>
          <w:tcPr>
            <w:tcW w:w="524"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r>
      <w:tr w:rsidR="00FF45DA" w:rsidRPr="00C82221" w:rsidTr="00263FE7">
        <w:trPr>
          <w:cantSplit/>
        </w:trPr>
        <w:tc>
          <w:tcPr>
            <w:tcW w:w="588" w:type="pct"/>
            <w:vMerge w:val="restar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 xml:space="preserve">Основное </w:t>
            </w:r>
          </w:p>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мероприятие 3.1</w:t>
            </w:r>
          </w:p>
        </w:tc>
        <w:tc>
          <w:tcPr>
            <w:tcW w:w="1101" w:type="pct"/>
            <w:vMerge w:val="restar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1. Обеспечение деятельности и выполнение функций государственных органов</w:t>
            </w:r>
          </w:p>
        </w:tc>
        <w:tc>
          <w:tcPr>
            <w:tcW w:w="614" w:type="pct"/>
          </w:tcPr>
          <w:p w:rsidR="00FF45DA" w:rsidRPr="00C204F7" w:rsidRDefault="00FF45DA" w:rsidP="00C204F7">
            <w:pPr>
              <w:widowControl w:val="0"/>
              <w:spacing w:after="0" w:line="240" w:lineRule="auto"/>
              <w:ind w:left="153" w:firstLine="70"/>
              <w:jc w:val="both"/>
              <w:rPr>
                <w:rFonts w:ascii="Times New Roman" w:hAnsi="Times New Roman"/>
                <w:sz w:val="24"/>
                <w:szCs w:val="24"/>
                <w:lang w:eastAsia="zh-CN"/>
              </w:rPr>
            </w:pPr>
            <w:r w:rsidRPr="00C204F7">
              <w:rPr>
                <w:rFonts w:ascii="Times New Roman" w:hAnsi="Times New Roman"/>
                <w:sz w:val="24"/>
                <w:szCs w:val="24"/>
                <w:lang w:eastAsia="zh-CN"/>
              </w:rPr>
              <w:t>всего</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10372,866</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9242,360</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8761,560</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8761,560</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8911,600</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8911,600</w:t>
            </w:r>
          </w:p>
        </w:tc>
        <w:tc>
          <w:tcPr>
            <w:tcW w:w="524"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8911,600</w:t>
            </w:r>
          </w:p>
        </w:tc>
      </w:tr>
      <w:tr w:rsidR="00FF45DA" w:rsidRPr="00C82221" w:rsidTr="00263FE7">
        <w:trPr>
          <w:cantSplit/>
        </w:trPr>
        <w:tc>
          <w:tcPr>
            <w:tcW w:w="588" w:type="pct"/>
            <w:vMerge/>
          </w:tcPr>
          <w:p w:rsidR="00FF45DA" w:rsidRPr="00C204F7" w:rsidRDefault="00FF45DA" w:rsidP="00C204F7">
            <w:pPr>
              <w:widowControl w:val="0"/>
              <w:spacing w:after="0" w:line="240" w:lineRule="auto"/>
              <w:jc w:val="center"/>
              <w:rPr>
                <w:rFonts w:ascii="Times New Roman" w:hAnsi="Times New Roman"/>
                <w:sz w:val="24"/>
                <w:szCs w:val="24"/>
                <w:lang w:eastAsia="zh-CN"/>
              </w:rPr>
            </w:pPr>
          </w:p>
        </w:tc>
        <w:tc>
          <w:tcPr>
            <w:tcW w:w="1101" w:type="pct"/>
            <w:vMerge/>
          </w:tcPr>
          <w:p w:rsidR="00FF45DA" w:rsidRPr="00C204F7" w:rsidRDefault="00FF45DA" w:rsidP="00C204F7">
            <w:pPr>
              <w:widowControl w:val="0"/>
              <w:spacing w:after="0" w:line="240" w:lineRule="auto"/>
              <w:jc w:val="center"/>
              <w:rPr>
                <w:rFonts w:ascii="Times New Roman" w:hAnsi="Times New Roman"/>
                <w:sz w:val="24"/>
                <w:szCs w:val="24"/>
                <w:lang w:eastAsia="zh-CN"/>
              </w:rPr>
            </w:pPr>
          </w:p>
        </w:tc>
        <w:tc>
          <w:tcPr>
            <w:tcW w:w="614" w:type="pct"/>
          </w:tcPr>
          <w:p w:rsidR="00FF45DA" w:rsidRPr="00C204F7" w:rsidRDefault="00FF45DA" w:rsidP="00C204F7">
            <w:pPr>
              <w:widowControl w:val="0"/>
              <w:spacing w:after="0" w:line="240" w:lineRule="auto"/>
              <w:ind w:left="153" w:firstLine="70"/>
              <w:jc w:val="both"/>
              <w:rPr>
                <w:rFonts w:ascii="Times New Roman" w:hAnsi="Times New Roman"/>
                <w:sz w:val="24"/>
                <w:szCs w:val="24"/>
                <w:lang w:eastAsia="zh-CN"/>
              </w:rPr>
            </w:pPr>
            <w:r w:rsidRPr="00C204F7">
              <w:rPr>
                <w:rFonts w:ascii="Times New Roman" w:hAnsi="Times New Roman"/>
                <w:sz w:val="24"/>
                <w:szCs w:val="24"/>
                <w:lang w:eastAsia="zh-CN"/>
              </w:rPr>
              <w:t>федеральный</w:t>
            </w:r>
          </w:p>
          <w:p w:rsidR="00FF45DA" w:rsidRPr="00C204F7" w:rsidRDefault="00FF45DA" w:rsidP="00C204F7">
            <w:pPr>
              <w:widowControl w:val="0"/>
              <w:spacing w:after="0" w:line="240" w:lineRule="auto"/>
              <w:ind w:left="153" w:firstLine="70"/>
              <w:jc w:val="both"/>
              <w:rPr>
                <w:rFonts w:ascii="Times New Roman" w:hAnsi="Times New Roman"/>
                <w:sz w:val="24"/>
                <w:szCs w:val="24"/>
                <w:lang w:eastAsia="zh-CN"/>
              </w:rPr>
            </w:pPr>
            <w:r w:rsidRPr="00C204F7">
              <w:rPr>
                <w:rFonts w:ascii="Times New Roman" w:hAnsi="Times New Roman"/>
                <w:sz w:val="24"/>
                <w:szCs w:val="24"/>
                <w:lang w:eastAsia="zh-CN"/>
              </w:rPr>
              <w:t>бюджет</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c>
          <w:tcPr>
            <w:tcW w:w="524"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r>
      <w:tr w:rsidR="00FF45DA" w:rsidRPr="00C82221" w:rsidTr="00263FE7">
        <w:trPr>
          <w:cantSplit/>
        </w:trPr>
        <w:tc>
          <w:tcPr>
            <w:tcW w:w="588" w:type="pct"/>
            <w:vMerge/>
          </w:tcPr>
          <w:p w:rsidR="00FF45DA" w:rsidRPr="00C204F7" w:rsidRDefault="00FF45DA" w:rsidP="00C204F7">
            <w:pPr>
              <w:widowControl w:val="0"/>
              <w:spacing w:after="0" w:line="240" w:lineRule="auto"/>
              <w:jc w:val="center"/>
              <w:rPr>
                <w:rFonts w:ascii="Times New Roman" w:hAnsi="Times New Roman"/>
                <w:sz w:val="24"/>
                <w:szCs w:val="24"/>
                <w:lang w:eastAsia="zh-CN"/>
              </w:rPr>
            </w:pPr>
          </w:p>
        </w:tc>
        <w:tc>
          <w:tcPr>
            <w:tcW w:w="1101" w:type="pct"/>
            <w:vMerge/>
          </w:tcPr>
          <w:p w:rsidR="00FF45DA" w:rsidRPr="00C204F7" w:rsidRDefault="00FF45DA" w:rsidP="00C204F7">
            <w:pPr>
              <w:widowControl w:val="0"/>
              <w:spacing w:after="0" w:line="240" w:lineRule="auto"/>
              <w:jc w:val="center"/>
              <w:rPr>
                <w:rFonts w:ascii="Times New Roman" w:hAnsi="Times New Roman"/>
                <w:sz w:val="24"/>
                <w:szCs w:val="24"/>
                <w:lang w:eastAsia="zh-CN"/>
              </w:rPr>
            </w:pPr>
          </w:p>
        </w:tc>
        <w:tc>
          <w:tcPr>
            <w:tcW w:w="614" w:type="pct"/>
          </w:tcPr>
          <w:p w:rsidR="00FF45DA" w:rsidRPr="00C204F7" w:rsidRDefault="00FF45DA" w:rsidP="00C204F7">
            <w:pPr>
              <w:widowControl w:val="0"/>
              <w:spacing w:after="0" w:line="240" w:lineRule="auto"/>
              <w:ind w:left="153" w:firstLine="70"/>
              <w:jc w:val="both"/>
              <w:rPr>
                <w:rFonts w:ascii="Times New Roman" w:hAnsi="Times New Roman"/>
                <w:sz w:val="24"/>
                <w:szCs w:val="24"/>
                <w:lang w:eastAsia="zh-CN"/>
              </w:rPr>
            </w:pPr>
            <w:r w:rsidRPr="00C204F7">
              <w:rPr>
                <w:rFonts w:ascii="Times New Roman" w:hAnsi="Times New Roman"/>
                <w:sz w:val="24"/>
                <w:szCs w:val="24"/>
                <w:lang w:eastAsia="zh-CN"/>
              </w:rPr>
              <w:t>областной</w:t>
            </w:r>
          </w:p>
          <w:p w:rsidR="00FF45DA" w:rsidRPr="00C204F7" w:rsidRDefault="00FF45DA" w:rsidP="00C204F7">
            <w:pPr>
              <w:widowControl w:val="0"/>
              <w:spacing w:after="0" w:line="240" w:lineRule="auto"/>
              <w:ind w:left="153" w:firstLine="70"/>
              <w:jc w:val="both"/>
              <w:rPr>
                <w:rFonts w:ascii="Times New Roman" w:hAnsi="Times New Roman"/>
                <w:sz w:val="24"/>
                <w:szCs w:val="24"/>
                <w:lang w:eastAsia="zh-CN"/>
              </w:rPr>
            </w:pPr>
            <w:r w:rsidRPr="00C204F7">
              <w:rPr>
                <w:rFonts w:ascii="Times New Roman" w:hAnsi="Times New Roman"/>
                <w:sz w:val="24"/>
                <w:szCs w:val="24"/>
                <w:lang w:eastAsia="zh-CN"/>
              </w:rPr>
              <w:t>бюджет</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10372,866</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9242,360</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8761,560</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8761,560</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8911,600</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8911,600</w:t>
            </w:r>
          </w:p>
        </w:tc>
        <w:tc>
          <w:tcPr>
            <w:tcW w:w="524"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8911,600</w:t>
            </w:r>
          </w:p>
        </w:tc>
      </w:tr>
      <w:tr w:rsidR="00FF45DA" w:rsidRPr="00C82221" w:rsidTr="00263FE7">
        <w:trPr>
          <w:cantSplit/>
        </w:trPr>
        <w:tc>
          <w:tcPr>
            <w:tcW w:w="588" w:type="pct"/>
            <w:vMerge/>
          </w:tcPr>
          <w:p w:rsidR="00FF45DA" w:rsidRPr="00C204F7" w:rsidRDefault="00FF45DA" w:rsidP="00C204F7">
            <w:pPr>
              <w:widowControl w:val="0"/>
              <w:spacing w:after="0" w:line="240" w:lineRule="auto"/>
              <w:jc w:val="center"/>
              <w:rPr>
                <w:rFonts w:ascii="Times New Roman" w:hAnsi="Times New Roman"/>
                <w:sz w:val="24"/>
                <w:szCs w:val="24"/>
                <w:lang w:eastAsia="zh-CN"/>
              </w:rPr>
            </w:pPr>
          </w:p>
        </w:tc>
        <w:tc>
          <w:tcPr>
            <w:tcW w:w="1101" w:type="pct"/>
            <w:vMerge/>
          </w:tcPr>
          <w:p w:rsidR="00FF45DA" w:rsidRPr="00C204F7" w:rsidRDefault="00FF45DA" w:rsidP="00C204F7">
            <w:pPr>
              <w:widowControl w:val="0"/>
              <w:spacing w:after="0" w:line="240" w:lineRule="auto"/>
              <w:jc w:val="center"/>
              <w:rPr>
                <w:rFonts w:ascii="Times New Roman" w:hAnsi="Times New Roman"/>
                <w:sz w:val="24"/>
                <w:szCs w:val="24"/>
                <w:lang w:eastAsia="zh-CN"/>
              </w:rPr>
            </w:pPr>
          </w:p>
        </w:tc>
        <w:tc>
          <w:tcPr>
            <w:tcW w:w="614" w:type="pct"/>
          </w:tcPr>
          <w:p w:rsidR="00FF45DA" w:rsidRPr="00C204F7" w:rsidRDefault="00FF45DA" w:rsidP="00C204F7">
            <w:pPr>
              <w:widowControl w:val="0"/>
              <w:spacing w:after="0" w:line="240" w:lineRule="auto"/>
              <w:ind w:left="153" w:firstLine="70"/>
              <w:jc w:val="both"/>
              <w:rPr>
                <w:rFonts w:ascii="Times New Roman" w:hAnsi="Times New Roman"/>
                <w:sz w:val="24"/>
                <w:szCs w:val="24"/>
                <w:lang w:eastAsia="zh-CN"/>
              </w:rPr>
            </w:pPr>
            <w:r w:rsidRPr="00C204F7">
              <w:rPr>
                <w:rFonts w:ascii="Times New Roman" w:hAnsi="Times New Roman"/>
                <w:sz w:val="24"/>
                <w:szCs w:val="24"/>
                <w:lang w:eastAsia="zh-CN"/>
              </w:rPr>
              <w:t>местные</w:t>
            </w:r>
          </w:p>
          <w:p w:rsidR="00FF45DA" w:rsidRPr="00C204F7" w:rsidRDefault="00FF45DA" w:rsidP="00C204F7">
            <w:pPr>
              <w:widowControl w:val="0"/>
              <w:spacing w:after="0" w:line="240" w:lineRule="auto"/>
              <w:ind w:left="153" w:firstLine="70"/>
              <w:jc w:val="both"/>
              <w:rPr>
                <w:rFonts w:ascii="Times New Roman" w:hAnsi="Times New Roman"/>
                <w:sz w:val="24"/>
                <w:szCs w:val="24"/>
                <w:lang w:eastAsia="zh-CN"/>
              </w:rPr>
            </w:pPr>
            <w:r w:rsidRPr="00C204F7">
              <w:rPr>
                <w:rFonts w:ascii="Times New Roman" w:hAnsi="Times New Roman"/>
                <w:sz w:val="24"/>
                <w:szCs w:val="24"/>
                <w:lang w:eastAsia="zh-CN"/>
              </w:rPr>
              <w:t>бюджеты</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c>
          <w:tcPr>
            <w:tcW w:w="524"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r>
      <w:tr w:rsidR="00FF45DA" w:rsidRPr="00C82221" w:rsidTr="00263FE7">
        <w:trPr>
          <w:cantSplit/>
        </w:trPr>
        <w:tc>
          <w:tcPr>
            <w:tcW w:w="588" w:type="pct"/>
            <w:vMerge/>
          </w:tcPr>
          <w:p w:rsidR="00FF45DA" w:rsidRPr="00C204F7" w:rsidRDefault="00FF45DA" w:rsidP="00C204F7">
            <w:pPr>
              <w:widowControl w:val="0"/>
              <w:spacing w:after="0" w:line="240" w:lineRule="auto"/>
              <w:jc w:val="center"/>
              <w:rPr>
                <w:rFonts w:ascii="Times New Roman" w:hAnsi="Times New Roman"/>
                <w:sz w:val="24"/>
                <w:szCs w:val="24"/>
                <w:lang w:eastAsia="zh-CN"/>
              </w:rPr>
            </w:pPr>
          </w:p>
        </w:tc>
        <w:tc>
          <w:tcPr>
            <w:tcW w:w="1101" w:type="pct"/>
            <w:vMerge/>
          </w:tcPr>
          <w:p w:rsidR="00FF45DA" w:rsidRPr="00C204F7" w:rsidRDefault="00FF45DA" w:rsidP="00C204F7">
            <w:pPr>
              <w:widowControl w:val="0"/>
              <w:spacing w:after="0" w:line="240" w:lineRule="auto"/>
              <w:jc w:val="center"/>
              <w:rPr>
                <w:rFonts w:ascii="Times New Roman" w:hAnsi="Times New Roman"/>
                <w:sz w:val="24"/>
                <w:szCs w:val="24"/>
                <w:lang w:eastAsia="zh-CN"/>
              </w:rPr>
            </w:pPr>
          </w:p>
        </w:tc>
        <w:tc>
          <w:tcPr>
            <w:tcW w:w="614" w:type="pct"/>
          </w:tcPr>
          <w:p w:rsidR="00FF45DA" w:rsidRPr="00C204F7" w:rsidRDefault="00FF45DA" w:rsidP="00C204F7">
            <w:pPr>
              <w:widowControl w:val="0"/>
              <w:spacing w:after="0" w:line="240" w:lineRule="auto"/>
              <w:ind w:left="153" w:firstLine="70"/>
              <w:jc w:val="both"/>
              <w:rPr>
                <w:rFonts w:ascii="Times New Roman" w:hAnsi="Times New Roman"/>
                <w:sz w:val="24"/>
                <w:szCs w:val="24"/>
                <w:lang w:eastAsia="zh-CN"/>
              </w:rPr>
            </w:pPr>
            <w:r w:rsidRPr="00C204F7">
              <w:rPr>
                <w:rFonts w:ascii="Times New Roman" w:hAnsi="Times New Roman"/>
                <w:sz w:val="24"/>
                <w:szCs w:val="24"/>
                <w:lang w:eastAsia="zh-CN"/>
              </w:rPr>
              <w:t>внебюджетные</w:t>
            </w:r>
          </w:p>
          <w:p w:rsidR="00FF45DA" w:rsidRPr="00C204F7" w:rsidRDefault="00FF45DA" w:rsidP="00C204F7">
            <w:pPr>
              <w:widowControl w:val="0"/>
              <w:spacing w:after="0" w:line="240" w:lineRule="auto"/>
              <w:ind w:left="153" w:firstLine="70"/>
              <w:jc w:val="both"/>
              <w:rPr>
                <w:rFonts w:ascii="Times New Roman" w:hAnsi="Times New Roman"/>
                <w:sz w:val="24"/>
                <w:szCs w:val="24"/>
                <w:lang w:eastAsia="zh-CN"/>
              </w:rPr>
            </w:pPr>
            <w:r w:rsidRPr="00C204F7">
              <w:rPr>
                <w:rFonts w:ascii="Times New Roman" w:hAnsi="Times New Roman"/>
                <w:sz w:val="24"/>
                <w:szCs w:val="24"/>
                <w:lang w:eastAsia="zh-CN"/>
              </w:rPr>
              <w:t>источники</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c>
          <w:tcPr>
            <w:tcW w:w="524"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r>
      <w:tr w:rsidR="00FF45DA" w:rsidRPr="00C82221" w:rsidTr="00263FE7">
        <w:trPr>
          <w:cantSplit/>
        </w:trPr>
        <w:tc>
          <w:tcPr>
            <w:tcW w:w="588" w:type="pct"/>
            <w:vMerge w:val="restar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 xml:space="preserve">Основное </w:t>
            </w:r>
          </w:p>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мероприятие 3.2</w:t>
            </w:r>
          </w:p>
        </w:tc>
        <w:tc>
          <w:tcPr>
            <w:tcW w:w="1101" w:type="pct"/>
            <w:vMerge w:val="restar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2. Расходы на обеспечение деятельности (оказание услуг) государственных учреждений</w:t>
            </w:r>
          </w:p>
        </w:tc>
        <w:tc>
          <w:tcPr>
            <w:tcW w:w="614" w:type="pct"/>
          </w:tcPr>
          <w:p w:rsidR="00FF45DA" w:rsidRPr="00C204F7" w:rsidRDefault="00FF45DA" w:rsidP="00C204F7">
            <w:pPr>
              <w:widowControl w:val="0"/>
              <w:spacing w:after="0" w:line="240" w:lineRule="auto"/>
              <w:ind w:left="153" w:firstLine="70"/>
              <w:jc w:val="both"/>
              <w:rPr>
                <w:rFonts w:ascii="Times New Roman" w:hAnsi="Times New Roman"/>
                <w:sz w:val="24"/>
                <w:szCs w:val="24"/>
                <w:lang w:eastAsia="zh-CN"/>
              </w:rPr>
            </w:pPr>
            <w:r w:rsidRPr="00C204F7">
              <w:rPr>
                <w:rFonts w:ascii="Times New Roman" w:hAnsi="Times New Roman"/>
                <w:sz w:val="24"/>
                <w:szCs w:val="24"/>
                <w:lang w:eastAsia="zh-CN"/>
              </w:rPr>
              <w:t>всего</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18865,589</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39079,340</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41323,868</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40017,756</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5291,200</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5291,200</w:t>
            </w:r>
          </w:p>
        </w:tc>
        <w:tc>
          <w:tcPr>
            <w:tcW w:w="524"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5291,200</w:t>
            </w:r>
          </w:p>
        </w:tc>
      </w:tr>
      <w:tr w:rsidR="00FF45DA" w:rsidRPr="00C82221" w:rsidTr="00263FE7">
        <w:trPr>
          <w:cantSplit/>
        </w:trPr>
        <w:tc>
          <w:tcPr>
            <w:tcW w:w="588" w:type="pct"/>
            <w:vMerge/>
          </w:tcPr>
          <w:p w:rsidR="00FF45DA" w:rsidRPr="00C204F7" w:rsidRDefault="00FF45DA" w:rsidP="00C204F7">
            <w:pPr>
              <w:widowControl w:val="0"/>
              <w:spacing w:after="0" w:line="240" w:lineRule="auto"/>
              <w:jc w:val="center"/>
              <w:rPr>
                <w:rFonts w:ascii="Times New Roman" w:hAnsi="Times New Roman"/>
                <w:sz w:val="24"/>
                <w:szCs w:val="24"/>
                <w:lang w:eastAsia="zh-CN"/>
              </w:rPr>
            </w:pPr>
          </w:p>
        </w:tc>
        <w:tc>
          <w:tcPr>
            <w:tcW w:w="1101" w:type="pct"/>
            <w:vMerge/>
          </w:tcPr>
          <w:p w:rsidR="00FF45DA" w:rsidRPr="00C204F7" w:rsidRDefault="00FF45DA" w:rsidP="00C204F7">
            <w:pPr>
              <w:widowControl w:val="0"/>
              <w:spacing w:after="0" w:line="240" w:lineRule="auto"/>
              <w:jc w:val="center"/>
              <w:rPr>
                <w:rFonts w:ascii="Times New Roman" w:hAnsi="Times New Roman"/>
                <w:sz w:val="24"/>
                <w:szCs w:val="24"/>
                <w:lang w:eastAsia="zh-CN"/>
              </w:rPr>
            </w:pPr>
          </w:p>
        </w:tc>
        <w:tc>
          <w:tcPr>
            <w:tcW w:w="614" w:type="pct"/>
          </w:tcPr>
          <w:p w:rsidR="00FF45DA" w:rsidRPr="00C204F7" w:rsidRDefault="00FF45DA" w:rsidP="00C204F7">
            <w:pPr>
              <w:widowControl w:val="0"/>
              <w:spacing w:after="0" w:line="240" w:lineRule="auto"/>
              <w:ind w:left="153" w:firstLine="70"/>
              <w:jc w:val="both"/>
              <w:rPr>
                <w:rFonts w:ascii="Times New Roman" w:hAnsi="Times New Roman"/>
                <w:sz w:val="24"/>
                <w:szCs w:val="24"/>
                <w:lang w:eastAsia="zh-CN"/>
              </w:rPr>
            </w:pPr>
            <w:r w:rsidRPr="00C204F7">
              <w:rPr>
                <w:rFonts w:ascii="Times New Roman" w:hAnsi="Times New Roman"/>
                <w:sz w:val="24"/>
                <w:szCs w:val="24"/>
                <w:lang w:eastAsia="zh-CN"/>
              </w:rPr>
              <w:t>федеральный</w:t>
            </w:r>
          </w:p>
          <w:p w:rsidR="00FF45DA" w:rsidRPr="00C204F7" w:rsidRDefault="00FF45DA" w:rsidP="00C204F7">
            <w:pPr>
              <w:widowControl w:val="0"/>
              <w:spacing w:after="0" w:line="240" w:lineRule="auto"/>
              <w:ind w:left="153" w:firstLine="70"/>
              <w:jc w:val="both"/>
              <w:rPr>
                <w:rFonts w:ascii="Times New Roman" w:hAnsi="Times New Roman"/>
                <w:sz w:val="24"/>
                <w:szCs w:val="24"/>
                <w:lang w:eastAsia="zh-CN"/>
              </w:rPr>
            </w:pPr>
            <w:r w:rsidRPr="00C204F7">
              <w:rPr>
                <w:rFonts w:ascii="Times New Roman" w:hAnsi="Times New Roman"/>
                <w:sz w:val="24"/>
                <w:szCs w:val="24"/>
                <w:lang w:eastAsia="zh-CN"/>
              </w:rPr>
              <w:t>бюджет</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c>
          <w:tcPr>
            <w:tcW w:w="524"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r>
      <w:tr w:rsidR="00FF45DA" w:rsidRPr="00C82221" w:rsidTr="00263FE7">
        <w:trPr>
          <w:cantSplit/>
        </w:trPr>
        <w:tc>
          <w:tcPr>
            <w:tcW w:w="588" w:type="pct"/>
            <w:vMerge/>
          </w:tcPr>
          <w:p w:rsidR="00FF45DA" w:rsidRPr="00C204F7" w:rsidRDefault="00FF45DA" w:rsidP="00C204F7">
            <w:pPr>
              <w:widowControl w:val="0"/>
              <w:spacing w:after="0" w:line="240" w:lineRule="auto"/>
              <w:jc w:val="center"/>
              <w:rPr>
                <w:rFonts w:ascii="Times New Roman" w:hAnsi="Times New Roman"/>
                <w:sz w:val="24"/>
                <w:szCs w:val="24"/>
                <w:lang w:eastAsia="zh-CN"/>
              </w:rPr>
            </w:pPr>
          </w:p>
        </w:tc>
        <w:tc>
          <w:tcPr>
            <w:tcW w:w="1101" w:type="pct"/>
            <w:vMerge/>
          </w:tcPr>
          <w:p w:rsidR="00FF45DA" w:rsidRPr="00C204F7" w:rsidRDefault="00FF45DA" w:rsidP="00C204F7">
            <w:pPr>
              <w:widowControl w:val="0"/>
              <w:spacing w:after="0" w:line="240" w:lineRule="auto"/>
              <w:jc w:val="center"/>
              <w:rPr>
                <w:rFonts w:ascii="Times New Roman" w:hAnsi="Times New Roman"/>
                <w:sz w:val="24"/>
                <w:szCs w:val="24"/>
                <w:lang w:eastAsia="zh-CN"/>
              </w:rPr>
            </w:pPr>
          </w:p>
        </w:tc>
        <w:tc>
          <w:tcPr>
            <w:tcW w:w="614" w:type="pct"/>
          </w:tcPr>
          <w:p w:rsidR="00FF45DA" w:rsidRPr="00C204F7" w:rsidRDefault="00FF45DA" w:rsidP="00C204F7">
            <w:pPr>
              <w:widowControl w:val="0"/>
              <w:spacing w:after="0" w:line="240" w:lineRule="auto"/>
              <w:ind w:left="153" w:firstLine="70"/>
              <w:jc w:val="both"/>
              <w:rPr>
                <w:rFonts w:ascii="Times New Roman" w:hAnsi="Times New Roman"/>
                <w:sz w:val="24"/>
                <w:szCs w:val="24"/>
                <w:lang w:eastAsia="zh-CN"/>
              </w:rPr>
            </w:pPr>
            <w:r w:rsidRPr="00C204F7">
              <w:rPr>
                <w:rFonts w:ascii="Times New Roman" w:hAnsi="Times New Roman"/>
                <w:sz w:val="24"/>
                <w:szCs w:val="24"/>
                <w:lang w:eastAsia="zh-CN"/>
              </w:rPr>
              <w:t>областной</w:t>
            </w:r>
          </w:p>
          <w:p w:rsidR="00FF45DA" w:rsidRPr="00C204F7" w:rsidRDefault="00FF45DA" w:rsidP="00C204F7">
            <w:pPr>
              <w:widowControl w:val="0"/>
              <w:spacing w:after="0" w:line="240" w:lineRule="auto"/>
              <w:ind w:left="153" w:firstLine="70"/>
              <w:jc w:val="both"/>
              <w:rPr>
                <w:rFonts w:ascii="Times New Roman" w:hAnsi="Times New Roman"/>
                <w:sz w:val="24"/>
                <w:szCs w:val="24"/>
                <w:lang w:eastAsia="zh-CN"/>
              </w:rPr>
            </w:pPr>
            <w:r w:rsidRPr="00C204F7">
              <w:rPr>
                <w:rFonts w:ascii="Times New Roman" w:hAnsi="Times New Roman"/>
                <w:sz w:val="24"/>
                <w:szCs w:val="24"/>
                <w:lang w:eastAsia="zh-CN"/>
              </w:rPr>
              <w:t>бюджет</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18865,589</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39079,340</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41323,868</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40017,756</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5291,200</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5291,200</w:t>
            </w:r>
          </w:p>
        </w:tc>
        <w:tc>
          <w:tcPr>
            <w:tcW w:w="524"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5291,200</w:t>
            </w:r>
          </w:p>
        </w:tc>
      </w:tr>
      <w:tr w:rsidR="00FF45DA" w:rsidRPr="00C82221" w:rsidTr="00263FE7">
        <w:trPr>
          <w:cantSplit/>
        </w:trPr>
        <w:tc>
          <w:tcPr>
            <w:tcW w:w="588" w:type="pct"/>
            <w:vMerge/>
          </w:tcPr>
          <w:p w:rsidR="00FF45DA" w:rsidRPr="00C204F7" w:rsidRDefault="00FF45DA" w:rsidP="00C204F7">
            <w:pPr>
              <w:widowControl w:val="0"/>
              <w:spacing w:after="0" w:line="240" w:lineRule="auto"/>
              <w:jc w:val="center"/>
              <w:rPr>
                <w:rFonts w:ascii="Times New Roman" w:hAnsi="Times New Roman"/>
                <w:sz w:val="24"/>
                <w:szCs w:val="24"/>
                <w:lang w:eastAsia="zh-CN"/>
              </w:rPr>
            </w:pPr>
          </w:p>
        </w:tc>
        <w:tc>
          <w:tcPr>
            <w:tcW w:w="1101" w:type="pct"/>
            <w:vMerge/>
          </w:tcPr>
          <w:p w:rsidR="00FF45DA" w:rsidRPr="00C204F7" w:rsidRDefault="00FF45DA" w:rsidP="00C204F7">
            <w:pPr>
              <w:widowControl w:val="0"/>
              <w:spacing w:after="0" w:line="240" w:lineRule="auto"/>
              <w:jc w:val="center"/>
              <w:rPr>
                <w:rFonts w:ascii="Times New Roman" w:hAnsi="Times New Roman"/>
                <w:sz w:val="24"/>
                <w:szCs w:val="24"/>
                <w:lang w:eastAsia="zh-CN"/>
              </w:rPr>
            </w:pPr>
          </w:p>
        </w:tc>
        <w:tc>
          <w:tcPr>
            <w:tcW w:w="614" w:type="pct"/>
          </w:tcPr>
          <w:p w:rsidR="00FF45DA" w:rsidRPr="00C204F7" w:rsidRDefault="00FF45DA" w:rsidP="00C204F7">
            <w:pPr>
              <w:widowControl w:val="0"/>
              <w:spacing w:after="0" w:line="240" w:lineRule="auto"/>
              <w:ind w:left="153" w:firstLine="70"/>
              <w:jc w:val="both"/>
              <w:rPr>
                <w:rFonts w:ascii="Times New Roman" w:hAnsi="Times New Roman"/>
                <w:sz w:val="24"/>
                <w:szCs w:val="24"/>
                <w:lang w:eastAsia="zh-CN"/>
              </w:rPr>
            </w:pPr>
            <w:r w:rsidRPr="00C204F7">
              <w:rPr>
                <w:rFonts w:ascii="Times New Roman" w:hAnsi="Times New Roman"/>
                <w:sz w:val="24"/>
                <w:szCs w:val="24"/>
                <w:lang w:eastAsia="zh-CN"/>
              </w:rPr>
              <w:t>местные</w:t>
            </w:r>
          </w:p>
          <w:p w:rsidR="00FF45DA" w:rsidRPr="00C204F7" w:rsidRDefault="00FF45DA" w:rsidP="00C204F7">
            <w:pPr>
              <w:widowControl w:val="0"/>
              <w:spacing w:after="0" w:line="240" w:lineRule="auto"/>
              <w:ind w:left="153" w:firstLine="70"/>
              <w:jc w:val="both"/>
              <w:rPr>
                <w:rFonts w:ascii="Times New Roman" w:hAnsi="Times New Roman"/>
                <w:sz w:val="24"/>
                <w:szCs w:val="24"/>
                <w:lang w:eastAsia="zh-CN"/>
              </w:rPr>
            </w:pPr>
            <w:r w:rsidRPr="00C204F7">
              <w:rPr>
                <w:rFonts w:ascii="Times New Roman" w:hAnsi="Times New Roman"/>
                <w:sz w:val="24"/>
                <w:szCs w:val="24"/>
                <w:lang w:eastAsia="zh-CN"/>
              </w:rPr>
              <w:t>бюджеты</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c>
          <w:tcPr>
            <w:tcW w:w="524"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r>
      <w:tr w:rsidR="00FF45DA" w:rsidRPr="00C82221" w:rsidTr="00263FE7">
        <w:trPr>
          <w:cantSplit/>
        </w:trPr>
        <w:tc>
          <w:tcPr>
            <w:tcW w:w="588" w:type="pct"/>
            <w:vMerge/>
          </w:tcPr>
          <w:p w:rsidR="00FF45DA" w:rsidRPr="00C204F7" w:rsidRDefault="00FF45DA" w:rsidP="00C204F7">
            <w:pPr>
              <w:widowControl w:val="0"/>
              <w:spacing w:after="0" w:line="240" w:lineRule="auto"/>
              <w:jc w:val="center"/>
              <w:rPr>
                <w:rFonts w:ascii="Times New Roman" w:hAnsi="Times New Roman"/>
                <w:sz w:val="24"/>
                <w:szCs w:val="24"/>
                <w:lang w:eastAsia="zh-CN"/>
              </w:rPr>
            </w:pPr>
          </w:p>
        </w:tc>
        <w:tc>
          <w:tcPr>
            <w:tcW w:w="1101" w:type="pct"/>
            <w:vMerge/>
          </w:tcPr>
          <w:p w:rsidR="00FF45DA" w:rsidRPr="00C204F7" w:rsidRDefault="00FF45DA" w:rsidP="00C204F7">
            <w:pPr>
              <w:widowControl w:val="0"/>
              <w:spacing w:after="0" w:line="240" w:lineRule="auto"/>
              <w:jc w:val="center"/>
              <w:rPr>
                <w:rFonts w:ascii="Times New Roman" w:hAnsi="Times New Roman"/>
                <w:sz w:val="24"/>
                <w:szCs w:val="24"/>
                <w:lang w:eastAsia="zh-CN"/>
              </w:rPr>
            </w:pPr>
          </w:p>
        </w:tc>
        <w:tc>
          <w:tcPr>
            <w:tcW w:w="614" w:type="pct"/>
          </w:tcPr>
          <w:p w:rsidR="00FF45DA" w:rsidRPr="00C204F7" w:rsidRDefault="00FF45DA" w:rsidP="00C204F7">
            <w:pPr>
              <w:widowControl w:val="0"/>
              <w:spacing w:after="0" w:line="240" w:lineRule="auto"/>
              <w:ind w:left="153" w:firstLine="70"/>
              <w:jc w:val="both"/>
              <w:rPr>
                <w:rFonts w:ascii="Times New Roman" w:hAnsi="Times New Roman"/>
                <w:sz w:val="24"/>
                <w:szCs w:val="24"/>
                <w:lang w:eastAsia="zh-CN"/>
              </w:rPr>
            </w:pPr>
            <w:r w:rsidRPr="00C204F7">
              <w:rPr>
                <w:rFonts w:ascii="Times New Roman" w:hAnsi="Times New Roman"/>
                <w:sz w:val="24"/>
                <w:szCs w:val="24"/>
                <w:lang w:eastAsia="zh-CN"/>
              </w:rPr>
              <w:t>внебюджетные</w:t>
            </w:r>
          </w:p>
          <w:p w:rsidR="00FF45DA" w:rsidRPr="00C204F7" w:rsidRDefault="00FF45DA" w:rsidP="00C204F7">
            <w:pPr>
              <w:widowControl w:val="0"/>
              <w:spacing w:after="0" w:line="240" w:lineRule="auto"/>
              <w:ind w:left="153" w:firstLine="70"/>
              <w:jc w:val="both"/>
              <w:rPr>
                <w:rFonts w:ascii="Times New Roman" w:hAnsi="Times New Roman"/>
                <w:sz w:val="24"/>
                <w:szCs w:val="24"/>
                <w:lang w:eastAsia="zh-CN"/>
              </w:rPr>
            </w:pPr>
            <w:r w:rsidRPr="00C204F7">
              <w:rPr>
                <w:rFonts w:ascii="Times New Roman" w:hAnsi="Times New Roman"/>
                <w:sz w:val="24"/>
                <w:szCs w:val="24"/>
                <w:lang w:eastAsia="zh-CN"/>
              </w:rPr>
              <w:t>источники</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c>
          <w:tcPr>
            <w:tcW w:w="524"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r>
      <w:tr w:rsidR="00FF45DA" w:rsidRPr="00C82221" w:rsidTr="00263FE7">
        <w:trPr>
          <w:cantSplit/>
          <w:trHeight w:val="747"/>
        </w:trPr>
        <w:tc>
          <w:tcPr>
            <w:tcW w:w="588" w:type="pct"/>
            <w:vMerge w:val="restart"/>
          </w:tcPr>
          <w:p w:rsidR="00FF45DA" w:rsidRPr="00C204F7" w:rsidRDefault="00FF45DA" w:rsidP="00C204F7">
            <w:pPr>
              <w:widowControl w:val="0"/>
              <w:spacing w:after="0" w:line="240" w:lineRule="auto"/>
              <w:jc w:val="center"/>
              <w:rPr>
                <w:rFonts w:ascii="Times New Roman" w:hAnsi="Times New Roman"/>
                <w:b/>
                <w:sz w:val="24"/>
                <w:szCs w:val="24"/>
                <w:lang w:eastAsia="zh-CN"/>
              </w:rPr>
            </w:pPr>
            <w:r w:rsidRPr="00C204F7">
              <w:rPr>
                <w:rFonts w:ascii="Times New Roman" w:hAnsi="Times New Roman"/>
                <w:b/>
                <w:sz w:val="24"/>
                <w:szCs w:val="24"/>
                <w:lang w:eastAsia="zh-CN"/>
              </w:rPr>
              <w:t>Подпрограмма 4.</w:t>
            </w:r>
          </w:p>
          <w:p w:rsidR="00FF45DA" w:rsidRPr="00C204F7" w:rsidRDefault="00FF45DA" w:rsidP="00C204F7">
            <w:pPr>
              <w:widowControl w:val="0"/>
              <w:spacing w:after="0" w:line="240" w:lineRule="auto"/>
              <w:jc w:val="center"/>
              <w:rPr>
                <w:rFonts w:ascii="Times New Roman" w:hAnsi="Times New Roman"/>
                <w:sz w:val="24"/>
                <w:szCs w:val="24"/>
                <w:lang w:eastAsia="zh-CN"/>
              </w:rPr>
            </w:pPr>
          </w:p>
          <w:p w:rsidR="00FF45DA" w:rsidRPr="00C204F7" w:rsidRDefault="00FF45DA" w:rsidP="00C204F7">
            <w:pPr>
              <w:widowControl w:val="0"/>
              <w:spacing w:after="0" w:line="240" w:lineRule="auto"/>
              <w:jc w:val="center"/>
              <w:rPr>
                <w:rFonts w:ascii="Times New Roman" w:hAnsi="Times New Roman"/>
                <w:sz w:val="24"/>
                <w:szCs w:val="24"/>
                <w:lang w:eastAsia="zh-CN"/>
              </w:rPr>
            </w:pPr>
          </w:p>
          <w:p w:rsidR="00FF45DA" w:rsidRPr="00C204F7" w:rsidRDefault="00FF45DA" w:rsidP="00C204F7">
            <w:pPr>
              <w:widowControl w:val="0"/>
              <w:spacing w:after="0" w:line="240" w:lineRule="auto"/>
              <w:jc w:val="center"/>
              <w:rPr>
                <w:rFonts w:ascii="Times New Roman" w:hAnsi="Times New Roman"/>
                <w:sz w:val="24"/>
                <w:szCs w:val="24"/>
                <w:lang w:eastAsia="zh-CN"/>
              </w:rPr>
            </w:pPr>
          </w:p>
          <w:p w:rsidR="00FF45DA" w:rsidRPr="00C204F7" w:rsidRDefault="00FF45DA" w:rsidP="00C204F7">
            <w:pPr>
              <w:widowControl w:val="0"/>
              <w:spacing w:after="0" w:line="240" w:lineRule="auto"/>
              <w:jc w:val="center"/>
              <w:rPr>
                <w:rFonts w:ascii="Times New Roman" w:hAnsi="Times New Roman"/>
                <w:sz w:val="24"/>
                <w:szCs w:val="24"/>
                <w:lang w:eastAsia="zh-CN"/>
              </w:rPr>
            </w:pPr>
          </w:p>
          <w:p w:rsidR="00FF45DA" w:rsidRPr="00C204F7" w:rsidRDefault="00FF45DA" w:rsidP="00C204F7">
            <w:pPr>
              <w:widowControl w:val="0"/>
              <w:spacing w:after="0" w:line="240" w:lineRule="auto"/>
              <w:jc w:val="center"/>
              <w:rPr>
                <w:rFonts w:ascii="Times New Roman" w:hAnsi="Times New Roman"/>
                <w:sz w:val="24"/>
                <w:szCs w:val="24"/>
                <w:lang w:eastAsia="zh-CN"/>
              </w:rPr>
            </w:pPr>
          </w:p>
          <w:p w:rsidR="00FF45DA" w:rsidRPr="00C204F7" w:rsidRDefault="00FF45DA" w:rsidP="00C204F7">
            <w:pPr>
              <w:widowControl w:val="0"/>
              <w:spacing w:after="0" w:line="240" w:lineRule="auto"/>
              <w:jc w:val="center"/>
              <w:rPr>
                <w:rFonts w:ascii="Times New Roman" w:hAnsi="Times New Roman"/>
                <w:sz w:val="24"/>
                <w:szCs w:val="24"/>
                <w:lang w:eastAsia="zh-CN"/>
              </w:rPr>
            </w:pPr>
          </w:p>
          <w:p w:rsidR="00FF45DA" w:rsidRPr="00C204F7" w:rsidRDefault="00FF45DA" w:rsidP="00C204F7">
            <w:pPr>
              <w:widowControl w:val="0"/>
              <w:spacing w:after="0" w:line="240" w:lineRule="auto"/>
              <w:jc w:val="center"/>
              <w:rPr>
                <w:rFonts w:ascii="Times New Roman" w:hAnsi="Times New Roman"/>
                <w:sz w:val="24"/>
                <w:szCs w:val="24"/>
                <w:lang w:eastAsia="zh-CN"/>
              </w:rPr>
            </w:pPr>
          </w:p>
          <w:p w:rsidR="00FF45DA" w:rsidRPr="00C204F7" w:rsidRDefault="00FF45DA" w:rsidP="00C204F7">
            <w:pPr>
              <w:widowControl w:val="0"/>
              <w:spacing w:after="0" w:line="240" w:lineRule="auto"/>
              <w:jc w:val="center"/>
              <w:rPr>
                <w:rFonts w:ascii="Times New Roman" w:hAnsi="Times New Roman"/>
                <w:sz w:val="24"/>
                <w:szCs w:val="24"/>
                <w:lang w:eastAsia="zh-CN"/>
              </w:rPr>
            </w:pPr>
          </w:p>
          <w:p w:rsidR="00FF45DA" w:rsidRPr="00C204F7" w:rsidRDefault="00FF45DA" w:rsidP="00C204F7">
            <w:pPr>
              <w:widowControl w:val="0"/>
              <w:shd w:val="clear" w:color="auto" w:fill="FFFFFF"/>
              <w:spacing w:after="0" w:line="240" w:lineRule="auto"/>
              <w:jc w:val="center"/>
              <w:rPr>
                <w:rFonts w:ascii="Times New Roman" w:hAnsi="Times New Roman"/>
                <w:sz w:val="24"/>
                <w:szCs w:val="24"/>
                <w:lang w:eastAsia="zh-CN"/>
              </w:rPr>
            </w:pPr>
          </w:p>
          <w:p w:rsidR="00FF45DA" w:rsidRPr="00C204F7" w:rsidRDefault="00FF45DA" w:rsidP="00C204F7">
            <w:pPr>
              <w:widowControl w:val="0"/>
              <w:shd w:val="clear" w:color="auto" w:fill="FFFFFF"/>
              <w:spacing w:after="0" w:line="240" w:lineRule="auto"/>
              <w:jc w:val="center"/>
              <w:rPr>
                <w:rFonts w:ascii="Times New Roman" w:hAnsi="Times New Roman"/>
                <w:sz w:val="24"/>
                <w:szCs w:val="24"/>
                <w:lang w:eastAsia="zh-CN"/>
              </w:rPr>
            </w:pPr>
          </w:p>
          <w:p w:rsidR="00FF45DA" w:rsidRPr="00C204F7" w:rsidRDefault="00FF45DA" w:rsidP="00C204F7">
            <w:pPr>
              <w:widowControl w:val="0"/>
              <w:shd w:val="clear" w:color="auto" w:fill="FFFFFF"/>
              <w:spacing w:after="0" w:line="240" w:lineRule="auto"/>
              <w:jc w:val="center"/>
              <w:rPr>
                <w:rFonts w:ascii="Times New Roman" w:hAnsi="Times New Roman"/>
                <w:sz w:val="24"/>
                <w:szCs w:val="24"/>
                <w:lang w:eastAsia="zh-CN"/>
              </w:rPr>
            </w:pPr>
          </w:p>
          <w:p w:rsidR="00FF45DA" w:rsidRPr="00C204F7" w:rsidRDefault="00FF45DA" w:rsidP="00C204F7">
            <w:pPr>
              <w:widowControl w:val="0"/>
              <w:shd w:val="clear" w:color="auto" w:fill="FFFFFF"/>
              <w:spacing w:after="0" w:line="240" w:lineRule="auto"/>
              <w:jc w:val="center"/>
              <w:rPr>
                <w:rFonts w:ascii="Times New Roman" w:hAnsi="Times New Roman"/>
                <w:sz w:val="24"/>
                <w:szCs w:val="24"/>
                <w:lang w:eastAsia="zh-CN"/>
              </w:rPr>
            </w:pPr>
          </w:p>
          <w:p w:rsidR="00FF45DA" w:rsidRPr="00C204F7" w:rsidRDefault="00FF45DA" w:rsidP="00C204F7">
            <w:pPr>
              <w:widowControl w:val="0"/>
              <w:shd w:val="clear" w:color="auto" w:fill="FFFFFF"/>
              <w:spacing w:after="0" w:line="240" w:lineRule="auto"/>
              <w:jc w:val="center"/>
              <w:rPr>
                <w:rFonts w:ascii="Times New Roman" w:hAnsi="Times New Roman"/>
                <w:sz w:val="24"/>
                <w:szCs w:val="24"/>
                <w:lang w:eastAsia="zh-CN"/>
              </w:rPr>
            </w:pPr>
          </w:p>
          <w:p w:rsidR="00FF45DA" w:rsidRPr="00C204F7" w:rsidRDefault="00FF45DA" w:rsidP="00C204F7">
            <w:pPr>
              <w:widowControl w:val="0"/>
              <w:shd w:val="clear" w:color="auto" w:fill="FFFFFF"/>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 xml:space="preserve">Основное </w:t>
            </w:r>
          </w:p>
          <w:p w:rsidR="00FF45DA" w:rsidRPr="00C204F7" w:rsidRDefault="00FF45DA" w:rsidP="00C204F7">
            <w:pPr>
              <w:widowControl w:val="0"/>
              <w:shd w:val="clear" w:color="auto" w:fill="FFFFFF"/>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мероприятие 4.1</w:t>
            </w:r>
          </w:p>
        </w:tc>
        <w:tc>
          <w:tcPr>
            <w:tcW w:w="1101" w:type="pct"/>
            <w:vMerge w:val="restart"/>
            <w:tcBorders>
              <w:bottom w:val="single" w:sz="4" w:space="0" w:color="auto"/>
            </w:tcBorders>
          </w:tcPr>
          <w:p w:rsidR="00FF45DA" w:rsidRPr="00C204F7" w:rsidRDefault="00FF45DA" w:rsidP="00C204F7">
            <w:pPr>
              <w:widowControl w:val="0"/>
              <w:spacing w:after="0" w:line="240" w:lineRule="auto"/>
              <w:ind w:left="263"/>
              <w:rPr>
                <w:rFonts w:ascii="Times New Roman" w:hAnsi="Times New Roman"/>
                <w:b/>
                <w:sz w:val="24"/>
                <w:szCs w:val="24"/>
                <w:lang w:eastAsia="zh-CN"/>
              </w:rPr>
            </w:pPr>
            <w:r w:rsidRPr="00C204F7">
              <w:rPr>
                <w:rFonts w:ascii="Times New Roman" w:hAnsi="Times New Roman"/>
                <w:b/>
                <w:sz w:val="24"/>
                <w:szCs w:val="24"/>
                <w:lang w:eastAsia="zh-CN"/>
              </w:rPr>
              <w:t>«Экология и чистая вода в Курской области» на 2014 – 2020 годы</w:t>
            </w:r>
          </w:p>
          <w:p w:rsidR="00FF45DA" w:rsidRPr="00C204F7" w:rsidRDefault="00FF45DA" w:rsidP="00C204F7">
            <w:pPr>
              <w:widowControl w:val="0"/>
              <w:shd w:val="clear" w:color="auto" w:fill="FFFFFF"/>
              <w:spacing w:after="0" w:line="240" w:lineRule="auto"/>
              <w:ind w:left="263"/>
              <w:jc w:val="both"/>
              <w:rPr>
                <w:rFonts w:ascii="Times New Roman" w:hAnsi="Times New Roman"/>
                <w:sz w:val="24"/>
                <w:szCs w:val="24"/>
                <w:lang w:eastAsia="zh-CN"/>
              </w:rPr>
            </w:pPr>
          </w:p>
          <w:p w:rsidR="00FF45DA" w:rsidRPr="00C204F7" w:rsidRDefault="00FF45DA" w:rsidP="00C204F7">
            <w:pPr>
              <w:widowControl w:val="0"/>
              <w:shd w:val="clear" w:color="auto" w:fill="FFFFFF"/>
              <w:spacing w:after="0" w:line="240" w:lineRule="auto"/>
              <w:ind w:left="263"/>
              <w:jc w:val="both"/>
              <w:rPr>
                <w:rFonts w:ascii="Times New Roman" w:hAnsi="Times New Roman"/>
                <w:sz w:val="24"/>
                <w:szCs w:val="24"/>
                <w:lang w:eastAsia="zh-CN"/>
              </w:rPr>
            </w:pPr>
          </w:p>
          <w:p w:rsidR="00FF45DA" w:rsidRPr="00C204F7" w:rsidRDefault="00FF45DA" w:rsidP="00C204F7">
            <w:pPr>
              <w:widowControl w:val="0"/>
              <w:shd w:val="clear" w:color="auto" w:fill="FFFFFF"/>
              <w:spacing w:after="0" w:line="240" w:lineRule="auto"/>
              <w:ind w:left="263"/>
              <w:jc w:val="both"/>
              <w:rPr>
                <w:rFonts w:ascii="Times New Roman" w:hAnsi="Times New Roman"/>
                <w:sz w:val="24"/>
                <w:szCs w:val="24"/>
                <w:lang w:eastAsia="zh-CN"/>
              </w:rPr>
            </w:pPr>
          </w:p>
          <w:p w:rsidR="00FF45DA" w:rsidRPr="00C204F7" w:rsidRDefault="00FF45DA" w:rsidP="00C204F7">
            <w:pPr>
              <w:widowControl w:val="0"/>
              <w:shd w:val="clear" w:color="auto" w:fill="FFFFFF"/>
              <w:spacing w:after="0" w:line="240" w:lineRule="auto"/>
              <w:ind w:left="263"/>
              <w:jc w:val="both"/>
              <w:rPr>
                <w:rFonts w:ascii="Times New Roman" w:hAnsi="Times New Roman"/>
                <w:sz w:val="24"/>
                <w:szCs w:val="24"/>
                <w:lang w:eastAsia="zh-CN"/>
              </w:rPr>
            </w:pPr>
          </w:p>
          <w:p w:rsidR="00FF45DA" w:rsidRPr="00C204F7" w:rsidRDefault="00FF45DA" w:rsidP="00C204F7">
            <w:pPr>
              <w:widowControl w:val="0"/>
              <w:shd w:val="clear" w:color="auto" w:fill="FFFFFF"/>
              <w:spacing w:after="0" w:line="240" w:lineRule="auto"/>
              <w:ind w:left="263"/>
              <w:jc w:val="both"/>
              <w:rPr>
                <w:rFonts w:ascii="Times New Roman" w:hAnsi="Times New Roman"/>
                <w:sz w:val="24"/>
                <w:szCs w:val="24"/>
                <w:lang w:eastAsia="zh-CN"/>
              </w:rPr>
            </w:pPr>
          </w:p>
          <w:p w:rsidR="00FF45DA" w:rsidRPr="00C204F7" w:rsidRDefault="00FF45DA" w:rsidP="00C204F7">
            <w:pPr>
              <w:widowControl w:val="0"/>
              <w:shd w:val="clear" w:color="auto" w:fill="FFFFFF"/>
              <w:spacing w:after="0" w:line="240" w:lineRule="auto"/>
              <w:ind w:left="263"/>
              <w:jc w:val="both"/>
              <w:rPr>
                <w:rFonts w:ascii="Times New Roman" w:hAnsi="Times New Roman"/>
                <w:sz w:val="24"/>
                <w:szCs w:val="24"/>
                <w:lang w:eastAsia="zh-CN"/>
              </w:rPr>
            </w:pPr>
          </w:p>
          <w:p w:rsidR="00FF45DA" w:rsidRPr="00C204F7" w:rsidRDefault="00FF45DA" w:rsidP="00C204F7">
            <w:pPr>
              <w:widowControl w:val="0"/>
              <w:shd w:val="clear" w:color="auto" w:fill="FFFFFF"/>
              <w:spacing w:after="0" w:line="240" w:lineRule="auto"/>
              <w:ind w:left="263"/>
              <w:jc w:val="both"/>
              <w:rPr>
                <w:rFonts w:ascii="Times New Roman" w:hAnsi="Times New Roman"/>
                <w:sz w:val="24"/>
                <w:szCs w:val="24"/>
                <w:lang w:eastAsia="zh-CN"/>
              </w:rPr>
            </w:pPr>
          </w:p>
          <w:p w:rsidR="00FF45DA" w:rsidRPr="00C204F7" w:rsidRDefault="00FF45DA" w:rsidP="00C204F7">
            <w:pPr>
              <w:widowControl w:val="0"/>
              <w:shd w:val="clear" w:color="auto" w:fill="FFFFFF"/>
              <w:spacing w:after="0" w:line="240" w:lineRule="auto"/>
              <w:ind w:left="263"/>
              <w:jc w:val="both"/>
              <w:rPr>
                <w:rFonts w:ascii="Times New Roman" w:hAnsi="Times New Roman"/>
                <w:sz w:val="24"/>
                <w:szCs w:val="24"/>
                <w:lang w:eastAsia="zh-CN"/>
              </w:rPr>
            </w:pPr>
          </w:p>
          <w:p w:rsidR="00FF45DA" w:rsidRPr="00C204F7" w:rsidRDefault="00FF45DA" w:rsidP="00C204F7">
            <w:pPr>
              <w:widowControl w:val="0"/>
              <w:shd w:val="clear" w:color="auto" w:fill="FFFFFF"/>
              <w:spacing w:after="0" w:line="240" w:lineRule="auto"/>
              <w:ind w:left="263"/>
              <w:jc w:val="both"/>
              <w:rPr>
                <w:rFonts w:ascii="Times New Roman" w:hAnsi="Times New Roman"/>
                <w:sz w:val="24"/>
                <w:szCs w:val="24"/>
                <w:lang w:eastAsia="zh-CN"/>
              </w:rPr>
            </w:pPr>
          </w:p>
          <w:p w:rsidR="00FF45DA" w:rsidRPr="00C204F7" w:rsidRDefault="00FF45DA" w:rsidP="00C204F7">
            <w:pPr>
              <w:widowControl w:val="0"/>
              <w:shd w:val="clear" w:color="auto" w:fill="FFFFFF"/>
              <w:spacing w:after="0" w:line="240" w:lineRule="auto"/>
              <w:ind w:left="263"/>
              <w:jc w:val="both"/>
              <w:rPr>
                <w:rFonts w:ascii="Times New Roman" w:hAnsi="Times New Roman"/>
                <w:sz w:val="24"/>
                <w:szCs w:val="24"/>
                <w:lang w:eastAsia="zh-CN"/>
              </w:rPr>
            </w:pPr>
          </w:p>
          <w:p w:rsidR="00FF45DA" w:rsidRPr="00C204F7" w:rsidRDefault="00FF45DA" w:rsidP="00C204F7">
            <w:pPr>
              <w:widowControl w:val="0"/>
              <w:shd w:val="clear" w:color="auto" w:fill="FFFFFF"/>
              <w:spacing w:after="0" w:line="240" w:lineRule="auto"/>
              <w:ind w:left="263"/>
              <w:jc w:val="both"/>
              <w:rPr>
                <w:rFonts w:ascii="Times New Roman" w:hAnsi="Times New Roman"/>
                <w:sz w:val="24"/>
                <w:szCs w:val="24"/>
                <w:lang w:eastAsia="zh-CN"/>
              </w:rPr>
            </w:pPr>
          </w:p>
          <w:p w:rsidR="00FF45DA" w:rsidRPr="00C204F7" w:rsidRDefault="00FF45DA" w:rsidP="00C204F7">
            <w:pPr>
              <w:widowControl w:val="0"/>
              <w:shd w:val="clear" w:color="auto" w:fill="FFFFFF"/>
              <w:spacing w:after="0" w:line="240" w:lineRule="auto"/>
              <w:ind w:left="263"/>
              <w:jc w:val="both"/>
              <w:rPr>
                <w:rFonts w:ascii="Times New Roman" w:hAnsi="Times New Roman"/>
                <w:sz w:val="24"/>
                <w:szCs w:val="24"/>
                <w:lang w:eastAsia="zh-CN"/>
              </w:rPr>
            </w:pPr>
          </w:p>
          <w:p w:rsidR="00FF45DA" w:rsidRPr="00C204F7" w:rsidRDefault="00FF45DA" w:rsidP="00C204F7">
            <w:pPr>
              <w:widowControl w:val="0"/>
              <w:shd w:val="clear" w:color="auto" w:fill="FFFFFF"/>
              <w:spacing w:after="0" w:line="240" w:lineRule="auto"/>
              <w:ind w:left="263"/>
              <w:jc w:val="both"/>
              <w:rPr>
                <w:rFonts w:ascii="Times New Roman" w:hAnsi="Times New Roman"/>
                <w:sz w:val="24"/>
                <w:szCs w:val="24"/>
                <w:lang w:eastAsia="zh-CN"/>
              </w:rPr>
            </w:pPr>
            <w:r w:rsidRPr="00C204F7">
              <w:rPr>
                <w:rFonts w:ascii="Times New Roman" w:hAnsi="Times New Roman"/>
                <w:sz w:val="24"/>
                <w:szCs w:val="24"/>
                <w:lang w:eastAsia="zh-CN"/>
              </w:rPr>
              <w:t>1.Обеспечение населения экологически чистой питьевой водой</w:t>
            </w:r>
          </w:p>
        </w:tc>
        <w:tc>
          <w:tcPr>
            <w:tcW w:w="614" w:type="pct"/>
          </w:tcPr>
          <w:p w:rsidR="00FF45DA" w:rsidRPr="00C204F7" w:rsidRDefault="00FF45DA" w:rsidP="00C204F7">
            <w:pPr>
              <w:widowControl w:val="0"/>
              <w:spacing w:after="0" w:line="240" w:lineRule="auto"/>
              <w:ind w:left="153" w:firstLine="70"/>
              <w:jc w:val="both"/>
              <w:rPr>
                <w:rFonts w:ascii="Times New Roman" w:hAnsi="Times New Roman"/>
                <w:b/>
                <w:sz w:val="24"/>
                <w:szCs w:val="24"/>
                <w:lang w:eastAsia="zh-CN"/>
              </w:rPr>
            </w:pPr>
            <w:r w:rsidRPr="00C204F7">
              <w:rPr>
                <w:rFonts w:ascii="Times New Roman" w:hAnsi="Times New Roman"/>
                <w:b/>
                <w:sz w:val="24"/>
                <w:szCs w:val="24"/>
                <w:lang w:eastAsia="zh-CN"/>
              </w:rPr>
              <w:t>всего</w:t>
            </w:r>
          </w:p>
        </w:tc>
        <w:tc>
          <w:tcPr>
            <w:tcW w:w="362" w:type="pct"/>
          </w:tcPr>
          <w:p w:rsidR="00FF45DA" w:rsidRPr="00C204F7" w:rsidRDefault="00FF45DA" w:rsidP="00C204F7">
            <w:pPr>
              <w:widowControl w:val="0"/>
              <w:spacing w:after="0" w:line="240" w:lineRule="auto"/>
              <w:jc w:val="center"/>
              <w:rPr>
                <w:rFonts w:ascii="Times New Roman" w:hAnsi="Times New Roman"/>
                <w:b/>
                <w:sz w:val="24"/>
                <w:szCs w:val="24"/>
                <w:lang w:eastAsia="zh-CN"/>
              </w:rPr>
            </w:pPr>
            <w:r w:rsidRPr="00C204F7">
              <w:rPr>
                <w:rFonts w:ascii="Times New Roman" w:hAnsi="Times New Roman"/>
                <w:b/>
                <w:sz w:val="24"/>
                <w:szCs w:val="24"/>
                <w:lang w:eastAsia="zh-CN"/>
              </w:rPr>
              <w:t>62686,266</w:t>
            </w:r>
          </w:p>
        </w:tc>
        <w:tc>
          <w:tcPr>
            <w:tcW w:w="362" w:type="pct"/>
          </w:tcPr>
          <w:p w:rsidR="00FF45DA" w:rsidRPr="00C204F7" w:rsidRDefault="00FF45DA" w:rsidP="00C204F7">
            <w:pPr>
              <w:widowControl w:val="0"/>
              <w:spacing w:after="0" w:line="240" w:lineRule="auto"/>
              <w:jc w:val="center"/>
              <w:rPr>
                <w:rFonts w:ascii="Times New Roman" w:hAnsi="Times New Roman"/>
                <w:b/>
                <w:sz w:val="24"/>
                <w:szCs w:val="24"/>
                <w:lang w:eastAsia="zh-CN"/>
              </w:rPr>
            </w:pPr>
            <w:r w:rsidRPr="00C204F7">
              <w:rPr>
                <w:rFonts w:ascii="Times New Roman" w:hAnsi="Times New Roman"/>
                <w:b/>
                <w:sz w:val="24"/>
                <w:szCs w:val="24"/>
                <w:lang w:eastAsia="zh-CN"/>
              </w:rPr>
              <w:t>56206,221</w:t>
            </w:r>
          </w:p>
        </w:tc>
        <w:tc>
          <w:tcPr>
            <w:tcW w:w="362" w:type="pct"/>
          </w:tcPr>
          <w:p w:rsidR="00FF45DA" w:rsidRPr="00C204F7" w:rsidRDefault="00FF45DA" w:rsidP="00C204F7">
            <w:pPr>
              <w:widowControl w:val="0"/>
              <w:spacing w:after="0" w:line="240" w:lineRule="auto"/>
              <w:jc w:val="center"/>
              <w:rPr>
                <w:rFonts w:ascii="Times New Roman" w:hAnsi="Times New Roman"/>
                <w:b/>
                <w:sz w:val="24"/>
                <w:szCs w:val="24"/>
                <w:lang w:eastAsia="zh-CN"/>
              </w:rPr>
            </w:pPr>
            <w:r w:rsidRPr="00C204F7">
              <w:rPr>
                <w:rFonts w:ascii="Times New Roman" w:hAnsi="Times New Roman"/>
                <w:b/>
                <w:sz w:val="24"/>
                <w:szCs w:val="24"/>
                <w:lang w:eastAsia="zh-CN"/>
              </w:rPr>
              <w:t>33256,221</w:t>
            </w:r>
          </w:p>
        </w:tc>
        <w:tc>
          <w:tcPr>
            <w:tcW w:w="362" w:type="pct"/>
          </w:tcPr>
          <w:p w:rsidR="00FF45DA" w:rsidRPr="00C204F7" w:rsidRDefault="00FF45DA" w:rsidP="00C204F7">
            <w:pPr>
              <w:widowControl w:val="0"/>
              <w:spacing w:after="0" w:line="240" w:lineRule="auto"/>
              <w:jc w:val="center"/>
              <w:rPr>
                <w:rFonts w:ascii="Times New Roman" w:hAnsi="Times New Roman"/>
                <w:b/>
                <w:sz w:val="24"/>
                <w:szCs w:val="24"/>
                <w:lang w:eastAsia="zh-CN"/>
              </w:rPr>
            </w:pPr>
            <w:r w:rsidRPr="00C204F7">
              <w:rPr>
                <w:rFonts w:ascii="Times New Roman" w:hAnsi="Times New Roman"/>
                <w:b/>
                <w:sz w:val="24"/>
                <w:szCs w:val="24"/>
                <w:lang w:eastAsia="zh-CN"/>
              </w:rPr>
              <w:t>6214,736</w:t>
            </w:r>
          </w:p>
        </w:tc>
        <w:tc>
          <w:tcPr>
            <w:tcW w:w="362" w:type="pct"/>
          </w:tcPr>
          <w:p w:rsidR="00FF45DA" w:rsidRPr="00C204F7" w:rsidRDefault="00FF45DA" w:rsidP="00C204F7">
            <w:pPr>
              <w:widowControl w:val="0"/>
              <w:spacing w:after="0" w:line="240" w:lineRule="auto"/>
              <w:jc w:val="center"/>
              <w:rPr>
                <w:rFonts w:ascii="Times New Roman" w:hAnsi="Times New Roman"/>
                <w:b/>
                <w:sz w:val="24"/>
                <w:szCs w:val="24"/>
                <w:lang w:eastAsia="zh-CN"/>
              </w:rPr>
            </w:pPr>
            <w:r w:rsidRPr="00C204F7">
              <w:rPr>
                <w:rFonts w:ascii="Times New Roman" w:hAnsi="Times New Roman"/>
                <w:b/>
                <w:sz w:val="24"/>
                <w:szCs w:val="24"/>
                <w:lang w:eastAsia="zh-CN"/>
              </w:rPr>
              <w:t>42611,800</w:t>
            </w:r>
          </w:p>
        </w:tc>
        <w:tc>
          <w:tcPr>
            <w:tcW w:w="362" w:type="pct"/>
          </w:tcPr>
          <w:p w:rsidR="00FF45DA" w:rsidRPr="00C204F7" w:rsidRDefault="00FF45DA" w:rsidP="00C204F7">
            <w:pPr>
              <w:widowControl w:val="0"/>
              <w:spacing w:after="0" w:line="240" w:lineRule="auto"/>
              <w:jc w:val="center"/>
              <w:rPr>
                <w:rFonts w:ascii="Times New Roman" w:hAnsi="Times New Roman"/>
                <w:b/>
                <w:sz w:val="24"/>
                <w:szCs w:val="24"/>
                <w:lang w:eastAsia="zh-CN"/>
              </w:rPr>
            </w:pPr>
            <w:r w:rsidRPr="00C204F7">
              <w:rPr>
                <w:rFonts w:ascii="Times New Roman" w:hAnsi="Times New Roman"/>
                <w:b/>
                <w:sz w:val="24"/>
                <w:szCs w:val="24"/>
                <w:lang w:eastAsia="zh-CN"/>
              </w:rPr>
              <w:t>42611,800</w:t>
            </w:r>
          </w:p>
        </w:tc>
        <w:tc>
          <w:tcPr>
            <w:tcW w:w="524" w:type="pct"/>
          </w:tcPr>
          <w:p w:rsidR="00FF45DA" w:rsidRPr="00C204F7" w:rsidRDefault="00FF45DA" w:rsidP="00C204F7">
            <w:pPr>
              <w:widowControl w:val="0"/>
              <w:spacing w:after="0" w:line="240" w:lineRule="auto"/>
              <w:jc w:val="center"/>
              <w:rPr>
                <w:rFonts w:ascii="Times New Roman" w:hAnsi="Times New Roman"/>
                <w:b/>
                <w:sz w:val="24"/>
                <w:szCs w:val="24"/>
                <w:lang w:eastAsia="zh-CN"/>
              </w:rPr>
            </w:pPr>
            <w:r w:rsidRPr="00C204F7">
              <w:rPr>
                <w:rFonts w:ascii="Times New Roman" w:hAnsi="Times New Roman"/>
                <w:b/>
                <w:sz w:val="24"/>
                <w:szCs w:val="24"/>
                <w:lang w:eastAsia="zh-CN"/>
              </w:rPr>
              <w:t>42611,800</w:t>
            </w:r>
          </w:p>
        </w:tc>
      </w:tr>
      <w:tr w:rsidR="00FF45DA" w:rsidRPr="00C82221" w:rsidTr="00263FE7">
        <w:trPr>
          <w:cantSplit/>
        </w:trPr>
        <w:tc>
          <w:tcPr>
            <w:tcW w:w="588" w:type="pct"/>
            <w:vMerge/>
          </w:tcPr>
          <w:p w:rsidR="00FF45DA" w:rsidRPr="00C204F7" w:rsidRDefault="00FF45DA" w:rsidP="00C204F7">
            <w:pPr>
              <w:widowControl w:val="0"/>
              <w:shd w:val="clear" w:color="auto" w:fill="FFFFFF"/>
              <w:spacing w:after="0" w:line="240" w:lineRule="auto"/>
              <w:jc w:val="both"/>
              <w:rPr>
                <w:rFonts w:ascii="Times New Roman" w:hAnsi="Times New Roman"/>
                <w:sz w:val="24"/>
                <w:szCs w:val="24"/>
                <w:lang w:eastAsia="zh-CN"/>
              </w:rPr>
            </w:pPr>
          </w:p>
        </w:tc>
        <w:tc>
          <w:tcPr>
            <w:tcW w:w="1101" w:type="pct"/>
            <w:vMerge/>
            <w:tcBorders>
              <w:bottom w:val="single" w:sz="4" w:space="0" w:color="auto"/>
            </w:tcBorders>
          </w:tcPr>
          <w:p w:rsidR="00FF45DA" w:rsidRPr="00C204F7" w:rsidRDefault="00FF45DA" w:rsidP="00C204F7">
            <w:pPr>
              <w:widowControl w:val="0"/>
              <w:shd w:val="clear" w:color="auto" w:fill="FFFFFF"/>
              <w:spacing w:after="0" w:line="240" w:lineRule="auto"/>
              <w:ind w:left="263"/>
              <w:jc w:val="both"/>
              <w:rPr>
                <w:rFonts w:ascii="Times New Roman" w:hAnsi="Times New Roman"/>
                <w:b/>
                <w:sz w:val="24"/>
                <w:szCs w:val="24"/>
                <w:lang w:eastAsia="zh-CN"/>
              </w:rPr>
            </w:pPr>
          </w:p>
        </w:tc>
        <w:tc>
          <w:tcPr>
            <w:tcW w:w="614" w:type="pct"/>
          </w:tcPr>
          <w:p w:rsidR="00FF45DA" w:rsidRPr="00C204F7" w:rsidRDefault="00FF45DA" w:rsidP="00C204F7">
            <w:pPr>
              <w:widowControl w:val="0"/>
              <w:spacing w:after="0" w:line="240" w:lineRule="auto"/>
              <w:ind w:left="153" w:firstLine="70"/>
              <w:jc w:val="both"/>
              <w:rPr>
                <w:rFonts w:ascii="Times New Roman" w:hAnsi="Times New Roman"/>
                <w:sz w:val="24"/>
                <w:szCs w:val="24"/>
                <w:lang w:eastAsia="zh-CN"/>
              </w:rPr>
            </w:pPr>
            <w:r w:rsidRPr="00C204F7">
              <w:rPr>
                <w:rFonts w:ascii="Times New Roman" w:hAnsi="Times New Roman"/>
                <w:sz w:val="24"/>
                <w:szCs w:val="24"/>
                <w:lang w:eastAsia="zh-CN"/>
              </w:rPr>
              <w:t>федеральный</w:t>
            </w:r>
          </w:p>
          <w:p w:rsidR="00FF45DA" w:rsidRPr="00C204F7" w:rsidRDefault="00FF45DA" w:rsidP="00C204F7">
            <w:pPr>
              <w:widowControl w:val="0"/>
              <w:spacing w:after="0" w:line="240" w:lineRule="auto"/>
              <w:ind w:left="153" w:firstLine="70"/>
              <w:jc w:val="both"/>
              <w:rPr>
                <w:rFonts w:ascii="Times New Roman" w:hAnsi="Times New Roman"/>
                <w:sz w:val="24"/>
                <w:szCs w:val="24"/>
                <w:lang w:eastAsia="zh-CN"/>
              </w:rPr>
            </w:pPr>
            <w:r w:rsidRPr="00C204F7">
              <w:rPr>
                <w:rFonts w:ascii="Times New Roman" w:hAnsi="Times New Roman"/>
                <w:sz w:val="24"/>
                <w:szCs w:val="24"/>
                <w:lang w:eastAsia="zh-CN"/>
              </w:rPr>
              <w:t>бюджет</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c>
          <w:tcPr>
            <w:tcW w:w="524"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r>
      <w:tr w:rsidR="00FF45DA" w:rsidRPr="00C82221" w:rsidTr="00263FE7">
        <w:trPr>
          <w:cantSplit/>
        </w:trPr>
        <w:tc>
          <w:tcPr>
            <w:tcW w:w="588" w:type="pct"/>
            <w:vMerge/>
          </w:tcPr>
          <w:p w:rsidR="00FF45DA" w:rsidRPr="00C204F7" w:rsidRDefault="00FF45DA" w:rsidP="00C204F7">
            <w:pPr>
              <w:widowControl w:val="0"/>
              <w:shd w:val="clear" w:color="auto" w:fill="FFFFFF"/>
              <w:spacing w:after="0" w:line="240" w:lineRule="auto"/>
              <w:jc w:val="both"/>
              <w:rPr>
                <w:rFonts w:ascii="Times New Roman" w:hAnsi="Times New Roman"/>
                <w:sz w:val="24"/>
                <w:szCs w:val="24"/>
                <w:lang w:eastAsia="zh-CN"/>
              </w:rPr>
            </w:pPr>
          </w:p>
        </w:tc>
        <w:tc>
          <w:tcPr>
            <w:tcW w:w="1101" w:type="pct"/>
            <w:vMerge/>
            <w:tcBorders>
              <w:bottom w:val="single" w:sz="4" w:space="0" w:color="auto"/>
            </w:tcBorders>
          </w:tcPr>
          <w:p w:rsidR="00FF45DA" w:rsidRPr="00C204F7" w:rsidRDefault="00FF45DA" w:rsidP="00C204F7">
            <w:pPr>
              <w:widowControl w:val="0"/>
              <w:shd w:val="clear" w:color="auto" w:fill="FFFFFF"/>
              <w:spacing w:after="0" w:line="240" w:lineRule="auto"/>
              <w:ind w:left="263"/>
              <w:jc w:val="both"/>
              <w:rPr>
                <w:rFonts w:ascii="Times New Roman" w:hAnsi="Times New Roman"/>
                <w:b/>
                <w:sz w:val="24"/>
                <w:szCs w:val="24"/>
                <w:lang w:eastAsia="zh-CN"/>
              </w:rPr>
            </w:pPr>
          </w:p>
        </w:tc>
        <w:tc>
          <w:tcPr>
            <w:tcW w:w="614" w:type="pct"/>
          </w:tcPr>
          <w:p w:rsidR="00FF45DA" w:rsidRPr="00C204F7" w:rsidRDefault="00FF45DA" w:rsidP="00C204F7">
            <w:pPr>
              <w:widowControl w:val="0"/>
              <w:spacing w:after="0" w:line="240" w:lineRule="auto"/>
              <w:ind w:left="104" w:firstLine="70"/>
              <w:jc w:val="both"/>
              <w:rPr>
                <w:rFonts w:ascii="Times New Roman" w:hAnsi="Times New Roman"/>
                <w:sz w:val="24"/>
                <w:szCs w:val="24"/>
                <w:lang w:eastAsia="zh-CN"/>
              </w:rPr>
            </w:pPr>
            <w:r w:rsidRPr="00C204F7">
              <w:rPr>
                <w:rFonts w:ascii="Times New Roman" w:hAnsi="Times New Roman"/>
                <w:sz w:val="24"/>
                <w:szCs w:val="24"/>
                <w:lang w:eastAsia="zh-CN"/>
              </w:rPr>
              <w:t>областной</w:t>
            </w:r>
          </w:p>
          <w:p w:rsidR="00FF45DA" w:rsidRPr="00C204F7" w:rsidRDefault="00FF45DA" w:rsidP="00C204F7">
            <w:pPr>
              <w:widowControl w:val="0"/>
              <w:spacing w:after="0" w:line="240" w:lineRule="auto"/>
              <w:ind w:left="104" w:firstLine="70"/>
              <w:jc w:val="both"/>
              <w:rPr>
                <w:rFonts w:ascii="Times New Roman" w:hAnsi="Times New Roman"/>
                <w:sz w:val="24"/>
                <w:szCs w:val="24"/>
                <w:lang w:eastAsia="zh-CN"/>
              </w:rPr>
            </w:pPr>
            <w:r w:rsidRPr="00C204F7">
              <w:rPr>
                <w:rFonts w:ascii="Times New Roman" w:hAnsi="Times New Roman"/>
                <w:sz w:val="24"/>
                <w:szCs w:val="24"/>
                <w:lang w:eastAsia="zh-CN"/>
              </w:rPr>
              <w:t>бюджет</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59856,266</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53606,221</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31456,221</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4414,736</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40811,800</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40811,800</w:t>
            </w:r>
          </w:p>
        </w:tc>
        <w:tc>
          <w:tcPr>
            <w:tcW w:w="524"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40811,800</w:t>
            </w:r>
          </w:p>
        </w:tc>
      </w:tr>
      <w:tr w:rsidR="00FF45DA" w:rsidRPr="00C82221" w:rsidTr="00263FE7">
        <w:trPr>
          <w:cantSplit/>
        </w:trPr>
        <w:tc>
          <w:tcPr>
            <w:tcW w:w="588" w:type="pct"/>
            <w:vMerge/>
          </w:tcPr>
          <w:p w:rsidR="00FF45DA" w:rsidRPr="00C204F7" w:rsidRDefault="00FF45DA" w:rsidP="00C204F7">
            <w:pPr>
              <w:widowControl w:val="0"/>
              <w:shd w:val="clear" w:color="auto" w:fill="FFFFFF"/>
              <w:spacing w:after="0" w:line="240" w:lineRule="auto"/>
              <w:jc w:val="both"/>
              <w:rPr>
                <w:rFonts w:ascii="Times New Roman" w:hAnsi="Times New Roman"/>
                <w:sz w:val="24"/>
                <w:szCs w:val="24"/>
                <w:lang w:eastAsia="zh-CN"/>
              </w:rPr>
            </w:pPr>
          </w:p>
        </w:tc>
        <w:tc>
          <w:tcPr>
            <w:tcW w:w="1101" w:type="pct"/>
            <w:vMerge/>
            <w:tcBorders>
              <w:bottom w:val="single" w:sz="4" w:space="0" w:color="auto"/>
            </w:tcBorders>
          </w:tcPr>
          <w:p w:rsidR="00FF45DA" w:rsidRPr="00C204F7" w:rsidRDefault="00FF45DA" w:rsidP="00C204F7">
            <w:pPr>
              <w:widowControl w:val="0"/>
              <w:shd w:val="clear" w:color="auto" w:fill="FFFFFF"/>
              <w:spacing w:after="0" w:line="240" w:lineRule="auto"/>
              <w:ind w:left="263"/>
              <w:jc w:val="both"/>
              <w:rPr>
                <w:rFonts w:ascii="Times New Roman" w:hAnsi="Times New Roman"/>
                <w:b/>
                <w:sz w:val="24"/>
                <w:szCs w:val="24"/>
                <w:lang w:eastAsia="zh-CN"/>
              </w:rPr>
            </w:pPr>
          </w:p>
        </w:tc>
        <w:tc>
          <w:tcPr>
            <w:tcW w:w="614" w:type="pct"/>
          </w:tcPr>
          <w:p w:rsidR="00FF45DA" w:rsidRPr="00C204F7" w:rsidRDefault="00FF45DA" w:rsidP="00C204F7">
            <w:pPr>
              <w:widowControl w:val="0"/>
              <w:spacing w:after="0" w:line="240" w:lineRule="auto"/>
              <w:ind w:left="104" w:firstLine="70"/>
              <w:jc w:val="both"/>
              <w:rPr>
                <w:rFonts w:ascii="Times New Roman" w:hAnsi="Times New Roman"/>
                <w:sz w:val="24"/>
                <w:szCs w:val="24"/>
                <w:lang w:eastAsia="zh-CN"/>
              </w:rPr>
            </w:pPr>
            <w:r w:rsidRPr="00C204F7">
              <w:rPr>
                <w:rFonts w:ascii="Times New Roman" w:hAnsi="Times New Roman"/>
                <w:sz w:val="24"/>
                <w:szCs w:val="24"/>
                <w:lang w:eastAsia="zh-CN"/>
              </w:rPr>
              <w:t xml:space="preserve">местные </w:t>
            </w:r>
          </w:p>
          <w:p w:rsidR="00FF45DA" w:rsidRPr="00C204F7" w:rsidRDefault="00FF45DA" w:rsidP="00C204F7">
            <w:pPr>
              <w:widowControl w:val="0"/>
              <w:spacing w:after="0" w:line="240" w:lineRule="auto"/>
              <w:ind w:left="104" w:firstLine="70"/>
              <w:jc w:val="both"/>
              <w:rPr>
                <w:rFonts w:ascii="Times New Roman" w:hAnsi="Times New Roman"/>
                <w:sz w:val="24"/>
                <w:szCs w:val="24"/>
                <w:lang w:eastAsia="zh-CN"/>
              </w:rPr>
            </w:pPr>
            <w:r w:rsidRPr="00C204F7">
              <w:rPr>
                <w:rFonts w:ascii="Times New Roman" w:hAnsi="Times New Roman"/>
                <w:sz w:val="24"/>
                <w:szCs w:val="24"/>
                <w:lang w:eastAsia="zh-CN"/>
              </w:rPr>
              <w:t xml:space="preserve">бюджеты </w:t>
            </w:r>
            <w:r w:rsidRPr="00C204F7">
              <w:rPr>
                <w:rFonts w:ascii="Times New Roman" w:hAnsi="Times New Roman"/>
                <w:b/>
                <w:sz w:val="24"/>
                <w:szCs w:val="24"/>
                <w:lang w:eastAsia="zh-CN"/>
              </w:rPr>
              <w:t xml:space="preserve"> </w:t>
            </w:r>
            <w:r w:rsidRPr="00C204F7">
              <w:rPr>
                <w:rFonts w:ascii="Times New Roman" w:hAnsi="Times New Roman"/>
                <w:b/>
                <w:sz w:val="24"/>
                <w:szCs w:val="24"/>
                <w:u w:val="single"/>
                <w:lang w:eastAsia="zh-CN"/>
              </w:rPr>
              <w:t>&lt;**&gt;</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2830,000</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2600,000</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1800,000</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1800,000</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1800,000</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1800,000</w:t>
            </w:r>
          </w:p>
        </w:tc>
        <w:tc>
          <w:tcPr>
            <w:tcW w:w="524"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1800,000</w:t>
            </w:r>
          </w:p>
        </w:tc>
      </w:tr>
      <w:tr w:rsidR="00FF45DA" w:rsidRPr="00C82221" w:rsidTr="00263FE7">
        <w:trPr>
          <w:cantSplit/>
          <w:trHeight w:val="464"/>
        </w:trPr>
        <w:tc>
          <w:tcPr>
            <w:tcW w:w="588" w:type="pct"/>
            <w:vMerge/>
          </w:tcPr>
          <w:p w:rsidR="00FF45DA" w:rsidRPr="00C204F7" w:rsidRDefault="00FF45DA" w:rsidP="00C204F7">
            <w:pPr>
              <w:widowControl w:val="0"/>
              <w:spacing w:after="0" w:line="240" w:lineRule="auto"/>
              <w:jc w:val="both"/>
              <w:rPr>
                <w:rFonts w:ascii="Times New Roman" w:hAnsi="Times New Roman"/>
                <w:sz w:val="24"/>
                <w:szCs w:val="24"/>
                <w:lang w:eastAsia="zh-CN"/>
              </w:rPr>
            </w:pPr>
          </w:p>
        </w:tc>
        <w:tc>
          <w:tcPr>
            <w:tcW w:w="1101" w:type="pct"/>
            <w:vMerge/>
            <w:tcBorders>
              <w:bottom w:val="single" w:sz="4" w:space="0" w:color="auto"/>
            </w:tcBorders>
          </w:tcPr>
          <w:p w:rsidR="00FF45DA" w:rsidRPr="00C204F7" w:rsidRDefault="00FF45DA" w:rsidP="00C204F7">
            <w:pPr>
              <w:widowControl w:val="0"/>
              <w:shd w:val="clear" w:color="auto" w:fill="FFFFFF"/>
              <w:spacing w:after="0" w:line="240" w:lineRule="auto"/>
              <w:ind w:left="263"/>
              <w:jc w:val="both"/>
              <w:rPr>
                <w:rFonts w:ascii="Times New Roman" w:hAnsi="Times New Roman"/>
                <w:b/>
                <w:sz w:val="24"/>
                <w:szCs w:val="24"/>
                <w:lang w:eastAsia="zh-CN"/>
              </w:rPr>
            </w:pPr>
          </w:p>
        </w:tc>
        <w:tc>
          <w:tcPr>
            <w:tcW w:w="614" w:type="pct"/>
          </w:tcPr>
          <w:p w:rsidR="00FF45DA" w:rsidRPr="00C204F7" w:rsidRDefault="00FF45DA" w:rsidP="00C204F7">
            <w:pPr>
              <w:widowControl w:val="0"/>
              <w:spacing w:after="0" w:line="240" w:lineRule="auto"/>
              <w:ind w:left="104" w:firstLine="70"/>
              <w:jc w:val="both"/>
              <w:rPr>
                <w:rFonts w:ascii="Times New Roman" w:hAnsi="Times New Roman"/>
                <w:sz w:val="24"/>
                <w:szCs w:val="24"/>
                <w:lang w:eastAsia="zh-CN"/>
              </w:rPr>
            </w:pPr>
            <w:r w:rsidRPr="00C204F7">
              <w:rPr>
                <w:rFonts w:ascii="Times New Roman" w:hAnsi="Times New Roman"/>
                <w:sz w:val="24"/>
                <w:szCs w:val="24"/>
                <w:lang w:eastAsia="zh-CN"/>
              </w:rPr>
              <w:t>внебюджетные</w:t>
            </w:r>
          </w:p>
          <w:p w:rsidR="00FF45DA" w:rsidRPr="00C204F7" w:rsidRDefault="00FF45DA" w:rsidP="00C204F7">
            <w:pPr>
              <w:widowControl w:val="0"/>
              <w:spacing w:after="0" w:line="240" w:lineRule="auto"/>
              <w:ind w:left="104" w:firstLine="70"/>
              <w:jc w:val="both"/>
              <w:rPr>
                <w:rFonts w:ascii="Times New Roman" w:hAnsi="Times New Roman"/>
                <w:sz w:val="24"/>
                <w:szCs w:val="24"/>
                <w:lang w:eastAsia="zh-CN"/>
              </w:rPr>
            </w:pPr>
            <w:r w:rsidRPr="00C204F7">
              <w:rPr>
                <w:rFonts w:ascii="Times New Roman" w:hAnsi="Times New Roman"/>
                <w:sz w:val="24"/>
                <w:szCs w:val="24"/>
                <w:lang w:eastAsia="zh-CN"/>
              </w:rPr>
              <w:t>источники</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c>
          <w:tcPr>
            <w:tcW w:w="524"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r>
      <w:tr w:rsidR="00FF45DA" w:rsidRPr="00C82221" w:rsidTr="00263FE7">
        <w:trPr>
          <w:cantSplit/>
        </w:trPr>
        <w:tc>
          <w:tcPr>
            <w:tcW w:w="588" w:type="pct"/>
            <w:vMerge/>
          </w:tcPr>
          <w:p w:rsidR="00FF45DA" w:rsidRPr="00C204F7" w:rsidRDefault="00FF45DA" w:rsidP="00C204F7">
            <w:pPr>
              <w:widowControl w:val="0"/>
              <w:spacing w:after="0" w:line="240" w:lineRule="auto"/>
              <w:jc w:val="center"/>
              <w:rPr>
                <w:rFonts w:ascii="Times New Roman" w:hAnsi="Times New Roman"/>
                <w:sz w:val="24"/>
                <w:szCs w:val="24"/>
                <w:lang w:eastAsia="zh-CN"/>
              </w:rPr>
            </w:pPr>
          </w:p>
        </w:tc>
        <w:tc>
          <w:tcPr>
            <w:tcW w:w="1101" w:type="pct"/>
            <w:vMerge/>
            <w:tcBorders>
              <w:bottom w:val="single" w:sz="4" w:space="0" w:color="auto"/>
            </w:tcBorders>
          </w:tcPr>
          <w:p w:rsidR="00FF45DA" w:rsidRPr="00C204F7" w:rsidRDefault="00FF45DA" w:rsidP="00C204F7">
            <w:pPr>
              <w:widowControl w:val="0"/>
              <w:spacing w:after="0" w:line="240" w:lineRule="auto"/>
              <w:ind w:left="263"/>
              <w:jc w:val="both"/>
              <w:rPr>
                <w:rFonts w:ascii="Times New Roman" w:hAnsi="Times New Roman"/>
                <w:sz w:val="24"/>
                <w:szCs w:val="24"/>
                <w:lang w:eastAsia="zh-CN"/>
              </w:rPr>
            </w:pPr>
          </w:p>
        </w:tc>
        <w:tc>
          <w:tcPr>
            <w:tcW w:w="614" w:type="pct"/>
          </w:tcPr>
          <w:p w:rsidR="00FF45DA" w:rsidRPr="00C204F7" w:rsidRDefault="00FF45DA" w:rsidP="00C204F7">
            <w:pPr>
              <w:widowControl w:val="0"/>
              <w:spacing w:after="0" w:line="240" w:lineRule="auto"/>
              <w:ind w:left="153"/>
              <w:jc w:val="both"/>
              <w:rPr>
                <w:rFonts w:ascii="Times New Roman" w:hAnsi="Times New Roman"/>
                <w:sz w:val="24"/>
                <w:szCs w:val="24"/>
                <w:lang w:eastAsia="zh-CN"/>
              </w:rPr>
            </w:pPr>
          </w:p>
          <w:p w:rsidR="00FF45DA" w:rsidRPr="00C204F7" w:rsidRDefault="00FF45DA" w:rsidP="00C204F7">
            <w:pPr>
              <w:widowControl w:val="0"/>
              <w:spacing w:after="0" w:line="240" w:lineRule="auto"/>
              <w:ind w:left="153"/>
              <w:jc w:val="both"/>
              <w:rPr>
                <w:rFonts w:ascii="Times New Roman" w:hAnsi="Times New Roman"/>
                <w:sz w:val="24"/>
                <w:szCs w:val="24"/>
                <w:lang w:eastAsia="zh-CN"/>
              </w:rPr>
            </w:pPr>
          </w:p>
          <w:p w:rsidR="00FF45DA" w:rsidRPr="00C204F7" w:rsidRDefault="00FF45DA" w:rsidP="00C204F7">
            <w:pPr>
              <w:widowControl w:val="0"/>
              <w:spacing w:after="0" w:line="240" w:lineRule="auto"/>
              <w:ind w:left="153"/>
              <w:jc w:val="both"/>
              <w:rPr>
                <w:rFonts w:ascii="Times New Roman" w:hAnsi="Times New Roman"/>
                <w:sz w:val="24"/>
                <w:szCs w:val="24"/>
                <w:lang w:eastAsia="zh-CN"/>
              </w:rPr>
            </w:pPr>
            <w:r w:rsidRPr="00C204F7">
              <w:rPr>
                <w:rFonts w:ascii="Times New Roman" w:hAnsi="Times New Roman"/>
                <w:sz w:val="24"/>
                <w:szCs w:val="24"/>
                <w:lang w:eastAsia="zh-CN"/>
              </w:rPr>
              <w:t xml:space="preserve"> всего</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53490,000</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50157,055</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27207,055</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1800,000</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34500,000</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34500,000</w:t>
            </w:r>
          </w:p>
        </w:tc>
        <w:tc>
          <w:tcPr>
            <w:tcW w:w="524"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34500,000</w:t>
            </w:r>
          </w:p>
        </w:tc>
      </w:tr>
      <w:tr w:rsidR="00FF45DA" w:rsidRPr="00C82221" w:rsidTr="00263FE7">
        <w:trPr>
          <w:cantSplit/>
        </w:trPr>
        <w:tc>
          <w:tcPr>
            <w:tcW w:w="588" w:type="pct"/>
            <w:vMerge/>
          </w:tcPr>
          <w:p w:rsidR="00FF45DA" w:rsidRPr="00C204F7" w:rsidRDefault="00FF45DA" w:rsidP="00C204F7">
            <w:pPr>
              <w:widowControl w:val="0"/>
              <w:spacing w:after="0" w:line="240" w:lineRule="auto"/>
              <w:jc w:val="center"/>
              <w:rPr>
                <w:rFonts w:ascii="Times New Roman" w:hAnsi="Times New Roman"/>
                <w:sz w:val="24"/>
                <w:szCs w:val="24"/>
                <w:lang w:eastAsia="zh-CN"/>
              </w:rPr>
            </w:pPr>
          </w:p>
        </w:tc>
        <w:tc>
          <w:tcPr>
            <w:tcW w:w="1101" w:type="pct"/>
            <w:vMerge/>
            <w:tcBorders>
              <w:bottom w:val="single" w:sz="4" w:space="0" w:color="auto"/>
            </w:tcBorders>
          </w:tcPr>
          <w:p w:rsidR="00FF45DA" w:rsidRPr="00C204F7" w:rsidRDefault="00FF45DA" w:rsidP="00C204F7">
            <w:pPr>
              <w:widowControl w:val="0"/>
              <w:spacing w:after="0" w:line="240" w:lineRule="auto"/>
              <w:ind w:left="263"/>
              <w:jc w:val="center"/>
              <w:rPr>
                <w:rFonts w:ascii="Times New Roman" w:hAnsi="Times New Roman"/>
                <w:sz w:val="24"/>
                <w:szCs w:val="24"/>
                <w:lang w:eastAsia="zh-CN"/>
              </w:rPr>
            </w:pPr>
          </w:p>
        </w:tc>
        <w:tc>
          <w:tcPr>
            <w:tcW w:w="614" w:type="pct"/>
          </w:tcPr>
          <w:p w:rsidR="00FF45DA" w:rsidRPr="00C204F7" w:rsidRDefault="00FF45DA" w:rsidP="00C204F7">
            <w:pPr>
              <w:widowControl w:val="0"/>
              <w:spacing w:after="0" w:line="240" w:lineRule="auto"/>
              <w:ind w:left="104" w:firstLine="70"/>
              <w:jc w:val="both"/>
              <w:rPr>
                <w:rFonts w:ascii="Times New Roman" w:hAnsi="Times New Roman"/>
                <w:sz w:val="24"/>
                <w:szCs w:val="24"/>
                <w:lang w:eastAsia="zh-CN"/>
              </w:rPr>
            </w:pPr>
            <w:r w:rsidRPr="00C204F7">
              <w:rPr>
                <w:rFonts w:ascii="Times New Roman" w:hAnsi="Times New Roman"/>
                <w:sz w:val="24"/>
                <w:szCs w:val="24"/>
                <w:lang w:eastAsia="zh-CN"/>
              </w:rPr>
              <w:t>федеральный</w:t>
            </w:r>
          </w:p>
          <w:p w:rsidR="00FF45DA" w:rsidRPr="00C204F7" w:rsidRDefault="00FF45DA" w:rsidP="00C204F7">
            <w:pPr>
              <w:widowControl w:val="0"/>
              <w:spacing w:after="0" w:line="240" w:lineRule="auto"/>
              <w:ind w:left="104" w:firstLine="70"/>
              <w:jc w:val="both"/>
              <w:rPr>
                <w:rFonts w:ascii="Times New Roman" w:hAnsi="Times New Roman"/>
                <w:sz w:val="24"/>
                <w:szCs w:val="24"/>
                <w:lang w:eastAsia="zh-CN"/>
              </w:rPr>
            </w:pPr>
            <w:r w:rsidRPr="00C204F7">
              <w:rPr>
                <w:rFonts w:ascii="Times New Roman" w:hAnsi="Times New Roman"/>
                <w:sz w:val="24"/>
                <w:szCs w:val="24"/>
                <w:lang w:eastAsia="zh-CN"/>
              </w:rPr>
              <w:t>бюджет</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c>
          <w:tcPr>
            <w:tcW w:w="524"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r>
      <w:tr w:rsidR="00FF45DA" w:rsidRPr="00C82221" w:rsidTr="00263FE7">
        <w:trPr>
          <w:cantSplit/>
        </w:trPr>
        <w:tc>
          <w:tcPr>
            <w:tcW w:w="588" w:type="pct"/>
            <w:vMerge/>
          </w:tcPr>
          <w:p w:rsidR="00FF45DA" w:rsidRPr="00C204F7" w:rsidRDefault="00FF45DA" w:rsidP="00C204F7">
            <w:pPr>
              <w:widowControl w:val="0"/>
              <w:spacing w:after="0" w:line="240" w:lineRule="auto"/>
              <w:jc w:val="center"/>
              <w:rPr>
                <w:rFonts w:ascii="Times New Roman" w:hAnsi="Times New Roman"/>
                <w:sz w:val="24"/>
                <w:szCs w:val="24"/>
                <w:lang w:eastAsia="zh-CN"/>
              </w:rPr>
            </w:pPr>
          </w:p>
        </w:tc>
        <w:tc>
          <w:tcPr>
            <w:tcW w:w="1101" w:type="pct"/>
            <w:vMerge/>
            <w:tcBorders>
              <w:bottom w:val="single" w:sz="4" w:space="0" w:color="auto"/>
            </w:tcBorders>
          </w:tcPr>
          <w:p w:rsidR="00FF45DA" w:rsidRPr="00C204F7" w:rsidRDefault="00FF45DA" w:rsidP="00C204F7">
            <w:pPr>
              <w:widowControl w:val="0"/>
              <w:spacing w:after="0" w:line="240" w:lineRule="auto"/>
              <w:ind w:left="263"/>
              <w:jc w:val="center"/>
              <w:rPr>
                <w:rFonts w:ascii="Times New Roman" w:hAnsi="Times New Roman"/>
                <w:sz w:val="24"/>
                <w:szCs w:val="24"/>
                <w:lang w:eastAsia="zh-CN"/>
              </w:rPr>
            </w:pPr>
          </w:p>
        </w:tc>
        <w:tc>
          <w:tcPr>
            <w:tcW w:w="614" w:type="pct"/>
          </w:tcPr>
          <w:p w:rsidR="00FF45DA" w:rsidRPr="00C204F7" w:rsidRDefault="00FF45DA" w:rsidP="00C204F7">
            <w:pPr>
              <w:widowControl w:val="0"/>
              <w:spacing w:after="0" w:line="240" w:lineRule="auto"/>
              <w:ind w:left="104" w:firstLine="70"/>
              <w:jc w:val="both"/>
              <w:rPr>
                <w:rFonts w:ascii="Times New Roman" w:hAnsi="Times New Roman"/>
                <w:sz w:val="24"/>
                <w:szCs w:val="24"/>
                <w:lang w:eastAsia="zh-CN"/>
              </w:rPr>
            </w:pPr>
            <w:r w:rsidRPr="00C204F7">
              <w:rPr>
                <w:rFonts w:ascii="Times New Roman" w:hAnsi="Times New Roman"/>
                <w:sz w:val="24"/>
                <w:szCs w:val="24"/>
                <w:lang w:eastAsia="zh-CN"/>
              </w:rPr>
              <w:t>областной</w:t>
            </w:r>
          </w:p>
          <w:p w:rsidR="00FF45DA" w:rsidRPr="00C204F7" w:rsidRDefault="00FF45DA" w:rsidP="00C204F7">
            <w:pPr>
              <w:widowControl w:val="0"/>
              <w:spacing w:after="0" w:line="240" w:lineRule="auto"/>
              <w:ind w:left="104" w:firstLine="70"/>
              <w:jc w:val="both"/>
              <w:rPr>
                <w:rFonts w:ascii="Times New Roman" w:hAnsi="Times New Roman"/>
                <w:sz w:val="24"/>
                <w:szCs w:val="24"/>
                <w:lang w:eastAsia="zh-CN"/>
              </w:rPr>
            </w:pPr>
            <w:r w:rsidRPr="00C204F7">
              <w:rPr>
                <w:rFonts w:ascii="Times New Roman" w:hAnsi="Times New Roman"/>
                <w:sz w:val="24"/>
                <w:szCs w:val="24"/>
                <w:lang w:eastAsia="zh-CN"/>
              </w:rPr>
              <w:t>бюджет</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50790,000</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47557,055</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25407,055</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32800,000</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32800,000</w:t>
            </w:r>
          </w:p>
        </w:tc>
        <w:tc>
          <w:tcPr>
            <w:tcW w:w="524"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32800,000</w:t>
            </w:r>
          </w:p>
        </w:tc>
      </w:tr>
      <w:tr w:rsidR="00FF45DA" w:rsidRPr="00C82221" w:rsidTr="00263FE7">
        <w:trPr>
          <w:cantSplit/>
        </w:trPr>
        <w:tc>
          <w:tcPr>
            <w:tcW w:w="588" w:type="pct"/>
            <w:vMerge/>
          </w:tcPr>
          <w:p w:rsidR="00FF45DA" w:rsidRPr="00C204F7" w:rsidRDefault="00FF45DA" w:rsidP="00C204F7">
            <w:pPr>
              <w:widowControl w:val="0"/>
              <w:spacing w:after="0" w:line="240" w:lineRule="auto"/>
              <w:jc w:val="center"/>
              <w:rPr>
                <w:rFonts w:ascii="Times New Roman" w:hAnsi="Times New Roman"/>
                <w:sz w:val="24"/>
                <w:szCs w:val="24"/>
                <w:lang w:eastAsia="zh-CN"/>
              </w:rPr>
            </w:pPr>
          </w:p>
        </w:tc>
        <w:tc>
          <w:tcPr>
            <w:tcW w:w="1101" w:type="pct"/>
            <w:vMerge/>
            <w:tcBorders>
              <w:bottom w:val="single" w:sz="4" w:space="0" w:color="auto"/>
            </w:tcBorders>
          </w:tcPr>
          <w:p w:rsidR="00FF45DA" w:rsidRPr="00C204F7" w:rsidRDefault="00FF45DA" w:rsidP="00C204F7">
            <w:pPr>
              <w:widowControl w:val="0"/>
              <w:spacing w:after="0" w:line="240" w:lineRule="auto"/>
              <w:ind w:left="263"/>
              <w:jc w:val="center"/>
              <w:rPr>
                <w:rFonts w:ascii="Times New Roman" w:hAnsi="Times New Roman"/>
                <w:sz w:val="24"/>
                <w:szCs w:val="24"/>
                <w:lang w:eastAsia="zh-CN"/>
              </w:rPr>
            </w:pPr>
          </w:p>
        </w:tc>
        <w:tc>
          <w:tcPr>
            <w:tcW w:w="614" w:type="pct"/>
          </w:tcPr>
          <w:p w:rsidR="00FF45DA" w:rsidRPr="00C204F7" w:rsidRDefault="00FF45DA" w:rsidP="00C204F7">
            <w:pPr>
              <w:widowControl w:val="0"/>
              <w:spacing w:after="0" w:line="240" w:lineRule="auto"/>
              <w:ind w:left="104" w:firstLine="70"/>
              <w:jc w:val="both"/>
              <w:rPr>
                <w:rFonts w:ascii="Times New Roman" w:hAnsi="Times New Roman"/>
                <w:sz w:val="24"/>
                <w:szCs w:val="24"/>
                <w:lang w:eastAsia="zh-CN"/>
              </w:rPr>
            </w:pPr>
            <w:r w:rsidRPr="00C204F7">
              <w:rPr>
                <w:rFonts w:ascii="Times New Roman" w:hAnsi="Times New Roman"/>
                <w:sz w:val="24"/>
                <w:szCs w:val="24"/>
                <w:lang w:eastAsia="zh-CN"/>
              </w:rPr>
              <w:t>местные</w:t>
            </w:r>
          </w:p>
          <w:p w:rsidR="00FF45DA" w:rsidRPr="00C204F7" w:rsidRDefault="00FF45DA" w:rsidP="00C204F7">
            <w:pPr>
              <w:widowControl w:val="0"/>
              <w:spacing w:after="0" w:line="240" w:lineRule="auto"/>
              <w:ind w:left="104" w:firstLine="70"/>
              <w:jc w:val="both"/>
              <w:rPr>
                <w:rFonts w:ascii="Times New Roman" w:hAnsi="Times New Roman"/>
                <w:sz w:val="24"/>
                <w:szCs w:val="24"/>
                <w:lang w:eastAsia="zh-CN"/>
              </w:rPr>
            </w:pPr>
            <w:r w:rsidRPr="00C204F7">
              <w:rPr>
                <w:rFonts w:ascii="Times New Roman" w:hAnsi="Times New Roman"/>
                <w:sz w:val="24"/>
                <w:szCs w:val="24"/>
                <w:lang w:eastAsia="zh-CN"/>
              </w:rPr>
              <w:t xml:space="preserve"> бюджеты </w:t>
            </w:r>
            <w:r w:rsidRPr="00C204F7">
              <w:rPr>
                <w:rFonts w:ascii="Times New Roman" w:hAnsi="Times New Roman"/>
                <w:b/>
                <w:sz w:val="24"/>
                <w:szCs w:val="24"/>
                <w:lang w:eastAsia="zh-CN"/>
              </w:rPr>
              <w:t xml:space="preserve"> </w:t>
            </w:r>
            <w:r w:rsidRPr="00C204F7">
              <w:rPr>
                <w:rFonts w:ascii="Times New Roman" w:hAnsi="Times New Roman"/>
                <w:b/>
                <w:sz w:val="24"/>
                <w:szCs w:val="24"/>
                <w:u w:val="single"/>
                <w:lang w:eastAsia="zh-CN"/>
              </w:rPr>
              <w:t>&lt;**&gt;</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2700,000</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2600,000</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1800,000</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1800,000</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1700,000</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1700,000</w:t>
            </w:r>
          </w:p>
        </w:tc>
        <w:tc>
          <w:tcPr>
            <w:tcW w:w="524"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1700,000</w:t>
            </w:r>
          </w:p>
        </w:tc>
      </w:tr>
      <w:tr w:rsidR="00FF45DA" w:rsidRPr="00C82221" w:rsidTr="00263FE7">
        <w:trPr>
          <w:cantSplit/>
          <w:trHeight w:val="343"/>
        </w:trPr>
        <w:tc>
          <w:tcPr>
            <w:tcW w:w="588" w:type="pct"/>
            <w:vMerge/>
          </w:tcPr>
          <w:p w:rsidR="00FF45DA" w:rsidRPr="00C204F7" w:rsidRDefault="00FF45DA" w:rsidP="00C204F7">
            <w:pPr>
              <w:widowControl w:val="0"/>
              <w:spacing w:after="0" w:line="240" w:lineRule="auto"/>
              <w:jc w:val="center"/>
              <w:rPr>
                <w:rFonts w:ascii="Times New Roman" w:hAnsi="Times New Roman"/>
                <w:sz w:val="24"/>
                <w:szCs w:val="24"/>
                <w:lang w:eastAsia="zh-CN"/>
              </w:rPr>
            </w:pPr>
          </w:p>
        </w:tc>
        <w:tc>
          <w:tcPr>
            <w:tcW w:w="1101" w:type="pct"/>
            <w:vMerge/>
            <w:tcBorders>
              <w:bottom w:val="single" w:sz="4" w:space="0" w:color="auto"/>
            </w:tcBorders>
          </w:tcPr>
          <w:p w:rsidR="00FF45DA" w:rsidRPr="00C204F7" w:rsidRDefault="00FF45DA" w:rsidP="00C204F7">
            <w:pPr>
              <w:widowControl w:val="0"/>
              <w:spacing w:after="0" w:line="240" w:lineRule="auto"/>
              <w:ind w:left="263"/>
              <w:jc w:val="center"/>
              <w:rPr>
                <w:rFonts w:ascii="Times New Roman" w:hAnsi="Times New Roman"/>
                <w:sz w:val="24"/>
                <w:szCs w:val="24"/>
                <w:lang w:eastAsia="zh-CN"/>
              </w:rPr>
            </w:pPr>
          </w:p>
        </w:tc>
        <w:tc>
          <w:tcPr>
            <w:tcW w:w="614" w:type="pct"/>
          </w:tcPr>
          <w:p w:rsidR="00FF45DA" w:rsidRPr="00C204F7" w:rsidRDefault="00FF45DA" w:rsidP="00C204F7">
            <w:pPr>
              <w:widowControl w:val="0"/>
              <w:spacing w:after="0" w:line="240" w:lineRule="auto"/>
              <w:ind w:left="104" w:firstLine="70"/>
              <w:jc w:val="both"/>
              <w:rPr>
                <w:rFonts w:ascii="Times New Roman" w:hAnsi="Times New Roman"/>
                <w:sz w:val="24"/>
                <w:szCs w:val="24"/>
                <w:lang w:eastAsia="zh-CN"/>
              </w:rPr>
            </w:pPr>
            <w:r w:rsidRPr="00C204F7">
              <w:rPr>
                <w:rFonts w:ascii="Times New Roman" w:hAnsi="Times New Roman"/>
                <w:sz w:val="24"/>
                <w:szCs w:val="24"/>
                <w:lang w:eastAsia="zh-CN"/>
              </w:rPr>
              <w:t>внебюджетные</w:t>
            </w:r>
          </w:p>
          <w:p w:rsidR="00FF45DA" w:rsidRPr="00C204F7" w:rsidRDefault="00FF45DA" w:rsidP="00C204F7">
            <w:pPr>
              <w:widowControl w:val="0"/>
              <w:spacing w:after="0" w:line="240" w:lineRule="auto"/>
              <w:ind w:left="104" w:firstLine="70"/>
              <w:jc w:val="both"/>
              <w:rPr>
                <w:rFonts w:ascii="Times New Roman" w:hAnsi="Times New Roman"/>
                <w:sz w:val="24"/>
                <w:szCs w:val="24"/>
                <w:lang w:eastAsia="zh-CN"/>
              </w:rPr>
            </w:pPr>
            <w:r w:rsidRPr="00C204F7">
              <w:rPr>
                <w:rFonts w:ascii="Times New Roman" w:hAnsi="Times New Roman"/>
                <w:sz w:val="24"/>
                <w:szCs w:val="24"/>
                <w:lang w:eastAsia="zh-CN"/>
              </w:rPr>
              <w:t>источники</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c>
          <w:tcPr>
            <w:tcW w:w="524"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r>
      <w:tr w:rsidR="00FF45DA" w:rsidRPr="00C82221" w:rsidTr="00263FE7">
        <w:trPr>
          <w:cantSplit/>
        </w:trPr>
        <w:tc>
          <w:tcPr>
            <w:tcW w:w="588" w:type="pct"/>
            <w:vMerge w:val="restar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Основное</w:t>
            </w:r>
          </w:p>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 xml:space="preserve"> мероприятие 4.2</w:t>
            </w:r>
          </w:p>
        </w:tc>
        <w:tc>
          <w:tcPr>
            <w:tcW w:w="1101" w:type="pct"/>
            <w:vMerge w:val="restart"/>
            <w:tcBorders>
              <w:top w:val="single" w:sz="4" w:space="0" w:color="auto"/>
            </w:tcBorders>
          </w:tcPr>
          <w:p w:rsidR="00FF45DA" w:rsidRPr="00C204F7" w:rsidRDefault="00FF45DA" w:rsidP="00C204F7">
            <w:pPr>
              <w:widowControl w:val="0"/>
              <w:spacing w:after="0" w:line="240" w:lineRule="auto"/>
              <w:ind w:left="263"/>
              <w:jc w:val="both"/>
              <w:rPr>
                <w:rFonts w:ascii="Times New Roman" w:hAnsi="Times New Roman"/>
                <w:sz w:val="24"/>
                <w:szCs w:val="24"/>
                <w:lang w:eastAsia="zh-CN"/>
              </w:rPr>
            </w:pPr>
            <w:r w:rsidRPr="00C204F7">
              <w:rPr>
                <w:rFonts w:ascii="Times New Roman" w:hAnsi="Times New Roman"/>
                <w:sz w:val="24"/>
                <w:szCs w:val="24"/>
                <w:lang w:eastAsia="zh-CN"/>
              </w:rPr>
              <w:t>2. Другие мероприятия по охране окружающей среды</w:t>
            </w:r>
          </w:p>
        </w:tc>
        <w:tc>
          <w:tcPr>
            <w:tcW w:w="614" w:type="pct"/>
          </w:tcPr>
          <w:p w:rsidR="00FF45DA" w:rsidRPr="00C204F7" w:rsidRDefault="00FF45DA" w:rsidP="00C204F7">
            <w:pPr>
              <w:widowControl w:val="0"/>
              <w:spacing w:after="0" w:line="240" w:lineRule="auto"/>
              <w:ind w:left="104" w:firstLine="70"/>
              <w:jc w:val="both"/>
              <w:rPr>
                <w:rFonts w:ascii="Times New Roman" w:hAnsi="Times New Roman"/>
                <w:sz w:val="24"/>
                <w:szCs w:val="24"/>
                <w:lang w:eastAsia="zh-CN"/>
              </w:rPr>
            </w:pPr>
            <w:r w:rsidRPr="00C204F7">
              <w:rPr>
                <w:rFonts w:ascii="Times New Roman" w:hAnsi="Times New Roman"/>
                <w:sz w:val="24"/>
                <w:szCs w:val="24"/>
                <w:lang w:eastAsia="zh-CN"/>
              </w:rPr>
              <w:t>всего</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1375,000</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1600,000</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1600,000</w:t>
            </w:r>
          </w:p>
        </w:tc>
        <w:tc>
          <w:tcPr>
            <w:tcW w:w="524"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1600,000</w:t>
            </w:r>
          </w:p>
        </w:tc>
      </w:tr>
      <w:tr w:rsidR="00FF45DA" w:rsidRPr="00C82221" w:rsidTr="00263FE7">
        <w:trPr>
          <w:cantSplit/>
        </w:trPr>
        <w:tc>
          <w:tcPr>
            <w:tcW w:w="588" w:type="pct"/>
            <w:vMerge/>
          </w:tcPr>
          <w:p w:rsidR="00FF45DA" w:rsidRPr="00C204F7" w:rsidRDefault="00FF45DA" w:rsidP="00C204F7">
            <w:pPr>
              <w:widowControl w:val="0"/>
              <w:spacing w:after="0" w:line="240" w:lineRule="auto"/>
              <w:jc w:val="center"/>
              <w:rPr>
                <w:rFonts w:ascii="Times New Roman" w:hAnsi="Times New Roman"/>
                <w:sz w:val="24"/>
                <w:szCs w:val="24"/>
                <w:lang w:eastAsia="zh-CN"/>
              </w:rPr>
            </w:pPr>
          </w:p>
        </w:tc>
        <w:tc>
          <w:tcPr>
            <w:tcW w:w="1101" w:type="pct"/>
            <w:vMerge/>
          </w:tcPr>
          <w:p w:rsidR="00FF45DA" w:rsidRPr="00C204F7" w:rsidRDefault="00FF45DA" w:rsidP="00C204F7">
            <w:pPr>
              <w:widowControl w:val="0"/>
              <w:spacing w:after="0" w:line="240" w:lineRule="auto"/>
              <w:ind w:left="263"/>
              <w:jc w:val="center"/>
              <w:rPr>
                <w:rFonts w:ascii="Times New Roman" w:hAnsi="Times New Roman"/>
                <w:sz w:val="24"/>
                <w:szCs w:val="24"/>
                <w:lang w:eastAsia="zh-CN"/>
              </w:rPr>
            </w:pPr>
          </w:p>
        </w:tc>
        <w:tc>
          <w:tcPr>
            <w:tcW w:w="614" w:type="pct"/>
          </w:tcPr>
          <w:p w:rsidR="00FF45DA" w:rsidRPr="00C204F7" w:rsidRDefault="00FF45DA" w:rsidP="00C204F7">
            <w:pPr>
              <w:widowControl w:val="0"/>
              <w:spacing w:after="0" w:line="240" w:lineRule="auto"/>
              <w:ind w:left="104" w:firstLine="70"/>
              <w:jc w:val="both"/>
              <w:rPr>
                <w:rFonts w:ascii="Times New Roman" w:hAnsi="Times New Roman"/>
                <w:sz w:val="24"/>
                <w:szCs w:val="24"/>
                <w:lang w:eastAsia="zh-CN"/>
              </w:rPr>
            </w:pPr>
            <w:r w:rsidRPr="00C204F7">
              <w:rPr>
                <w:rFonts w:ascii="Times New Roman" w:hAnsi="Times New Roman"/>
                <w:sz w:val="24"/>
                <w:szCs w:val="24"/>
                <w:lang w:eastAsia="zh-CN"/>
              </w:rPr>
              <w:t>федеральный</w:t>
            </w:r>
          </w:p>
          <w:p w:rsidR="00FF45DA" w:rsidRPr="00C204F7" w:rsidRDefault="00FF45DA" w:rsidP="00C204F7">
            <w:pPr>
              <w:widowControl w:val="0"/>
              <w:spacing w:after="0" w:line="240" w:lineRule="auto"/>
              <w:ind w:left="104" w:firstLine="70"/>
              <w:jc w:val="both"/>
              <w:rPr>
                <w:rFonts w:ascii="Times New Roman" w:hAnsi="Times New Roman"/>
                <w:sz w:val="24"/>
                <w:szCs w:val="24"/>
                <w:lang w:eastAsia="zh-CN"/>
              </w:rPr>
            </w:pPr>
            <w:r w:rsidRPr="00C204F7">
              <w:rPr>
                <w:rFonts w:ascii="Times New Roman" w:hAnsi="Times New Roman"/>
                <w:sz w:val="24"/>
                <w:szCs w:val="24"/>
                <w:lang w:eastAsia="zh-CN"/>
              </w:rPr>
              <w:t>бюджет</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c>
          <w:tcPr>
            <w:tcW w:w="524"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r>
      <w:tr w:rsidR="00FF45DA" w:rsidRPr="00C82221" w:rsidTr="00263FE7">
        <w:trPr>
          <w:cantSplit/>
        </w:trPr>
        <w:tc>
          <w:tcPr>
            <w:tcW w:w="588" w:type="pct"/>
            <w:vMerge/>
          </w:tcPr>
          <w:p w:rsidR="00FF45DA" w:rsidRPr="00C204F7" w:rsidRDefault="00FF45DA" w:rsidP="00C204F7">
            <w:pPr>
              <w:widowControl w:val="0"/>
              <w:spacing w:after="0" w:line="240" w:lineRule="auto"/>
              <w:jc w:val="center"/>
              <w:rPr>
                <w:rFonts w:ascii="Times New Roman" w:hAnsi="Times New Roman"/>
                <w:sz w:val="24"/>
                <w:szCs w:val="24"/>
                <w:lang w:eastAsia="zh-CN"/>
              </w:rPr>
            </w:pPr>
          </w:p>
        </w:tc>
        <w:tc>
          <w:tcPr>
            <w:tcW w:w="1101" w:type="pct"/>
            <w:vMerge/>
          </w:tcPr>
          <w:p w:rsidR="00FF45DA" w:rsidRPr="00C204F7" w:rsidRDefault="00FF45DA" w:rsidP="00C204F7">
            <w:pPr>
              <w:widowControl w:val="0"/>
              <w:spacing w:after="0" w:line="240" w:lineRule="auto"/>
              <w:ind w:left="263"/>
              <w:jc w:val="center"/>
              <w:rPr>
                <w:rFonts w:ascii="Times New Roman" w:hAnsi="Times New Roman"/>
                <w:sz w:val="24"/>
                <w:szCs w:val="24"/>
                <w:lang w:eastAsia="zh-CN"/>
              </w:rPr>
            </w:pPr>
          </w:p>
        </w:tc>
        <w:tc>
          <w:tcPr>
            <w:tcW w:w="614" w:type="pct"/>
          </w:tcPr>
          <w:p w:rsidR="00FF45DA" w:rsidRPr="00C204F7" w:rsidRDefault="00FF45DA" w:rsidP="00C204F7">
            <w:pPr>
              <w:widowControl w:val="0"/>
              <w:spacing w:after="0" w:line="240" w:lineRule="auto"/>
              <w:ind w:left="104" w:firstLine="70"/>
              <w:jc w:val="both"/>
              <w:rPr>
                <w:rFonts w:ascii="Times New Roman" w:hAnsi="Times New Roman"/>
                <w:sz w:val="24"/>
                <w:szCs w:val="24"/>
                <w:lang w:eastAsia="zh-CN"/>
              </w:rPr>
            </w:pPr>
            <w:r w:rsidRPr="00C204F7">
              <w:rPr>
                <w:rFonts w:ascii="Times New Roman" w:hAnsi="Times New Roman"/>
                <w:sz w:val="24"/>
                <w:szCs w:val="24"/>
                <w:lang w:eastAsia="zh-CN"/>
              </w:rPr>
              <w:t>областной</w:t>
            </w:r>
          </w:p>
          <w:p w:rsidR="00FF45DA" w:rsidRPr="00C204F7" w:rsidRDefault="00FF45DA" w:rsidP="00C204F7">
            <w:pPr>
              <w:widowControl w:val="0"/>
              <w:spacing w:after="0" w:line="240" w:lineRule="auto"/>
              <w:ind w:left="104" w:firstLine="70"/>
              <w:jc w:val="both"/>
              <w:rPr>
                <w:rFonts w:ascii="Times New Roman" w:hAnsi="Times New Roman"/>
                <w:sz w:val="24"/>
                <w:szCs w:val="24"/>
                <w:lang w:eastAsia="zh-CN"/>
              </w:rPr>
            </w:pPr>
            <w:r w:rsidRPr="00C204F7">
              <w:rPr>
                <w:rFonts w:ascii="Times New Roman" w:hAnsi="Times New Roman"/>
                <w:sz w:val="24"/>
                <w:szCs w:val="24"/>
                <w:lang w:eastAsia="zh-CN"/>
              </w:rPr>
              <w:t>бюджет</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1305,000</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1500,000</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1500,000</w:t>
            </w:r>
          </w:p>
        </w:tc>
        <w:tc>
          <w:tcPr>
            <w:tcW w:w="524"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1500,000</w:t>
            </w:r>
          </w:p>
        </w:tc>
      </w:tr>
      <w:tr w:rsidR="00FF45DA" w:rsidRPr="00C82221" w:rsidTr="00263FE7">
        <w:trPr>
          <w:cantSplit/>
        </w:trPr>
        <w:tc>
          <w:tcPr>
            <w:tcW w:w="588" w:type="pct"/>
            <w:vMerge/>
          </w:tcPr>
          <w:p w:rsidR="00FF45DA" w:rsidRPr="00C204F7" w:rsidRDefault="00FF45DA" w:rsidP="00C204F7">
            <w:pPr>
              <w:widowControl w:val="0"/>
              <w:spacing w:after="0" w:line="240" w:lineRule="auto"/>
              <w:jc w:val="center"/>
              <w:rPr>
                <w:rFonts w:ascii="Times New Roman" w:hAnsi="Times New Roman"/>
                <w:sz w:val="24"/>
                <w:szCs w:val="24"/>
                <w:lang w:eastAsia="zh-CN"/>
              </w:rPr>
            </w:pPr>
          </w:p>
        </w:tc>
        <w:tc>
          <w:tcPr>
            <w:tcW w:w="1101" w:type="pct"/>
            <w:vMerge/>
          </w:tcPr>
          <w:p w:rsidR="00FF45DA" w:rsidRPr="00C204F7" w:rsidRDefault="00FF45DA" w:rsidP="00C204F7">
            <w:pPr>
              <w:widowControl w:val="0"/>
              <w:spacing w:after="0" w:line="240" w:lineRule="auto"/>
              <w:ind w:left="263"/>
              <w:jc w:val="center"/>
              <w:rPr>
                <w:rFonts w:ascii="Times New Roman" w:hAnsi="Times New Roman"/>
                <w:sz w:val="24"/>
                <w:szCs w:val="24"/>
                <w:lang w:eastAsia="zh-CN"/>
              </w:rPr>
            </w:pPr>
          </w:p>
        </w:tc>
        <w:tc>
          <w:tcPr>
            <w:tcW w:w="614" w:type="pct"/>
          </w:tcPr>
          <w:p w:rsidR="00FF45DA" w:rsidRPr="00C204F7" w:rsidRDefault="00FF45DA" w:rsidP="00C204F7">
            <w:pPr>
              <w:widowControl w:val="0"/>
              <w:spacing w:after="0" w:line="240" w:lineRule="auto"/>
              <w:ind w:left="104" w:firstLine="70"/>
              <w:jc w:val="both"/>
              <w:rPr>
                <w:rFonts w:ascii="Times New Roman" w:hAnsi="Times New Roman"/>
                <w:sz w:val="24"/>
                <w:szCs w:val="24"/>
                <w:lang w:eastAsia="zh-CN"/>
              </w:rPr>
            </w:pPr>
            <w:r w:rsidRPr="00C204F7">
              <w:rPr>
                <w:rFonts w:ascii="Times New Roman" w:hAnsi="Times New Roman"/>
                <w:sz w:val="24"/>
                <w:szCs w:val="24"/>
                <w:lang w:eastAsia="zh-CN"/>
              </w:rPr>
              <w:t xml:space="preserve">местные </w:t>
            </w:r>
          </w:p>
          <w:p w:rsidR="00FF45DA" w:rsidRPr="00C204F7" w:rsidRDefault="00FF45DA" w:rsidP="00C204F7">
            <w:pPr>
              <w:widowControl w:val="0"/>
              <w:spacing w:after="0" w:line="240" w:lineRule="auto"/>
              <w:ind w:left="104" w:firstLine="70"/>
              <w:jc w:val="both"/>
              <w:rPr>
                <w:rFonts w:ascii="Times New Roman" w:hAnsi="Times New Roman"/>
                <w:sz w:val="24"/>
                <w:szCs w:val="24"/>
                <w:lang w:eastAsia="zh-CN"/>
              </w:rPr>
            </w:pPr>
            <w:r w:rsidRPr="00C204F7">
              <w:rPr>
                <w:rFonts w:ascii="Times New Roman" w:hAnsi="Times New Roman"/>
                <w:sz w:val="24"/>
                <w:szCs w:val="24"/>
                <w:lang w:eastAsia="zh-CN"/>
              </w:rPr>
              <w:t xml:space="preserve">бюджеты </w:t>
            </w:r>
            <w:r w:rsidRPr="00C204F7">
              <w:rPr>
                <w:rFonts w:ascii="Times New Roman" w:hAnsi="Times New Roman"/>
                <w:b/>
                <w:sz w:val="24"/>
                <w:szCs w:val="24"/>
                <w:lang w:eastAsia="zh-CN"/>
              </w:rPr>
              <w:t xml:space="preserve"> </w:t>
            </w:r>
            <w:r w:rsidRPr="00C204F7">
              <w:rPr>
                <w:rFonts w:ascii="Times New Roman" w:hAnsi="Times New Roman"/>
                <w:b/>
                <w:sz w:val="24"/>
                <w:szCs w:val="24"/>
                <w:u w:val="single"/>
                <w:lang w:eastAsia="zh-CN"/>
              </w:rPr>
              <w:t>&lt;**&gt;</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70,000</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100,000</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100,000</w:t>
            </w:r>
          </w:p>
        </w:tc>
        <w:tc>
          <w:tcPr>
            <w:tcW w:w="524"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100,000</w:t>
            </w:r>
          </w:p>
        </w:tc>
      </w:tr>
      <w:tr w:rsidR="00FF45DA" w:rsidRPr="00C82221" w:rsidTr="00263FE7">
        <w:trPr>
          <w:cantSplit/>
        </w:trPr>
        <w:tc>
          <w:tcPr>
            <w:tcW w:w="588" w:type="pct"/>
            <w:vMerge/>
          </w:tcPr>
          <w:p w:rsidR="00FF45DA" w:rsidRPr="00C204F7" w:rsidRDefault="00FF45DA" w:rsidP="00C204F7">
            <w:pPr>
              <w:widowControl w:val="0"/>
              <w:spacing w:after="0" w:line="240" w:lineRule="auto"/>
              <w:jc w:val="center"/>
              <w:rPr>
                <w:rFonts w:ascii="Times New Roman" w:hAnsi="Times New Roman"/>
                <w:sz w:val="24"/>
                <w:szCs w:val="24"/>
                <w:lang w:eastAsia="zh-CN"/>
              </w:rPr>
            </w:pPr>
          </w:p>
        </w:tc>
        <w:tc>
          <w:tcPr>
            <w:tcW w:w="1101" w:type="pct"/>
            <w:vMerge/>
          </w:tcPr>
          <w:p w:rsidR="00FF45DA" w:rsidRPr="00C204F7" w:rsidRDefault="00FF45DA" w:rsidP="00C204F7">
            <w:pPr>
              <w:widowControl w:val="0"/>
              <w:spacing w:after="0" w:line="240" w:lineRule="auto"/>
              <w:ind w:left="263"/>
              <w:jc w:val="center"/>
              <w:rPr>
                <w:rFonts w:ascii="Times New Roman" w:hAnsi="Times New Roman"/>
                <w:sz w:val="24"/>
                <w:szCs w:val="24"/>
                <w:lang w:eastAsia="zh-CN"/>
              </w:rPr>
            </w:pPr>
          </w:p>
        </w:tc>
        <w:tc>
          <w:tcPr>
            <w:tcW w:w="614" w:type="pct"/>
          </w:tcPr>
          <w:p w:rsidR="00FF45DA" w:rsidRPr="00C204F7" w:rsidRDefault="00FF45DA" w:rsidP="00C204F7">
            <w:pPr>
              <w:widowControl w:val="0"/>
              <w:spacing w:after="0" w:line="240" w:lineRule="auto"/>
              <w:ind w:left="104" w:firstLine="70"/>
              <w:jc w:val="both"/>
              <w:rPr>
                <w:rFonts w:ascii="Times New Roman" w:hAnsi="Times New Roman"/>
                <w:sz w:val="24"/>
                <w:szCs w:val="24"/>
                <w:lang w:eastAsia="zh-CN"/>
              </w:rPr>
            </w:pPr>
            <w:r w:rsidRPr="00C204F7">
              <w:rPr>
                <w:rFonts w:ascii="Times New Roman" w:hAnsi="Times New Roman"/>
                <w:sz w:val="24"/>
                <w:szCs w:val="24"/>
                <w:lang w:eastAsia="zh-CN"/>
              </w:rPr>
              <w:t>внебюджетные</w:t>
            </w:r>
          </w:p>
          <w:p w:rsidR="00FF45DA" w:rsidRPr="00C204F7" w:rsidRDefault="00FF45DA" w:rsidP="00C204F7">
            <w:pPr>
              <w:widowControl w:val="0"/>
              <w:spacing w:after="0" w:line="240" w:lineRule="auto"/>
              <w:ind w:left="104" w:firstLine="70"/>
              <w:jc w:val="both"/>
              <w:rPr>
                <w:rFonts w:ascii="Times New Roman" w:hAnsi="Times New Roman"/>
                <w:sz w:val="24"/>
                <w:szCs w:val="24"/>
                <w:lang w:eastAsia="zh-CN"/>
              </w:rPr>
            </w:pPr>
            <w:r w:rsidRPr="00C204F7">
              <w:rPr>
                <w:rFonts w:ascii="Times New Roman" w:hAnsi="Times New Roman"/>
                <w:sz w:val="24"/>
                <w:szCs w:val="24"/>
                <w:lang w:eastAsia="zh-CN"/>
              </w:rPr>
              <w:t>источники</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c>
          <w:tcPr>
            <w:tcW w:w="524"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r>
      <w:tr w:rsidR="00FF45DA" w:rsidRPr="00C82221" w:rsidTr="00263FE7">
        <w:trPr>
          <w:cantSplit/>
        </w:trPr>
        <w:tc>
          <w:tcPr>
            <w:tcW w:w="588" w:type="pct"/>
            <w:vMerge w:val="restar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Основное</w:t>
            </w:r>
          </w:p>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 xml:space="preserve"> мероприятие 4.3</w:t>
            </w:r>
          </w:p>
        </w:tc>
        <w:tc>
          <w:tcPr>
            <w:tcW w:w="1101" w:type="pct"/>
            <w:vMerge w:val="restart"/>
          </w:tcPr>
          <w:p w:rsidR="00FF45DA" w:rsidRPr="00C204F7" w:rsidRDefault="00FF45DA" w:rsidP="00C204F7">
            <w:pPr>
              <w:widowControl w:val="0"/>
              <w:spacing w:after="0" w:line="240" w:lineRule="auto"/>
              <w:ind w:left="263"/>
              <w:jc w:val="center"/>
              <w:rPr>
                <w:rFonts w:ascii="Times New Roman" w:hAnsi="Times New Roman"/>
                <w:sz w:val="24"/>
                <w:szCs w:val="24"/>
                <w:lang w:eastAsia="zh-CN"/>
              </w:rPr>
            </w:pPr>
            <w:r w:rsidRPr="00C204F7">
              <w:rPr>
                <w:rFonts w:ascii="Times New Roman" w:hAnsi="Times New Roman"/>
                <w:sz w:val="24"/>
                <w:szCs w:val="24"/>
                <w:lang w:eastAsia="zh-CN"/>
              </w:rPr>
              <w:t>3. Расходы на обеспечение деятельности (оказание услуг) государственных учреждений</w:t>
            </w:r>
          </w:p>
        </w:tc>
        <w:tc>
          <w:tcPr>
            <w:tcW w:w="614" w:type="pct"/>
          </w:tcPr>
          <w:p w:rsidR="00FF45DA" w:rsidRPr="00C204F7" w:rsidRDefault="00FF45DA" w:rsidP="00C204F7">
            <w:pPr>
              <w:widowControl w:val="0"/>
              <w:spacing w:after="0" w:line="240" w:lineRule="auto"/>
              <w:ind w:left="104" w:firstLine="70"/>
              <w:jc w:val="both"/>
              <w:rPr>
                <w:rFonts w:ascii="Times New Roman" w:hAnsi="Times New Roman"/>
                <w:sz w:val="24"/>
                <w:szCs w:val="24"/>
                <w:lang w:eastAsia="zh-CN"/>
              </w:rPr>
            </w:pPr>
            <w:r w:rsidRPr="00C204F7">
              <w:rPr>
                <w:rFonts w:ascii="Times New Roman" w:hAnsi="Times New Roman"/>
                <w:sz w:val="24"/>
                <w:szCs w:val="24"/>
                <w:lang w:eastAsia="zh-CN"/>
              </w:rPr>
              <w:t>всего</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6761,266</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6049,166</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6049,166</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4414,736</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6511,800</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6511,800</w:t>
            </w:r>
          </w:p>
        </w:tc>
        <w:tc>
          <w:tcPr>
            <w:tcW w:w="524"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6511,800</w:t>
            </w:r>
          </w:p>
        </w:tc>
      </w:tr>
      <w:tr w:rsidR="00FF45DA" w:rsidRPr="00C82221" w:rsidTr="00263FE7">
        <w:trPr>
          <w:cantSplit/>
        </w:trPr>
        <w:tc>
          <w:tcPr>
            <w:tcW w:w="588" w:type="pct"/>
            <w:vMerge/>
          </w:tcPr>
          <w:p w:rsidR="00FF45DA" w:rsidRPr="00C204F7" w:rsidRDefault="00FF45DA" w:rsidP="00C204F7">
            <w:pPr>
              <w:widowControl w:val="0"/>
              <w:spacing w:after="0" w:line="240" w:lineRule="auto"/>
              <w:jc w:val="center"/>
              <w:rPr>
                <w:rFonts w:ascii="Times New Roman" w:hAnsi="Times New Roman"/>
                <w:sz w:val="24"/>
                <w:szCs w:val="24"/>
                <w:lang w:eastAsia="zh-CN"/>
              </w:rPr>
            </w:pPr>
          </w:p>
        </w:tc>
        <w:tc>
          <w:tcPr>
            <w:tcW w:w="1101" w:type="pct"/>
            <w:vMerge/>
          </w:tcPr>
          <w:p w:rsidR="00FF45DA" w:rsidRPr="00C204F7" w:rsidRDefault="00FF45DA" w:rsidP="00C204F7">
            <w:pPr>
              <w:widowControl w:val="0"/>
              <w:spacing w:after="0" w:line="240" w:lineRule="auto"/>
              <w:ind w:left="263"/>
              <w:jc w:val="center"/>
              <w:rPr>
                <w:rFonts w:ascii="Times New Roman" w:hAnsi="Times New Roman"/>
                <w:sz w:val="24"/>
                <w:szCs w:val="24"/>
                <w:lang w:eastAsia="zh-CN"/>
              </w:rPr>
            </w:pPr>
          </w:p>
        </w:tc>
        <w:tc>
          <w:tcPr>
            <w:tcW w:w="614" w:type="pct"/>
          </w:tcPr>
          <w:p w:rsidR="00FF45DA" w:rsidRPr="00C204F7" w:rsidRDefault="00FF45DA" w:rsidP="00C204F7">
            <w:pPr>
              <w:widowControl w:val="0"/>
              <w:spacing w:after="0" w:line="240" w:lineRule="auto"/>
              <w:ind w:left="104" w:firstLine="70"/>
              <w:jc w:val="both"/>
              <w:rPr>
                <w:rFonts w:ascii="Times New Roman" w:hAnsi="Times New Roman"/>
                <w:sz w:val="24"/>
                <w:szCs w:val="24"/>
                <w:lang w:eastAsia="zh-CN"/>
              </w:rPr>
            </w:pPr>
            <w:r w:rsidRPr="00C204F7">
              <w:rPr>
                <w:rFonts w:ascii="Times New Roman" w:hAnsi="Times New Roman"/>
                <w:sz w:val="24"/>
                <w:szCs w:val="24"/>
                <w:lang w:eastAsia="zh-CN"/>
              </w:rPr>
              <w:t>федеральный</w:t>
            </w:r>
          </w:p>
          <w:p w:rsidR="00FF45DA" w:rsidRPr="00C204F7" w:rsidRDefault="00FF45DA" w:rsidP="00C204F7">
            <w:pPr>
              <w:widowControl w:val="0"/>
              <w:spacing w:after="0" w:line="240" w:lineRule="auto"/>
              <w:ind w:left="104" w:firstLine="70"/>
              <w:jc w:val="both"/>
              <w:rPr>
                <w:rFonts w:ascii="Times New Roman" w:hAnsi="Times New Roman"/>
                <w:sz w:val="24"/>
                <w:szCs w:val="24"/>
                <w:lang w:eastAsia="zh-CN"/>
              </w:rPr>
            </w:pPr>
            <w:r w:rsidRPr="00C204F7">
              <w:rPr>
                <w:rFonts w:ascii="Times New Roman" w:hAnsi="Times New Roman"/>
                <w:sz w:val="24"/>
                <w:szCs w:val="24"/>
                <w:lang w:eastAsia="zh-CN"/>
              </w:rPr>
              <w:t>бюджет</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c>
          <w:tcPr>
            <w:tcW w:w="524"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r>
      <w:tr w:rsidR="00FF45DA" w:rsidRPr="00C82221" w:rsidTr="00263FE7">
        <w:trPr>
          <w:cantSplit/>
        </w:trPr>
        <w:tc>
          <w:tcPr>
            <w:tcW w:w="588" w:type="pct"/>
            <w:vMerge/>
          </w:tcPr>
          <w:p w:rsidR="00FF45DA" w:rsidRPr="00C204F7" w:rsidRDefault="00FF45DA" w:rsidP="00C204F7">
            <w:pPr>
              <w:widowControl w:val="0"/>
              <w:spacing w:after="0" w:line="240" w:lineRule="auto"/>
              <w:jc w:val="center"/>
              <w:rPr>
                <w:rFonts w:ascii="Times New Roman" w:hAnsi="Times New Roman"/>
                <w:sz w:val="24"/>
                <w:szCs w:val="24"/>
                <w:lang w:eastAsia="zh-CN"/>
              </w:rPr>
            </w:pPr>
          </w:p>
        </w:tc>
        <w:tc>
          <w:tcPr>
            <w:tcW w:w="1101" w:type="pct"/>
            <w:vMerge/>
          </w:tcPr>
          <w:p w:rsidR="00FF45DA" w:rsidRPr="00C204F7" w:rsidRDefault="00FF45DA" w:rsidP="00C204F7">
            <w:pPr>
              <w:widowControl w:val="0"/>
              <w:spacing w:after="0" w:line="240" w:lineRule="auto"/>
              <w:ind w:left="263"/>
              <w:jc w:val="center"/>
              <w:rPr>
                <w:rFonts w:ascii="Times New Roman" w:hAnsi="Times New Roman"/>
                <w:sz w:val="24"/>
                <w:szCs w:val="24"/>
                <w:lang w:eastAsia="zh-CN"/>
              </w:rPr>
            </w:pPr>
          </w:p>
        </w:tc>
        <w:tc>
          <w:tcPr>
            <w:tcW w:w="614" w:type="pct"/>
          </w:tcPr>
          <w:p w:rsidR="00FF45DA" w:rsidRPr="00C204F7" w:rsidRDefault="00FF45DA" w:rsidP="00C204F7">
            <w:pPr>
              <w:widowControl w:val="0"/>
              <w:spacing w:after="0" w:line="240" w:lineRule="auto"/>
              <w:ind w:left="104" w:firstLine="70"/>
              <w:jc w:val="both"/>
              <w:rPr>
                <w:rFonts w:ascii="Times New Roman" w:hAnsi="Times New Roman"/>
                <w:sz w:val="24"/>
                <w:szCs w:val="24"/>
                <w:lang w:eastAsia="zh-CN"/>
              </w:rPr>
            </w:pPr>
            <w:r w:rsidRPr="00C204F7">
              <w:rPr>
                <w:rFonts w:ascii="Times New Roman" w:hAnsi="Times New Roman"/>
                <w:sz w:val="24"/>
                <w:szCs w:val="24"/>
                <w:lang w:eastAsia="zh-CN"/>
              </w:rPr>
              <w:t>областной</w:t>
            </w:r>
          </w:p>
          <w:p w:rsidR="00FF45DA" w:rsidRPr="00C204F7" w:rsidRDefault="00FF45DA" w:rsidP="00C204F7">
            <w:pPr>
              <w:widowControl w:val="0"/>
              <w:spacing w:after="0" w:line="240" w:lineRule="auto"/>
              <w:ind w:left="104" w:firstLine="70"/>
              <w:jc w:val="both"/>
              <w:rPr>
                <w:rFonts w:ascii="Times New Roman" w:hAnsi="Times New Roman"/>
                <w:sz w:val="24"/>
                <w:szCs w:val="24"/>
                <w:lang w:eastAsia="zh-CN"/>
              </w:rPr>
            </w:pPr>
            <w:r w:rsidRPr="00C204F7">
              <w:rPr>
                <w:rFonts w:ascii="Times New Roman" w:hAnsi="Times New Roman"/>
                <w:sz w:val="24"/>
                <w:szCs w:val="24"/>
                <w:lang w:eastAsia="zh-CN"/>
              </w:rPr>
              <w:t>бюджет</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6761,266</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6049,166</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6049,166</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4414,736</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6511,800</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6511,800</w:t>
            </w:r>
          </w:p>
        </w:tc>
        <w:tc>
          <w:tcPr>
            <w:tcW w:w="524"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6511.800</w:t>
            </w:r>
          </w:p>
        </w:tc>
      </w:tr>
      <w:tr w:rsidR="00FF45DA" w:rsidRPr="00C82221" w:rsidTr="00263FE7">
        <w:trPr>
          <w:cantSplit/>
        </w:trPr>
        <w:tc>
          <w:tcPr>
            <w:tcW w:w="588" w:type="pct"/>
            <w:vMerge/>
          </w:tcPr>
          <w:p w:rsidR="00FF45DA" w:rsidRPr="00C204F7" w:rsidRDefault="00FF45DA" w:rsidP="00C204F7">
            <w:pPr>
              <w:widowControl w:val="0"/>
              <w:spacing w:after="0" w:line="240" w:lineRule="auto"/>
              <w:jc w:val="center"/>
              <w:rPr>
                <w:rFonts w:ascii="Times New Roman" w:hAnsi="Times New Roman"/>
                <w:sz w:val="24"/>
                <w:szCs w:val="24"/>
                <w:lang w:eastAsia="zh-CN"/>
              </w:rPr>
            </w:pPr>
          </w:p>
        </w:tc>
        <w:tc>
          <w:tcPr>
            <w:tcW w:w="1101" w:type="pct"/>
            <w:vMerge/>
          </w:tcPr>
          <w:p w:rsidR="00FF45DA" w:rsidRPr="00C204F7" w:rsidRDefault="00FF45DA" w:rsidP="00C204F7">
            <w:pPr>
              <w:widowControl w:val="0"/>
              <w:spacing w:after="0" w:line="240" w:lineRule="auto"/>
              <w:ind w:left="263"/>
              <w:jc w:val="center"/>
              <w:rPr>
                <w:rFonts w:ascii="Times New Roman" w:hAnsi="Times New Roman"/>
                <w:sz w:val="24"/>
                <w:szCs w:val="24"/>
                <w:lang w:eastAsia="zh-CN"/>
              </w:rPr>
            </w:pPr>
          </w:p>
        </w:tc>
        <w:tc>
          <w:tcPr>
            <w:tcW w:w="614" w:type="pct"/>
          </w:tcPr>
          <w:p w:rsidR="00FF45DA" w:rsidRPr="00C204F7" w:rsidRDefault="00FF45DA" w:rsidP="00C204F7">
            <w:pPr>
              <w:widowControl w:val="0"/>
              <w:spacing w:after="0" w:line="240" w:lineRule="auto"/>
              <w:ind w:left="104" w:firstLine="70"/>
              <w:jc w:val="both"/>
              <w:rPr>
                <w:rFonts w:ascii="Times New Roman" w:hAnsi="Times New Roman"/>
                <w:sz w:val="24"/>
                <w:szCs w:val="24"/>
                <w:lang w:eastAsia="zh-CN"/>
              </w:rPr>
            </w:pPr>
            <w:r w:rsidRPr="00C204F7">
              <w:rPr>
                <w:rFonts w:ascii="Times New Roman" w:hAnsi="Times New Roman"/>
                <w:sz w:val="24"/>
                <w:szCs w:val="24"/>
                <w:lang w:eastAsia="zh-CN"/>
              </w:rPr>
              <w:t>местные</w:t>
            </w:r>
          </w:p>
          <w:p w:rsidR="00FF45DA" w:rsidRPr="00C204F7" w:rsidRDefault="00FF45DA" w:rsidP="00C204F7">
            <w:pPr>
              <w:widowControl w:val="0"/>
              <w:spacing w:after="0" w:line="240" w:lineRule="auto"/>
              <w:ind w:left="104" w:firstLine="70"/>
              <w:jc w:val="both"/>
              <w:rPr>
                <w:rFonts w:ascii="Times New Roman" w:hAnsi="Times New Roman"/>
                <w:sz w:val="24"/>
                <w:szCs w:val="24"/>
                <w:lang w:eastAsia="zh-CN"/>
              </w:rPr>
            </w:pPr>
            <w:r w:rsidRPr="00C204F7">
              <w:rPr>
                <w:rFonts w:ascii="Times New Roman" w:hAnsi="Times New Roman"/>
                <w:sz w:val="24"/>
                <w:szCs w:val="24"/>
                <w:lang w:eastAsia="zh-CN"/>
              </w:rPr>
              <w:t>бюджеты</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c>
          <w:tcPr>
            <w:tcW w:w="524"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r>
      <w:tr w:rsidR="00FF45DA" w:rsidRPr="00C82221" w:rsidTr="00263FE7">
        <w:trPr>
          <w:cantSplit/>
        </w:trPr>
        <w:tc>
          <w:tcPr>
            <w:tcW w:w="588" w:type="pct"/>
            <w:vMerge/>
          </w:tcPr>
          <w:p w:rsidR="00FF45DA" w:rsidRPr="00C204F7" w:rsidRDefault="00FF45DA" w:rsidP="00C204F7">
            <w:pPr>
              <w:widowControl w:val="0"/>
              <w:spacing w:after="0" w:line="240" w:lineRule="auto"/>
              <w:jc w:val="center"/>
              <w:rPr>
                <w:rFonts w:ascii="Times New Roman" w:hAnsi="Times New Roman"/>
                <w:sz w:val="24"/>
                <w:szCs w:val="24"/>
                <w:lang w:eastAsia="zh-CN"/>
              </w:rPr>
            </w:pPr>
          </w:p>
        </w:tc>
        <w:tc>
          <w:tcPr>
            <w:tcW w:w="1101" w:type="pct"/>
            <w:vMerge/>
          </w:tcPr>
          <w:p w:rsidR="00FF45DA" w:rsidRPr="00C204F7" w:rsidRDefault="00FF45DA" w:rsidP="00C204F7">
            <w:pPr>
              <w:widowControl w:val="0"/>
              <w:spacing w:after="0" w:line="240" w:lineRule="auto"/>
              <w:ind w:left="263"/>
              <w:jc w:val="center"/>
              <w:rPr>
                <w:rFonts w:ascii="Times New Roman" w:hAnsi="Times New Roman"/>
                <w:sz w:val="24"/>
                <w:szCs w:val="24"/>
                <w:lang w:eastAsia="zh-CN"/>
              </w:rPr>
            </w:pPr>
          </w:p>
        </w:tc>
        <w:tc>
          <w:tcPr>
            <w:tcW w:w="614" w:type="pct"/>
          </w:tcPr>
          <w:p w:rsidR="00FF45DA" w:rsidRPr="00C204F7" w:rsidRDefault="00FF45DA" w:rsidP="00C204F7">
            <w:pPr>
              <w:widowControl w:val="0"/>
              <w:spacing w:after="0" w:line="240" w:lineRule="auto"/>
              <w:ind w:left="104" w:firstLine="70"/>
              <w:jc w:val="both"/>
              <w:rPr>
                <w:rFonts w:ascii="Times New Roman" w:hAnsi="Times New Roman"/>
                <w:sz w:val="24"/>
                <w:szCs w:val="24"/>
                <w:lang w:eastAsia="zh-CN"/>
              </w:rPr>
            </w:pPr>
            <w:r w:rsidRPr="00C204F7">
              <w:rPr>
                <w:rFonts w:ascii="Times New Roman" w:hAnsi="Times New Roman"/>
                <w:sz w:val="24"/>
                <w:szCs w:val="24"/>
                <w:lang w:eastAsia="zh-CN"/>
              </w:rPr>
              <w:t>внебюджетные</w:t>
            </w:r>
          </w:p>
          <w:p w:rsidR="00FF45DA" w:rsidRPr="00C204F7" w:rsidRDefault="00FF45DA" w:rsidP="00C204F7">
            <w:pPr>
              <w:widowControl w:val="0"/>
              <w:spacing w:after="0" w:line="240" w:lineRule="auto"/>
              <w:ind w:left="104" w:firstLine="70"/>
              <w:jc w:val="both"/>
              <w:rPr>
                <w:rFonts w:ascii="Times New Roman" w:hAnsi="Times New Roman"/>
                <w:sz w:val="24"/>
                <w:szCs w:val="24"/>
                <w:lang w:eastAsia="zh-CN"/>
              </w:rPr>
            </w:pPr>
            <w:r w:rsidRPr="00C204F7">
              <w:rPr>
                <w:rFonts w:ascii="Times New Roman" w:hAnsi="Times New Roman"/>
                <w:sz w:val="24"/>
                <w:szCs w:val="24"/>
                <w:lang w:eastAsia="zh-CN"/>
              </w:rPr>
              <w:t>источники</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c>
          <w:tcPr>
            <w:tcW w:w="524"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r>
      <w:tr w:rsidR="00FF45DA" w:rsidRPr="00C82221" w:rsidTr="00263FE7">
        <w:trPr>
          <w:cantSplit/>
        </w:trPr>
        <w:tc>
          <w:tcPr>
            <w:tcW w:w="588" w:type="pct"/>
            <w:vMerge w:val="restar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Основное</w:t>
            </w:r>
          </w:p>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 xml:space="preserve"> мероприятие 4.4</w:t>
            </w:r>
          </w:p>
        </w:tc>
        <w:tc>
          <w:tcPr>
            <w:tcW w:w="1101" w:type="pct"/>
            <w:vMerge w:val="restart"/>
          </w:tcPr>
          <w:p w:rsidR="00FF45DA" w:rsidRPr="00C204F7" w:rsidRDefault="00FF45DA" w:rsidP="00C204F7">
            <w:pPr>
              <w:widowControl w:val="0"/>
              <w:spacing w:after="0" w:line="240" w:lineRule="auto"/>
              <w:ind w:left="263"/>
              <w:jc w:val="center"/>
              <w:rPr>
                <w:rFonts w:ascii="Times New Roman" w:hAnsi="Times New Roman"/>
                <w:sz w:val="24"/>
                <w:szCs w:val="24"/>
                <w:lang w:eastAsia="zh-CN"/>
              </w:rPr>
            </w:pPr>
            <w:r w:rsidRPr="00C204F7">
              <w:rPr>
                <w:rFonts w:ascii="Times New Roman" w:hAnsi="Times New Roman"/>
                <w:sz w:val="24"/>
                <w:szCs w:val="24"/>
                <w:lang w:eastAsia="zh-CN"/>
              </w:rPr>
              <w:t>4. Строительство объектов размещения (хранения) твердых бытовых отходов</w:t>
            </w:r>
          </w:p>
        </w:tc>
        <w:tc>
          <w:tcPr>
            <w:tcW w:w="614" w:type="pct"/>
          </w:tcPr>
          <w:p w:rsidR="00FF45DA" w:rsidRPr="00C204F7" w:rsidRDefault="00FF45DA" w:rsidP="00C204F7">
            <w:pPr>
              <w:widowControl w:val="0"/>
              <w:spacing w:after="0" w:line="240" w:lineRule="auto"/>
              <w:ind w:left="104" w:firstLine="70"/>
              <w:jc w:val="both"/>
              <w:rPr>
                <w:rFonts w:ascii="Times New Roman" w:hAnsi="Times New Roman"/>
                <w:sz w:val="24"/>
                <w:szCs w:val="24"/>
                <w:lang w:eastAsia="zh-CN"/>
              </w:rPr>
            </w:pPr>
            <w:r w:rsidRPr="00C204F7">
              <w:rPr>
                <w:rFonts w:ascii="Times New Roman" w:hAnsi="Times New Roman"/>
                <w:sz w:val="24"/>
                <w:szCs w:val="24"/>
                <w:lang w:eastAsia="zh-CN"/>
              </w:rPr>
              <w:t>всего</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1060,000</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c>
          <w:tcPr>
            <w:tcW w:w="524"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r>
      <w:tr w:rsidR="00FF45DA" w:rsidRPr="00C82221" w:rsidTr="00263FE7">
        <w:trPr>
          <w:cantSplit/>
        </w:trPr>
        <w:tc>
          <w:tcPr>
            <w:tcW w:w="588" w:type="pct"/>
            <w:vMerge/>
          </w:tcPr>
          <w:p w:rsidR="00FF45DA" w:rsidRPr="00C204F7" w:rsidRDefault="00FF45DA" w:rsidP="00C204F7">
            <w:pPr>
              <w:widowControl w:val="0"/>
              <w:spacing w:after="0" w:line="240" w:lineRule="auto"/>
              <w:jc w:val="center"/>
              <w:rPr>
                <w:rFonts w:ascii="Times New Roman" w:hAnsi="Times New Roman"/>
                <w:sz w:val="24"/>
                <w:szCs w:val="24"/>
                <w:lang w:eastAsia="zh-CN"/>
              </w:rPr>
            </w:pPr>
          </w:p>
        </w:tc>
        <w:tc>
          <w:tcPr>
            <w:tcW w:w="1101" w:type="pct"/>
            <w:vMerge/>
          </w:tcPr>
          <w:p w:rsidR="00FF45DA" w:rsidRPr="00C204F7" w:rsidRDefault="00FF45DA" w:rsidP="00C204F7">
            <w:pPr>
              <w:widowControl w:val="0"/>
              <w:spacing w:after="0" w:line="240" w:lineRule="auto"/>
              <w:jc w:val="center"/>
              <w:rPr>
                <w:rFonts w:ascii="Times New Roman" w:hAnsi="Times New Roman"/>
                <w:sz w:val="24"/>
                <w:szCs w:val="24"/>
                <w:lang w:eastAsia="zh-CN"/>
              </w:rPr>
            </w:pPr>
          </w:p>
        </w:tc>
        <w:tc>
          <w:tcPr>
            <w:tcW w:w="614" w:type="pct"/>
          </w:tcPr>
          <w:p w:rsidR="00FF45DA" w:rsidRPr="00C204F7" w:rsidRDefault="00FF45DA" w:rsidP="00C204F7">
            <w:pPr>
              <w:widowControl w:val="0"/>
              <w:spacing w:after="0" w:line="240" w:lineRule="auto"/>
              <w:ind w:left="104" w:firstLine="70"/>
              <w:jc w:val="both"/>
              <w:rPr>
                <w:rFonts w:ascii="Times New Roman" w:hAnsi="Times New Roman"/>
                <w:sz w:val="24"/>
                <w:szCs w:val="24"/>
                <w:lang w:eastAsia="zh-CN"/>
              </w:rPr>
            </w:pPr>
            <w:r w:rsidRPr="00C204F7">
              <w:rPr>
                <w:rFonts w:ascii="Times New Roman" w:hAnsi="Times New Roman"/>
                <w:sz w:val="24"/>
                <w:szCs w:val="24"/>
                <w:lang w:eastAsia="zh-CN"/>
              </w:rPr>
              <w:t>федеральный</w:t>
            </w:r>
          </w:p>
          <w:p w:rsidR="00FF45DA" w:rsidRPr="00C204F7" w:rsidRDefault="00FF45DA" w:rsidP="00C204F7">
            <w:pPr>
              <w:widowControl w:val="0"/>
              <w:spacing w:after="0" w:line="240" w:lineRule="auto"/>
              <w:ind w:left="104" w:firstLine="70"/>
              <w:jc w:val="both"/>
              <w:rPr>
                <w:rFonts w:ascii="Times New Roman" w:hAnsi="Times New Roman"/>
                <w:sz w:val="24"/>
                <w:szCs w:val="24"/>
                <w:lang w:eastAsia="zh-CN"/>
              </w:rPr>
            </w:pPr>
            <w:r w:rsidRPr="00C204F7">
              <w:rPr>
                <w:rFonts w:ascii="Times New Roman" w:hAnsi="Times New Roman"/>
                <w:sz w:val="24"/>
                <w:szCs w:val="24"/>
                <w:lang w:eastAsia="zh-CN"/>
              </w:rPr>
              <w:t>бюджет</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c>
          <w:tcPr>
            <w:tcW w:w="524"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r>
      <w:tr w:rsidR="00FF45DA" w:rsidRPr="00C82221" w:rsidTr="00263FE7">
        <w:trPr>
          <w:cantSplit/>
        </w:trPr>
        <w:tc>
          <w:tcPr>
            <w:tcW w:w="588" w:type="pct"/>
            <w:vMerge/>
          </w:tcPr>
          <w:p w:rsidR="00FF45DA" w:rsidRPr="00C204F7" w:rsidRDefault="00FF45DA" w:rsidP="00C204F7">
            <w:pPr>
              <w:widowControl w:val="0"/>
              <w:spacing w:after="0" w:line="240" w:lineRule="auto"/>
              <w:jc w:val="center"/>
              <w:rPr>
                <w:rFonts w:ascii="Times New Roman" w:hAnsi="Times New Roman"/>
                <w:sz w:val="24"/>
                <w:szCs w:val="24"/>
                <w:lang w:eastAsia="zh-CN"/>
              </w:rPr>
            </w:pPr>
          </w:p>
        </w:tc>
        <w:tc>
          <w:tcPr>
            <w:tcW w:w="1101" w:type="pct"/>
            <w:vMerge/>
          </w:tcPr>
          <w:p w:rsidR="00FF45DA" w:rsidRPr="00C204F7" w:rsidRDefault="00FF45DA" w:rsidP="00C204F7">
            <w:pPr>
              <w:widowControl w:val="0"/>
              <w:spacing w:after="0" w:line="240" w:lineRule="auto"/>
              <w:jc w:val="center"/>
              <w:rPr>
                <w:rFonts w:ascii="Times New Roman" w:hAnsi="Times New Roman"/>
                <w:sz w:val="24"/>
                <w:szCs w:val="24"/>
                <w:lang w:eastAsia="zh-CN"/>
              </w:rPr>
            </w:pPr>
          </w:p>
        </w:tc>
        <w:tc>
          <w:tcPr>
            <w:tcW w:w="614" w:type="pct"/>
          </w:tcPr>
          <w:p w:rsidR="00FF45DA" w:rsidRPr="00C204F7" w:rsidRDefault="00FF45DA" w:rsidP="00C204F7">
            <w:pPr>
              <w:widowControl w:val="0"/>
              <w:spacing w:after="0" w:line="240" w:lineRule="auto"/>
              <w:ind w:left="104" w:firstLine="70"/>
              <w:jc w:val="both"/>
              <w:rPr>
                <w:rFonts w:ascii="Times New Roman" w:hAnsi="Times New Roman"/>
                <w:sz w:val="24"/>
                <w:szCs w:val="24"/>
                <w:lang w:eastAsia="zh-CN"/>
              </w:rPr>
            </w:pPr>
            <w:r w:rsidRPr="00C204F7">
              <w:rPr>
                <w:rFonts w:ascii="Times New Roman" w:hAnsi="Times New Roman"/>
                <w:sz w:val="24"/>
                <w:szCs w:val="24"/>
                <w:lang w:eastAsia="zh-CN"/>
              </w:rPr>
              <w:t>областной</w:t>
            </w:r>
          </w:p>
          <w:p w:rsidR="00FF45DA" w:rsidRPr="00C204F7" w:rsidRDefault="00FF45DA" w:rsidP="00C204F7">
            <w:pPr>
              <w:widowControl w:val="0"/>
              <w:spacing w:after="0" w:line="240" w:lineRule="auto"/>
              <w:ind w:left="104" w:firstLine="70"/>
              <w:jc w:val="both"/>
              <w:rPr>
                <w:rFonts w:ascii="Times New Roman" w:hAnsi="Times New Roman"/>
                <w:sz w:val="24"/>
                <w:szCs w:val="24"/>
                <w:lang w:eastAsia="zh-CN"/>
              </w:rPr>
            </w:pPr>
            <w:r w:rsidRPr="00C204F7">
              <w:rPr>
                <w:rFonts w:ascii="Times New Roman" w:hAnsi="Times New Roman"/>
                <w:sz w:val="24"/>
                <w:szCs w:val="24"/>
                <w:lang w:eastAsia="zh-CN"/>
              </w:rPr>
              <w:t>бюджет</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1000,000</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c>
          <w:tcPr>
            <w:tcW w:w="524"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r>
      <w:tr w:rsidR="00FF45DA" w:rsidRPr="00C82221" w:rsidTr="00263FE7">
        <w:trPr>
          <w:cantSplit/>
        </w:trPr>
        <w:tc>
          <w:tcPr>
            <w:tcW w:w="588" w:type="pct"/>
            <w:vMerge/>
          </w:tcPr>
          <w:p w:rsidR="00FF45DA" w:rsidRPr="00C204F7" w:rsidRDefault="00FF45DA" w:rsidP="00C204F7">
            <w:pPr>
              <w:widowControl w:val="0"/>
              <w:spacing w:after="0" w:line="240" w:lineRule="auto"/>
              <w:jc w:val="center"/>
              <w:rPr>
                <w:rFonts w:ascii="Times New Roman" w:hAnsi="Times New Roman"/>
                <w:sz w:val="24"/>
                <w:szCs w:val="24"/>
                <w:lang w:eastAsia="zh-CN"/>
              </w:rPr>
            </w:pPr>
          </w:p>
        </w:tc>
        <w:tc>
          <w:tcPr>
            <w:tcW w:w="1101" w:type="pct"/>
            <w:vMerge/>
          </w:tcPr>
          <w:p w:rsidR="00FF45DA" w:rsidRPr="00C204F7" w:rsidRDefault="00FF45DA" w:rsidP="00C204F7">
            <w:pPr>
              <w:widowControl w:val="0"/>
              <w:spacing w:after="0" w:line="240" w:lineRule="auto"/>
              <w:jc w:val="center"/>
              <w:rPr>
                <w:rFonts w:ascii="Times New Roman" w:hAnsi="Times New Roman"/>
                <w:sz w:val="24"/>
                <w:szCs w:val="24"/>
                <w:lang w:eastAsia="zh-CN"/>
              </w:rPr>
            </w:pPr>
          </w:p>
        </w:tc>
        <w:tc>
          <w:tcPr>
            <w:tcW w:w="614" w:type="pct"/>
          </w:tcPr>
          <w:p w:rsidR="00FF45DA" w:rsidRPr="00C204F7" w:rsidRDefault="00FF45DA" w:rsidP="00C204F7">
            <w:pPr>
              <w:widowControl w:val="0"/>
              <w:spacing w:after="0" w:line="240" w:lineRule="auto"/>
              <w:ind w:left="104" w:firstLine="70"/>
              <w:jc w:val="both"/>
              <w:rPr>
                <w:rFonts w:ascii="Times New Roman" w:hAnsi="Times New Roman"/>
                <w:sz w:val="24"/>
                <w:szCs w:val="24"/>
                <w:lang w:eastAsia="zh-CN"/>
              </w:rPr>
            </w:pPr>
            <w:r w:rsidRPr="00C204F7">
              <w:rPr>
                <w:rFonts w:ascii="Times New Roman" w:hAnsi="Times New Roman"/>
                <w:sz w:val="24"/>
                <w:szCs w:val="24"/>
                <w:lang w:eastAsia="zh-CN"/>
              </w:rPr>
              <w:t>местные</w:t>
            </w:r>
          </w:p>
          <w:p w:rsidR="00FF45DA" w:rsidRPr="00C204F7" w:rsidRDefault="00FF45DA" w:rsidP="00C204F7">
            <w:pPr>
              <w:widowControl w:val="0"/>
              <w:spacing w:after="0" w:line="240" w:lineRule="auto"/>
              <w:ind w:left="104" w:firstLine="70"/>
              <w:jc w:val="both"/>
              <w:rPr>
                <w:rFonts w:ascii="Times New Roman" w:hAnsi="Times New Roman"/>
                <w:sz w:val="24"/>
                <w:szCs w:val="24"/>
                <w:lang w:eastAsia="zh-CN"/>
              </w:rPr>
            </w:pPr>
            <w:r w:rsidRPr="00C204F7">
              <w:rPr>
                <w:rFonts w:ascii="Times New Roman" w:hAnsi="Times New Roman"/>
                <w:sz w:val="24"/>
                <w:szCs w:val="24"/>
                <w:lang w:eastAsia="zh-CN"/>
              </w:rPr>
              <w:t>бюджеты</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60,000</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c>
          <w:tcPr>
            <w:tcW w:w="524"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r>
      <w:tr w:rsidR="00FF45DA" w:rsidRPr="00C82221" w:rsidTr="00263FE7">
        <w:trPr>
          <w:cantSplit/>
        </w:trPr>
        <w:tc>
          <w:tcPr>
            <w:tcW w:w="588" w:type="pct"/>
            <w:vMerge/>
          </w:tcPr>
          <w:p w:rsidR="00FF45DA" w:rsidRPr="00C204F7" w:rsidRDefault="00FF45DA" w:rsidP="00C204F7">
            <w:pPr>
              <w:widowControl w:val="0"/>
              <w:spacing w:after="0" w:line="240" w:lineRule="auto"/>
              <w:jc w:val="center"/>
              <w:rPr>
                <w:rFonts w:ascii="Times New Roman" w:hAnsi="Times New Roman"/>
                <w:sz w:val="24"/>
                <w:szCs w:val="24"/>
                <w:lang w:eastAsia="zh-CN"/>
              </w:rPr>
            </w:pPr>
          </w:p>
        </w:tc>
        <w:tc>
          <w:tcPr>
            <w:tcW w:w="1101" w:type="pct"/>
            <w:vMerge/>
          </w:tcPr>
          <w:p w:rsidR="00FF45DA" w:rsidRPr="00C204F7" w:rsidRDefault="00FF45DA" w:rsidP="00C204F7">
            <w:pPr>
              <w:widowControl w:val="0"/>
              <w:spacing w:after="0" w:line="240" w:lineRule="auto"/>
              <w:jc w:val="center"/>
              <w:rPr>
                <w:rFonts w:ascii="Times New Roman" w:hAnsi="Times New Roman"/>
                <w:b/>
                <w:sz w:val="24"/>
                <w:szCs w:val="24"/>
                <w:lang w:eastAsia="zh-CN"/>
              </w:rPr>
            </w:pPr>
          </w:p>
        </w:tc>
        <w:tc>
          <w:tcPr>
            <w:tcW w:w="614" w:type="pct"/>
          </w:tcPr>
          <w:p w:rsidR="00FF45DA" w:rsidRPr="00C204F7" w:rsidRDefault="00FF45DA" w:rsidP="00C204F7">
            <w:pPr>
              <w:widowControl w:val="0"/>
              <w:spacing w:after="0" w:line="240" w:lineRule="auto"/>
              <w:ind w:left="104" w:firstLine="70"/>
              <w:jc w:val="both"/>
              <w:rPr>
                <w:rFonts w:ascii="Times New Roman" w:hAnsi="Times New Roman"/>
                <w:sz w:val="24"/>
                <w:szCs w:val="24"/>
                <w:lang w:eastAsia="zh-CN"/>
              </w:rPr>
            </w:pPr>
            <w:r w:rsidRPr="00C204F7">
              <w:rPr>
                <w:rFonts w:ascii="Times New Roman" w:hAnsi="Times New Roman"/>
                <w:sz w:val="24"/>
                <w:szCs w:val="24"/>
                <w:lang w:eastAsia="zh-CN"/>
              </w:rPr>
              <w:t>внебюджетные</w:t>
            </w:r>
          </w:p>
          <w:p w:rsidR="00FF45DA" w:rsidRPr="00C204F7" w:rsidRDefault="00FF45DA" w:rsidP="00C204F7">
            <w:pPr>
              <w:widowControl w:val="0"/>
              <w:spacing w:after="0" w:line="240" w:lineRule="auto"/>
              <w:ind w:left="104" w:firstLine="70"/>
              <w:jc w:val="both"/>
              <w:rPr>
                <w:rFonts w:ascii="Times New Roman" w:hAnsi="Times New Roman"/>
                <w:sz w:val="24"/>
                <w:szCs w:val="24"/>
                <w:lang w:eastAsia="zh-CN"/>
              </w:rPr>
            </w:pPr>
            <w:r w:rsidRPr="00C204F7">
              <w:rPr>
                <w:rFonts w:ascii="Times New Roman" w:hAnsi="Times New Roman"/>
                <w:sz w:val="24"/>
                <w:szCs w:val="24"/>
                <w:lang w:eastAsia="zh-CN"/>
              </w:rPr>
              <w:t>источники</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c>
          <w:tcPr>
            <w:tcW w:w="524"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r>
      <w:tr w:rsidR="00FF45DA" w:rsidRPr="00C82221" w:rsidTr="00263FE7">
        <w:trPr>
          <w:cantSplit/>
        </w:trPr>
        <w:tc>
          <w:tcPr>
            <w:tcW w:w="588" w:type="pct"/>
            <w:vMerge w:val="restart"/>
          </w:tcPr>
          <w:p w:rsidR="00FF45DA" w:rsidRPr="00C204F7" w:rsidRDefault="00FF45DA" w:rsidP="00C204F7">
            <w:pPr>
              <w:widowControl w:val="0"/>
              <w:spacing w:after="0" w:line="240" w:lineRule="auto"/>
              <w:jc w:val="center"/>
              <w:rPr>
                <w:rFonts w:ascii="Times New Roman" w:hAnsi="Times New Roman"/>
                <w:b/>
                <w:sz w:val="24"/>
                <w:szCs w:val="24"/>
                <w:lang w:eastAsia="zh-CN"/>
              </w:rPr>
            </w:pPr>
            <w:r w:rsidRPr="00C204F7">
              <w:rPr>
                <w:rFonts w:ascii="Times New Roman" w:hAnsi="Times New Roman"/>
                <w:b/>
                <w:sz w:val="24"/>
                <w:szCs w:val="24"/>
                <w:lang w:eastAsia="zh-CN"/>
              </w:rPr>
              <w:t>Подпрограмма 5.</w:t>
            </w:r>
          </w:p>
        </w:tc>
        <w:tc>
          <w:tcPr>
            <w:tcW w:w="1101" w:type="pct"/>
            <w:vMerge w:val="restart"/>
          </w:tcPr>
          <w:p w:rsidR="00FF45DA" w:rsidRPr="00C204F7" w:rsidRDefault="00FF45DA" w:rsidP="00C204F7">
            <w:pPr>
              <w:widowControl w:val="0"/>
              <w:spacing w:after="0" w:line="240" w:lineRule="auto"/>
              <w:ind w:left="140"/>
              <w:rPr>
                <w:rFonts w:ascii="Times New Roman" w:hAnsi="Times New Roman"/>
                <w:b/>
                <w:sz w:val="24"/>
                <w:szCs w:val="24"/>
                <w:lang w:eastAsia="zh-CN"/>
              </w:rPr>
            </w:pPr>
            <w:r w:rsidRPr="00C204F7">
              <w:rPr>
                <w:rFonts w:ascii="Times New Roman" w:hAnsi="Times New Roman"/>
                <w:b/>
                <w:sz w:val="24"/>
                <w:szCs w:val="24"/>
                <w:lang w:eastAsia="zh-CN"/>
              </w:rPr>
              <w:t>«Охрана, воспроизводство и рациональное использование объектов животного мира и среды их обитания  на территории Курской области»</w:t>
            </w:r>
          </w:p>
        </w:tc>
        <w:tc>
          <w:tcPr>
            <w:tcW w:w="614" w:type="pct"/>
          </w:tcPr>
          <w:p w:rsidR="00FF45DA" w:rsidRPr="00C204F7" w:rsidRDefault="00FF45DA" w:rsidP="00C204F7">
            <w:pPr>
              <w:widowControl w:val="0"/>
              <w:spacing w:after="0" w:line="240" w:lineRule="auto"/>
              <w:ind w:left="104" w:firstLine="70"/>
              <w:jc w:val="both"/>
              <w:rPr>
                <w:rFonts w:ascii="Times New Roman" w:hAnsi="Times New Roman"/>
                <w:b/>
                <w:sz w:val="24"/>
                <w:szCs w:val="24"/>
                <w:lang w:eastAsia="zh-CN"/>
              </w:rPr>
            </w:pPr>
            <w:r w:rsidRPr="00C204F7">
              <w:rPr>
                <w:rFonts w:ascii="Times New Roman" w:hAnsi="Times New Roman"/>
                <w:b/>
                <w:sz w:val="24"/>
                <w:szCs w:val="24"/>
                <w:lang w:eastAsia="zh-CN"/>
              </w:rPr>
              <w:t>всего</w:t>
            </w:r>
          </w:p>
        </w:tc>
        <w:tc>
          <w:tcPr>
            <w:tcW w:w="362" w:type="pct"/>
          </w:tcPr>
          <w:p w:rsidR="00FF45DA" w:rsidRPr="00C204F7" w:rsidRDefault="00FF45DA" w:rsidP="00C204F7">
            <w:pPr>
              <w:widowControl w:val="0"/>
              <w:spacing w:after="0" w:line="240" w:lineRule="auto"/>
              <w:jc w:val="center"/>
              <w:rPr>
                <w:rFonts w:ascii="Times New Roman" w:hAnsi="Times New Roman"/>
                <w:b/>
                <w:sz w:val="24"/>
                <w:szCs w:val="24"/>
                <w:lang w:eastAsia="zh-CN"/>
              </w:rPr>
            </w:pPr>
            <w:r w:rsidRPr="00C204F7">
              <w:rPr>
                <w:rFonts w:ascii="Times New Roman" w:hAnsi="Times New Roman"/>
                <w:b/>
                <w:sz w:val="24"/>
                <w:szCs w:val="24"/>
                <w:lang w:eastAsia="zh-CN"/>
              </w:rPr>
              <w:t>19984,704</w:t>
            </w:r>
          </w:p>
        </w:tc>
        <w:tc>
          <w:tcPr>
            <w:tcW w:w="362" w:type="pct"/>
          </w:tcPr>
          <w:p w:rsidR="00FF45DA" w:rsidRPr="00C204F7" w:rsidRDefault="00FF45DA" w:rsidP="00C204F7">
            <w:pPr>
              <w:widowControl w:val="0"/>
              <w:spacing w:after="0" w:line="240" w:lineRule="auto"/>
              <w:jc w:val="center"/>
              <w:rPr>
                <w:rFonts w:ascii="Times New Roman" w:hAnsi="Times New Roman"/>
                <w:b/>
                <w:sz w:val="24"/>
                <w:szCs w:val="24"/>
                <w:lang w:eastAsia="zh-CN"/>
              </w:rPr>
            </w:pPr>
            <w:r w:rsidRPr="00C204F7">
              <w:rPr>
                <w:rFonts w:ascii="Times New Roman" w:hAnsi="Times New Roman"/>
                <w:b/>
                <w:sz w:val="24"/>
                <w:szCs w:val="24"/>
                <w:lang w:eastAsia="zh-CN"/>
              </w:rPr>
              <w:t>17251,217</w:t>
            </w:r>
          </w:p>
        </w:tc>
        <w:tc>
          <w:tcPr>
            <w:tcW w:w="362" w:type="pct"/>
          </w:tcPr>
          <w:p w:rsidR="00FF45DA" w:rsidRPr="00C204F7" w:rsidRDefault="00FF45DA" w:rsidP="00C204F7">
            <w:pPr>
              <w:widowControl w:val="0"/>
              <w:spacing w:after="0" w:line="240" w:lineRule="auto"/>
              <w:jc w:val="center"/>
              <w:rPr>
                <w:rFonts w:ascii="Times New Roman" w:hAnsi="Times New Roman"/>
                <w:b/>
                <w:sz w:val="24"/>
                <w:szCs w:val="24"/>
                <w:lang w:eastAsia="zh-CN"/>
              </w:rPr>
            </w:pPr>
            <w:r w:rsidRPr="00C204F7">
              <w:rPr>
                <w:rFonts w:ascii="Times New Roman" w:hAnsi="Times New Roman"/>
                <w:b/>
                <w:sz w:val="24"/>
                <w:szCs w:val="24"/>
                <w:lang w:eastAsia="zh-CN"/>
              </w:rPr>
              <w:t>17005,383</w:t>
            </w:r>
          </w:p>
        </w:tc>
        <w:tc>
          <w:tcPr>
            <w:tcW w:w="362" w:type="pct"/>
          </w:tcPr>
          <w:p w:rsidR="00FF45DA" w:rsidRPr="00C204F7" w:rsidRDefault="00FF45DA" w:rsidP="00C204F7">
            <w:pPr>
              <w:widowControl w:val="0"/>
              <w:spacing w:after="0" w:line="240" w:lineRule="auto"/>
              <w:jc w:val="center"/>
              <w:rPr>
                <w:rFonts w:ascii="Times New Roman" w:hAnsi="Times New Roman"/>
                <w:b/>
                <w:sz w:val="24"/>
                <w:szCs w:val="24"/>
                <w:lang w:eastAsia="zh-CN"/>
              </w:rPr>
            </w:pPr>
            <w:r w:rsidRPr="00C204F7">
              <w:rPr>
                <w:rFonts w:ascii="Times New Roman" w:hAnsi="Times New Roman"/>
                <w:b/>
                <w:sz w:val="24"/>
                <w:szCs w:val="24"/>
                <w:lang w:eastAsia="zh-CN"/>
              </w:rPr>
              <w:t>17535,083</w:t>
            </w:r>
          </w:p>
        </w:tc>
        <w:tc>
          <w:tcPr>
            <w:tcW w:w="362" w:type="pct"/>
          </w:tcPr>
          <w:p w:rsidR="00FF45DA" w:rsidRPr="00C204F7" w:rsidRDefault="00FF45DA" w:rsidP="00C204F7">
            <w:pPr>
              <w:widowControl w:val="0"/>
              <w:spacing w:after="0" w:line="240" w:lineRule="auto"/>
              <w:jc w:val="center"/>
              <w:rPr>
                <w:rFonts w:ascii="Times New Roman" w:hAnsi="Times New Roman"/>
                <w:b/>
                <w:sz w:val="24"/>
                <w:szCs w:val="24"/>
                <w:lang w:eastAsia="zh-CN"/>
              </w:rPr>
            </w:pPr>
            <w:r w:rsidRPr="00C204F7">
              <w:rPr>
                <w:rFonts w:ascii="Times New Roman" w:hAnsi="Times New Roman"/>
                <w:b/>
                <w:sz w:val="24"/>
                <w:szCs w:val="24"/>
                <w:lang w:eastAsia="zh-CN"/>
              </w:rPr>
              <w:t>16920,000</w:t>
            </w:r>
          </w:p>
        </w:tc>
        <w:tc>
          <w:tcPr>
            <w:tcW w:w="362" w:type="pct"/>
          </w:tcPr>
          <w:p w:rsidR="00FF45DA" w:rsidRPr="00C204F7" w:rsidRDefault="00FF45DA" w:rsidP="00C204F7">
            <w:pPr>
              <w:widowControl w:val="0"/>
              <w:spacing w:after="0" w:line="240" w:lineRule="auto"/>
              <w:jc w:val="center"/>
              <w:rPr>
                <w:rFonts w:ascii="Times New Roman" w:hAnsi="Times New Roman"/>
                <w:b/>
                <w:sz w:val="24"/>
                <w:szCs w:val="24"/>
                <w:lang w:eastAsia="zh-CN"/>
              </w:rPr>
            </w:pPr>
            <w:r w:rsidRPr="00C204F7">
              <w:rPr>
                <w:rFonts w:ascii="Times New Roman" w:hAnsi="Times New Roman"/>
                <w:b/>
                <w:sz w:val="24"/>
                <w:szCs w:val="24"/>
                <w:lang w:eastAsia="zh-CN"/>
              </w:rPr>
              <w:t>6920,000</w:t>
            </w:r>
          </w:p>
        </w:tc>
        <w:tc>
          <w:tcPr>
            <w:tcW w:w="524" w:type="pct"/>
          </w:tcPr>
          <w:p w:rsidR="00FF45DA" w:rsidRPr="00C204F7" w:rsidRDefault="00FF45DA" w:rsidP="00C204F7">
            <w:pPr>
              <w:widowControl w:val="0"/>
              <w:spacing w:after="0" w:line="240" w:lineRule="auto"/>
              <w:jc w:val="center"/>
              <w:rPr>
                <w:rFonts w:ascii="Times New Roman" w:hAnsi="Times New Roman"/>
                <w:b/>
                <w:sz w:val="24"/>
                <w:szCs w:val="24"/>
                <w:lang w:eastAsia="zh-CN"/>
              </w:rPr>
            </w:pPr>
            <w:r w:rsidRPr="00C204F7">
              <w:rPr>
                <w:rFonts w:ascii="Times New Roman" w:hAnsi="Times New Roman"/>
                <w:b/>
                <w:sz w:val="24"/>
                <w:szCs w:val="24"/>
                <w:lang w:eastAsia="zh-CN"/>
              </w:rPr>
              <w:t>16920,000</w:t>
            </w:r>
          </w:p>
        </w:tc>
      </w:tr>
      <w:tr w:rsidR="00FF45DA" w:rsidRPr="00C82221" w:rsidTr="00263FE7">
        <w:trPr>
          <w:cantSplit/>
        </w:trPr>
        <w:tc>
          <w:tcPr>
            <w:tcW w:w="588" w:type="pct"/>
            <w:vMerge/>
          </w:tcPr>
          <w:p w:rsidR="00FF45DA" w:rsidRPr="00C204F7" w:rsidRDefault="00FF45DA" w:rsidP="00C204F7">
            <w:pPr>
              <w:widowControl w:val="0"/>
              <w:spacing w:after="0" w:line="240" w:lineRule="auto"/>
              <w:jc w:val="center"/>
              <w:rPr>
                <w:rFonts w:ascii="Times New Roman" w:hAnsi="Times New Roman"/>
                <w:sz w:val="24"/>
                <w:szCs w:val="24"/>
                <w:lang w:eastAsia="zh-CN"/>
              </w:rPr>
            </w:pPr>
          </w:p>
        </w:tc>
        <w:tc>
          <w:tcPr>
            <w:tcW w:w="1101" w:type="pct"/>
            <w:vMerge/>
          </w:tcPr>
          <w:p w:rsidR="00FF45DA" w:rsidRPr="00C204F7" w:rsidRDefault="00FF45DA" w:rsidP="00C204F7">
            <w:pPr>
              <w:widowControl w:val="0"/>
              <w:spacing w:after="0" w:line="240" w:lineRule="auto"/>
              <w:jc w:val="center"/>
              <w:rPr>
                <w:rFonts w:ascii="Times New Roman" w:hAnsi="Times New Roman"/>
                <w:b/>
                <w:sz w:val="24"/>
                <w:szCs w:val="24"/>
                <w:lang w:eastAsia="zh-CN"/>
              </w:rPr>
            </w:pPr>
          </w:p>
        </w:tc>
        <w:tc>
          <w:tcPr>
            <w:tcW w:w="614" w:type="pct"/>
          </w:tcPr>
          <w:p w:rsidR="00FF45DA" w:rsidRPr="00C204F7" w:rsidRDefault="00FF45DA" w:rsidP="00C204F7">
            <w:pPr>
              <w:widowControl w:val="0"/>
              <w:spacing w:after="0" w:line="240" w:lineRule="auto"/>
              <w:ind w:left="104" w:firstLine="70"/>
              <w:jc w:val="both"/>
              <w:rPr>
                <w:rFonts w:ascii="Times New Roman" w:hAnsi="Times New Roman"/>
                <w:sz w:val="24"/>
                <w:szCs w:val="24"/>
                <w:lang w:eastAsia="zh-CN"/>
              </w:rPr>
            </w:pPr>
            <w:r w:rsidRPr="00C204F7">
              <w:rPr>
                <w:rFonts w:ascii="Times New Roman" w:hAnsi="Times New Roman"/>
                <w:sz w:val="24"/>
                <w:szCs w:val="24"/>
                <w:lang w:eastAsia="zh-CN"/>
              </w:rPr>
              <w:t>федеральный</w:t>
            </w:r>
          </w:p>
          <w:p w:rsidR="00FF45DA" w:rsidRPr="00C204F7" w:rsidRDefault="00FF45DA" w:rsidP="00C204F7">
            <w:pPr>
              <w:widowControl w:val="0"/>
              <w:spacing w:after="0" w:line="240" w:lineRule="auto"/>
              <w:ind w:left="104" w:firstLine="70"/>
              <w:jc w:val="both"/>
              <w:rPr>
                <w:rFonts w:ascii="Times New Roman" w:hAnsi="Times New Roman"/>
                <w:sz w:val="24"/>
                <w:szCs w:val="24"/>
                <w:lang w:eastAsia="zh-CN"/>
              </w:rPr>
            </w:pPr>
            <w:r w:rsidRPr="00C204F7">
              <w:rPr>
                <w:rFonts w:ascii="Times New Roman" w:hAnsi="Times New Roman"/>
                <w:sz w:val="24"/>
                <w:szCs w:val="24"/>
                <w:lang w:eastAsia="zh-CN"/>
              </w:rPr>
              <w:t xml:space="preserve"> бюджет </w:t>
            </w:r>
            <w:r w:rsidRPr="00C204F7">
              <w:rPr>
                <w:rFonts w:ascii="Times New Roman" w:hAnsi="Times New Roman"/>
                <w:b/>
                <w:sz w:val="24"/>
                <w:szCs w:val="24"/>
                <w:lang w:eastAsia="zh-CN"/>
              </w:rPr>
              <w:t xml:space="preserve"> </w:t>
            </w:r>
            <w:r w:rsidRPr="00C204F7">
              <w:rPr>
                <w:rFonts w:ascii="Times New Roman" w:hAnsi="Times New Roman"/>
                <w:b/>
                <w:sz w:val="24"/>
                <w:szCs w:val="24"/>
                <w:u w:val="single"/>
                <w:lang w:eastAsia="zh-CN"/>
              </w:rPr>
              <w:t>&lt;**&gt;</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7990,400</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6168,870</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6707,000</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7236,700</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3817,000</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3817,000</w:t>
            </w:r>
          </w:p>
        </w:tc>
        <w:tc>
          <w:tcPr>
            <w:tcW w:w="524"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3817,000</w:t>
            </w:r>
          </w:p>
        </w:tc>
      </w:tr>
      <w:tr w:rsidR="00FF45DA" w:rsidRPr="00C82221" w:rsidTr="00263FE7">
        <w:trPr>
          <w:cantSplit/>
        </w:trPr>
        <w:tc>
          <w:tcPr>
            <w:tcW w:w="588" w:type="pct"/>
            <w:vMerge/>
          </w:tcPr>
          <w:p w:rsidR="00FF45DA" w:rsidRPr="00C204F7" w:rsidRDefault="00FF45DA" w:rsidP="00C204F7">
            <w:pPr>
              <w:widowControl w:val="0"/>
              <w:spacing w:after="0" w:line="240" w:lineRule="auto"/>
              <w:jc w:val="center"/>
              <w:rPr>
                <w:rFonts w:ascii="Times New Roman" w:hAnsi="Times New Roman"/>
                <w:sz w:val="24"/>
                <w:szCs w:val="24"/>
                <w:lang w:eastAsia="zh-CN"/>
              </w:rPr>
            </w:pPr>
          </w:p>
        </w:tc>
        <w:tc>
          <w:tcPr>
            <w:tcW w:w="1101" w:type="pct"/>
            <w:vMerge/>
          </w:tcPr>
          <w:p w:rsidR="00FF45DA" w:rsidRPr="00C204F7" w:rsidRDefault="00FF45DA" w:rsidP="00C204F7">
            <w:pPr>
              <w:widowControl w:val="0"/>
              <w:spacing w:after="0" w:line="240" w:lineRule="auto"/>
              <w:jc w:val="center"/>
              <w:rPr>
                <w:rFonts w:ascii="Times New Roman" w:hAnsi="Times New Roman"/>
                <w:b/>
                <w:sz w:val="24"/>
                <w:szCs w:val="24"/>
                <w:lang w:eastAsia="zh-CN"/>
              </w:rPr>
            </w:pPr>
          </w:p>
        </w:tc>
        <w:tc>
          <w:tcPr>
            <w:tcW w:w="614" w:type="pct"/>
          </w:tcPr>
          <w:p w:rsidR="00FF45DA" w:rsidRPr="00C204F7" w:rsidRDefault="00FF45DA" w:rsidP="00C204F7">
            <w:pPr>
              <w:widowControl w:val="0"/>
              <w:spacing w:after="0" w:line="240" w:lineRule="auto"/>
              <w:ind w:left="104" w:firstLine="70"/>
              <w:jc w:val="both"/>
              <w:rPr>
                <w:rFonts w:ascii="Times New Roman" w:hAnsi="Times New Roman"/>
                <w:sz w:val="24"/>
                <w:szCs w:val="24"/>
                <w:lang w:eastAsia="zh-CN"/>
              </w:rPr>
            </w:pPr>
            <w:r w:rsidRPr="00C204F7">
              <w:rPr>
                <w:rFonts w:ascii="Times New Roman" w:hAnsi="Times New Roman"/>
                <w:sz w:val="24"/>
                <w:szCs w:val="24"/>
                <w:lang w:eastAsia="zh-CN"/>
              </w:rPr>
              <w:t>областной</w:t>
            </w:r>
          </w:p>
          <w:p w:rsidR="00FF45DA" w:rsidRPr="00C204F7" w:rsidRDefault="00FF45DA" w:rsidP="00C204F7">
            <w:pPr>
              <w:widowControl w:val="0"/>
              <w:spacing w:after="0" w:line="240" w:lineRule="auto"/>
              <w:ind w:left="104" w:firstLine="70"/>
              <w:jc w:val="both"/>
              <w:rPr>
                <w:rFonts w:ascii="Times New Roman" w:hAnsi="Times New Roman"/>
                <w:sz w:val="24"/>
                <w:szCs w:val="24"/>
                <w:lang w:eastAsia="zh-CN"/>
              </w:rPr>
            </w:pPr>
            <w:r w:rsidRPr="00C204F7">
              <w:rPr>
                <w:rFonts w:ascii="Times New Roman" w:hAnsi="Times New Roman"/>
                <w:sz w:val="24"/>
                <w:szCs w:val="24"/>
                <w:lang w:eastAsia="zh-CN"/>
              </w:rPr>
              <w:t>бюджет</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11994,304</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11082,347</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10298,383</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10298,383</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13103,000</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13103,000</w:t>
            </w:r>
          </w:p>
        </w:tc>
        <w:tc>
          <w:tcPr>
            <w:tcW w:w="524"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13103,000</w:t>
            </w:r>
          </w:p>
        </w:tc>
      </w:tr>
      <w:tr w:rsidR="00FF45DA" w:rsidRPr="00C82221" w:rsidTr="00263FE7">
        <w:trPr>
          <w:cantSplit/>
        </w:trPr>
        <w:tc>
          <w:tcPr>
            <w:tcW w:w="588" w:type="pct"/>
            <w:vMerge/>
          </w:tcPr>
          <w:p w:rsidR="00FF45DA" w:rsidRPr="00C204F7" w:rsidRDefault="00FF45DA" w:rsidP="00C204F7">
            <w:pPr>
              <w:widowControl w:val="0"/>
              <w:spacing w:after="0" w:line="240" w:lineRule="auto"/>
              <w:jc w:val="center"/>
              <w:rPr>
                <w:rFonts w:ascii="Times New Roman" w:hAnsi="Times New Roman"/>
                <w:sz w:val="24"/>
                <w:szCs w:val="24"/>
                <w:lang w:eastAsia="zh-CN"/>
              </w:rPr>
            </w:pPr>
          </w:p>
        </w:tc>
        <w:tc>
          <w:tcPr>
            <w:tcW w:w="1101" w:type="pct"/>
            <w:vMerge/>
          </w:tcPr>
          <w:p w:rsidR="00FF45DA" w:rsidRPr="00C204F7" w:rsidRDefault="00FF45DA" w:rsidP="00C204F7">
            <w:pPr>
              <w:widowControl w:val="0"/>
              <w:spacing w:after="0" w:line="240" w:lineRule="auto"/>
              <w:jc w:val="center"/>
              <w:rPr>
                <w:rFonts w:ascii="Times New Roman" w:hAnsi="Times New Roman"/>
                <w:b/>
                <w:sz w:val="24"/>
                <w:szCs w:val="24"/>
                <w:lang w:eastAsia="zh-CN"/>
              </w:rPr>
            </w:pPr>
          </w:p>
        </w:tc>
        <w:tc>
          <w:tcPr>
            <w:tcW w:w="614" w:type="pct"/>
          </w:tcPr>
          <w:p w:rsidR="00FF45DA" w:rsidRPr="00C204F7" w:rsidRDefault="00FF45DA" w:rsidP="00C204F7">
            <w:pPr>
              <w:widowControl w:val="0"/>
              <w:spacing w:after="0" w:line="240" w:lineRule="auto"/>
              <w:ind w:left="104" w:firstLine="70"/>
              <w:jc w:val="both"/>
              <w:rPr>
                <w:rFonts w:ascii="Times New Roman" w:hAnsi="Times New Roman"/>
                <w:sz w:val="24"/>
                <w:szCs w:val="24"/>
                <w:lang w:eastAsia="zh-CN"/>
              </w:rPr>
            </w:pPr>
            <w:r w:rsidRPr="00C204F7">
              <w:rPr>
                <w:rFonts w:ascii="Times New Roman" w:hAnsi="Times New Roman"/>
                <w:sz w:val="24"/>
                <w:szCs w:val="24"/>
                <w:lang w:eastAsia="zh-CN"/>
              </w:rPr>
              <w:t>местные</w:t>
            </w:r>
          </w:p>
          <w:p w:rsidR="00FF45DA" w:rsidRPr="00C204F7" w:rsidRDefault="00FF45DA" w:rsidP="00C204F7">
            <w:pPr>
              <w:widowControl w:val="0"/>
              <w:spacing w:after="0" w:line="240" w:lineRule="auto"/>
              <w:ind w:left="104" w:firstLine="70"/>
              <w:jc w:val="both"/>
              <w:rPr>
                <w:rFonts w:ascii="Times New Roman" w:hAnsi="Times New Roman"/>
                <w:sz w:val="24"/>
                <w:szCs w:val="24"/>
                <w:lang w:eastAsia="zh-CN"/>
              </w:rPr>
            </w:pPr>
            <w:r w:rsidRPr="00C204F7">
              <w:rPr>
                <w:rFonts w:ascii="Times New Roman" w:hAnsi="Times New Roman"/>
                <w:sz w:val="24"/>
                <w:szCs w:val="24"/>
                <w:lang w:eastAsia="zh-CN"/>
              </w:rPr>
              <w:t>бюджеты</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c>
          <w:tcPr>
            <w:tcW w:w="524"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r>
      <w:tr w:rsidR="00FF45DA" w:rsidRPr="00C82221" w:rsidTr="00263FE7">
        <w:trPr>
          <w:cantSplit/>
          <w:trHeight w:val="320"/>
        </w:trPr>
        <w:tc>
          <w:tcPr>
            <w:tcW w:w="588" w:type="pct"/>
            <w:vMerge/>
          </w:tcPr>
          <w:p w:rsidR="00FF45DA" w:rsidRPr="00C204F7" w:rsidRDefault="00FF45DA" w:rsidP="00C204F7">
            <w:pPr>
              <w:widowControl w:val="0"/>
              <w:spacing w:after="0" w:line="240" w:lineRule="auto"/>
              <w:jc w:val="center"/>
              <w:rPr>
                <w:rFonts w:ascii="Times New Roman" w:hAnsi="Times New Roman"/>
                <w:sz w:val="24"/>
                <w:szCs w:val="24"/>
                <w:lang w:eastAsia="zh-CN"/>
              </w:rPr>
            </w:pPr>
          </w:p>
        </w:tc>
        <w:tc>
          <w:tcPr>
            <w:tcW w:w="1101" w:type="pct"/>
            <w:vMerge/>
          </w:tcPr>
          <w:p w:rsidR="00FF45DA" w:rsidRPr="00C204F7" w:rsidRDefault="00FF45DA" w:rsidP="00C204F7">
            <w:pPr>
              <w:widowControl w:val="0"/>
              <w:spacing w:after="0" w:line="240" w:lineRule="auto"/>
              <w:jc w:val="center"/>
              <w:rPr>
                <w:rFonts w:ascii="Times New Roman" w:hAnsi="Times New Roman"/>
                <w:b/>
                <w:sz w:val="24"/>
                <w:szCs w:val="24"/>
                <w:lang w:eastAsia="zh-CN"/>
              </w:rPr>
            </w:pPr>
          </w:p>
        </w:tc>
        <w:tc>
          <w:tcPr>
            <w:tcW w:w="614" w:type="pct"/>
          </w:tcPr>
          <w:p w:rsidR="00FF45DA" w:rsidRPr="00C204F7" w:rsidRDefault="00FF45DA" w:rsidP="00C204F7">
            <w:pPr>
              <w:widowControl w:val="0"/>
              <w:spacing w:after="0" w:line="240" w:lineRule="auto"/>
              <w:ind w:left="104" w:firstLine="70"/>
              <w:jc w:val="both"/>
              <w:rPr>
                <w:rFonts w:ascii="Times New Roman" w:hAnsi="Times New Roman"/>
                <w:sz w:val="24"/>
                <w:szCs w:val="24"/>
                <w:lang w:eastAsia="zh-CN"/>
              </w:rPr>
            </w:pPr>
            <w:r w:rsidRPr="00C204F7">
              <w:rPr>
                <w:rFonts w:ascii="Times New Roman" w:hAnsi="Times New Roman"/>
                <w:sz w:val="24"/>
                <w:szCs w:val="24"/>
                <w:lang w:eastAsia="zh-CN"/>
              </w:rPr>
              <w:t>внебюджетные</w:t>
            </w:r>
          </w:p>
          <w:p w:rsidR="00FF45DA" w:rsidRPr="00C204F7" w:rsidRDefault="00FF45DA" w:rsidP="00C204F7">
            <w:pPr>
              <w:widowControl w:val="0"/>
              <w:spacing w:after="0" w:line="240" w:lineRule="auto"/>
              <w:ind w:left="104" w:firstLine="70"/>
              <w:jc w:val="both"/>
              <w:rPr>
                <w:rFonts w:ascii="Times New Roman" w:hAnsi="Times New Roman"/>
                <w:sz w:val="24"/>
                <w:szCs w:val="24"/>
                <w:lang w:eastAsia="zh-CN"/>
              </w:rPr>
            </w:pPr>
            <w:r w:rsidRPr="00C204F7">
              <w:rPr>
                <w:rFonts w:ascii="Times New Roman" w:hAnsi="Times New Roman"/>
                <w:sz w:val="24"/>
                <w:szCs w:val="24"/>
                <w:lang w:eastAsia="zh-CN"/>
              </w:rPr>
              <w:t>источники</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c>
          <w:tcPr>
            <w:tcW w:w="524"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r>
      <w:tr w:rsidR="00FF45DA" w:rsidRPr="00C82221" w:rsidTr="00263FE7">
        <w:trPr>
          <w:cantSplit/>
        </w:trPr>
        <w:tc>
          <w:tcPr>
            <w:tcW w:w="588" w:type="pct"/>
            <w:vMerge w:val="restar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Основное</w:t>
            </w:r>
          </w:p>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 xml:space="preserve"> мероприятие 5.1</w:t>
            </w:r>
          </w:p>
        </w:tc>
        <w:tc>
          <w:tcPr>
            <w:tcW w:w="1101" w:type="pct"/>
            <w:vMerge w:val="restar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1. Осуществление переданных органам государственной власти субъектов Российской Федерации в соответствии с частью 1 статьи 33 Федерального закона «Об охоте и о сохранении охотничьих ресурсов и о внесении изменений в отдельные законодательные акты Российской Федерации» полномочий Российской Федерации в области охраны и использования охотничьих ресурсов по федеральному государственному охотничьему надзору, выдаче разрешений на добычу охотничьих ресурсов и заключению охотхозяйственных соглашений</w:t>
            </w:r>
          </w:p>
        </w:tc>
        <w:tc>
          <w:tcPr>
            <w:tcW w:w="614" w:type="pct"/>
          </w:tcPr>
          <w:p w:rsidR="00FF45DA" w:rsidRPr="00C204F7" w:rsidRDefault="00FF45DA" w:rsidP="00C204F7">
            <w:pPr>
              <w:widowControl w:val="0"/>
              <w:spacing w:after="0" w:line="240" w:lineRule="auto"/>
              <w:ind w:left="104" w:firstLine="70"/>
              <w:jc w:val="both"/>
              <w:rPr>
                <w:rFonts w:ascii="Times New Roman" w:hAnsi="Times New Roman"/>
                <w:sz w:val="24"/>
                <w:szCs w:val="24"/>
                <w:lang w:eastAsia="zh-CN"/>
              </w:rPr>
            </w:pPr>
            <w:r w:rsidRPr="00C204F7">
              <w:rPr>
                <w:rFonts w:ascii="Times New Roman" w:hAnsi="Times New Roman"/>
                <w:sz w:val="24"/>
                <w:szCs w:val="24"/>
                <w:lang w:eastAsia="zh-CN"/>
              </w:rPr>
              <w:t>всего</w:t>
            </w:r>
            <w:r w:rsidRPr="00C204F7">
              <w:rPr>
                <w:rFonts w:ascii="Times New Roman" w:hAnsi="Times New Roman"/>
                <w:b/>
                <w:sz w:val="24"/>
                <w:szCs w:val="24"/>
                <w:lang w:eastAsia="zh-CN"/>
              </w:rPr>
              <w:t xml:space="preserve"> </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7659,900</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5948,460</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6467,100</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6978,100</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3517,200</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3517,200</w:t>
            </w:r>
          </w:p>
        </w:tc>
        <w:tc>
          <w:tcPr>
            <w:tcW w:w="524"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3517,200</w:t>
            </w:r>
          </w:p>
        </w:tc>
      </w:tr>
      <w:tr w:rsidR="00FF45DA" w:rsidRPr="00C82221" w:rsidTr="00263FE7">
        <w:trPr>
          <w:cantSplit/>
        </w:trPr>
        <w:tc>
          <w:tcPr>
            <w:tcW w:w="588" w:type="pct"/>
            <w:vMerge/>
          </w:tcPr>
          <w:p w:rsidR="00FF45DA" w:rsidRPr="00C204F7" w:rsidRDefault="00FF45DA" w:rsidP="00C204F7">
            <w:pPr>
              <w:widowControl w:val="0"/>
              <w:spacing w:after="0" w:line="240" w:lineRule="auto"/>
              <w:jc w:val="center"/>
              <w:rPr>
                <w:rFonts w:ascii="Times New Roman" w:hAnsi="Times New Roman"/>
                <w:sz w:val="24"/>
                <w:szCs w:val="24"/>
                <w:lang w:eastAsia="zh-CN"/>
              </w:rPr>
            </w:pPr>
          </w:p>
        </w:tc>
        <w:tc>
          <w:tcPr>
            <w:tcW w:w="1101" w:type="pct"/>
            <w:vMerge/>
          </w:tcPr>
          <w:p w:rsidR="00FF45DA" w:rsidRPr="00C204F7" w:rsidRDefault="00FF45DA" w:rsidP="00C204F7">
            <w:pPr>
              <w:widowControl w:val="0"/>
              <w:spacing w:after="0" w:line="240" w:lineRule="auto"/>
              <w:jc w:val="center"/>
              <w:rPr>
                <w:rFonts w:ascii="Times New Roman" w:hAnsi="Times New Roman"/>
                <w:sz w:val="24"/>
                <w:szCs w:val="24"/>
                <w:lang w:eastAsia="zh-CN"/>
              </w:rPr>
            </w:pPr>
          </w:p>
        </w:tc>
        <w:tc>
          <w:tcPr>
            <w:tcW w:w="614" w:type="pct"/>
          </w:tcPr>
          <w:p w:rsidR="00FF45DA" w:rsidRPr="00C204F7" w:rsidRDefault="00FF45DA" w:rsidP="00C204F7">
            <w:pPr>
              <w:widowControl w:val="0"/>
              <w:spacing w:after="0" w:line="240" w:lineRule="auto"/>
              <w:ind w:left="104" w:firstLine="70"/>
              <w:jc w:val="both"/>
              <w:rPr>
                <w:rFonts w:ascii="Times New Roman" w:hAnsi="Times New Roman"/>
                <w:sz w:val="24"/>
                <w:szCs w:val="24"/>
                <w:lang w:eastAsia="zh-CN"/>
              </w:rPr>
            </w:pPr>
            <w:r w:rsidRPr="00C204F7">
              <w:rPr>
                <w:rFonts w:ascii="Times New Roman" w:hAnsi="Times New Roman"/>
                <w:sz w:val="24"/>
                <w:szCs w:val="24"/>
                <w:lang w:eastAsia="zh-CN"/>
              </w:rPr>
              <w:t xml:space="preserve">федеральный </w:t>
            </w:r>
          </w:p>
          <w:p w:rsidR="00FF45DA" w:rsidRPr="00C204F7" w:rsidRDefault="00FF45DA" w:rsidP="00C204F7">
            <w:pPr>
              <w:widowControl w:val="0"/>
              <w:spacing w:after="0" w:line="240" w:lineRule="auto"/>
              <w:ind w:left="104" w:firstLine="70"/>
              <w:jc w:val="both"/>
              <w:rPr>
                <w:rFonts w:ascii="Times New Roman" w:hAnsi="Times New Roman"/>
                <w:sz w:val="24"/>
                <w:szCs w:val="24"/>
                <w:lang w:eastAsia="zh-CN"/>
              </w:rPr>
            </w:pPr>
            <w:r w:rsidRPr="00C204F7">
              <w:rPr>
                <w:rFonts w:ascii="Times New Roman" w:hAnsi="Times New Roman"/>
                <w:sz w:val="24"/>
                <w:szCs w:val="24"/>
                <w:lang w:eastAsia="zh-CN"/>
              </w:rPr>
              <w:t xml:space="preserve">бюджет </w:t>
            </w:r>
            <w:r w:rsidRPr="00C204F7">
              <w:rPr>
                <w:rFonts w:ascii="Times New Roman" w:hAnsi="Times New Roman"/>
                <w:b/>
                <w:sz w:val="24"/>
                <w:szCs w:val="24"/>
                <w:lang w:eastAsia="zh-CN"/>
              </w:rPr>
              <w:t xml:space="preserve"> </w:t>
            </w:r>
            <w:r w:rsidRPr="00C204F7">
              <w:rPr>
                <w:rFonts w:ascii="Times New Roman" w:hAnsi="Times New Roman"/>
                <w:b/>
                <w:sz w:val="24"/>
                <w:szCs w:val="24"/>
                <w:u w:val="single"/>
                <w:lang w:eastAsia="zh-CN"/>
              </w:rPr>
              <w:t>&lt;**&gt;</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7659,900</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5948,460</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6467,100</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6978,100</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3517,200</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3517,200</w:t>
            </w:r>
          </w:p>
        </w:tc>
        <w:tc>
          <w:tcPr>
            <w:tcW w:w="524"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3517,200</w:t>
            </w:r>
          </w:p>
        </w:tc>
      </w:tr>
      <w:tr w:rsidR="00FF45DA" w:rsidRPr="00C82221" w:rsidTr="00263FE7">
        <w:trPr>
          <w:cantSplit/>
        </w:trPr>
        <w:tc>
          <w:tcPr>
            <w:tcW w:w="588" w:type="pct"/>
            <w:vMerge/>
          </w:tcPr>
          <w:p w:rsidR="00FF45DA" w:rsidRPr="00C204F7" w:rsidRDefault="00FF45DA" w:rsidP="00C204F7">
            <w:pPr>
              <w:widowControl w:val="0"/>
              <w:spacing w:after="0" w:line="240" w:lineRule="auto"/>
              <w:jc w:val="center"/>
              <w:rPr>
                <w:rFonts w:ascii="Times New Roman" w:hAnsi="Times New Roman"/>
                <w:sz w:val="24"/>
                <w:szCs w:val="24"/>
                <w:lang w:eastAsia="zh-CN"/>
              </w:rPr>
            </w:pPr>
          </w:p>
        </w:tc>
        <w:tc>
          <w:tcPr>
            <w:tcW w:w="1101" w:type="pct"/>
            <w:vMerge/>
          </w:tcPr>
          <w:p w:rsidR="00FF45DA" w:rsidRPr="00C204F7" w:rsidRDefault="00FF45DA" w:rsidP="00C204F7">
            <w:pPr>
              <w:widowControl w:val="0"/>
              <w:spacing w:after="0" w:line="240" w:lineRule="auto"/>
              <w:jc w:val="center"/>
              <w:rPr>
                <w:rFonts w:ascii="Times New Roman" w:hAnsi="Times New Roman"/>
                <w:sz w:val="24"/>
                <w:szCs w:val="24"/>
                <w:lang w:eastAsia="zh-CN"/>
              </w:rPr>
            </w:pPr>
          </w:p>
        </w:tc>
        <w:tc>
          <w:tcPr>
            <w:tcW w:w="614" w:type="pct"/>
          </w:tcPr>
          <w:p w:rsidR="00FF45DA" w:rsidRPr="00C204F7" w:rsidRDefault="00FF45DA" w:rsidP="00C204F7">
            <w:pPr>
              <w:widowControl w:val="0"/>
              <w:spacing w:after="0" w:line="240" w:lineRule="auto"/>
              <w:ind w:left="104" w:firstLine="70"/>
              <w:jc w:val="both"/>
              <w:rPr>
                <w:rFonts w:ascii="Times New Roman" w:hAnsi="Times New Roman"/>
                <w:sz w:val="24"/>
                <w:szCs w:val="24"/>
                <w:lang w:eastAsia="zh-CN"/>
              </w:rPr>
            </w:pPr>
            <w:r w:rsidRPr="00C204F7">
              <w:rPr>
                <w:rFonts w:ascii="Times New Roman" w:hAnsi="Times New Roman"/>
                <w:sz w:val="24"/>
                <w:szCs w:val="24"/>
                <w:lang w:eastAsia="zh-CN"/>
              </w:rPr>
              <w:t>областной</w:t>
            </w:r>
          </w:p>
          <w:p w:rsidR="00FF45DA" w:rsidRPr="00C204F7" w:rsidRDefault="00FF45DA" w:rsidP="00C204F7">
            <w:pPr>
              <w:widowControl w:val="0"/>
              <w:spacing w:after="0" w:line="240" w:lineRule="auto"/>
              <w:ind w:left="104" w:firstLine="70"/>
              <w:jc w:val="both"/>
              <w:rPr>
                <w:rFonts w:ascii="Times New Roman" w:hAnsi="Times New Roman"/>
                <w:sz w:val="24"/>
                <w:szCs w:val="24"/>
                <w:lang w:eastAsia="zh-CN"/>
              </w:rPr>
            </w:pPr>
            <w:r w:rsidRPr="00C204F7">
              <w:rPr>
                <w:rFonts w:ascii="Times New Roman" w:hAnsi="Times New Roman"/>
                <w:sz w:val="24"/>
                <w:szCs w:val="24"/>
                <w:lang w:eastAsia="zh-CN"/>
              </w:rPr>
              <w:t>бюджет</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c>
          <w:tcPr>
            <w:tcW w:w="524"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r>
      <w:tr w:rsidR="00FF45DA" w:rsidRPr="00C82221" w:rsidTr="00263FE7">
        <w:trPr>
          <w:cantSplit/>
        </w:trPr>
        <w:tc>
          <w:tcPr>
            <w:tcW w:w="588" w:type="pct"/>
            <w:vMerge/>
          </w:tcPr>
          <w:p w:rsidR="00FF45DA" w:rsidRPr="00C204F7" w:rsidRDefault="00FF45DA" w:rsidP="00C204F7">
            <w:pPr>
              <w:widowControl w:val="0"/>
              <w:spacing w:after="0" w:line="240" w:lineRule="auto"/>
              <w:jc w:val="center"/>
              <w:rPr>
                <w:rFonts w:ascii="Times New Roman" w:hAnsi="Times New Roman"/>
                <w:sz w:val="24"/>
                <w:szCs w:val="24"/>
                <w:lang w:eastAsia="zh-CN"/>
              </w:rPr>
            </w:pPr>
          </w:p>
        </w:tc>
        <w:tc>
          <w:tcPr>
            <w:tcW w:w="1101" w:type="pct"/>
            <w:vMerge/>
          </w:tcPr>
          <w:p w:rsidR="00FF45DA" w:rsidRPr="00C204F7" w:rsidRDefault="00FF45DA" w:rsidP="00C204F7">
            <w:pPr>
              <w:widowControl w:val="0"/>
              <w:spacing w:after="0" w:line="240" w:lineRule="auto"/>
              <w:jc w:val="center"/>
              <w:rPr>
                <w:rFonts w:ascii="Times New Roman" w:hAnsi="Times New Roman"/>
                <w:sz w:val="24"/>
                <w:szCs w:val="24"/>
                <w:lang w:eastAsia="zh-CN"/>
              </w:rPr>
            </w:pPr>
          </w:p>
        </w:tc>
        <w:tc>
          <w:tcPr>
            <w:tcW w:w="614" w:type="pct"/>
          </w:tcPr>
          <w:p w:rsidR="00FF45DA" w:rsidRPr="00C204F7" w:rsidRDefault="00FF45DA" w:rsidP="00C204F7">
            <w:pPr>
              <w:widowControl w:val="0"/>
              <w:spacing w:after="0" w:line="240" w:lineRule="auto"/>
              <w:ind w:left="104" w:firstLine="70"/>
              <w:jc w:val="both"/>
              <w:rPr>
                <w:rFonts w:ascii="Times New Roman" w:hAnsi="Times New Roman"/>
                <w:sz w:val="24"/>
                <w:szCs w:val="24"/>
                <w:lang w:eastAsia="zh-CN"/>
              </w:rPr>
            </w:pPr>
            <w:r w:rsidRPr="00C204F7">
              <w:rPr>
                <w:rFonts w:ascii="Times New Roman" w:hAnsi="Times New Roman"/>
                <w:sz w:val="24"/>
                <w:szCs w:val="24"/>
                <w:lang w:eastAsia="zh-CN"/>
              </w:rPr>
              <w:t>местные</w:t>
            </w:r>
          </w:p>
          <w:p w:rsidR="00FF45DA" w:rsidRPr="00C204F7" w:rsidRDefault="00FF45DA" w:rsidP="00C204F7">
            <w:pPr>
              <w:widowControl w:val="0"/>
              <w:spacing w:after="0" w:line="240" w:lineRule="auto"/>
              <w:ind w:left="104" w:firstLine="70"/>
              <w:jc w:val="both"/>
              <w:rPr>
                <w:rFonts w:ascii="Times New Roman" w:hAnsi="Times New Roman"/>
                <w:sz w:val="24"/>
                <w:szCs w:val="24"/>
                <w:lang w:eastAsia="zh-CN"/>
              </w:rPr>
            </w:pPr>
            <w:r w:rsidRPr="00C204F7">
              <w:rPr>
                <w:rFonts w:ascii="Times New Roman" w:hAnsi="Times New Roman"/>
                <w:sz w:val="24"/>
                <w:szCs w:val="24"/>
                <w:lang w:eastAsia="zh-CN"/>
              </w:rPr>
              <w:t>бюджеты</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c>
          <w:tcPr>
            <w:tcW w:w="524"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r>
      <w:tr w:rsidR="00FF45DA" w:rsidRPr="00C82221" w:rsidTr="00263FE7">
        <w:trPr>
          <w:cantSplit/>
        </w:trPr>
        <w:tc>
          <w:tcPr>
            <w:tcW w:w="588" w:type="pct"/>
            <w:vMerge/>
          </w:tcPr>
          <w:p w:rsidR="00FF45DA" w:rsidRPr="00C204F7" w:rsidRDefault="00FF45DA" w:rsidP="00C204F7">
            <w:pPr>
              <w:widowControl w:val="0"/>
              <w:spacing w:after="0" w:line="240" w:lineRule="auto"/>
              <w:jc w:val="center"/>
              <w:rPr>
                <w:rFonts w:ascii="Times New Roman" w:hAnsi="Times New Roman"/>
                <w:sz w:val="24"/>
                <w:szCs w:val="24"/>
                <w:lang w:eastAsia="zh-CN"/>
              </w:rPr>
            </w:pPr>
          </w:p>
        </w:tc>
        <w:tc>
          <w:tcPr>
            <w:tcW w:w="1101" w:type="pct"/>
            <w:vMerge/>
          </w:tcPr>
          <w:p w:rsidR="00FF45DA" w:rsidRPr="00C204F7" w:rsidRDefault="00FF45DA" w:rsidP="00C204F7">
            <w:pPr>
              <w:widowControl w:val="0"/>
              <w:spacing w:after="0" w:line="240" w:lineRule="auto"/>
              <w:jc w:val="center"/>
              <w:rPr>
                <w:rFonts w:ascii="Times New Roman" w:hAnsi="Times New Roman"/>
                <w:sz w:val="24"/>
                <w:szCs w:val="24"/>
                <w:lang w:eastAsia="zh-CN"/>
              </w:rPr>
            </w:pPr>
          </w:p>
        </w:tc>
        <w:tc>
          <w:tcPr>
            <w:tcW w:w="614" w:type="pct"/>
          </w:tcPr>
          <w:p w:rsidR="00FF45DA" w:rsidRPr="00C204F7" w:rsidRDefault="00FF45DA" w:rsidP="00C204F7">
            <w:pPr>
              <w:widowControl w:val="0"/>
              <w:spacing w:after="0" w:line="240" w:lineRule="auto"/>
              <w:ind w:left="104" w:firstLine="70"/>
              <w:jc w:val="both"/>
              <w:rPr>
                <w:rFonts w:ascii="Times New Roman" w:hAnsi="Times New Roman"/>
                <w:sz w:val="24"/>
                <w:szCs w:val="24"/>
                <w:lang w:eastAsia="zh-CN"/>
              </w:rPr>
            </w:pPr>
            <w:r w:rsidRPr="00C204F7">
              <w:rPr>
                <w:rFonts w:ascii="Times New Roman" w:hAnsi="Times New Roman"/>
                <w:sz w:val="24"/>
                <w:szCs w:val="24"/>
                <w:lang w:eastAsia="zh-CN"/>
              </w:rPr>
              <w:t>внебюджетные</w:t>
            </w:r>
          </w:p>
          <w:p w:rsidR="00FF45DA" w:rsidRPr="00C204F7" w:rsidRDefault="00FF45DA" w:rsidP="00C204F7">
            <w:pPr>
              <w:widowControl w:val="0"/>
              <w:spacing w:after="0" w:line="240" w:lineRule="auto"/>
              <w:ind w:left="104" w:firstLine="70"/>
              <w:jc w:val="both"/>
              <w:rPr>
                <w:rFonts w:ascii="Times New Roman" w:hAnsi="Times New Roman"/>
                <w:sz w:val="24"/>
                <w:szCs w:val="24"/>
                <w:lang w:eastAsia="zh-CN"/>
              </w:rPr>
            </w:pPr>
            <w:r w:rsidRPr="00C204F7">
              <w:rPr>
                <w:rFonts w:ascii="Times New Roman" w:hAnsi="Times New Roman"/>
                <w:sz w:val="24"/>
                <w:szCs w:val="24"/>
                <w:lang w:eastAsia="zh-CN"/>
              </w:rPr>
              <w:t>источники</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c>
          <w:tcPr>
            <w:tcW w:w="524"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r>
      <w:tr w:rsidR="00FF45DA" w:rsidRPr="00C82221" w:rsidTr="00263FE7">
        <w:trPr>
          <w:cantSplit/>
        </w:trPr>
        <w:tc>
          <w:tcPr>
            <w:tcW w:w="588" w:type="pct"/>
            <w:vMerge w:val="restar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Основное</w:t>
            </w:r>
          </w:p>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 xml:space="preserve"> мероприятие 5.2</w:t>
            </w:r>
          </w:p>
        </w:tc>
        <w:tc>
          <w:tcPr>
            <w:tcW w:w="1101" w:type="pct"/>
            <w:vMerge w:val="restart"/>
          </w:tcPr>
          <w:p w:rsidR="00FF45DA" w:rsidRPr="00C204F7" w:rsidRDefault="00FF45DA" w:rsidP="00C204F7">
            <w:pPr>
              <w:widowControl w:val="0"/>
              <w:spacing w:after="0" w:line="240" w:lineRule="auto"/>
              <w:ind w:left="213"/>
              <w:jc w:val="both"/>
              <w:rPr>
                <w:rFonts w:ascii="Times New Roman" w:hAnsi="Times New Roman"/>
                <w:sz w:val="24"/>
                <w:szCs w:val="24"/>
                <w:lang w:eastAsia="zh-CN"/>
              </w:rPr>
            </w:pPr>
            <w:r w:rsidRPr="00C204F7">
              <w:rPr>
                <w:rFonts w:ascii="Times New Roman" w:hAnsi="Times New Roman"/>
                <w:sz w:val="24"/>
                <w:szCs w:val="24"/>
                <w:lang w:eastAsia="zh-CN"/>
              </w:rPr>
              <w:t>2. Осуществление переданных органам государственной власти субъектов Российской Федерации в соответствии с частью 1 статьи 33 Федерального закона «Об охоте и о сохранении охотничьих ресурсов и о внесении изменений в отдельные законодательные акты Российской Федерации» полномочий Российской Федерации в области охраны и использования охотничьих ресурсов (за исключением полномочий Российской Федерации по федеральному государственному охотничьему надзору, выдаче разрешений на добычу охотничьих ресурсов и заключению охотхозяйственных соглашений)</w:t>
            </w:r>
          </w:p>
        </w:tc>
        <w:tc>
          <w:tcPr>
            <w:tcW w:w="614" w:type="pct"/>
          </w:tcPr>
          <w:p w:rsidR="00FF45DA" w:rsidRPr="00C204F7" w:rsidRDefault="00FF45DA" w:rsidP="00C204F7">
            <w:pPr>
              <w:widowControl w:val="0"/>
              <w:spacing w:after="0" w:line="240" w:lineRule="auto"/>
              <w:ind w:left="104" w:firstLine="70"/>
              <w:jc w:val="both"/>
              <w:rPr>
                <w:rFonts w:ascii="Times New Roman" w:hAnsi="Times New Roman"/>
                <w:sz w:val="24"/>
                <w:szCs w:val="24"/>
                <w:lang w:eastAsia="zh-CN"/>
              </w:rPr>
            </w:pPr>
            <w:r w:rsidRPr="00C204F7">
              <w:rPr>
                <w:rFonts w:ascii="Times New Roman" w:hAnsi="Times New Roman"/>
                <w:sz w:val="24"/>
                <w:szCs w:val="24"/>
                <w:lang w:eastAsia="zh-CN"/>
              </w:rPr>
              <w:t>всего</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170,000</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141,030</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153,500</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165,500</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140,900</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140,900</w:t>
            </w:r>
          </w:p>
        </w:tc>
        <w:tc>
          <w:tcPr>
            <w:tcW w:w="524"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140,900</w:t>
            </w:r>
          </w:p>
        </w:tc>
      </w:tr>
      <w:tr w:rsidR="00FF45DA" w:rsidRPr="00C82221" w:rsidTr="00263FE7">
        <w:trPr>
          <w:cantSplit/>
        </w:trPr>
        <w:tc>
          <w:tcPr>
            <w:tcW w:w="588" w:type="pct"/>
            <w:vMerge/>
          </w:tcPr>
          <w:p w:rsidR="00FF45DA" w:rsidRPr="00C204F7" w:rsidRDefault="00FF45DA" w:rsidP="00C204F7">
            <w:pPr>
              <w:widowControl w:val="0"/>
              <w:spacing w:after="0" w:line="240" w:lineRule="auto"/>
              <w:jc w:val="center"/>
              <w:rPr>
                <w:rFonts w:ascii="Times New Roman" w:hAnsi="Times New Roman"/>
                <w:sz w:val="24"/>
                <w:szCs w:val="24"/>
                <w:lang w:eastAsia="zh-CN"/>
              </w:rPr>
            </w:pPr>
          </w:p>
        </w:tc>
        <w:tc>
          <w:tcPr>
            <w:tcW w:w="1101" w:type="pct"/>
            <w:vMerge/>
          </w:tcPr>
          <w:p w:rsidR="00FF45DA" w:rsidRPr="00C204F7" w:rsidRDefault="00FF45DA" w:rsidP="00C204F7">
            <w:pPr>
              <w:widowControl w:val="0"/>
              <w:spacing w:after="0" w:line="240" w:lineRule="auto"/>
              <w:ind w:left="213"/>
              <w:jc w:val="both"/>
              <w:rPr>
                <w:rFonts w:ascii="Times New Roman" w:hAnsi="Times New Roman"/>
                <w:sz w:val="24"/>
                <w:szCs w:val="24"/>
                <w:lang w:eastAsia="zh-CN"/>
              </w:rPr>
            </w:pPr>
          </w:p>
        </w:tc>
        <w:tc>
          <w:tcPr>
            <w:tcW w:w="614" w:type="pct"/>
          </w:tcPr>
          <w:p w:rsidR="00FF45DA" w:rsidRPr="00C204F7" w:rsidRDefault="00FF45DA" w:rsidP="00C204F7">
            <w:pPr>
              <w:widowControl w:val="0"/>
              <w:spacing w:after="0" w:line="240" w:lineRule="auto"/>
              <w:ind w:left="104" w:firstLine="70"/>
              <w:jc w:val="both"/>
              <w:rPr>
                <w:rFonts w:ascii="Times New Roman" w:hAnsi="Times New Roman"/>
                <w:sz w:val="24"/>
                <w:szCs w:val="24"/>
                <w:lang w:eastAsia="zh-CN"/>
              </w:rPr>
            </w:pPr>
            <w:r w:rsidRPr="00C204F7">
              <w:rPr>
                <w:rFonts w:ascii="Times New Roman" w:hAnsi="Times New Roman"/>
                <w:sz w:val="24"/>
                <w:szCs w:val="24"/>
                <w:lang w:eastAsia="zh-CN"/>
              </w:rPr>
              <w:t xml:space="preserve">федеральный </w:t>
            </w:r>
          </w:p>
          <w:p w:rsidR="00FF45DA" w:rsidRPr="00C204F7" w:rsidRDefault="00FF45DA" w:rsidP="00C204F7">
            <w:pPr>
              <w:widowControl w:val="0"/>
              <w:spacing w:after="0" w:line="240" w:lineRule="auto"/>
              <w:ind w:left="104" w:firstLine="70"/>
              <w:jc w:val="both"/>
              <w:rPr>
                <w:rFonts w:ascii="Times New Roman" w:hAnsi="Times New Roman"/>
                <w:sz w:val="24"/>
                <w:szCs w:val="24"/>
                <w:lang w:eastAsia="zh-CN"/>
              </w:rPr>
            </w:pPr>
            <w:r w:rsidRPr="00C204F7">
              <w:rPr>
                <w:rFonts w:ascii="Times New Roman" w:hAnsi="Times New Roman"/>
                <w:sz w:val="24"/>
                <w:szCs w:val="24"/>
                <w:lang w:eastAsia="zh-CN"/>
              </w:rPr>
              <w:t xml:space="preserve">бюджет </w:t>
            </w:r>
            <w:r w:rsidRPr="00C204F7">
              <w:rPr>
                <w:rFonts w:ascii="Times New Roman" w:hAnsi="Times New Roman"/>
                <w:b/>
                <w:sz w:val="24"/>
                <w:szCs w:val="24"/>
                <w:lang w:eastAsia="zh-CN"/>
              </w:rPr>
              <w:t xml:space="preserve"> </w:t>
            </w:r>
            <w:r w:rsidRPr="00C204F7">
              <w:rPr>
                <w:rFonts w:ascii="Times New Roman" w:hAnsi="Times New Roman"/>
                <w:b/>
                <w:sz w:val="24"/>
                <w:szCs w:val="24"/>
                <w:u w:val="single"/>
                <w:lang w:eastAsia="zh-CN"/>
              </w:rPr>
              <w:t>&lt;**&gt;</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170,000</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141,030</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153,500</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165,500</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140,900</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140,900</w:t>
            </w:r>
          </w:p>
        </w:tc>
        <w:tc>
          <w:tcPr>
            <w:tcW w:w="524"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140,900</w:t>
            </w:r>
          </w:p>
        </w:tc>
      </w:tr>
      <w:tr w:rsidR="00FF45DA" w:rsidRPr="00C82221" w:rsidTr="00263FE7">
        <w:trPr>
          <w:cantSplit/>
        </w:trPr>
        <w:tc>
          <w:tcPr>
            <w:tcW w:w="588" w:type="pct"/>
            <w:vMerge/>
          </w:tcPr>
          <w:p w:rsidR="00FF45DA" w:rsidRPr="00C204F7" w:rsidRDefault="00FF45DA" w:rsidP="00C204F7">
            <w:pPr>
              <w:widowControl w:val="0"/>
              <w:spacing w:after="0" w:line="240" w:lineRule="auto"/>
              <w:jc w:val="center"/>
              <w:rPr>
                <w:rFonts w:ascii="Times New Roman" w:hAnsi="Times New Roman"/>
                <w:sz w:val="24"/>
                <w:szCs w:val="24"/>
                <w:lang w:eastAsia="zh-CN"/>
              </w:rPr>
            </w:pPr>
          </w:p>
        </w:tc>
        <w:tc>
          <w:tcPr>
            <w:tcW w:w="1101" w:type="pct"/>
            <w:vMerge/>
          </w:tcPr>
          <w:p w:rsidR="00FF45DA" w:rsidRPr="00C204F7" w:rsidRDefault="00FF45DA" w:rsidP="00C204F7">
            <w:pPr>
              <w:widowControl w:val="0"/>
              <w:spacing w:after="0" w:line="240" w:lineRule="auto"/>
              <w:ind w:left="213"/>
              <w:jc w:val="both"/>
              <w:rPr>
                <w:rFonts w:ascii="Times New Roman" w:hAnsi="Times New Roman"/>
                <w:sz w:val="24"/>
                <w:szCs w:val="24"/>
                <w:lang w:eastAsia="zh-CN"/>
              </w:rPr>
            </w:pPr>
          </w:p>
        </w:tc>
        <w:tc>
          <w:tcPr>
            <w:tcW w:w="614" w:type="pct"/>
          </w:tcPr>
          <w:p w:rsidR="00FF45DA" w:rsidRPr="00C204F7" w:rsidRDefault="00FF45DA" w:rsidP="00C204F7">
            <w:pPr>
              <w:widowControl w:val="0"/>
              <w:spacing w:after="0" w:line="240" w:lineRule="auto"/>
              <w:ind w:left="104" w:firstLine="70"/>
              <w:jc w:val="both"/>
              <w:rPr>
                <w:rFonts w:ascii="Times New Roman" w:hAnsi="Times New Roman"/>
                <w:sz w:val="24"/>
                <w:szCs w:val="24"/>
                <w:lang w:eastAsia="zh-CN"/>
              </w:rPr>
            </w:pPr>
            <w:r w:rsidRPr="00C204F7">
              <w:rPr>
                <w:rFonts w:ascii="Times New Roman" w:hAnsi="Times New Roman"/>
                <w:sz w:val="24"/>
                <w:szCs w:val="24"/>
                <w:lang w:eastAsia="zh-CN"/>
              </w:rPr>
              <w:t>областной</w:t>
            </w:r>
          </w:p>
          <w:p w:rsidR="00FF45DA" w:rsidRPr="00C204F7" w:rsidRDefault="00FF45DA" w:rsidP="00C204F7">
            <w:pPr>
              <w:widowControl w:val="0"/>
              <w:spacing w:after="0" w:line="240" w:lineRule="auto"/>
              <w:ind w:left="104" w:firstLine="70"/>
              <w:jc w:val="both"/>
              <w:rPr>
                <w:rFonts w:ascii="Times New Roman" w:hAnsi="Times New Roman"/>
                <w:sz w:val="24"/>
                <w:szCs w:val="24"/>
                <w:lang w:eastAsia="zh-CN"/>
              </w:rPr>
            </w:pPr>
            <w:r w:rsidRPr="00C204F7">
              <w:rPr>
                <w:rFonts w:ascii="Times New Roman" w:hAnsi="Times New Roman"/>
                <w:sz w:val="24"/>
                <w:szCs w:val="24"/>
                <w:lang w:eastAsia="zh-CN"/>
              </w:rPr>
              <w:t>бюджет</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c>
          <w:tcPr>
            <w:tcW w:w="524"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r>
      <w:tr w:rsidR="00FF45DA" w:rsidRPr="00C82221" w:rsidTr="00263FE7">
        <w:trPr>
          <w:cantSplit/>
        </w:trPr>
        <w:tc>
          <w:tcPr>
            <w:tcW w:w="588" w:type="pct"/>
            <w:vMerge/>
          </w:tcPr>
          <w:p w:rsidR="00FF45DA" w:rsidRPr="00C204F7" w:rsidRDefault="00FF45DA" w:rsidP="00C204F7">
            <w:pPr>
              <w:widowControl w:val="0"/>
              <w:spacing w:after="0" w:line="240" w:lineRule="auto"/>
              <w:jc w:val="center"/>
              <w:rPr>
                <w:rFonts w:ascii="Times New Roman" w:hAnsi="Times New Roman"/>
                <w:sz w:val="24"/>
                <w:szCs w:val="24"/>
                <w:lang w:eastAsia="zh-CN"/>
              </w:rPr>
            </w:pPr>
          </w:p>
        </w:tc>
        <w:tc>
          <w:tcPr>
            <w:tcW w:w="1101" w:type="pct"/>
            <w:vMerge/>
          </w:tcPr>
          <w:p w:rsidR="00FF45DA" w:rsidRPr="00C204F7" w:rsidRDefault="00FF45DA" w:rsidP="00C204F7">
            <w:pPr>
              <w:widowControl w:val="0"/>
              <w:spacing w:after="0" w:line="240" w:lineRule="auto"/>
              <w:ind w:left="213"/>
              <w:jc w:val="both"/>
              <w:rPr>
                <w:rFonts w:ascii="Times New Roman" w:hAnsi="Times New Roman"/>
                <w:sz w:val="24"/>
                <w:szCs w:val="24"/>
                <w:lang w:eastAsia="zh-CN"/>
              </w:rPr>
            </w:pPr>
          </w:p>
        </w:tc>
        <w:tc>
          <w:tcPr>
            <w:tcW w:w="614" w:type="pct"/>
          </w:tcPr>
          <w:p w:rsidR="00FF45DA" w:rsidRPr="00C204F7" w:rsidRDefault="00FF45DA" w:rsidP="00C204F7">
            <w:pPr>
              <w:widowControl w:val="0"/>
              <w:spacing w:after="0" w:line="240" w:lineRule="auto"/>
              <w:ind w:left="104" w:firstLine="70"/>
              <w:jc w:val="both"/>
              <w:rPr>
                <w:rFonts w:ascii="Times New Roman" w:hAnsi="Times New Roman"/>
                <w:sz w:val="24"/>
                <w:szCs w:val="24"/>
                <w:lang w:eastAsia="zh-CN"/>
              </w:rPr>
            </w:pPr>
            <w:r w:rsidRPr="00C204F7">
              <w:rPr>
                <w:rFonts w:ascii="Times New Roman" w:hAnsi="Times New Roman"/>
                <w:sz w:val="24"/>
                <w:szCs w:val="24"/>
                <w:lang w:eastAsia="zh-CN"/>
              </w:rPr>
              <w:t xml:space="preserve">местные </w:t>
            </w:r>
          </w:p>
          <w:p w:rsidR="00FF45DA" w:rsidRPr="00C204F7" w:rsidRDefault="00FF45DA" w:rsidP="00C204F7">
            <w:pPr>
              <w:widowControl w:val="0"/>
              <w:spacing w:after="0" w:line="240" w:lineRule="auto"/>
              <w:ind w:left="104" w:firstLine="70"/>
              <w:jc w:val="both"/>
              <w:rPr>
                <w:rFonts w:ascii="Times New Roman" w:hAnsi="Times New Roman"/>
                <w:sz w:val="24"/>
                <w:szCs w:val="24"/>
                <w:lang w:eastAsia="zh-CN"/>
              </w:rPr>
            </w:pPr>
            <w:r w:rsidRPr="00C204F7">
              <w:rPr>
                <w:rFonts w:ascii="Times New Roman" w:hAnsi="Times New Roman"/>
                <w:sz w:val="24"/>
                <w:szCs w:val="24"/>
                <w:lang w:eastAsia="zh-CN"/>
              </w:rPr>
              <w:t>бюджеты</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c>
          <w:tcPr>
            <w:tcW w:w="524"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r>
      <w:tr w:rsidR="00FF45DA" w:rsidRPr="00C82221" w:rsidTr="00263FE7">
        <w:trPr>
          <w:cantSplit/>
        </w:trPr>
        <w:tc>
          <w:tcPr>
            <w:tcW w:w="588" w:type="pct"/>
            <w:vMerge/>
          </w:tcPr>
          <w:p w:rsidR="00FF45DA" w:rsidRPr="00C204F7" w:rsidRDefault="00FF45DA" w:rsidP="00C204F7">
            <w:pPr>
              <w:widowControl w:val="0"/>
              <w:spacing w:after="0" w:line="240" w:lineRule="auto"/>
              <w:jc w:val="center"/>
              <w:rPr>
                <w:rFonts w:ascii="Times New Roman" w:hAnsi="Times New Roman"/>
                <w:sz w:val="24"/>
                <w:szCs w:val="24"/>
                <w:lang w:eastAsia="zh-CN"/>
              </w:rPr>
            </w:pPr>
          </w:p>
        </w:tc>
        <w:tc>
          <w:tcPr>
            <w:tcW w:w="1101" w:type="pct"/>
            <w:vMerge/>
          </w:tcPr>
          <w:p w:rsidR="00FF45DA" w:rsidRPr="00C204F7" w:rsidRDefault="00FF45DA" w:rsidP="00C204F7">
            <w:pPr>
              <w:widowControl w:val="0"/>
              <w:spacing w:after="0" w:line="240" w:lineRule="auto"/>
              <w:ind w:left="213"/>
              <w:jc w:val="both"/>
              <w:rPr>
                <w:rFonts w:ascii="Times New Roman" w:hAnsi="Times New Roman"/>
                <w:sz w:val="24"/>
                <w:szCs w:val="24"/>
                <w:lang w:eastAsia="zh-CN"/>
              </w:rPr>
            </w:pPr>
          </w:p>
        </w:tc>
        <w:tc>
          <w:tcPr>
            <w:tcW w:w="614" w:type="pct"/>
          </w:tcPr>
          <w:p w:rsidR="00FF45DA" w:rsidRPr="00C204F7" w:rsidRDefault="00FF45DA" w:rsidP="00C204F7">
            <w:pPr>
              <w:widowControl w:val="0"/>
              <w:spacing w:after="0" w:line="240" w:lineRule="auto"/>
              <w:ind w:left="104" w:firstLine="70"/>
              <w:jc w:val="both"/>
              <w:rPr>
                <w:rFonts w:ascii="Times New Roman" w:hAnsi="Times New Roman"/>
                <w:sz w:val="24"/>
                <w:szCs w:val="24"/>
                <w:lang w:eastAsia="zh-CN"/>
              </w:rPr>
            </w:pPr>
            <w:r w:rsidRPr="00C204F7">
              <w:rPr>
                <w:rFonts w:ascii="Times New Roman" w:hAnsi="Times New Roman"/>
                <w:sz w:val="24"/>
                <w:szCs w:val="24"/>
                <w:lang w:eastAsia="zh-CN"/>
              </w:rPr>
              <w:t>внебюджетные</w:t>
            </w:r>
          </w:p>
          <w:p w:rsidR="00FF45DA" w:rsidRPr="00C204F7" w:rsidRDefault="00FF45DA" w:rsidP="00C204F7">
            <w:pPr>
              <w:widowControl w:val="0"/>
              <w:spacing w:after="0" w:line="240" w:lineRule="auto"/>
              <w:ind w:left="104" w:firstLine="70"/>
              <w:jc w:val="both"/>
              <w:rPr>
                <w:rFonts w:ascii="Times New Roman" w:hAnsi="Times New Roman"/>
                <w:sz w:val="24"/>
                <w:szCs w:val="24"/>
                <w:lang w:eastAsia="zh-CN"/>
              </w:rPr>
            </w:pPr>
            <w:r w:rsidRPr="00C204F7">
              <w:rPr>
                <w:rFonts w:ascii="Times New Roman" w:hAnsi="Times New Roman"/>
                <w:sz w:val="24"/>
                <w:szCs w:val="24"/>
                <w:lang w:eastAsia="zh-CN"/>
              </w:rPr>
              <w:t>источники</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c>
          <w:tcPr>
            <w:tcW w:w="524"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r>
      <w:tr w:rsidR="00FF45DA" w:rsidRPr="00C82221" w:rsidTr="00263FE7">
        <w:trPr>
          <w:cantSplit/>
        </w:trPr>
        <w:tc>
          <w:tcPr>
            <w:tcW w:w="588" w:type="pct"/>
            <w:vMerge w:val="restar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 xml:space="preserve">Основное </w:t>
            </w:r>
          </w:p>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мероприятие 5.3</w:t>
            </w:r>
          </w:p>
        </w:tc>
        <w:tc>
          <w:tcPr>
            <w:tcW w:w="1101" w:type="pct"/>
            <w:vMerge w:val="restart"/>
          </w:tcPr>
          <w:p w:rsidR="00FF45DA" w:rsidRPr="00C204F7" w:rsidRDefault="00FF45DA" w:rsidP="00C204F7">
            <w:pPr>
              <w:widowControl w:val="0"/>
              <w:spacing w:after="0" w:line="240" w:lineRule="auto"/>
              <w:ind w:left="213"/>
              <w:jc w:val="both"/>
              <w:rPr>
                <w:rFonts w:ascii="Times New Roman" w:hAnsi="Times New Roman"/>
                <w:sz w:val="24"/>
                <w:szCs w:val="24"/>
                <w:lang w:eastAsia="zh-CN"/>
              </w:rPr>
            </w:pPr>
            <w:r w:rsidRPr="00C204F7">
              <w:rPr>
                <w:rFonts w:ascii="Times New Roman" w:hAnsi="Times New Roman"/>
                <w:sz w:val="24"/>
                <w:szCs w:val="24"/>
                <w:lang w:eastAsia="zh-CN"/>
              </w:rPr>
              <w:t>3. Осуществление переданных органам государственной власти субъектов Российской Федерации в соответствии с частью первой статьи 6 Федерального закона «О животном мире» полномочий Российской Федерации в области охраны и использования объектов животного мира (за исключением охотничьих ресурсов и водных биологических ресурсов)</w:t>
            </w:r>
          </w:p>
        </w:tc>
        <w:tc>
          <w:tcPr>
            <w:tcW w:w="614" w:type="pct"/>
          </w:tcPr>
          <w:p w:rsidR="00FF45DA" w:rsidRPr="00C204F7" w:rsidRDefault="00FF45DA" w:rsidP="00C204F7">
            <w:pPr>
              <w:widowControl w:val="0"/>
              <w:spacing w:after="0" w:line="240" w:lineRule="auto"/>
              <w:ind w:left="104" w:firstLine="70"/>
              <w:jc w:val="both"/>
              <w:rPr>
                <w:rFonts w:ascii="Times New Roman" w:hAnsi="Times New Roman"/>
                <w:sz w:val="24"/>
                <w:szCs w:val="24"/>
                <w:lang w:eastAsia="zh-CN"/>
              </w:rPr>
            </w:pPr>
            <w:r w:rsidRPr="00C204F7">
              <w:rPr>
                <w:rFonts w:ascii="Times New Roman" w:hAnsi="Times New Roman"/>
                <w:sz w:val="24"/>
                <w:szCs w:val="24"/>
                <w:lang w:eastAsia="zh-CN"/>
              </w:rPr>
              <w:t>всего</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62,500</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55,260</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60,100</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64,800</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63,700</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63,700</w:t>
            </w:r>
          </w:p>
        </w:tc>
        <w:tc>
          <w:tcPr>
            <w:tcW w:w="524"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63,700</w:t>
            </w:r>
          </w:p>
        </w:tc>
      </w:tr>
      <w:tr w:rsidR="00FF45DA" w:rsidRPr="00C82221" w:rsidTr="00263FE7">
        <w:trPr>
          <w:cantSplit/>
        </w:trPr>
        <w:tc>
          <w:tcPr>
            <w:tcW w:w="588" w:type="pct"/>
            <w:vMerge/>
          </w:tcPr>
          <w:p w:rsidR="00FF45DA" w:rsidRPr="00C204F7" w:rsidRDefault="00FF45DA" w:rsidP="00C204F7">
            <w:pPr>
              <w:widowControl w:val="0"/>
              <w:spacing w:after="0" w:line="240" w:lineRule="auto"/>
              <w:jc w:val="center"/>
              <w:rPr>
                <w:rFonts w:ascii="Times New Roman" w:hAnsi="Times New Roman"/>
                <w:sz w:val="24"/>
                <w:szCs w:val="24"/>
                <w:lang w:eastAsia="zh-CN"/>
              </w:rPr>
            </w:pPr>
          </w:p>
        </w:tc>
        <w:tc>
          <w:tcPr>
            <w:tcW w:w="1101" w:type="pct"/>
            <w:vMerge/>
          </w:tcPr>
          <w:p w:rsidR="00FF45DA" w:rsidRPr="00C204F7" w:rsidRDefault="00FF45DA" w:rsidP="00C204F7">
            <w:pPr>
              <w:widowControl w:val="0"/>
              <w:spacing w:after="0" w:line="240" w:lineRule="auto"/>
              <w:ind w:left="213"/>
              <w:jc w:val="both"/>
              <w:rPr>
                <w:rFonts w:ascii="Times New Roman" w:hAnsi="Times New Roman"/>
                <w:sz w:val="24"/>
                <w:szCs w:val="24"/>
                <w:lang w:eastAsia="zh-CN"/>
              </w:rPr>
            </w:pPr>
          </w:p>
        </w:tc>
        <w:tc>
          <w:tcPr>
            <w:tcW w:w="614" w:type="pct"/>
          </w:tcPr>
          <w:p w:rsidR="00FF45DA" w:rsidRPr="00C204F7" w:rsidRDefault="00FF45DA" w:rsidP="00C204F7">
            <w:pPr>
              <w:widowControl w:val="0"/>
              <w:spacing w:after="0" w:line="240" w:lineRule="auto"/>
              <w:ind w:left="104" w:firstLine="70"/>
              <w:jc w:val="both"/>
              <w:rPr>
                <w:rFonts w:ascii="Times New Roman" w:hAnsi="Times New Roman"/>
                <w:sz w:val="24"/>
                <w:szCs w:val="24"/>
                <w:lang w:eastAsia="zh-CN"/>
              </w:rPr>
            </w:pPr>
            <w:r w:rsidRPr="00C204F7">
              <w:rPr>
                <w:rFonts w:ascii="Times New Roman" w:hAnsi="Times New Roman"/>
                <w:sz w:val="24"/>
                <w:szCs w:val="24"/>
                <w:lang w:eastAsia="zh-CN"/>
              </w:rPr>
              <w:t xml:space="preserve">федеральный </w:t>
            </w:r>
          </w:p>
          <w:p w:rsidR="00FF45DA" w:rsidRPr="00C204F7" w:rsidRDefault="00FF45DA" w:rsidP="00C204F7">
            <w:pPr>
              <w:widowControl w:val="0"/>
              <w:spacing w:after="0" w:line="240" w:lineRule="auto"/>
              <w:ind w:left="104" w:firstLine="70"/>
              <w:jc w:val="both"/>
              <w:rPr>
                <w:rFonts w:ascii="Times New Roman" w:hAnsi="Times New Roman"/>
                <w:sz w:val="24"/>
                <w:szCs w:val="24"/>
                <w:lang w:eastAsia="zh-CN"/>
              </w:rPr>
            </w:pPr>
            <w:r w:rsidRPr="00C204F7">
              <w:rPr>
                <w:rFonts w:ascii="Times New Roman" w:hAnsi="Times New Roman"/>
                <w:sz w:val="24"/>
                <w:szCs w:val="24"/>
                <w:lang w:eastAsia="zh-CN"/>
              </w:rPr>
              <w:t xml:space="preserve">бюджет </w:t>
            </w:r>
            <w:r w:rsidRPr="00C204F7">
              <w:rPr>
                <w:rFonts w:ascii="Times New Roman" w:hAnsi="Times New Roman"/>
                <w:b/>
                <w:sz w:val="24"/>
                <w:szCs w:val="24"/>
                <w:lang w:eastAsia="zh-CN"/>
              </w:rPr>
              <w:t xml:space="preserve"> </w:t>
            </w:r>
            <w:r w:rsidRPr="00C204F7">
              <w:rPr>
                <w:rFonts w:ascii="Times New Roman" w:hAnsi="Times New Roman"/>
                <w:b/>
                <w:sz w:val="24"/>
                <w:szCs w:val="24"/>
                <w:u w:val="single"/>
                <w:lang w:eastAsia="zh-CN"/>
              </w:rPr>
              <w:t>&lt;**&gt;</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62,500</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55,260</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60,100</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64,800</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63,700</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63,700</w:t>
            </w:r>
          </w:p>
        </w:tc>
        <w:tc>
          <w:tcPr>
            <w:tcW w:w="524"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63,700</w:t>
            </w:r>
          </w:p>
        </w:tc>
      </w:tr>
      <w:tr w:rsidR="00FF45DA" w:rsidRPr="00C82221" w:rsidTr="00263FE7">
        <w:trPr>
          <w:cantSplit/>
        </w:trPr>
        <w:tc>
          <w:tcPr>
            <w:tcW w:w="588" w:type="pct"/>
            <w:vMerge/>
          </w:tcPr>
          <w:p w:rsidR="00FF45DA" w:rsidRPr="00C204F7" w:rsidRDefault="00FF45DA" w:rsidP="00C204F7">
            <w:pPr>
              <w:widowControl w:val="0"/>
              <w:spacing w:after="0" w:line="240" w:lineRule="auto"/>
              <w:jc w:val="center"/>
              <w:rPr>
                <w:rFonts w:ascii="Times New Roman" w:hAnsi="Times New Roman"/>
                <w:sz w:val="24"/>
                <w:szCs w:val="24"/>
                <w:lang w:eastAsia="zh-CN"/>
              </w:rPr>
            </w:pPr>
          </w:p>
        </w:tc>
        <w:tc>
          <w:tcPr>
            <w:tcW w:w="1101" w:type="pct"/>
            <w:vMerge/>
          </w:tcPr>
          <w:p w:rsidR="00FF45DA" w:rsidRPr="00C204F7" w:rsidRDefault="00FF45DA" w:rsidP="00C204F7">
            <w:pPr>
              <w:widowControl w:val="0"/>
              <w:spacing w:after="0" w:line="240" w:lineRule="auto"/>
              <w:ind w:left="213"/>
              <w:jc w:val="both"/>
              <w:rPr>
                <w:rFonts w:ascii="Times New Roman" w:hAnsi="Times New Roman"/>
                <w:sz w:val="24"/>
                <w:szCs w:val="24"/>
                <w:lang w:eastAsia="zh-CN"/>
              </w:rPr>
            </w:pPr>
          </w:p>
        </w:tc>
        <w:tc>
          <w:tcPr>
            <w:tcW w:w="614" w:type="pct"/>
          </w:tcPr>
          <w:p w:rsidR="00FF45DA" w:rsidRPr="00C204F7" w:rsidRDefault="00FF45DA" w:rsidP="00C204F7">
            <w:pPr>
              <w:widowControl w:val="0"/>
              <w:spacing w:after="0" w:line="240" w:lineRule="auto"/>
              <w:ind w:left="104" w:firstLine="70"/>
              <w:jc w:val="both"/>
              <w:rPr>
                <w:rFonts w:ascii="Times New Roman" w:hAnsi="Times New Roman"/>
                <w:sz w:val="24"/>
                <w:szCs w:val="24"/>
                <w:lang w:eastAsia="zh-CN"/>
              </w:rPr>
            </w:pPr>
            <w:r w:rsidRPr="00C204F7">
              <w:rPr>
                <w:rFonts w:ascii="Times New Roman" w:hAnsi="Times New Roman"/>
                <w:sz w:val="24"/>
                <w:szCs w:val="24"/>
                <w:lang w:eastAsia="zh-CN"/>
              </w:rPr>
              <w:t>областной</w:t>
            </w:r>
          </w:p>
          <w:p w:rsidR="00FF45DA" w:rsidRPr="00C204F7" w:rsidRDefault="00FF45DA" w:rsidP="00C204F7">
            <w:pPr>
              <w:widowControl w:val="0"/>
              <w:spacing w:after="0" w:line="240" w:lineRule="auto"/>
              <w:ind w:left="104" w:firstLine="70"/>
              <w:jc w:val="both"/>
              <w:rPr>
                <w:rFonts w:ascii="Times New Roman" w:hAnsi="Times New Roman"/>
                <w:sz w:val="24"/>
                <w:szCs w:val="24"/>
                <w:lang w:eastAsia="zh-CN"/>
              </w:rPr>
            </w:pPr>
            <w:r w:rsidRPr="00C204F7">
              <w:rPr>
                <w:rFonts w:ascii="Times New Roman" w:hAnsi="Times New Roman"/>
                <w:sz w:val="24"/>
                <w:szCs w:val="24"/>
                <w:lang w:eastAsia="zh-CN"/>
              </w:rPr>
              <w:t>бюджет</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c>
          <w:tcPr>
            <w:tcW w:w="524"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r>
      <w:tr w:rsidR="00FF45DA" w:rsidRPr="00C82221" w:rsidTr="00263FE7">
        <w:trPr>
          <w:cantSplit/>
        </w:trPr>
        <w:tc>
          <w:tcPr>
            <w:tcW w:w="588" w:type="pct"/>
            <w:vMerge/>
          </w:tcPr>
          <w:p w:rsidR="00FF45DA" w:rsidRPr="00C204F7" w:rsidRDefault="00FF45DA" w:rsidP="00C204F7">
            <w:pPr>
              <w:widowControl w:val="0"/>
              <w:spacing w:after="0" w:line="240" w:lineRule="auto"/>
              <w:jc w:val="center"/>
              <w:rPr>
                <w:rFonts w:ascii="Times New Roman" w:hAnsi="Times New Roman"/>
                <w:sz w:val="24"/>
                <w:szCs w:val="24"/>
                <w:lang w:eastAsia="zh-CN"/>
              </w:rPr>
            </w:pPr>
          </w:p>
        </w:tc>
        <w:tc>
          <w:tcPr>
            <w:tcW w:w="1101" w:type="pct"/>
            <w:vMerge/>
          </w:tcPr>
          <w:p w:rsidR="00FF45DA" w:rsidRPr="00C204F7" w:rsidRDefault="00FF45DA" w:rsidP="00C204F7">
            <w:pPr>
              <w:widowControl w:val="0"/>
              <w:spacing w:after="0" w:line="240" w:lineRule="auto"/>
              <w:ind w:left="213"/>
              <w:jc w:val="both"/>
              <w:rPr>
                <w:rFonts w:ascii="Times New Roman" w:hAnsi="Times New Roman"/>
                <w:sz w:val="24"/>
                <w:szCs w:val="24"/>
                <w:lang w:eastAsia="zh-CN"/>
              </w:rPr>
            </w:pPr>
          </w:p>
        </w:tc>
        <w:tc>
          <w:tcPr>
            <w:tcW w:w="614" w:type="pct"/>
          </w:tcPr>
          <w:p w:rsidR="00FF45DA" w:rsidRPr="00C204F7" w:rsidRDefault="00FF45DA" w:rsidP="00C204F7">
            <w:pPr>
              <w:widowControl w:val="0"/>
              <w:spacing w:after="0" w:line="240" w:lineRule="auto"/>
              <w:ind w:left="104" w:firstLine="70"/>
              <w:jc w:val="both"/>
              <w:rPr>
                <w:rFonts w:ascii="Times New Roman" w:hAnsi="Times New Roman"/>
                <w:sz w:val="24"/>
                <w:szCs w:val="24"/>
                <w:lang w:eastAsia="zh-CN"/>
              </w:rPr>
            </w:pPr>
            <w:r w:rsidRPr="00C204F7">
              <w:rPr>
                <w:rFonts w:ascii="Times New Roman" w:hAnsi="Times New Roman"/>
                <w:sz w:val="24"/>
                <w:szCs w:val="24"/>
                <w:lang w:eastAsia="zh-CN"/>
              </w:rPr>
              <w:t>местные</w:t>
            </w:r>
          </w:p>
          <w:p w:rsidR="00FF45DA" w:rsidRPr="00C204F7" w:rsidRDefault="00FF45DA" w:rsidP="00C204F7">
            <w:pPr>
              <w:widowControl w:val="0"/>
              <w:spacing w:after="0" w:line="240" w:lineRule="auto"/>
              <w:ind w:left="104" w:firstLine="70"/>
              <w:jc w:val="both"/>
              <w:rPr>
                <w:rFonts w:ascii="Times New Roman" w:hAnsi="Times New Roman"/>
                <w:sz w:val="24"/>
                <w:szCs w:val="24"/>
                <w:lang w:eastAsia="zh-CN"/>
              </w:rPr>
            </w:pPr>
            <w:r w:rsidRPr="00C204F7">
              <w:rPr>
                <w:rFonts w:ascii="Times New Roman" w:hAnsi="Times New Roman"/>
                <w:sz w:val="24"/>
                <w:szCs w:val="24"/>
                <w:lang w:eastAsia="zh-CN"/>
              </w:rPr>
              <w:t>бюджеты</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w:t>
            </w:r>
          </w:p>
        </w:tc>
        <w:tc>
          <w:tcPr>
            <w:tcW w:w="524"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w:t>
            </w:r>
          </w:p>
        </w:tc>
      </w:tr>
      <w:tr w:rsidR="00FF45DA" w:rsidRPr="00C82221" w:rsidTr="00263FE7">
        <w:trPr>
          <w:cantSplit/>
          <w:trHeight w:val="435"/>
        </w:trPr>
        <w:tc>
          <w:tcPr>
            <w:tcW w:w="588" w:type="pct"/>
            <w:vMerge/>
          </w:tcPr>
          <w:p w:rsidR="00FF45DA" w:rsidRPr="00C204F7" w:rsidRDefault="00FF45DA" w:rsidP="00C204F7">
            <w:pPr>
              <w:widowControl w:val="0"/>
              <w:spacing w:after="0" w:line="240" w:lineRule="auto"/>
              <w:jc w:val="center"/>
              <w:rPr>
                <w:rFonts w:ascii="Times New Roman" w:hAnsi="Times New Roman"/>
                <w:sz w:val="24"/>
                <w:szCs w:val="24"/>
                <w:lang w:eastAsia="zh-CN"/>
              </w:rPr>
            </w:pPr>
          </w:p>
        </w:tc>
        <w:tc>
          <w:tcPr>
            <w:tcW w:w="1101" w:type="pct"/>
            <w:vMerge/>
          </w:tcPr>
          <w:p w:rsidR="00FF45DA" w:rsidRPr="00C204F7" w:rsidRDefault="00FF45DA" w:rsidP="00C204F7">
            <w:pPr>
              <w:widowControl w:val="0"/>
              <w:spacing w:after="0" w:line="240" w:lineRule="auto"/>
              <w:ind w:left="213"/>
              <w:jc w:val="both"/>
              <w:rPr>
                <w:rFonts w:ascii="Times New Roman" w:hAnsi="Times New Roman"/>
                <w:sz w:val="24"/>
                <w:szCs w:val="24"/>
                <w:lang w:eastAsia="zh-CN"/>
              </w:rPr>
            </w:pPr>
          </w:p>
        </w:tc>
        <w:tc>
          <w:tcPr>
            <w:tcW w:w="614" w:type="pct"/>
          </w:tcPr>
          <w:p w:rsidR="00FF45DA" w:rsidRPr="00C204F7" w:rsidRDefault="00FF45DA" w:rsidP="00C204F7">
            <w:pPr>
              <w:widowControl w:val="0"/>
              <w:spacing w:after="0" w:line="240" w:lineRule="auto"/>
              <w:ind w:left="104" w:firstLine="70"/>
              <w:jc w:val="both"/>
              <w:rPr>
                <w:rFonts w:ascii="Times New Roman" w:hAnsi="Times New Roman"/>
                <w:sz w:val="24"/>
                <w:szCs w:val="24"/>
                <w:lang w:eastAsia="zh-CN"/>
              </w:rPr>
            </w:pPr>
            <w:r w:rsidRPr="00C204F7">
              <w:rPr>
                <w:rFonts w:ascii="Times New Roman" w:hAnsi="Times New Roman"/>
                <w:sz w:val="24"/>
                <w:szCs w:val="24"/>
                <w:lang w:eastAsia="zh-CN"/>
              </w:rPr>
              <w:t>внебюджетные</w:t>
            </w:r>
          </w:p>
          <w:p w:rsidR="00FF45DA" w:rsidRPr="00C204F7" w:rsidRDefault="00FF45DA" w:rsidP="00C204F7">
            <w:pPr>
              <w:widowControl w:val="0"/>
              <w:spacing w:after="0" w:line="240" w:lineRule="auto"/>
              <w:ind w:left="104" w:firstLine="70"/>
              <w:jc w:val="both"/>
              <w:rPr>
                <w:rFonts w:ascii="Times New Roman" w:hAnsi="Times New Roman"/>
                <w:sz w:val="24"/>
                <w:szCs w:val="24"/>
                <w:lang w:eastAsia="zh-CN"/>
              </w:rPr>
            </w:pPr>
            <w:r w:rsidRPr="00C204F7">
              <w:rPr>
                <w:rFonts w:ascii="Times New Roman" w:hAnsi="Times New Roman"/>
                <w:sz w:val="24"/>
                <w:szCs w:val="24"/>
                <w:lang w:eastAsia="zh-CN"/>
              </w:rPr>
              <w:t>источники</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c>
          <w:tcPr>
            <w:tcW w:w="524"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r>
      <w:tr w:rsidR="00FF45DA" w:rsidRPr="00C82221" w:rsidTr="00263FE7">
        <w:trPr>
          <w:cantSplit/>
        </w:trPr>
        <w:tc>
          <w:tcPr>
            <w:tcW w:w="588" w:type="pct"/>
            <w:vMerge w:val="restar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Основное</w:t>
            </w:r>
          </w:p>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 xml:space="preserve"> мероприятие 5.4</w:t>
            </w:r>
          </w:p>
        </w:tc>
        <w:tc>
          <w:tcPr>
            <w:tcW w:w="1101" w:type="pct"/>
            <w:vMerge w:val="restart"/>
          </w:tcPr>
          <w:p w:rsidR="00FF45DA" w:rsidRPr="00C204F7" w:rsidRDefault="00FF45DA" w:rsidP="00C204F7">
            <w:pPr>
              <w:widowControl w:val="0"/>
              <w:spacing w:after="0" w:line="240" w:lineRule="auto"/>
              <w:ind w:left="213"/>
              <w:jc w:val="both"/>
              <w:rPr>
                <w:rFonts w:ascii="Times New Roman" w:hAnsi="Times New Roman"/>
                <w:sz w:val="24"/>
                <w:szCs w:val="24"/>
                <w:lang w:eastAsia="zh-CN"/>
              </w:rPr>
            </w:pPr>
            <w:r w:rsidRPr="00C204F7">
              <w:rPr>
                <w:rFonts w:ascii="Times New Roman" w:hAnsi="Times New Roman"/>
                <w:sz w:val="24"/>
                <w:szCs w:val="24"/>
                <w:lang w:eastAsia="zh-CN"/>
              </w:rPr>
              <w:t xml:space="preserve">4. Осуществление переданных </w:t>
            </w:r>
          </w:p>
          <w:p w:rsidR="00FF45DA" w:rsidRPr="00C204F7" w:rsidRDefault="00FF45DA" w:rsidP="00C204F7">
            <w:pPr>
              <w:widowControl w:val="0"/>
              <w:spacing w:after="0" w:line="240" w:lineRule="auto"/>
              <w:ind w:left="213"/>
              <w:jc w:val="both"/>
              <w:rPr>
                <w:rFonts w:ascii="Times New Roman" w:hAnsi="Times New Roman"/>
                <w:sz w:val="24"/>
                <w:szCs w:val="24"/>
                <w:lang w:eastAsia="zh-CN"/>
              </w:rPr>
            </w:pPr>
            <w:r w:rsidRPr="00C204F7">
              <w:rPr>
                <w:rFonts w:ascii="Times New Roman" w:hAnsi="Times New Roman"/>
                <w:sz w:val="24"/>
                <w:szCs w:val="24"/>
                <w:lang w:eastAsia="zh-CN"/>
              </w:rPr>
              <w:t>органам государственной</w:t>
            </w:r>
          </w:p>
          <w:p w:rsidR="00FF45DA" w:rsidRPr="00C204F7" w:rsidRDefault="00FF45DA" w:rsidP="00C204F7">
            <w:pPr>
              <w:widowControl w:val="0"/>
              <w:spacing w:after="0" w:line="240" w:lineRule="auto"/>
              <w:ind w:left="213"/>
              <w:jc w:val="both"/>
              <w:rPr>
                <w:rFonts w:ascii="Times New Roman" w:hAnsi="Times New Roman"/>
                <w:sz w:val="24"/>
                <w:szCs w:val="24"/>
                <w:lang w:eastAsia="zh-CN"/>
              </w:rPr>
            </w:pPr>
            <w:r w:rsidRPr="00C204F7">
              <w:rPr>
                <w:rFonts w:ascii="Times New Roman" w:hAnsi="Times New Roman"/>
                <w:sz w:val="24"/>
                <w:szCs w:val="24"/>
                <w:lang w:eastAsia="zh-CN"/>
              </w:rPr>
              <w:t>власти субъектов Российской Федерации в соответствии счастью первой статьи 6 Федерального закона «О животном мире» полномочий Российской Федерации в области организации, регулирования и охраны водных биологических ресурсов</w:t>
            </w:r>
          </w:p>
        </w:tc>
        <w:tc>
          <w:tcPr>
            <w:tcW w:w="614" w:type="pct"/>
          </w:tcPr>
          <w:p w:rsidR="00FF45DA" w:rsidRPr="00C204F7" w:rsidRDefault="00FF45DA" w:rsidP="00C204F7">
            <w:pPr>
              <w:widowControl w:val="0"/>
              <w:spacing w:after="0" w:line="240" w:lineRule="auto"/>
              <w:ind w:left="104" w:firstLine="70"/>
              <w:jc w:val="both"/>
              <w:rPr>
                <w:rFonts w:ascii="Times New Roman" w:hAnsi="Times New Roman"/>
                <w:sz w:val="24"/>
                <w:szCs w:val="24"/>
                <w:lang w:eastAsia="zh-CN"/>
              </w:rPr>
            </w:pPr>
            <w:r w:rsidRPr="00C204F7">
              <w:rPr>
                <w:rFonts w:ascii="Times New Roman" w:hAnsi="Times New Roman"/>
                <w:sz w:val="24"/>
                <w:szCs w:val="24"/>
                <w:lang w:eastAsia="zh-CN"/>
              </w:rPr>
              <w:t>всего</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98,000</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24,120</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26,300</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28,300</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95,200</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95,200</w:t>
            </w:r>
          </w:p>
        </w:tc>
        <w:tc>
          <w:tcPr>
            <w:tcW w:w="524"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95,200</w:t>
            </w:r>
          </w:p>
        </w:tc>
      </w:tr>
      <w:tr w:rsidR="00FF45DA" w:rsidRPr="00C82221" w:rsidTr="00263FE7">
        <w:trPr>
          <w:cantSplit/>
        </w:trPr>
        <w:tc>
          <w:tcPr>
            <w:tcW w:w="588" w:type="pct"/>
            <w:vMerge/>
          </w:tcPr>
          <w:p w:rsidR="00FF45DA" w:rsidRPr="00C204F7" w:rsidRDefault="00FF45DA" w:rsidP="00C204F7">
            <w:pPr>
              <w:widowControl w:val="0"/>
              <w:spacing w:after="0" w:line="240" w:lineRule="auto"/>
              <w:jc w:val="center"/>
              <w:rPr>
                <w:rFonts w:ascii="Times New Roman" w:hAnsi="Times New Roman"/>
                <w:sz w:val="24"/>
                <w:szCs w:val="24"/>
                <w:lang w:eastAsia="zh-CN"/>
              </w:rPr>
            </w:pPr>
          </w:p>
        </w:tc>
        <w:tc>
          <w:tcPr>
            <w:tcW w:w="1101" w:type="pct"/>
            <w:vMerge/>
          </w:tcPr>
          <w:p w:rsidR="00FF45DA" w:rsidRPr="00C204F7" w:rsidRDefault="00FF45DA" w:rsidP="00C204F7">
            <w:pPr>
              <w:widowControl w:val="0"/>
              <w:spacing w:after="0" w:line="240" w:lineRule="auto"/>
              <w:ind w:left="213"/>
              <w:jc w:val="both"/>
              <w:rPr>
                <w:rFonts w:ascii="Times New Roman" w:hAnsi="Times New Roman"/>
                <w:sz w:val="24"/>
                <w:szCs w:val="24"/>
                <w:lang w:eastAsia="zh-CN"/>
              </w:rPr>
            </w:pPr>
          </w:p>
        </w:tc>
        <w:tc>
          <w:tcPr>
            <w:tcW w:w="614" w:type="pct"/>
          </w:tcPr>
          <w:p w:rsidR="00FF45DA" w:rsidRPr="00C204F7" w:rsidRDefault="00FF45DA" w:rsidP="00C204F7">
            <w:pPr>
              <w:widowControl w:val="0"/>
              <w:spacing w:after="0" w:line="240" w:lineRule="auto"/>
              <w:ind w:left="104" w:firstLine="70"/>
              <w:jc w:val="both"/>
              <w:rPr>
                <w:rFonts w:ascii="Times New Roman" w:hAnsi="Times New Roman"/>
                <w:sz w:val="24"/>
                <w:szCs w:val="24"/>
                <w:lang w:eastAsia="zh-CN"/>
              </w:rPr>
            </w:pPr>
            <w:r w:rsidRPr="00C204F7">
              <w:rPr>
                <w:rFonts w:ascii="Times New Roman" w:hAnsi="Times New Roman"/>
                <w:sz w:val="24"/>
                <w:szCs w:val="24"/>
                <w:lang w:eastAsia="zh-CN"/>
              </w:rPr>
              <w:t>федеральный</w:t>
            </w:r>
          </w:p>
          <w:p w:rsidR="00FF45DA" w:rsidRPr="00C204F7" w:rsidRDefault="00FF45DA" w:rsidP="00C204F7">
            <w:pPr>
              <w:widowControl w:val="0"/>
              <w:spacing w:after="0" w:line="240" w:lineRule="auto"/>
              <w:ind w:left="104" w:firstLine="70"/>
              <w:jc w:val="both"/>
              <w:rPr>
                <w:rFonts w:ascii="Times New Roman" w:hAnsi="Times New Roman"/>
                <w:sz w:val="24"/>
                <w:szCs w:val="24"/>
                <w:lang w:eastAsia="zh-CN"/>
              </w:rPr>
            </w:pPr>
            <w:r w:rsidRPr="00C204F7">
              <w:rPr>
                <w:rFonts w:ascii="Times New Roman" w:hAnsi="Times New Roman"/>
                <w:sz w:val="24"/>
                <w:szCs w:val="24"/>
                <w:lang w:eastAsia="zh-CN"/>
              </w:rPr>
              <w:t xml:space="preserve"> бюджет </w:t>
            </w:r>
            <w:r w:rsidRPr="00C204F7">
              <w:rPr>
                <w:rFonts w:ascii="Times New Roman" w:hAnsi="Times New Roman"/>
                <w:b/>
                <w:sz w:val="24"/>
                <w:szCs w:val="24"/>
                <w:lang w:eastAsia="zh-CN"/>
              </w:rPr>
              <w:t xml:space="preserve"> </w:t>
            </w:r>
            <w:r w:rsidRPr="00C204F7">
              <w:rPr>
                <w:rFonts w:ascii="Times New Roman" w:hAnsi="Times New Roman"/>
                <w:b/>
                <w:sz w:val="24"/>
                <w:szCs w:val="24"/>
                <w:u w:val="single"/>
                <w:lang w:eastAsia="zh-CN"/>
              </w:rPr>
              <w:t>&lt;**&gt;</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98,000</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24,120</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26,300</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28,300</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95,200</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95,200</w:t>
            </w:r>
          </w:p>
        </w:tc>
        <w:tc>
          <w:tcPr>
            <w:tcW w:w="524"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95,200</w:t>
            </w:r>
          </w:p>
        </w:tc>
      </w:tr>
      <w:tr w:rsidR="00FF45DA" w:rsidRPr="00C82221" w:rsidTr="00263FE7">
        <w:trPr>
          <w:cantSplit/>
        </w:trPr>
        <w:tc>
          <w:tcPr>
            <w:tcW w:w="588" w:type="pct"/>
            <w:vMerge/>
          </w:tcPr>
          <w:p w:rsidR="00FF45DA" w:rsidRPr="00C204F7" w:rsidRDefault="00FF45DA" w:rsidP="00C204F7">
            <w:pPr>
              <w:widowControl w:val="0"/>
              <w:spacing w:after="0" w:line="240" w:lineRule="auto"/>
              <w:jc w:val="center"/>
              <w:rPr>
                <w:rFonts w:ascii="Times New Roman" w:hAnsi="Times New Roman"/>
                <w:sz w:val="24"/>
                <w:szCs w:val="24"/>
                <w:lang w:eastAsia="zh-CN"/>
              </w:rPr>
            </w:pPr>
          </w:p>
        </w:tc>
        <w:tc>
          <w:tcPr>
            <w:tcW w:w="1101" w:type="pct"/>
            <w:vMerge/>
          </w:tcPr>
          <w:p w:rsidR="00FF45DA" w:rsidRPr="00C204F7" w:rsidRDefault="00FF45DA" w:rsidP="00C204F7">
            <w:pPr>
              <w:widowControl w:val="0"/>
              <w:spacing w:after="0" w:line="240" w:lineRule="auto"/>
              <w:ind w:left="213"/>
              <w:jc w:val="both"/>
              <w:rPr>
                <w:rFonts w:ascii="Times New Roman" w:hAnsi="Times New Roman"/>
                <w:sz w:val="24"/>
                <w:szCs w:val="24"/>
                <w:lang w:eastAsia="zh-CN"/>
              </w:rPr>
            </w:pPr>
          </w:p>
        </w:tc>
        <w:tc>
          <w:tcPr>
            <w:tcW w:w="614" w:type="pct"/>
          </w:tcPr>
          <w:p w:rsidR="00FF45DA" w:rsidRPr="00C204F7" w:rsidRDefault="00FF45DA" w:rsidP="00C204F7">
            <w:pPr>
              <w:widowControl w:val="0"/>
              <w:spacing w:after="0" w:line="240" w:lineRule="auto"/>
              <w:ind w:left="104" w:firstLine="70"/>
              <w:jc w:val="both"/>
              <w:rPr>
                <w:rFonts w:ascii="Times New Roman" w:hAnsi="Times New Roman"/>
                <w:sz w:val="24"/>
                <w:szCs w:val="24"/>
                <w:lang w:eastAsia="zh-CN"/>
              </w:rPr>
            </w:pPr>
            <w:r w:rsidRPr="00C204F7">
              <w:rPr>
                <w:rFonts w:ascii="Times New Roman" w:hAnsi="Times New Roman"/>
                <w:sz w:val="24"/>
                <w:szCs w:val="24"/>
                <w:lang w:eastAsia="zh-CN"/>
              </w:rPr>
              <w:t>областной</w:t>
            </w:r>
          </w:p>
          <w:p w:rsidR="00FF45DA" w:rsidRPr="00C204F7" w:rsidRDefault="00FF45DA" w:rsidP="00C204F7">
            <w:pPr>
              <w:widowControl w:val="0"/>
              <w:spacing w:after="0" w:line="240" w:lineRule="auto"/>
              <w:ind w:left="104" w:firstLine="70"/>
              <w:jc w:val="both"/>
              <w:rPr>
                <w:rFonts w:ascii="Times New Roman" w:hAnsi="Times New Roman"/>
                <w:sz w:val="24"/>
                <w:szCs w:val="24"/>
                <w:lang w:eastAsia="zh-CN"/>
              </w:rPr>
            </w:pPr>
            <w:r w:rsidRPr="00C204F7">
              <w:rPr>
                <w:rFonts w:ascii="Times New Roman" w:hAnsi="Times New Roman"/>
                <w:sz w:val="24"/>
                <w:szCs w:val="24"/>
                <w:lang w:eastAsia="zh-CN"/>
              </w:rPr>
              <w:t>бюджет</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c>
          <w:tcPr>
            <w:tcW w:w="524"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r>
      <w:tr w:rsidR="00FF45DA" w:rsidRPr="00C82221" w:rsidTr="00263FE7">
        <w:trPr>
          <w:cantSplit/>
        </w:trPr>
        <w:tc>
          <w:tcPr>
            <w:tcW w:w="588" w:type="pct"/>
            <w:vMerge/>
          </w:tcPr>
          <w:p w:rsidR="00FF45DA" w:rsidRPr="00C204F7" w:rsidRDefault="00FF45DA" w:rsidP="00C204F7">
            <w:pPr>
              <w:widowControl w:val="0"/>
              <w:spacing w:after="0" w:line="240" w:lineRule="auto"/>
              <w:jc w:val="center"/>
              <w:rPr>
                <w:rFonts w:ascii="Times New Roman" w:hAnsi="Times New Roman"/>
                <w:sz w:val="24"/>
                <w:szCs w:val="24"/>
                <w:lang w:eastAsia="zh-CN"/>
              </w:rPr>
            </w:pPr>
          </w:p>
        </w:tc>
        <w:tc>
          <w:tcPr>
            <w:tcW w:w="1101" w:type="pct"/>
            <w:vMerge/>
          </w:tcPr>
          <w:p w:rsidR="00FF45DA" w:rsidRPr="00C204F7" w:rsidRDefault="00FF45DA" w:rsidP="00C204F7">
            <w:pPr>
              <w:widowControl w:val="0"/>
              <w:spacing w:after="0" w:line="240" w:lineRule="auto"/>
              <w:ind w:left="213"/>
              <w:jc w:val="both"/>
              <w:rPr>
                <w:rFonts w:ascii="Times New Roman" w:hAnsi="Times New Roman"/>
                <w:sz w:val="24"/>
                <w:szCs w:val="24"/>
                <w:lang w:eastAsia="zh-CN"/>
              </w:rPr>
            </w:pPr>
          </w:p>
        </w:tc>
        <w:tc>
          <w:tcPr>
            <w:tcW w:w="614" w:type="pct"/>
          </w:tcPr>
          <w:p w:rsidR="00FF45DA" w:rsidRPr="00C204F7" w:rsidRDefault="00FF45DA" w:rsidP="00C204F7">
            <w:pPr>
              <w:widowControl w:val="0"/>
              <w:spacing w:after="0" w:line="240" w:lineRule="auto"/>
              <w:ind w:left="104" w:firstLine="70"/>
              <w:jc w:val="both"/>
              <w:rPr>
                <w:rFonts w:ascii="Times New Roman" w:hAnsi="Times New Roman"/>
                <w:sz w:val="24"/>
                <w:szCs w:val="24"/>
                <w:lang w:eastAsia="zh-CN"/>
              </w:rPr>
            </w:pPr>
            <w:r w:rsidRPr="00C204F7">
              <w:rPr>
                <w:rFonts w:ascii="Times New Roman" w:hAnsi="Times New Roman"/>
                <w:sz w:val="24"/>
                <w:szCs w:val="24"/>
                <w:lang w:eastAsia="zh-CN"/>
              </w:rPr>
              <w:t>местные</w:t>
            </w:r>
          </w:p>
          <w:p w:rsidR="00FF45DA" w:rsidRPr="00C204F7" w:rsidRDefault="00FF45DA" w:rsidP="00C204F7">
            <w:pPr>
              <w:widowControl w:val="0"/>
              <w:spacing w:after="0" w:line="240" w:lineRule="auto"/>
              <w:ind w:left="104" w:firstLine="70"/>
              <w:jc w:val="both"/>
              <w:rPr>
                <w:rFonts w:ascii="Times New Roman" w:hAnsi="Times New Roman"/>
                <w:sz w:val="24"/>
                <w:szCs w:val="24"/>
                <w:lang w:eastAsia="zh-CN"/>
              </w:rPr>
            </w:pPr>
            <w:r w:rsidRPr="00C204F7">
              <w:rPr>
                <w:rFonts w:ascii="Times New Roman" w:hAnsi="Times New Roman"/>
                <w:sz w:val="24"/>
                <w:szCs w:val="24"/>
                <w:lang w:eastAsia="zh-CN"/>
              </w:rPr>
              <w:t>бюджеты</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c>
          <w:tcPr>
            <w:tcW w:w="524"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r>
      <w:tr w:rsidR="00FF45DA" w:rsidRPr="00C82221" w:rsidTr="00263FE7">
        <w:trPr>
          <w:cantSplit/>
          <w:trHeight w:val="295"/>
        </w:trPr>
        <w:tc>
          <w:tcPr>
            <w:tcW w:w="588" w:type="pct"/>
            <w:vMerge/>
          </w:tcPr>
          <w:p w:rsidR="00FF45DA" w:rsidRPr="00C204F7" w:rsidRDefault="00FF45DA" w:rsidP="00C204F7">
            <w:pPr>
              <w:widowControl w:val="0"/>
              <w:spacing w:after="0" w:line="240" w:lineRule="auto"/>
              <w:jc w:val="center"/>
              <w:rPr>
                <w:rFonts w:ascii="Times New Roman" w:hAnsi="Times New Roman"/>
                <w:sz w:val="24"/>
                <w:szCs w:val="24"/>
                <w:lang w:eastAsia="zh-CN"/>
              </w:rPr>
            </w:pPr>
          </w:p>
        </w:tc>
        <w:tc>
          <w:tcPr>
            <w:tcW w:w="1101" w:type="pct"/>
            <w:vMerge/>
          </w:tcPr>
          <w:p w:rsidR="00FF45DA" w:rsidRPr="00C204F7" w:rsidRDefault="00FF45DA" w:rsidP="00C204F7">
            <w:pPr>
              <w:widowControl w:val="0"/>
              <w:spacing w:after="0" w:line="240" w:lineRule="auto"/>
              <w:ind w:left="213"/>
              <w:jc w:val="both"/>
              <w:rPr>
                <w:rFonts w:ascii="Times New Roman" w:hAnsi="Times New Roman"/>
                <w:sz w:val="24"/>
                <w:szCs w:val="24"/>
                <w:lang w:eastAsia="zh-CN"/>
              </w:rPr>
            </w:pPr>
          </w:p>
        </w:tc>
        <w:tc>
          <w:tcPr>
            <w:tcW w:w="614" w:type="pct"/>
          </w:tcPr>
          <w:p w:rsidR="00FF45DA" w:rsidRPr="00C204F7" w:rsidRDefault="00FF45DA" w:rsidP="00C204F7">
            <w:pPr>
              <w:widowControl w:val="0"/>
              <w:spacing w:after="0" w:line="240" w:lineRule="auto"/>
              <w:ind w:left="104" w:firstLine="70"/>
              <w:jc w:val="both"/>
              <w:rPr>
                <w:rFonts w:ascii="Times New Roman" w:hAnsi="Times New Roman"/>
                <w:sz w:val="24"/>
                <w:szCs w:val="24"/>
                <w:lang w:eastAsia="zh-CN"/>
              </w:rPr>
            </w:pPr>
            <w:r w:rsidRPr="00C204F7">
              <w:rPr>
                <w:rFonts w:ascii="Times New Roman" w:hAnsi="Times New Roman"/>
                <w:sz w:val="24"/>
                <w:szCs w:val="24"/>
                <w:lang w:eastAsia="zh-CN"/>
              </w:rPr>
              <w:t>внебюджетные</w:t>
            </w:r>
          </w:p>
          <w:p w:rsidR="00FF45DA" w:rsidRPr="00C204F7" w:rsidRDefault="00FF45DA" w:rsidP="00C204F7">
            <w:pPr>
              <w:widowControl w:val="0"/>
              <w:spacing w:after="0" w:line="240" w:lineRule="auto"/>
              <w:ind w:left="104" w:firstLine="70"/>
              <w:jc w:val="both"/>
              <w:rPr>
                <w:rFonts w:ascii="Times New Roman" w:hAnsi="Times New Roman"/>
                <w:sz w:val="24"/>
                <w:szCs w:val="24"/>
                <w:lang w:eastAsia="zh-CN"/>
              </w:rPr>
            </w:pPr>
            <w:r w:rsidRPr="00C204F7">
              <w:rPr>
                <w:rFonts w:ascii="Times New Roman" w:hAnsi="Times New Roman"/>
                <w:sz w:val="24"/>
                <w:szCs w:val="24"/>
                <w:lang w:eastAsia="zh-CN"/>
              </w:rPr>
              <w:t>источники</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c>
          <w:tcPr>
            <w:tcW w:w="524"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r>
      <w:tr w:rsidR="00FF45DA" w:rsidRPr="00C82221" w:rsidTr="00263FE7">
        <w:trPr>
          <w:cantSplit/>
        </w:trPr>
        <w:tc>
          <w:tcPr>
            <w:tcW w:w="588" w:type="pct"/>
            <w:vMerge w:val="restar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Основное</w:t>
            </w:r>
          </w:p>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 xml:space="preserve"> мероприятие 5.5</w:t>
            </w:r>
          </w:p>
        </w:tc>
        <w:tc>
          <w:tcPr>
            <w:tcW w:w="1101" w:type="pct"/>
            <w:vMerge w:val="restart"/>
          </w:tcPr>
          <w:p w:rsidR="00FF45DA" w:rsidRPr="00C204F7" w:rsidRDefault="00FF45DA" w:rsidP="00C204F7">
            <w:pPr>
              <w:widowControl w:val="0"/>
              <w:spacing w:after="0" w:line="240" w:lineRule="auto"/>
              <w:ind w:left="354" w:hanging="142"/>
              <w:jc w:val="both"/>
              <w:rPr>
                <w:rFonts w:ascii="Times New Roman" w:hAnsi="Times New Roman"/>
                <w:sz w:val="24"/>
                <w:szCs w:val="24"/>
                <w:lang w:eastAsia="zh-CN"/>
              </w:rPr>
            </w:pPr>
            <w:r w:rsidRPr="00C204F7">
              <w:rPr>
                <w:rFonts w:ascii="Times New Roman" w:hAnsi="Times New Roman"/>
                <w:sz w:val="24"/>
                <w:szCs w:val="24"/>
                <w:lang w:eastAsia="zh-CN"/>
              </w:rPr>
              <w:t>5.Обеспечение деятельности и выполнение функций государственных органов</w:t>
            </w:r>
          </w:p>
        </w:tc>
        <w:tc>
          <w:tcPr>
            <w:tcW w:w="614" w:type="pct"/>
          </w:tcPr>
          <w:p w:rsidR="00FF45DA" w:rsidRPr="00C204F7" w:rsidRDefault="00FF45DA" w:rsidP="00C204F7">
            <w:pPr>
              <w:widowControl w:val="0"/>
              <w:spacing w:after="0" w:line="240" w:lineRule="auto"/>
              <w:ind w:left="104" w:firstLine="70"/>
              <w:jc w:val="both"/>
              <w:rPr>
                <w:rFonts w:ascii="Times New Roman" w:hAnsi="Times New Roman"/>
                <w:sz w:val="24"/>
                <w:szCs w:val="24"/>
                <w:lang w:eastAsia="zh-CN"/>
              </w:rPr>
            </w:pPr>
            <w:r w:rsidRPr="00C204F7">
              <w:rPr>
                <w:rFonts w:ascii="Times New Roman" w:hAnsi="Times New Roman"/>
                <w:sz w:val="24"/>
                <w:szCs w:val="24"/>
                <w:lang w:eastAsia="zh-CN"/>
              </w:rPr>
              <w:t>всего</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905,061</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885,025</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885,025</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885,025</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415,800</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415,800</w:t>
            </w:r>
          </w:p>
        </w:tc>
        <w:tc>
          <w:tcPr>
            <w:tcW w:w="524"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415,800</w:t>
            </w:r>
          </w:p>
        </w:tc>
      </w:tr>
      <w:tr w:rsidR="00FF45DA" w:rsidRPr="00C82221" w:rsidTr="00263FE7">
        <w:trPr>
          <w:cantSplit/>
        </w:trPr>
        <w:tc>
          <w:tcPr>
            <w:tcW w:w="588" w:type="pct"/>
            <w:vMerge/>
          </w:tcPr>
          <w:p w:rsidR="00FF45DA" w:rsidRPr="00C204F7" w:rsidRDefault="00FF45DA" w:rsidP="00C204F7">
            <w:pPr>
              <w:widowControl w:val="0"/>
              <w:spacing w:after="0" w:line="240" w:lineRule="auto"/>
              <w:jc w:val="center"/>
              <w:rPr>
                <w:rFonts w:ascii="Times New Roman" w:hAnsi="Times New Roman"/>
                <w:sz w:val="24"/>
                <w:szCs w:val="24"/>
                <w:lang w:eastAsia="zh-CN"/>
              </w:rPr>
            </w:pPr>
          </w:p>
        </w:tc>
        <w:tc>
          <w:tcPr>
            <w:tcW w:w="1101" w:type="pct"/>
            <w:vMerge/>
          </w:tcPr>
          <w:p w:rsidR="00FF45DA" w:rsidRPr="00C204F7" w:rsidRDefault="00FF45DA" w:rsidP="00C204F7">
            <w:pPr>
              <w:widowControl w:val="0"/>
              <w:spacing w:after="0" w:line="240" w:lineRule="auto"/>
              <w:jc w:val="center"/>
              <w:rPr>
                <w:rFonts w:ascii="Times New Roman" w:hAnsi="Times New Roman"/>
                <w:sz w:val="24"/>
                <w:szCs w:val="24"/>
                <w:lang w:eastAsia="zh-CN"/>
              </w:rPr>
            </w:pPr>
          </w:p>
        </w:tc>
        <w:tc>
          <w:tcPr>
            <w:tcW w:w="614" w:type="pct"/>
          </w:tcPr>
          <w:p w:rsidR="00FF45DA" w:rsidRPr="00C204F7" w:rsidRDefault="00FF45DA" w:rsidP="00C204F7">
            <w:pPr>
              <w:widowControl w:val="0"/>
              <w:spacing w:after="0" w:line="240" w:lineRule="auto"/>
              <w:ind w:left="104" w:firstLine="70"/>
              <w:jc w:val="both"/>
              <w:rPr>
                <w:rFonts w:ascii="Times New Roman" w:hAnsi="Times New Roman"/>
                <w:sz w:val="24"/>
                <w:szCs w:val="24"/>
                <w:lang w:eastAsia="zh-CN"/>
              </w:rPr>
            </w:pPr>
            <w:r w:rsidRPr="00C204F7">
              <w:rPr>
                <w:rFonts w:ascii="Times New Roman" w:hAnsi="Times New Roman"/>
                <w:sz w:val="24"/>
                <w:szCs w:val="24"/>
                <w:lang w:eastAsia="zh-CN"/>
              </w:rPr>
              <w:t>федеральный</w:t>
            </w:r>
          </w:p>
          <w:p w:rsidR="00FF45DA" w:rsidRPr="00C204F7" w:rsidRDefault="00FF45DA" w:rsidP="00C204F7">
            <w:pPr>
              <w:widowControl w:val="0"/>
              <w:spacing w:after="0" w:line="240" w:lineRule="auto"/>
              <w:ind w:left="104" w:firstLine="70"/>
              <w:jc w:val="both"/>
              <w:rPr>
                <w:rFonts w:ascii="Times New Roman" w:hAnsi="Times New Roman"/>
                <w:sz w:val="24"/>
                <w:szCs w:val="24"/>
                <w:lang w:eastAsia="zh-CN"/>
              </w:rPr>
            </w:pPr>
            <w:r w:rsidRPr="00C204F7">
              <w:rPr>
                <w:rFonts w:ascii="Times New Roman" w:hAnsi="Times New Roman"/>
                <w:sz w:val="24"/>
                <w:szCs w:val="24"/>
                <w:lang w:eastAsia="zh-CN"/>
              </w:rPr>
              <w:t>бюджет</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c>
          <w:tcPr>
            <w:tcW w:w="524"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r>
      <w:tr w:rsidR="00FF45DA" w:rsidRPr="00C82221" w:rsidTr="00263FE7">
        <w:trPr>
          <w:cantSplit/>
        </w:trPr>
        <w:tc>
          <w:tcPr>
            <w:tcW w:w="588" w:type="pct"/>
            <w:vMerge/>
          </w:tcPr>
          <w:p w:rsidR="00FF45DA" w:rsidRPr="00C204F7" w:rsidRDefault="00FF45DA" w:rsidP="00C204F7">
            <w:pPr>
              <w:widowControl w:val="0"/>
              <w:spacing w:after="0" w:line="240" w:lineRule="auto"/>
              <w:jc w:val="center"/>
              <w:rPr>
                <w:rFonts w:ascii="Times New Roman" w:hAnsi="Times New Roman"/>
                <w:sz w:val="24"/>
                <w:szCs w:val="24"/>
                <w:lang w:eastAsia="zh-CN"/>
              </w:rPr>
            </w:pPr>
          </w:p>
        </w:tc>
        <w:tc>
          <w:tcPr>
            <w:tcW w:w="1101" w:type="pct"/>
            <w:vMerge/>
          </w:tcPr>
          <w:p w:rsidR="00FF45DA" w:rsidRPr="00C204F7" w:rsidRDefault="00FF45DA" w:rsidP="00C204F7">
            <w:pPr>
              <w:widowControl w:val="0"/>
              <w:spacing w:after="0" w:line="240" w:lineRule="auto"/>
              <w:jc w:val="center"/>
              <w:rPr>
                <w:rFonts w:ascii="Times New Roman" w:hAnsi="Times New Roman"/>
                <w:sz w:val="24"/>
                <w:szCs w:val="24"/>
                <w:lang w:eastAsia="zh-CN"/>
              </w:rPr>
            </w:pPr>
          </w:p>
        </w:tc>
        <w:tc>
          <w:tcPr>
            <w:tcW w:w="614" w:type="pct"/>
          </w:tcPr>
          <w:p w:rsidR="00FF45DA" w:rsidRPr="00C204F7" w:rsidRDefault="00FF45DA" w:rsidP="00C204F7">
            <w:pPr>
              <w:widowControl w:val="0"/>
              <w:spacing w:after="0" w:line="240" w:lineRule="auto"/>
              <w:ind w:left="104" w:firstLine="70"/>
              <w:jc w:val="both"/>
              <w:rPr>
                <w:rFonts w:ascii="Times New Roman" w:hAnsi="Times New Roman"/>
                <w:sz w:val="24"/>
                <w:szCs w:val="24"/>
                <w:lang w:eastAsia="zh-CN"/>
              </w:rPr>
            </w:pPr>
            <w:r w:rsidRPr="00C204F7">
              <w:rPr>
                <w:rFonts w:ascii="Times New Roman" w:hAnsi="Times New Roman"/>
                <w:sz w:val="24"/>
                <w:szCs w:val="24"/>
                <w:lang w:eastAsia="zh-CN"/>
              </w:rPr>
              <w:t>областной</w:t>
            </w:r>
          </w:p>
          <w:p w:rsidR="00FF45DA" w:rsidRPr="00C204F7" w:rsidRDefault="00FF45DA" w:rsidP="00C204F7">
            <w:pPr>
              <w:widowControl w:val="0"/>
              <w:spacing w:after="0" w:line="240" w:lineRule="auto"/>
              <w:ind w:left="104" w:firstLine="70"/>
              <w:jc w:val="both"/>
              <w:rPr>
                <w:rFonts w:ascii="Times New Roman" w:hAnsi="Times New Roman"/>
                <w:sz w:val="24"/>
                <w:szCs w:val="24"/>
                <w:lang w:eastAsia="zh-CN"/>
              </w:rPr>
            </w:pPr>
            <w:r w:rsidRPr="00C204F7">
              <w:rPr>
                <w:rFonts w:ascii="Times New Roman" w:hAnsi="Times New Roman"/>
                <w:sz w:val="24"/>
                <w:szCs w:val="24"/>
                <w:lang w:eastAsia="zh-CN"/>
              </w:rPr>
              <w:t>бюджет</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905,061</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885,025</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885,025</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885,025</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415,800</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415,800</w:t>
            </w:r>
          </w:p>
        </w:tc>
        <w:tc>
          <w:tcPr>
            <w:tcW w:w="524"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415.800</w:t>
            </w:r>
          </w:p>
        </w:tc>
      </w:tr>
      <w:tr w:rsidR="00FF45DA" w:rsidRPr="00C82221" w:rsidTr="00263FE7">
        <w:trPr>
          <w:cantSplit/>
        </w:trPr>
        <w:tc>
          <w:tcPr>
            <w:tcW w:w="588" w:type="pct"/>
            <w:vMerge/>
          </w:tcPr>
          <w:p w:rsidR="00FF45DA" w:rsidRPr="00C204F7" w:rsidRDefault="00FF45DA" w:rsidP="00C204F7">
            <w:pPr>
              <w:widowControl w:val="0"/>
              <w:spacing w:after="0" w:line="240" w:lineRule="auto"/>
              <w:jc w:val="center"/>
              <w:rPr>
                <w:rFonts w:ascii="Times New Roman" w:hAnsi="Times New Roman"/>
                <w:sz w:val="24"/>
                <w:szCs w:val="24"/>
                <w:lang w:eastAsia="zh-CN"/>
              </w:rPr>
            </w:pPr>
          </w:p>
        </w:tc>
        <w:tc>
          <w:tcPr>
            <w:tcW w:w="1101" w:type="pct"/>
            <w:vMerge/>
          </w:tcPr>
          <w:p w:rsidR="00FF45DA" w:rsidRPr="00C204F7" w:rsidRDefault="00FF45DA" w:rsidP="00C204F7">
            <w:pPr>
              <w:widowControl w:val="0"/>
              <w:spacing w:after="0" w:line="240" w:lineRule="auto"/>
              <w:jc w:val="center"/>
              <w:rPr>
                <w:rFonts w:ascii="Times New Roman" w:hAnsi="Times New Roman"/>
                <w:sz w:val="24"/>
                <w:szCs w:val="24"/>
                <w:lang w:eastAsia="zh-CN"/>
              </w:rPr>
            </w:pPr>
          </w:p>
        </w:tc>
        <w:tc>
          <w:tcPr>
            <w:tcW w:w="614" w:type="pct"/>
          </w:tcPr>
          <w:p w:rsidR="00FF45DA" w:rsidRPr="00C204F7" w:rsidRDefault="00FF45DA" w:rsidP="00C204F7">
            <w:pPr>
              <w:widowControl w:val="0"/>
              <w:spacing w:after="0" w:line="240" w:lineRule="auto"/>
              <w:ind w:left="104" w:firstLine="70"/>
              <w:jc w:val="both"/>
              <w:rPr>
                <w:rFonts w:ascii="Times New Roman" w:hAnsi="Times New Roman"/>
                <w:sz w:val="24"/>
                <w:szCs w:val="24"/>
                <w:lang w:eastAsia="zh-CN"/>
              </w:rPr>
            </w:pPr>
            <w:r w:rsidRPr="00C204F7">
              <w:rPr>
                <w:rFonts w:ascii="Times New Roman" w:hAnsi="Times New Roman"/>
                <w:sz w:val="24"/>
                <w:szCs w:val="24"/>
                <w:lang w:eastAsia="zh-CN"/>
              </w:rPr>
              <w:t>местные</w:t>
            </w:r>
          </w:p>
          <w:p w:rsidR="00FF45DA" w:rsidRPr="00C204F7" w:rsidRDefault="00FF45DA" w:rsidP="00C204F7">
            <w:pPr>
              <w:widowControl w:val="0"/>
              <w:spacing w:after="0" w:line="240" w:lineRule="auto"/>
              <w:ind w:left="104" w:firstLine="70"/>
              <w:jc w:val="both"/>
              <w:rPr>
                <w:rFonts w:ascii="Times New Roman" w:hAnsi="Times New Roman"/>
                <w:sz w:val="24"/>
                <w:szCs w:val="24"/>
                <w:lang w:eastAsia="zh-CN"/>
              </w:rPr>
            </w:pPr>
            <w:r w:rsidRPr="00C204F7">
              <w:rPr>
                <w:rFonts w:ascii="Times New Roman" w:hAnsi="Times New Roman"/>
                <w:sz w:val="24"/>
                <w:szCs w:val="24"/>
                <w:lang w:eastAsia="zh-CN"/>
              </w:rPr>
              <w:t>бюджеты</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c>
          <w:tcPr>
            <w:tcW w:w="524"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r>
      <w:tr w:rsidR="00FF45DA" w:rsidRPr="00C82221" w:rsidTr="00263FE7">
        <w:trPr>
          <w:cantSplit/>
          <w:trHeight w:val="298"/>
        </w:trPr>
        <w:tc>
          <w:tcPr>
            <w:tcW w:w="588" w:type="pct"/>
            <w:vMerge/>
          </w:tcPr>
          <w:p w:rsidR="00FF45DA" w:rsidRPr="00C204F7" w:rsidRDefault="00FF45DA" w:rsidP="00C204F7">
            <w:pPr>
              <w:widowControl w:val="0"/>
              <w:spacing w:after="0" w:line="240" w:lineRule="auto"/>
              <w:jc w:val="center"/>
              <w:rPr>
                <w:rFonts w:ascii="Times New Roman" w:hAnsi="Times New Roman"/>
                <w:sz w:val="24"/>
                <w:szCs w:val="24"/>
                <w:lang w:eastAsia="zh-CN"/>
              </w:rPr>
            </w:pPr>
          </w:p>
        </w:tc>
        <w:tc>
          <w:tcPr>
            <w:tcW w:w="1101" w:type="pct"/>
            <w:vMerge/>
          </w:tcPr>
          <w:p w:rsidR="00FF45DA" w:rsidRPr="00C204F7" w:rsidRDefault="00FF45DA" w:rsidP="00C204F7">
            <w:pPr>
              <w:widowControl w:val="0"/>
              <w:spacing w:after="0" w:line="240" w:lineRule="auto"/>
              <w:jc w:val="center"/>
              <w:rPr>
                <w:rFonts w:ascii="Times New Roman" w:hAnsi="Times New Roman"/>
                <w:sz w:val="24"/>
                <w:szCs w:val="24"/>
                <w:lang w:eastAsia="zh-CN"/>
              </w:rPr>
            </w:pPr>
          </w:p>
        </w:tc>
        <w:tc>
          <w:tcPr>
            <w:tcW w:w="614" w:type="pct"/>
          </w:tcPr>
          <w:p w:rsidR="00FF45DA" w:rsidRPr="00C204F7" w:rsidRDefault="00FF45DA" w:rsidP="00C204F7">
            <w:pPr>
              <w:widowControl w:val="0"/>
              <w:spacing w:after="0" w:line="240" w:lineRule="auto"/>
              <w:ind w:left="104" w:firstLine="70"/>
              <w:jc w:val="both"/>
              <w:rPr>
                <w:rFonts w:ascii="Times New Roman" w:hAnsi="Times New Roman"/>
                <w:sz w:val="24"/>
                <w:szCs w:val="24"/>
                <w:lang w:eastAsia="zh-CN"/>
              </w:rPr>
            </w:pPr>
            <w:r w:rsidRPr="00C204F7">
              <w:rPr>
                <w:rFonts w:ascii="Times New Roman" w:hAnsi="Times New Roman"/>
                <w:sz w:val="24"/>
                <w:szCs w:val="24"/>
                <w:lang w:eastAsia="zh-CN"/>
              </w:rPr>
              <w:t>внебюджетные</w:t>
            </w:r>
          </w:p>
          <w:p w:rsidR="00FF45DA" w:rsidRPr="00C204F7" w:rsidRDefault="00FF45DA" w:rsidP="00C204F7">
            <w:pPr>
              <w:widowControl w:val="0"/>
              <w:spacing w:after="0" w:line="240" w:lineRule="auto"/>
              <w:ind w:left="104" w:firstLine="70"/>
              <w:jc w:val="both"/>
              <w:rPr>
                <w:rFonts w:ascii="Times New Roman" w:hAnsi="Times New Roman"/>
                <w:sz w:val="24"/>
                <w:szCs w:val="24"/>
                <w:lang w:eastAsia="zh-CN"/>
              </w:rPr>
            </w:pPr>
            <w:r w:rsidRPr="00C204F7">
              <w:rPr>
                <w:rFonts w:ascii="Times New Roman" w:hAnsi="Times New Roman"/>
                <w:sz w:val="24"/>
                <w:szCs w:val="24"/>
                <w:lang w:eastAsia="zh-CN"/>
              </w:rPr>
              <w:t>источники</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c>
          <w:tcPr>
            <w:tcW w:w="524"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r>
      <w:tr w:rsidR="00FF45DA" w:rsidRPr="00C82221" w:rsidTr="00263FE7">
        <w:trPr>
          <w:cantSplit/>
        </w:trPr>
        <w:tc>
          <w:tcPr>
            <w:tcW w:w="588" w:type="pct"/>
            <w:vMerge w:val="restar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 xml:space="preserve">Основное </w:t>
            </w:r>
          </w:p>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мероприятие 5.6</w:t>
            </w:r>
          </w:p>
        </w:tc>
        <w:tc>
          <w:tcPr>
            <w:tcW w:w="1101" w:type="pct"/>
            <w:vMerge w:val="restart"/>
          </w:tcPr>
          <w:p w:rsidR="00FF45DA" w:rsidRPr="00C204F7" w:rsidRDefault="00FF45DA" w:rsidP="00C204F7">
            <w:pPr>
              <w:widowControl w:val="0"/>
              <w:spacing w:after="0" w:line="240" w:lineRule="auto"/>
              <w:ind w:left="213"/>
              <w:jc w:val="both"/>
              <w:rPr>
                <w:rFonts w:ascii="Times New Roman" w:hAnsi="Times New Roman"/>
                <w:sz w:val="24"/>
                <w:szCs w:val="24"/>
                <w:lang w:eastAsia="zh-CN"/>
              </w:rPr>
            </w:pPr>
            <w:r w:rsidRPr="00C204F7">
              <w:rPr>
                <w:rFonts w:ascii="Times New Roman" w:hAnsi="Times New Roman"/>
                <w:sz w:val="24"/>
                <w:szCs w:val="24"/>
                <w:lang w:eastAsia="zh-CN"/>
              </w:rPr>
              <w:t>6. Расходы на обеспечение деятельности (оказание услуг) государственных учреждений</w:t>
            </w:r>
          </w:p>
        </w:tc>
        <w:tc>
          <w:tcPr>
            <w:tcW w:w="614" w:type="pct"/>
          </w:tcPr>
          <w:p w:rsidR="00FF45DA" w:rsidRPr="00C204F7" w:rsidRDefault="00FF45DA" w:rsidP="00C204F7">
            <w:pPr>
              <w:widowControl w:val="0"/>
              <w:spacing w:after="0" w:line="240" w:lineRule="auto"/>
              <w:ind w:left="104" w:firstLine="70"/>
              <w:jc w:val="both"/>
              <w:rPr>
                <w:rFonts w:ascii="Times New Roman" w:hAnsi="Times New Roman"/>
                <w:sz w:val="24"/>
                <w:szCs w:val="24"/>
                <w:lang w:eastAsia="zh-CN"/>
              </w:rPr>
            </w:pPr>
            <w:r w:rsidRPr="00C204F7">
              <w:rPr>
                <w:rFonts w:ascii="Times New Roman" w:hAnsi="Times New Roman"/>
                <w:sz w:val="24"/>
                <w:szCs w:val="24"/>
                <w:lang w:eastAsia="zh-CN"/>
              </w:rPr>
              <w:t>всего</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11089,243</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10197,322</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9413,358</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9413,358</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12687,200</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12687,200</w:t>
            </w:r>
          </w:p>
        </w:tc>
        <w:tc>
          <w:tcPr>
            <w:tcW w:w="524"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12687,200</w:t>
            </w:r>
          </w:p>
        </w:tc>
      </w:tr>
      <w:tr w:rsidR="00FF45DA" w:rsidRPr="00C82221" w:rsidTr="00263FE7">
        <w:trPr>
          <w:cantSplit/>
        </w:trPr>
        <w:tc>
          <w:tcPr>
            <w:tcW w:w="588" w:type="pct"/>
            <w:vMerge/>
          </w:tcPr>
          <w:p w:rsidR="00FF45DA" w:rsidRPr="00C204F7" w:rsidRDefault="00FF45DA" w:rsidP="00C204F7">
            <w:pPr>
              <w:widowControl w:val="0"/>
              <w:spacing w:after="0" w:line="240" w:lineRule="auto"/>
              <w:jc w:val="center"/>
              <w:rPr>
                <w:rFonts w:ascii="Times New Roman" w:hAnsi="Times New Roman"/>
                <w:sz w:val="24"/>
                <w:szCs w:val="24"/>
                <w:lang w:eastAsia="zh-CN"/>
              </w:rPr>
            </w:pPr>
          </w:p>
        </w:tc>
        <w:tc>
          <w:tcPr>
            <w:tcW w:w="1101" w:type="pct"/>
            <w:vMerge/>
          </w:tcPr>
          <w:p w:rsidR="00FF45DA" w:rsidRPr="00C204F7" w:rsidRDefault="00FF45DA" w:rsidP="00C204F7">
            <w:pPr>
              <w:widowControl w:val="0"/>
              <w:spacing w:after="0" w:line="240" w:lineRule="auto"/>
              <w:jc w:val="center"/>
              <w:rPr>
                <w:rFonts w:ascii="Times New Roman" w:hAnsi="Times New Roman"/>
                <w:sz w:val="24"/>
                <w:szCs w:val="24"/>
                <w:lang w:eastAsia="zh-CN"/>
              </w:rPr>
            </w:pPr>
          </w:p>
        </w:tc>
        <w:tc>
          <w:tcPr>
            <w:tcW w:w="614" w:type="pct"/>
          </w:tcPr>
          <w:p w:rsidR="00FF45DA" w:rsidRPr="00C204F7" w:rsidRDefault="00FF45DA" w:rsidP="00C204F7">
            <w:pPr>
              <w:widowControl w:val="0"/>
              <w:spacing w:after="0" w:line="240" w:lineRule="auto"/>
              <w:ind w:left="104" w:firstLine="70"/>
              <w:jc w:val="both"/>
              <w:rPr>
                <w:rFonts w:ascii="Times New Roman" w:hAnsi="Times New Roman"/>
                <w:sz w:val="24"/>
                <w:szCs w:val="24"/>
                <w:lang w:eastAsia="zh-CN"/>
              </w:rPr>
            </w:pPr>
            <w:r w:rsidRPr="00C204F7">
              <w:rPr>
                <w:rFonts w:ascii="Times New Roman" w:hAnsi="Times New Roman"/>
                <w:sz w:val="24"/>
                <w:szCs w:val="24"/>
                <w:lang w:eastAsia="zh-CN"/>
              </w:rPr>
              <w:t>федеральный</w:t>
            </w:r>
          </w:p>
          <w:p w:rsidR="00FF45DA" w:rsidRPr="00C204F7" w:rsidRDefault="00FF45DA" w:rsidP="00C204F7">
            <w:pPr>
              <w:widowControl w:val="0"/>
              <w:spacing w:after="0" w:line="240" w:lineRule="auto"/>
              <w:ind w:left="104" w:firstLine="70"/>
              <w:jc w:val="both"/>
              <w:rPr>
                <w:rFonts w:ascii="Times New Roman" w:hAnsi="Times New Roman"/>
                <w:sz w:val="24"/>
                <w:szCs w:val="24"/>
                <w:lang w:eastAsia="zh-CN"/>
              </w:rPr>
            </w:pPr>
            <w:r w:rsidRPr="00C204F7">
              <w:rPr>
                <w:rFonts w:ascii="Times New Roman" w:hAnsi="Times New Roman"/>
                <w:sz w:val="24"/>
                <w:szCs w:val="24"/>
                <w:lang w:eastAsia="zh-CN"/>
              </w:rPr>
              <w:t>бюджет</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c>
          <w:tcPr>
            <w:tcW w:w="524"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r>
      <w:tr w:rsidR="00FF45DA" w:rsidRPr="00C82221" w:rsidTr="00263FE7">
        <w:trPr>
          <w:cantSplit/>
        </w:trPr>
        <w:tc>
          <w:tcPr>
            <w:tcW w:w="588" w:type="pct"/>
            <w:vMerge/>
          </w:tcPr>
          <w:p w:rsidR="00FF45DA" w:rsidRPr="00C204F7" w:rsidRDefault="00FF45DA" w:rsidP="00C204F7">
            <w:pPr>
              <w:widowControl w:val="0"/>
              <w:spacing w:after="0" w:line="240" w:lineRule="auto"/>
              <w:jc w:val="center"/>
              <w:rPr>
                <w:rFonts w:ascii="Times New Roman" w:hAnsi="Times New Roman"/>
                <w:sz w:val="24"/>
                <w:szCs w:val="24"/>
                <w:lang w:eastAsia="zh-CN"/>
              </w:rPr>
            </w:pPr>
          </w:p>
        </w:tc>
        <w:tc>
          <w:tcPr>
            <w:tcW w:w="1101" w:type="pct"/>
            <w:vMerge/>
          </w:tcPr>
          <w:p w:rsidR="00FF45DA" w:rsidRPr="00C204F7" w:rsidRDefault="00FF45DA" w:rsidP="00C204F7">
            <w:pPr>
              <w:widowControl w:val="0"/>
              <w:spacing w:after="0" w:line="240" w:lineRule="auto"/>
              <w:jc w:val="center"/>
              <w:rPr>
                <w:rFonts w:ascii="Times New Roman" w:hAnsi="Times New Roman"/>
                <w:sz w:val="24"/>
                <w:szCs w:val="24"/>
                <w:lang w:eastAsia="zh-CN"/>
              </w:rPr>
            </w:pPr>
          </w:p>
        </w:tc>
        <w:tc>
          <w:tcPr>
            <w:tcW w:w="614" w:type="pct"/>
          </w:tcPr>
          <w:p w:rsidR="00FF45DA" w:rsidRPr="00C204F7" w:rsidRDefault="00FF45DA" w:rsidP="00C204F7">
            <w:pPr>
              <w:widowControl w:val="0"/>
              <w:spacing w:after="0" w:line="240" w:lineRule="auto"/>
              <w:ind w:left="104" w:firstLine="70"/>
              <w:jc w:val="both"/>
              <w:rPr>
                <w:rFonts w:ascii="Times New Roman" w:hAnsi="Times New Roman"/>
                <w:sz w:val="24"/>
                <w:szCs w:val="24"/>
                <w:lang w:eastAsia="zh-CN"/>
              </w:rPr>
            </w:pPr>
            <w:r w:rsidRPr="00C204F7">
              <w:rPr>
                <w:rFonts w:ascii="Times New Roman" w:hAnsi="Times New Roman"/>
                <w:sz w:val="24"/>
                <w:szCs w:val="24"/>
                <w:lang w:eastAsia="zh-CN"/>
              </w:rPr>
              <w:t>областной</w:t>
            </w:r>
          </w:p>
          <w:p w:rsidR="00FF45DA" w:rsidRPr="00C204F7" w:rsidRDefault="00FF45DA" w:rsidP="00C204F7">
            <w:pPr>
              <w:widowControl w:val="0"/>
              <w:spacing w:after="0" w:line="240" w:lineRule="auto"/>
              <w:ind w:left="104" w:firstLine="70"/>
              <w:jc w:val="both"/>
              <w:rPr>
                <w:rFonts w:ascii="Times New Roman" w:hAnsi="Times New Roman"/>
                <w:sz w:val="24"/>
                <w:szCs w:val="24"/>
                <w:lang w:eastAsia="zh-CN"/>
              </w:rPr>
            </w:pPr>
            <w:r w:rsidRPr="00C204F7">
              <w:rPr>
                <w:rFonts w:ascii="Times New Roman" w:hAnsi="Times New Roman"/>
                <w:sz w:val="24"/>
                <w:szCs w:val="24"/>
                <w:lang w:eastAsia="zh-CN"/>
              </w:rPr>
              <w:t>бюджет</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11089,243</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10197,322</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9413,358</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9413,358</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12687,200</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12687,200</w:t>
            </w:r>
          </w:p>
        </w:tc>
        <w:tc>
          <w:tcPr>
            <w:tcW w:w="524"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12687,200</w:t>
            </w:r>
          </w:p>
        </w:tc>
      </w:tr>
      <w:tr w:rsidR="00FF45DA" w:rsidRPr="00C82221" w:rsidTr="00263FE7">
        <w:trPr>
          <w:cantSplit/>
        </w:trPr>
        <w:tc>
          <w:tcPr>
            <w:tcW w:w="588" w:type="pct"/>
            <w:vMerge/>
          </w:tcPr>
          <w:p w:rsidR="00FF45DA" w:rsidRPr="00C204F7" w:rsidRDefault="00FF45DA" w:rsidP="00C204F7">
            <w:pPr>
              <w:widowControl w:val="0"/>
              <w:spacing w:after="0" w:line="240" w:lineRule="auto"/>
              <w:jc w:val="center"/>
              <w:rPr>
                <w:rFonts w:ascii="Times New Roman" w:hAnsi="Times New Roman"/>
                <w:sz w:val="24"/>
                <w:szCs w:val="24"/>
                <w:lang w:eastAsia="zh-CN"/>
              </w:rPr>
            </w:pPr>
          </w:p>
        </w:tc>
        <w:tc>
          <w:tcPr>
            <w:tcW w:w="1101" w:type="pct"/>
            <w:vMerge/>
          </w:tcPr>
          <w:p w:rsidR="00FF45DA" w:rsidRPr="00C204F7" w:rsidRDefault="00FF45DA" w:rsidP="00C204F7">
            <w:pPr>
              <w:widowControl w:val="0"/>
              <w:spacing w:after="0" w:line="240" w:lineRule="auto"/>
              <w:jc w:val="center"/>
              <w:rPr>
                <w:rFonts w:ascii="Times New Roman" w:hAnsi="Times New Roman"/>
                <w:sz w:val="24"/>
                <w:szCs w:val="24"/>
                <w:lang w:eastAsia="zh-CN"/>
              </w:rPr>
            </w:pPr>
          </w:p>
        </w:tc>
        <w:tc>
          <w:tcPr>
            <w:tcW w:w="614" w:type="pct"/>
          </w:tcPr>
          <w:p w:rsidR="00FF45DA" w:rsidRPr="00C204F7" w:rsidRDefault="00FF45DA" w:rsidP="00C204F7">
            <w:pPr>
              <w:widowControl w:val="0"/>
              <w:spacing w:after="0" w:line="240" w:lineRule="auto"/>
              <w:ind w:left="104" w:firstLine="70"/>
              <w:jc w:val="both"/>
              <w:rPr>
                <w:rFonts w:ascii="Times New Roman" w:hAnsi="Times New Roman"/>
                <w:sz w:val="24"/>
                <w:szCs w:val="24"/>
                <w:lang w:eastAsia="zh-CN"/>
              </w:rPr>
            </w:pPr>
            <w:r w:rsidRPr="00C204F7">
              <w:rPr>
                <w:rFonts w:ascii="Times New Roman" w:hAnsi="Times New Roman"/>
                <w:sz w:val="24"/>
                <w:szCs w:val="24"/>
                <w:lang w:eastAsia="zh-CN"/>
              </w:rPr>
              <w:t>местные</w:t>
            </w:r>
          </w:p>
          <w:p w:rsidR="00FF45DA" w:rsidRPr="00C204F7" w:rsidRDefault="00FF45DA" w:rsidP="00C204F7">
            <w:pPr>
              <w:widowControl w:val="0"/>
              <w:spacing w:after="0" w:line="240" w:lineRule="auto"/>
              <w:ind w:left="104" w:firstLine="70"/>
              <w:jc w:val="both"/>
              <w:rPr>
                <w:rFonts w:ascii="Times New Roman" w:hAnsi="Times New Roman"/>
                <w:sz w:val="24"/>
                <w:szCs w:val="24"/>
                <w:lang w:eastAsia="zh-CN"/>
              </w:rPr>
            </w:pPr>
            <w:r w:rsidRPr="00C204F7">
              <w:rPr>
                <w:rFonts w:ascii="Times New Roman" w:hAnsi="Times New Roman"/>
                <w:sz w:val="24"/>
                <w:szCs w:val="24"/>
                <w:lang w:eastAsia="zh-CN"/>
              </w:rPr>
              <w:t>бюджеты</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c>
          <w:tcPr>
            <w:tcW w:w="524"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r>
      <w:tr w:rsidR="00FF45DA" w:rsidRPr="00C82221" w:rsidTr="00263FE7">
        <w:trPr>
          <w:cantSplit/>
        </w:trPr>
        <w:tc>
          <w:tcPr>
            <w:tcW w:w="588" w:type="pct"/>
            <w:vMerge/>
          </w:tcPr>
          <w:p w:rsidR="00FF45DA" w:rsidRPr="00C204F7" w:rsidRDefault="00FF45DA" w:rsidP="00C204F7">
            <w:pPr>
              <w:widowControl w:val="0"/>
              <w:spacing w:after="0" w:line="240" w:lineRule="auto"/>
              <w:jc w:val="center"/>
              <w:rPr>
                <w:rFonts w:ascii="Times New Roman" w:hAnsi="Times New Roman"/>
                <w:sz w:val="24"/>
                <w:szCs w:val="24"/>
                <w:lang w:eastAsia="zh-CN"/>
              </w:rPr>
            </w:pPr>
          </w:p>
        </w:tc>
        <w:tc>
          <w:tcPr>
            <w:tcW w:w="1101" w:type="pct"/>
            <w:vMerge/>
          </w:tcPr>
          <w:p w:rsidR="00FF45DA" w:rsidRPr="00C204F7" w:rsidRDefault="00FF45DA" w:rsidP="00C204F7">
            <w:pPr>
              <w:widowControl w:val="0"/>
              <w:spacing w:after="0" w:line="240" w:lineRule="auto"/>
              <w:jc w:val="center"/>
              <w:rPr>
                <w:rFonts w:ascii="Times New Roman" w:hAnsi="Times New Roman"/>
                <w:sz w:val="24"/>
                <w:szCs w:val="24"/>
                <w:lang w:eastAsia="zh-CN"/>
              </w:rPr>
            </w:pPr>
          </w:p>
        </w:tc>
        <w:tc>
          <w:tcPr>
            <w:tcW w:w="614" w:type="pct"/>
          </w:tcPr>
          <w:p w:rsidR="00FF45DA" w:rsidRPr="00C204F7" w:rsidRDefault="00FF45DA" w:rsidP="00C204F7">
            <w:pPr>
              <w:widowControl w:val="0"/>
              <w:spacing w:after="0" w:line="240" w:lineRule="auto"/>
              <w:ind w:left="104" w:firstLine="70"/>
              <w:jc w:val="both"/>
              <w:rPr>
                <w:rFonts w:ascii="Times New Roman" w:hAnsi="Times New Roman"/>
                <w:sz w:val="24"/>
                <w:szCs w:val="24"/>
                <w:lang w:eastAsia="zh-CN"/>
              </w:rPr>
            </w:pPr>
            <w:r w:rsidRPr="00C204F7">
              <w:rPr>
                <w:rFonts w:ascii="Times New Roman" w:hAnsi="Times New Roman"/>
                <w:sz w:val="24"/>
                <w:szCs w:val="24"/>
                <w:lang w:eastAsia="zh-CN"/>
              </w:rPr>
              <w:t>внебюджетные</w:t>
            </w:r>
          </w:p>
          <w:p w:rsidR="00FF45DA" w:rsidRPr="00C204F7" w:rsidRDefault="00FF45DA" w:rsidP="00C204F7">
            <w:pPr>
              <w:widowControl w:val="0"/>
              <w:spacing w:after="0" w:line="240" w:lineRule="auto"/>
              <w:ind w:left="104" w:firstLine="70"/>
              <w:jc w:val="both"/>
              <w:rPr>
                <w:rFonts w:ascii="Times New Roman" w:hAnsi="Times New Roman"/>
                <w:sz w:val="24"/>
                <w:szCs w:val="24"/>
                <w:lang w:eastAsia="zh-CN"/>
              </w:rPr>
            </w:pPr>
            <w:r w:rsidRPr="00C204F7">
              <w:rPr>
                <w:rFonts w:ascii="Times New Roman" w:hAnsi="Times New Roman"/>
                <w:sz w:val="24"/>
                <w:szCs w:val="24"/>
                <w:lang w:eastAsia="zh-CN"/>
              </w:rPr>
              <w:t>источники</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c>
          <w:tcPr>
            <w:tcW w:w="362"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c>
          <w:tcPr>
            <w:tcW w:w="524" w:type="pct"/>
          </w:tcPr>
          <w:p w:rsidR="00FF45DA" w:rsidRPr="00C204F7" w:rsidRDefault="00FF45DA" w:rsidP="00C204F7">
            <w:pPr>
              <w:widowControl w:val="0"/>
              <w:spacing w:after="0" w:line="240" w:lineRule="auto"/>
              <w:jc w:val="center"/>
              <w:rPr>
                <w:rFonts w:ascii="Times New Roman" w:hAnsi="Times New Roman"/>
                <w:sz w:val="24"/>
                <w:szCs w:val="24"/>
                <w:lang w:eastAsia="zh-CN"/>
              </w:rPr>
            </w:pPr>
            <w:r w:rsidRPr="00C204F7">
              <w:rPr>
                <w:rFonts w:ascii="Times New Roman" w:hAnsi="Times New Roman"/>
                <w:sz w:val="24"/>
                <w:szCs w:val="24"/>
                <w:lang w:eastAsia="zh-CN"/>
              </w:rPr>
              <w:t>0,000</w:t>
            </w:r>
          </w:p>
        </w:tc>
      </w:tr>
    </w:tbl>
    <w:p w:rsidR="00FF45DA" w:rsidRPr="00C204F7" w:rsidRDefault="00FF45DA" w:rsidP="008428F9">
      <w:pPr>
        <w:suppressAutoHyphens/>
        <w:spacing w:after="0" w:line="240" w:lineRule="auto"/>
        <w:ind w:right="900"/>
        <w:rPr>
          <w:rFonts w:ascii="Times New Roman" w:hAnsi="Times New Roman"/>
          <w:sz w:val="28"/>
          <w:szCs w:val="28"/>
          <w:lang w:eastAsia="zh-CN"/>
        </w:rPr>
      </w:pPr>
    </w:p>
    <w:p w:rsidR="00FF45DA" w:rsidRDefault="00FF45DA" w:rsidP="005B07F5">
      <w:pPr>
        <w:suppressAutoHyphens/>
        <w:spacing w:after="0" w:line="240" w:lineRule="auto"/>
        <w:ind w:right="900"/>
        <w:rPr>
          <w:rFonts w:ascii="Times New Roman" w:hAnsi="Times New Roman"/>
          <w:sz w:val="20"/>
          <w:szCs w:val="20"/>
        </w:rPr>
      </w:pPr>
      <w:r w:rsidRPr="00C204F7">
        <w:rPr>
          <w:rFonts w:ascii="Times New Roman" w:hAnsi="Times New Roman"/>
          <w:sz w:val="28"/>
          <w:szCs w:val="28"/>
          <w:lang w:eastAsia="zh-CN"/>
        </w:rPr>
        <w:t xml:space="preserve">  &lt;**&gt; Прогнозируемые расходы, подлежащие ежегодному уточнению</w:t>
      </w:r>
    </w:p>
    <w:p w:rsidR="00FF45DA" w:rsidRDefault="00FF45DA" w:rsidP="004D7689">
      <w:pPr>
        <w:spacing w:line="240" w:lineRule="auto"/>
        <w:contextualSpacing/>
        <w:rPr>
          <w:rFonts w:ascii="Times New Roman" w:hAnsi="Times New Roman"/>
          <w:sz w:val="20"/>
          <w:szCs w:val="20"/>
        </w:rPr>
        <w:sectPr w:rsidR="00FF45DA" w:rsidSect="00263FE7">
          <w:pgSz w:w="16838" w:h="11906" w:orient="landscape"/>
          <w:pgMar w:top="1134" w:right="1134" w:bottom="1134" w:left="1701" w:header="709" w:footer="709" w:gutter="0"/>
          <w:cols w:space="708"/>
          <w:docGrid w:linePitch="360"/>
        </w:sectPr>
      </w:pPr>
    </w:p>
    <w:p w:rsidR="00FF45DA" w:rsidRPr="009623A8" w:rsidRDefault="00FF45DA" w:rsidP="004D7689">
      <w:pPr>
        <w:spacing w:line="240" w:lineRule="auto"/>
        <w:contextualSpacing/>
        <w:rPr>
          <w:rFonts w:ascii="Times New Roman" w:hAnsi="Times New Roman"/>
          <w:sz w:val="20"/>
          <w:szCs w:val="20"/>
        </w:rPr>
      </w:pPr>
    </w:p>
    <w:tbl>
      <w:tblPr>
        <w:tblW w:w="0" w:type="auto"/>
        <w:tblLook w:val="00A0"/>
      </w:tblPr>
      <w:tblGrid>
        <w:gridCol w:w="5310"/>
        <w:gridCol w:w="4544"/>
      </w:tblGrid>
      <w:tr w:rsidR="00FF45DA" w:rsidRPr="00C82221" w:rsidTr="00C82221">
        <w:tc>
          <w:tcPr>
            <w:tcW w:w="5310" w:type="dxa"/>
          </w:tcPr>
          <w:p w:rsidR="00FF45DA" w:rsidRPr="00C82221" w:rsidRDefault="00FF45DA" w:rsidP="00C82221">
            <w:pPr>
              <w:tabs>
                <w:tab w:val="left" w:pos="3990"/>
                <w:tab w:val="center" w:pos="4819"/>
                <w:tab w:val="left" w:pos="6105"/>
              </w:tabs>
              <w:spacing w:after="0" w:line="240" w:lineRule="auto"/>
              <w:contextualSpacing/>
              <w:jc w:val="center"/>
              <w:rPr>
                <w:rFonts w:ascii="Times New Roman" w:hAnsi="Times New Roman"/>
                <w:sz w:val="20"/>
                <w:szCs w:val="20"/>
              </w:rPr>
            </w:pPr>
          </w:p>
        </w:tc>
        <w:tc>
          <w:tcPr>
            <w:tcW w:w="4544" w:type="dxa"/>
          </w:tcPr>
          <w:p w:rsidR="00FF45DA" w:rsidRPr="00C82221" w:rsidRDefault="00FF45DA" w:rsidP="00C82221">
            <w:pPr>
              <w:tabs>
                <w:tab w:val="left" w:pos="3990"/>
                <w:tab w:val="center" w:pos="4819"/>
                <w:tab w:val="left" w:pos="6105"/>
              </w:tabs>
              <w:spacing w:after="0" w:line="240" w:lineRule="auto"/>
              <w:contextualSpacing/>
              <w:rPr>
                <w:rFonts w:ascii="Times New Roman" w:hAnsi="Times New Roman"/>
                <w:sz w:val="20"/>
                <w:szCs w:val="20"/>
              </w:rPr>
            </w:pPr>
            <w:r w:rsidRPr="00C82221">
              <w:rPr>
                <w:rFonts w:ascii="Times New Roman" w:hAnsi="Times New Roman"/>
                <w:sz w:val="20"/>
                <w:szCs w:val="20"/>
              </w:rPr>
              <w:t>Приложение № 6</w:t>
            </w:r>
          </w:p>
        </w:tc>
      </w:tr>
      <w:tr w:rsidR="00FF45DA" w:rsidRPr="00C82221" w:rsidTr="00C82221">
        <w:tc>
          <w:tcPr>
            <w:tcW w:w="5310" w:type="dxa"/>
          </w:tcPr>
          <w:p w:rsidR="00FF45DA" w:rsidRPr="00C82221" w:rsidRDefault="00FF45DA" w:rsidP="00C82221">
            <w:pPr>
              <w:spacing w:after="0" w:line="240" w:lineRule="auto"/>
              <w:contextualSpacing/>
              <w:jc w:val="center"/>
              <w:rPr>
                <w:rFonts w:ascii="Times New Roman" w:hAnsi="Times New Roman"/>
                <w:sz w:val="20"/>
                <w:szCs w:val="20"/>
              </w:rPr>
            </w:pPr>
          </w:p>
        </w:tc>
        <w:tc>
          <w:tcPr>
            <w:tcW w:w="4544" w:type="dxa"/>
          </w:tcPr>
          <w:p w:rsidR="00FF45DA" w:rsidRPr="00C82221" w:rsidRDefault="00FF45DA" w:rsidP="00C82221">
            <w:pPr>
              <w:spacing w:after="0" w:line="240" w:lineRule="auto"/>
              <w:contextualSpacing/>
              <w:rPr>
                <w:rFonts w:ascii="Times New Roman" w:hAnsi="Times New Roman"/>
                <w:sz w:val="20"/>
                <w:szCs w:val="20"/>
              </w:rPr>
            </w:pPr>
            <w:r w:rsidRPr="00C82221">
              <w:rPr>
                <w:rFonts w:ascii="Times New Roman" w:hAnsi="Times New Roman"/>
                <w:sz w:val="20"/>
                <w:szCs w:val="20"/>
              </w:rPr>
              <w:t xml:space="preserve">к государственной программе </w:t>
            </w:r>
          </w:p>
        </w:tc>
      </w:tr>
      <w:tr w:rsidR="00FF45DA" w:rsidRPr="00C82221" w:rsidTr="00C82221">
        <w:tc>
          <w:tcPr>
            <w:tcW w:w="5310" w:type="dxa"/>
          </w:tcPr>
          <w:p w:rsidR="00FF45DA" w:rsidRPr="00C82221" w:rsidRDefault="00FF45DA" w:rsidP="00C82221">
            <w:pPr>
              <w:spacing w:after="0" w:line="240" w:lineRule="auto"/>
              <w:contextualSpacing/>
              <w:jc w:val="center"/>
              <w:rPr>
                <w:rFonts w:ascii="Times New Roman" w:hAnsi="Times New Roman"/>
                <w:sz w:val="20"/>
                <w:szCs w:val="20"/>
              </w:rPr>
            </w:pPr>
          </w:p>
        </w:tc>
        <w:tc>
          <w:tcPr>
            <w:tcW w:w="4544" w:type="dxa"/>
          </w:tcPr>
          <w:p w:rsidR="00FF45DA" w:rsidRPr="00C82221" w:rsidRDefault="00FF45DA" w:rsidP="00C82221">
            <w:pPr>
              <w:spacing w:after="0" w:line="240" w:lineRule="auto"/>
              <w:contextualSpacing/>
              <w:rPr>
                <w:rFonts w:ascii="Times New Roman" w:hAnsi="Times New Roman"/>
                <w:sz w:val="20"/>
                <w:szCs w:val="20"/>
              </w:rPr>
            </w:pPr>
            <w:r w:rsidRPr="00C82221">
              <w:rPr>
                <w:rFonts w:ascii="Times New Roman" w:hAnsi="Times New Roman"/>
                <w:sz w:val="20"/>
                <w:szCs w:val="20"/>
              </w:rPr>
              <w:t xml:space="preserve">Курской области </w:t>
            </w:r>
          </w:p>
        </w:tc>
      </w:tr>
      <w:tr w:rsidR="00FF45DA" w:rsidRPr="00C82221" w:rsidTr="00C82221">
        <w:tc>
          <w:tcPr>
            <w:tcW w:w="5310" w:type="dxa"/>
          </w:tcPr>
          <w:p w:rsidR="00FF45DA" w:rsidRPr="00C82221" w:rsidRDefault="00FF45DA" w:rsidP="00C82221">
            <w:pPr>
              <w:spacing w:after="0" w:line="240" w:lineRule="auto"/>
              <w:contextualSpacing/>
              <w:jc w:val="center"/>
              <w:rPr>
                <w:rFonts w:ascii="Times New Roman" w:hAnsi="Times New Roman"/>
                <w:sz w:val="20"/>
                <w:szCs w:val="20"/>
              </w:rPr>
            </w:pPr>
          </w:p>
        </w:tc>
        <w:tc>
          <w:tcPr>
            <w:tcW w:w="4544" w:type="dxa"/>
          </w:tcPr>
          <w:p w:rsidR="00FF45DA" w:rsidRPr="00C82221" w:rsidRDefault="00FF45DA" w:rsidP="00C82221">
            <w:pPr>
              <w:spacing w:after="0" w:line="240" w:lineRule="auto"/>
              <w:contextualSpacing/>
              <w:rPr>
                <w:rFonts w:ascii="Times New Roman" w:hAnsi="Times New Roman"/>
                <w:sz w:val="20"/>
                <w:szCs w:val="20"/>
              </w:rPr>
            </w:pPr>
            <w:r w:rsidRPr="00C82221">
              <w:rPr>
                <w:rFonts w:ascii="Times New Roman" w:hAnsi="Times New Roman"/>
                <w:sz w:val="20"/>
                <w:szCs w:val="20"/>
              </w:rPr>
              <w:t>«Воспроизводство и использование</w:t>
            </w:r>
          </w:p>
        </w:tc>
      </w:tr>
      <w:tr w:rsidR="00FF45DA" w:rsidRPr="00C82221" w:rsidTr="00C82221">
        <w:tc>
          <w:tcPr>
            <w:tcW w:w="5310" w:type="dxa"/>
          </w:tcPr>
          <w:p w:rsidR="00FF45DA" w:rsidRPr="00C82221" w:rsidRDefault="00FF45DA" w:rsidP="00C82221">
            <w:pPr>
              <w:spacing w:after="0" w:line="240" w:lineRule="auto"/>
              <w:contextualSpacing/>
              <w:jc w:val="center"/>
              <w:rPr>
                <w:rFonts w:ascii="Times New Roman" w:hAnsi="Times New Roman"/>
                <w:sz w:val="20"/>
                <w:szCs w:val="20"/>
              </w:rPr>
            </w:pPr>
          </w:p>
        </w:tc>
        <w:tc>
          <w:tcPr>
            <w:tcW w:w="4544" w:type="dxa"/>
          </w:tcPr>
          <w:p w:rsidR="00FF45DA" w:rsidRPr="00C82221" w:rsidRDefault="00FF45DA" w:rsidP="00C82221">
            <w:pPr>
              <w:spacing w:after="0" w:line="240" w:lineRule="auto"/>
              <w:contextualSpacing/>
              <w:rPr>
                <w:rFonts w:ascii="Times New Roman" w:hAnsi="Times New Roman"/>
                <w:sz w:val="20"/>
                <w:szCs w:val="20"/>
              </w:rPr>
            </w:pPr>
            <w:r w:rsidRPr="00C82221">
              <w:rPr>
                <w:rFonts w:ascii="Times New Roman" w:hAnsi="Times New Roman"/>
                <w:sz w:val="20"/>
                <w:szCs w:val="20"/>
              </w:rPr>
              <w:t>природных ресурсов, охрана окружающей среды</w:t>
            </w:r>
          </w:p>
        </w:tc>
      </w:tr>
      <w:tr w:rsidR="00FF45DA" w:rsidRPr="00C82221" w:rsidTr="00C82221">
        <w:tc>
          <w:tcPr>
            <w:tcW w:w="5310" w:type="dxa"/>
          </w:tcPr>
          <w:p w:rsidR="00FF45DA" w:rsidRPr="00C82221" w:rsidRDefault="00FF45DA" w:rsidP="00C82221">
            <w:pPr>
              <w:spacing w:after="0" w:line="240" w:lineRule="auto"/>
              <w:contextualSpacing/>
              <w:jc w:val="center"/>
              <w:rPr>
                <w:rFonts w:ascii="Times New Roman" w:hAnsi="Times New Roman"/>
                <w:sz w:val="20"/>
                <w:szCs w:val="20"/>
              </w:rPr>
            </w:pPr>
          </w:p>
        </w:tc>
        <w:tc>
          <w:tcPr>
            <w:tcW w:w="4544" w:type="dxa"/>
          </w:tcPr>
          <w:p w:rsidR="00FF45DA" w:rsidRPr="00C82221" w:rsidRDefault="00FF45DA" w:rsidP="00C82221">
            <w:pPr>
              <w:spacing w:after="0" w:line="240" w:lineRule="auto"/>
              <w:contextualSpacing/>
              <w:rPr>
                <w:rFonts w:ascii="Times New Roman" w:hAnsi="Times New Roman"/>
                <w:sz w:val="20"/>
                <w:szCs w:val="20"/>
              </w:rPr>
            </w:pPr>
            <w:r w:rsidRPr="00C82221">
              <w:rPr>
                <w:rFonts w:ascii="Times New Roman" w:hAnsi="Times New Roman"/>
                <w:sz w:val="20"/>
                <w:szCs w:val="20"/>
              </w:rPr>
              <w:t>в Курской области»</w:t>
            </w:r>
          </w:p>
        </w:tc>
      </w:tr>
      <w:tr w:rsidR="00FF45DA" w:rsidRPr="00C82221" w:rsidTr="00C82221">
        <w:tc>
          <w:tcPr>
            <w:tcW w:w="5310" w:type="dxa"/>
          </w:tcPr>
          <w:p w:rsidR="00FF45DA" w:rsidRPr="00C82221" w:rsidRDefault="00FF45DA" w:rsidP="00C82221">
            <w:pPr>
              <w:spacing w:after="0" w:line="240" w:lineRule="auto"/>
              <w:contextualSpacing/>
              <w:jc w:val="center"/>
              <w:rPr>
                <w:rFonts w:ascii="Times New Roman" w:hAnsi="Times New Roman"/>
                <w:sz w:val="20"/>
                <w:szCs w:val="20"/>
              </w:rPr>
            </w:pPr>
          </w:p>
        </w:tc>
        <w:tc>
          <w:tcPr>
            <w:tcW w:w="4544" w:type="dxa"/>
          </w:tcPr>
          <w:p w:rsidR="00FF45DA" w:rsidRPr="00C82221" w:rsidRDefault="00FF45DA" w:rsidP="00C82221">
            <w:pPr>
              <w:spacing w:after="0" w:line="240" w:lineRule="auto"/>
              <w:contextualSpacing/>
              <w:rPr>
                <w:rFonts w:ascii="Times New Roman" w:hAnsi="Times New Roman"/>
                <w:sz w:val="20"/>
                <w:szCs w:val="20"/>
              </w:rPr>
            </w:pPr>
            <w:r w:rsidRPr="00C82221">
              <w:rPr>
                <w:rFonts w:ascii="Times New Roman" w:hAnsi="Times New Roman"/>
                <w:sz w:val="20"/>
                <w:szCs w:val="20"/>
              </w:rPr>
              <w:t>(в редакции постановления</w:t>
            </w:r>
          </w:p>
        </w:tc>
      </w:tr>
      <w:tr w:rsidR="00FF45DA" w:rsidRPr="00C82221" w:rsidTr="00C82221">
        <w:tc>
          <w:tcPr>
            <w:tcW w:w="5310" w:type="dxa"/>
          </w:tcPr>
          <w:p w:rsidR="00FF45DA" w:rsidRPr="00C82221" w:rsidRDefault="00FF45DA" w:rsidP="00C82221">
            <w:pPr>
              <w:spacing w:after="0" w:line="240" w:lineRule="auto"/>
              <w:contextualSpacing/>
              <w:jc w:val="center"/>
              <w:rPr>
                <w:rFonts w:ascii="Times New Roman" w:hAnsi="Times New Roman"/>
                <w:sz w:val="20"/>
                <w:szCs w:val="20"/>
              </w:rPr>
            </w:pPr>
          </w:p>
        </w:tc>
        <w:tc>
          <w:tcPr>
            <w:tcW w:w="4544" w:type="dxa"/>
          </w:tcPr>
          <w:p w:rsidR="00FF45DA" w:rsidRPr="00C82221" w:rsidRDefault="00FF45DA" w:rsidP="00C82221">
            <w:pPr>
              <w:spacing w:after="0" w:line="240" w:lineRule="auto"/>
              <w:contextualSpacing/>
              <w:rPr>
                <w:rFonts w:ascii="Times New Roman" w:hAnsi="Times New Roman"/>
                <w:sz w:val="20"/>
                <w:szCs w:val="20"/>
              </w:rPr>
            </w:pPr>
            <w:r w:rsidRPr="00C82221">
              <w:rPr>
                <w:rFonts w:ascii="Times New Roman" w:hAnsi="Times New Roman"/>
                <w:sz w:val="20"/>
                <w:szCs w:val="20"/>
              </w:rPr>
              <w:t>Администрации Курской области</w:t>
            </w:r>
          </w:p>
        </w:tc>
      </w:tr>
      <w:tr w:rsidR="00FF45DA" w:rsidRPr="00C82221" w:rsidTr="00C82221">
        <w:tc>
          <w:tcPr>
            <w:tcW w:w="5310" w:type="dxa"/>
          </w:tcPr>
          <w:p w:rsidR="00FF45DA" w:rsidRPr="00C82221" w:rsidRDefault="00FF45DA" w:rsidP="00C82221">
            <w:pPr>
              <w:spacing w:after="0" w:line="240" w:lineRule="auto"/>
              <w:contextualSpacing/>
              <w:jc w:val="center"/>
              <w:rPr>
                <w:rFonts w:ascii="Times New Roman" w:hAnsi="Times New Roman"/>
                <w:sz w:val="20"/>
                <w:szCs w:val="20"/>
              </w:rPr>
            </w:pPr>
          </w:p>
        </w:tc>
        <w:tc>
          <w:tcPr>
            <w:tcW w:w="4544" w:type="dxa"/>
          </w:tcPr>
          <w:p w:rsidR="00FF45DA" w:rsidRPr="00C82221" w:rsidRDefault="00FF45DA" w:rsidP="00C82221">
            <w:pPr>
              <w:spacing w:after="0" w:line="240" w:lineRule="auto"/>
              <w:contextualSpacing/>
              <w:rPr>
                <w:rFonts w:ascii="Times New Roman" w:hAnsi="Times New Roman"/>
                <w:sz w:val="20"/>
                <w:szCs w:val="20"/>
              </w:rPr>
            </w:pPr>
            <w:r w:rsidRPr="00C82221">
              <w:rPr>
                <w:rFonts w:ascii="Times New Roman" w:hAnsi="Times New Roman"/>
                <w:sz w:val="20"/>
                <w:szCs w:val="20"/>
              </w:rPr>
              <w:t>от «07» августа 2015 г. № 502 –па,</w:t>
            </w:r>
          </w:p>
          <w:p w:rsidR="00FF45DA" w:rsidRPr="00C82221" w:rsidRDefault="00FF45DA" w:rsidP="00C82221">
            <w:pPr>
              <w:spacing w:after="0" w:line="240" w:lineRule="auto"/>
              <w:contextualSpacing/>
              <w:rPr>
                <w:rFonts w:ascii="Times New Roman" w:hAnsi="Times New Roman"/>
                <w:sz w:val="20"/>
                <w:szCs w:val="20"/>
              </w:rPr>
            </w:pPr>
            <w:r w:rsidRPr="00C82221">
              <w:rPr>
                <w:rFonts w:ascii="Times New Roman" w:hAnsi="Times New Roman"/>
                <w:sz w:val="20"/>
                <w:szCs w:val="20"/>
              </w:rPr>
              <w:t>от «28» августа 2015 г. № 564-па)</w:t>
            </w:r>
          </w:p>
        </w:tc>
      </w:tr>
    </w:tbl>
    <w:p w:rsidR="00FF45DA" w:rsidRPr="009623A8" w:rsidRDefault="00FF45DA" w:rsidP="009623A8">
      <w:pPr>
        <w:jc w:val="both"/>
        <w:rPr>
          <w:rFonts w:ascii="Times New Roman" w:hAnsi="Times New Roman"/>
          <w:sz w:val="28"/>
          <w:szCs w:val="28"/>
        </w:rPr>
      </w:pPr>
    </w:p>
    <w:p w:rsidR="00FF45DA" w:rsidRPr="009623A8" w:rsidRDefault="00FF45DA" w:rsidP="009623A8">
      <w:pPr>
        <w:spacing w:line="240" w:lineRule="auto"/>
        <w:contextualSpacing/>
        <w:jc w:val="center"/>
        <w:rPr>
          <w:rFonts w:ascii="Times New Roman" w:hAnsi="Times New Roman"/>
          <w:b/>
          <w:sz w:val="28"/>
          <w:szCs w:val="28"/>
        </w:rPr>
      </w:pPr>
      <w:r w:rsidRPr="009623A8">
        <w:rPr>
          <w:rFonts w:ascii="Times New Roman" w:hAnsi="Times New Roman"/>
          <w:b/>
          <w:sz w:val="28"/>
          <w:szCs w:val="28"/>
        </w:rPr>
        <w:t>П Р А В И Л А</w:t>
      </w:r>
    </w:p>
    <w:p w:rsidR="00FF45DA" w:rsidRPr="009623A8" w:rsidRDefault="00FF45DA" w:rsidP="009623A8">
      <w:pPr>
        <w:spacing w:line="240" w:lineRule="auto"/>
        <w:contextualSpacing/>
        <w:jc w:val="center"/>
        <w:rPr>
          <w:rFonts w:ascii="Times New Roman" w:hAnsi="Times New Roman"/>
          <w:b/>
          <w:sz w:val="28"/>
          <w:szCs w:val="28"/>
        </w:rPr>
      </w:pPr>
      <w:r w:rsidRPr="009623A8">
        <w:rPr>
          <w:rFonts w:ascii="Times New Roman" w:hAnsi="Times New Roman"/>
          <w:b/>
          <w:sz w:val="28"/>
          <w:szCs w:val="28"/>
        </w:rPr>
        <w:t>предоставления и распределения субсидий из областного бюджета</w:t>
      </w:r>
    </w:p>
    <w:p w:rsidR="00FF45DA" w:rsidRPr="009623A8" w:rsidRDefault="00FF45DA" w:rsidP="009623A8">
      <w:pPr>
        <w:spacing w:line="240" w:lineRule="auto"/>
        <w:contextualSpacing/>
        <w:jc w:val="center"/>
        <w:rPr>
          <w:rFonts w:ascii="Times New Roman" w:hAnsi="Times New Roman"/>
          <w:b/>
          <w:sz w:val="28"/>
          <w:szCs w:val="28"/>
        </w:rPr>
      </w:pPr>
      <w:r w:rsidRPr="009623A8">
        <w:rPr>
          <w:rFonts w:ascii="Times New Roman" w:hAnsi="Times New Roman"/>
          <w:b/>
          <w:sz w:val="28"/>
          <w:szCs w:val="28"/>
        </w:rPr>
        <w:t>местным бюджетам на выполнение природоохранных мероприятий</w:t>
      </w:r>
    </w:p>
    <w:p w:rsidR="00FF45DA" w:rsidRPr="009623A8" w:rsidRDefault="00FF45DA" w:rsidP="009623A8">
      <w:pPr>
        <w:spacing w:line="240" w:lineRule="auto"/>
        <w:contextualSpacing/>
        <w:jc w:val="center"/>
        <w:rPr>
          <w:rFonts w:ascii="Times New Roman" w:hAnsi="Times New Roman"/>
          <w:b/>
          <w:sz w:val="28"/>
          <w:szCs w:val="28"/>
        </w:rPr>
      </w:pPr>
      <w:r w:rsidRPr="009623A8">
        <w:rPr>
          <w:rFonts w:ascii="Times New Roman" w:hAnsi="Times New Roman"/>
          <w:b/>
          <w:sz w:val="28"/>
          <w:szCs w:val="28"/>
        </w:rPr>
        <w:t>в рамках реализации подпрограммы «Экология и чистая вода</w:t>
      </w:r>
    </w:p>
    <w:p w:rsidR="00FF45DA" w:rsidRPr="009623A8" w:rsidRDefault="00FF45DA" w:rsidP="009623A8">
      <w:pPr>
        <w:spacing w:line="240" w:lineRule="auto"/>
        <w:contextualSpacing/>
        <w:jc w:val="center"/>
        <w:rPr>
          <w:rFonts w:ascii="Times New Roman" w:hAnsi="Times New Roman"/>
          <w:b/>
          <w:sz w:val="28"/>
          <w:szCs w:val="28"/>
        </w:rPr>
      </w:pPr>
      <w:r w:rsidRPr="009623A8">
        <w:rPr>
          <w:rFonts w:ascii="Times New Roman" w:hAnsi="Times New Roman"/>
          <w:b/>
          <w:sz w:val="28"/>
          <w:szCs w:val="28"/>
        </w:rPr>
        <w:t>в Курской области» на 2014–2020 годы государственной программы</w:t>
      </w:r>
    </w:p>
    <w:p w:rsidR="00FF45DA" w:rsidRPr="009623A8" w:rsidRDefault="00FF45DA" w:rsidP="009623A8">
      <w:pPr>
        <w:spacing w:line="240" w:lineRule="auto"/>
        <w:contextualSpacing/>
        <w:jc w:val="center"/>
        <w:rPr>
          <w:rFonts w:ascii="Times New Roman" w:hAnsi="Times New Roman"/>
          <w:b/>
          <w:sz w:val="28"/>
          <w:szCs w:val="28"/>
        </w:rPr>
      </w:pPr>
      <w:r w:rsidRPr="009623A8">
        <w:rPr>
          <w:rFonts w:ascii="Times New Roman" w:hAnsi="Times New Roman"/>
          <w:b/>
          <w:sz w:val="28"/>
          <w:szCs w:val="28"/>
        </w:rPr>
        <w:t>Курской области «Воспроизводство и использование природных</w:t>
      </w:r>
    </w:p>
    <w:p w:rsidR="00FF45DA" w:rsidRPr="009623A8" w:rsidRDefault="00FF45DA" w:rsidP="009623A8">
      <w:pPr>
        <w:spacing w:line="240" w:lineRule="auto"/>
        <w:contextualSpacing/>
        <w:jc w:val="center"/>
        <w:rPr>
          <w:rFonts w:ascii="Times New Roman" w:hAnsi="Times New Roman"/>
          <w:b/>
          <w:sz w:val="28"/>
          <w:szCs w:val="28"/>
        </w:rPr>
      </w:pPr>
      <w:r w:rsidRPr="009623A8">
        <w:rPr>
          <w:rFonts w:ascii="Times New Roman" w:hAnsi="Times New Roman"/>
          <w:b/>
          <w:sz w:val="28"/>
          <w:szCs w:val="28"/>
        </w:rPr>
        <w:t>ресурсов, охрана окружающей среды в Курской области»</w:t>
      </w:r>
    </w:p>
    <w:p w:rsidR="00FF45DA" w:rsidRPr="009623A8" w:rsidRDefault="00FF45DA" w:rsidP="009623A8">
      <w:pPr>
        <w:jc w:val="both"/>
        <w:rPr>
          <w:rFonts w:ascii="Times New Roman" w:hAnsi="Times New Roman"/>
          <w:sz w:val="28"/>
          <w:szCs w:val="28"/>
        </w:rPr>
      </w:pPr>
    </w:p>
    <w:p w:rsidR="00FF45DA" w:rsidRPr="009623A8" w:rsidRDefault="00FF45DA" w:rsidP="009623A8">
      <w:pPr>
        <w:contextualSpacing/>
        <w:jc w:val="both"/>
        <w:rPr>
          <w:rFonts w:ascii="Times New Roman" w:hAnsi="Times New Roman"/>
          <w:sz w:val="28"/>
          <w:szCs w:val="28"/>
        </w:rPr>
      </w:pPr>
      <w:r w:rsidRPr="009623A8">
        <w:rPr>
          <w:rFonts w:ascii="Times New Roman" w:hAnsi="Times New Roman"/>
          <w:sz w:val="28"/>
          <w:szCs w:val="28"/>
        </w:rPr>
        <w:t>1. Настоящие Правила устанавливают порядок и условия предоставления и распределения субсидий из областного бюджета бюджетам муниципальных районов, городских округов и городских поселений Курской области (далее – муниципальные образования) и критерии распределения их между муниципальными образованиями на выполнение природоохранных мероприятий в рамках реализации подпрограммы «Экология и чистая вода в Курской области» на 2014-2020 годы государственной программы Курской области «Воспроизводство и использование природных ресурсов, охрана окружающей среды в Курской области» (далее – субсидии, подпрограмма, государственная программа).</w:t>
      </w:r>
    </w:p>
    <w:p w:rsidR="00FF45DA" w:rsidRPr="009623A8" w:rsidRDefault="00FF45DA" w:rsidP="009623A8">
      <w:pPr>
        <w:contextualSpacing/>
        <w:jc w:val="both"/>
        <w:rPr>
          <w:rFonts w:ascii="Times New Roman" w:hAnsi="Times New Roman"/>
          <w:sz w:val="28"/>
          <w:szCs w:val="28"/>
        </w:rPr>
      </w:pPr>
      <w:r w:rsidRPr="009623A8">
        <w:rPr>
          <w:rFonts w:ascii="Times New Roman" w:hAnsi="Times New Roman"/>
          <w:sz w:val="28"/>
          <w:szCs w:val="28"/>
        </w:rPr>
        <w:t>2. Субсидии предоставляются главным распорядителем средств областного бюджета – департаментом экологической безопасности и природопользования Курской области (далее – главный распорядитель средств областного бюджета) в целях оказания финансовой поддержки при исполнении расходных обязательств, возникающих при выполнении органами местного самоуправления полномочий по вопросам местного значения по реализации муниципальных программ, включающих мероприятия по:</w:t>
      </w:r>
    </w:p>
    <w:p w:rsidR="00FF45DA" w:rsidRPr="009623A8" w:rsidRDefault="00FF45DA" w:rsidP="009623A8">
      <w:pPr>
        <w:contextualSpacing/>
        <w:jc w:val="both"/>
        <w:rPr>
          <w:rFonts w:ascii="Times New Roman" w:hAnsi="Times New Roman"/>
          <w:sz w:val="28"/>
          <w:szCs w:val="28"/>
        </w:rPr>
      </w:pPr>
      <w:r w:rsidRPr="009623A8">
        <w:rPr>
          <w:rFonts w:ascii="Times New Roman" w:hAnsi="Times New Roman"/>
          <w:sz w:val="28"/>
          <w:szCs w:val="28"/>
        </w:rPr>
        <w:t>созданию объектов водоснабжения муниципальной собственности, не относящихся к объектам капитального строительства;</w:t>
      </w:r>
    </w:p>
    <w:p w:rsidR="00FF45DA" w:rsidRPr="009623A8" w:rsidRDefault="00FF45DA" w:rsidP="009623A8">
      <w:pPr>
        <w:contextualSpacing/>
        <w:jc w:val="both"/>
        <w:rPr>
          <w:rFonts w:ascii="Times New Roman" w:hAnsi="Times New Roman"/>
          <w:sz w:val="28"/>
          <w:szCs w:val="28"/>
        </w:rPr>
      </w:pPr>
      <w:r w:rsidRPr="009623A8">
        <w:rPr>
          <w:rFonts w:ascii="Times New Roman" w:hAnsi="Times New Roman"/>
          <w:sz w:val="28"/>
          <w:szCs w:val="28"/>
        </w:rPr>
        <w:t>текущему ремонту объектов водоснабжения муниципальной собственности;</w:t>
      </w:r>
    </w:p>
    <w:p w:rsidR="00FF45DA" w:rsidRPr="009623A8" w:rsidRDefault="00FF45DA" w:rsidP="009623A8">
      <w:pPr>
        <w:contextualSpacing/>
        <w:jc w:val="both"/>
        <w:rPr>
          <w:rFonts w:ascii="Times New Roman" w:hAnsi="Times New Roman"/>
          <w:sz w:val="28"/>
          <w:szCs w:val="28"/>
        </w:rPr>
      </w:pPr>
      <w:r w:rsidRPr="009623A8">
        <w:rPr>
          <w:rFonts w:ascii="Times New Roman" w:hAnsi="Times New Roman"/>
          <w:sz w:val="28"/>
          <w:szCs w:val="28"/>
        </w:rPr>
        <w:t>текущему ремонту объектов очистки сточных вод муниципальной собственности.</w:t>
      </w:r>
    </w:p>
    <w:p w:rsidR="00FF45DA" w:rsidRPr="009623A8" w:rsidRDefault="00FF45DA" w:rsidP="009623A8">
      <w:pPr>
        <w:contextualSpacing/>
        <w:jc w:val="both"/>
        <w:rPr>
          <w:rFonts w:ascii="Times New Roman" w:hAnsi="Times New Roman"/>
          <w:sz w:val="28"/>
          <w:szCs w:val="28"/>
        </w:rPr>
      </w:pPr>
      <w:r w:rsidRPr="009623A8">
        <w:rPr>
          <w:rFonts w:ascii="Times New Roman" w:hAnsi="Times New Roman"/>
          <w:sz w:val="28"/>
          <w:szCs w:val="28"/>
        </w:rPr>
        <w:t>Целевое назначение указанных субсидий определяется исходя из целей государственной программы.</w:t>
      </w:r>
    </w:p>
    <w:p w:rsidR="00FF45DA" w:rsidRPr="009623A8" w:rsidRDefault="00FF45DA" w:rsidP="009623A8">
      <w:pPr>
        <w:contextualSpacing/>
        <w:jc w:val="both"/>
        <w:rPr>
          <w:rFonts w:ascii="Times New Roman" w:hAnsi="Times New Roman"/>
          <w:sz w:val="28"/>
          <w:szCs w:val="28"/>
        </w:rPr>
      </w:pPr>
      <w:r w:rsidRPr="009623A8">
        <w:rPr>
          <w:rFonts w:ascii="Times New Roman" w:hAnsi="Times New Roman"/>
          <w:sz w:val="28"/>
          <w:szCs w:val="28"/>
        </w:rPr>
        <w:t>3. Формы документов на предоставление субсидии (бюджетная заявка, заявка на перечисление муниципальному образованию субсидии, выписка представительного органа муниципального образования о размере средств местного бюджета на финансирование мероприятия, на исполнение которого предоставляется субсидия, соглашение, графики перечисления субсидии, отчеты) утверждаются главным распорядителем средств областного бюджета.</w:t>
      </w:r>
    </w:p>
    <w:p w:rsidR="00FF45DA" w:rsidRPr="009623A8" w:rsidRDefault="00FF45DA" w:rsidP="009623A8">
      <w:pPr>
        <w:contextualSpacing/>
        <w:jc w:val="both"/>
        <w:rPr>
          <w:rFonts w:ascii="Times New Roman" w:hAnsi="Times New Roman"/>
          <w:sz w:val="28"/>
          <w:szCs w:val="28"/>
        </w:rPr>
      </w:pPr>
      <w:r w:rsidRPr="009623A8">
        <w:rPr>
          <w:rFonts w:ascii="Times New Roman" w:hAnsi="Times New Roman"/>
          <w:sz w:val="28"/>
          <w:szCs w:val="28"/>
        </w:rPr>
        <w:t>4. Объем бюджетных ассигнований бюджета муниципального образования на финансирование расходного обязательства муниципального образования, софинансируемого за счет субсидии, утверждается решением о бюджете муниципального образования.</w:t>
      </w:r>
    </w:p>
    <w:p w:rsidR="00FF45DA" w:rsidRPr="009623A8" w:rsidRDefault="00FF45DA" w:rsidP="009623A8">
      <w:pPr>
        <w:contextualSpacing/>
        <w:jc w:val="both"/>
        <w:rPr>
          <w:rFonts w:ascii="Times New Roman" w:hAnsi="Times New Roman"/>
          <w:sz w:val="28"/>
          <w:szCs w:val="28"/>
        </w:rPr>
      </w:pPr>
      <w:r w:rsidRPr="009623A8">
        <w:rPr>
          <w:rFonts w:ascii="Times New Roman" w:hAnsi="Times New Roman"/>
          <w:sz w:val="28"/>
          <w:szCs w:val="28"/>
        </w:rPr>
        <w:t>5. Контроль за соблюдением муниципальными образованиями условий, целей и порядка предоставления субсидий осуществляется главным распорядителем средств областного бюджета.</w:t>
      </w:r>
    </w:p>
    <w:p w:rsidR="00FF45DA" w:rsidRPr="009623A8" w:rsidRDefault="00FF45DA" w:rsidP="009623A8">
      <w:pPr>
        <w:contextualSpacing/>
        <w:jc w:val="both"/>
        <w:rPr>
          <w:rFonts w:ascii="Times New Roman" w:hAnsi="Times New Roman"/>
          <w:sz w:val="28"/>
          <w:szCs w:val="28"/>
        </w:rPr>
      </w:pPr>
      <w:r w:rsidRPr="009623A8">
        <w:rPr>
          <w:rFonts w:ascii="Times New Roman" w:hAnsi="Times New Roman"/>
          <w:sz w:val="28"/>
          <w:szCs w:val="28"/>
        </w:rPr>
        <w:t>6. Органы государственного финансового контроля осуществляют контроль в соответствии с их полномочиями, установленными Бюджетным кодексом Российской Федерации и иными нормативными правовыми актами Российской Федерации и Курской области.</w:t>
      </w:r>
    </w:p>
    <w:p w:rsidR="00FF45DA" w:rsidRPr="009623A8" w:rsidRDefault="00FF45DA" w:rsidP="009623A8">
      <w:pPr>
        <w:contextualSpacing/>
        <w:jc w:val="both"/>
        <w:rPr>
          <w:rFonts w:ascii="Times New Roman" w:hAnsi="Times New Roman"/>
          <w:sz w:val="28"/>
          <w:szCs w:val="28"/>
        </w:rPr>
      </w:pPr>
      <w:r w:rsidRPr="009623A8">
        <w:rPr>
          <w:rFonts w:ascii="Times New Roman" w:hAnsi="Times New Roman"/>
          <w:sz w:val="28"/>
          <w:szCs w:val="28"/>
        </w:rPr>
        <w:t>7. Субсидии предоставляются бюджетам муниципальных образований на следующих условиях:</w:t>
      </w:r>
    </w:p>
    <w:p w:rsidR="00FF45DA" w:rsidRPr="009623A8" w:rsidRDefault="00FF45DA" w:rsidP="009623A8">
      <w:pPr>
        <w:contextualSpacing/>
        <w:jc w:val="both"/>
        <w:rPr>
          <w:rFonts w:ascii="Times New Roman" w:hAnsi="Times New Roman"/>
          <w:sz w:val="28"/>
          <w:szCs w:val="28"/>
        </w:rPr>
      </w:pPr>
      <w:r w:rsidRPr="009623A8">
        <w:rPr>
          <w:rFonts w:ascii="Times New Roman" w:hAnsi="Times New Roman"/>
          <w:sz w:val="28"/>
          <w:szCs w:val="28"/>
        </w:rPr>
        <w:t>наличие муниципальных программ (подпрограмм), предусматривающих реализацию природоохранных мероприятий, указанных в пункте 2 настоящих Правил (с перечнем мероприятий, на софинансирование которых осуществляется предоставление субсидии);</w:t>
      </w:r>
    </w:p>
    <w:p w:rsidR="00FF45DA" w:rsidRPr="009623A8" w:rsidRDefault="00FF45DA" w:rsidP="009623A8">
      <w:pPr>
        <w:contextualSpacing/>
        <w:jc w:val="both"/>
        <w:rPr>
          <w:rFonts w:ascii="Times New Roman" w:hAnsi="Times New Roman"/>
          <w:sz w:val="28"/>
          <w:szCs w:val="28"/>
        </w:rPr>
      </w:pPr>
      <w:r w:rsidRPr="009623A8">
        <w:rPr>
          <w:rFonts w:ascii="Times New Roman" w:hAnsi="Times New Roman"/>
          <w:sz w:val="28"/>
          <w:szCs w:val="28"/>
        </w:rPr>
        <w:t>наличие в решении о бюджете муниципального образования бюджетных ассигнований на исполнение соответствующих расходных обязательств муниципальных образований, софинансирование которых осуществляется из областного бюджета в объеме, необходимом для достижения установленных соглашением значений показателей результативности использования субсидий;</w:t>
      </w:r>
    </w:p>
    <w:p w:rsidR="00FF45DA" w:rsidRPr="009623A8" w:rsidRDefault="00FF45DA" w:rsidP="009623A8">
      <w:pPr>
        <w:contextualSpacing/>
        <w:jc w:val="both"/>
        <w:rPr>
          <w:rFonts w:ascii="Times New Roman" w:hAnsi="Times New Roman"/>
          <w:sz w:val="28"/>
          <w:szCs w:val="28"/>
        </w:rPr>
      </w:pPr>
      <w:r w:rsidRPr="009623A8">
        <w:rPr>
          <w:rFonts w:ascii="Times New Roman" w:hAnsi="Times New Roman"/>
          <w:sz w:val="28"/>
          <w:szCs w:val="28"/>
        </w:rPr>
        <w:t>наличие правового акта муниципального образования, устанавливающего расходное обязательство муниципального образования, в целях софинансирования которого предоставляется субсидия.</w:t>
      </w:r>
    </w:p>
    <w:p w:rsidR="00FF45DA" w:rsidRPr="009623A8" w:rsidRDefault="00FF45DA" w:rsidP="009623A8">
      <w:pPr>
        <w:contextualSpacing/>
        <w:jc w:val="both"/>
        <w:rPr>
          <w:rFonts w:ascii="Times New Roman" w:hAnsi="Times New Roman"/>
          <w:sz w:val="28"/>
          <w:szCs w:val="28"/>
        </w:rPr>
      </w:pPr>
      <w:r w:rsidRPr="009623A8">
        <w:rPr>
          <w:rFonts w:ascii="Times New Roman" w:hAnsi="Times New Roman"/>
          <w:sz w:val="28"/>
          <w:szCs w:val="28"/>
        </w:rPr>
        <w:t>8. Муниципальные образования, бюджетам которых предоставляются субсидии, должны соответствовать следующим критериям:</w:t>
      </w:r>
    </w:p>
    <w:p w:rsidR="00FF45DA" w:rsidRPr="009623A8" w:rsidRDefault="00FF45DA" w:rsidP="009623A8">
      <w:pPr>
        <w:contextualSpacing/>
        <w:jc w:val="both"/>
        <w:rPr>
          <w:rFonts w:ascii="Times New Roman" w:hAnsi="Times New Roman"/>
          <w:sz w:val="28"/>
          <w:szCs w:val="28"/>
        </w:rPr>
      </w:pPr>
      <w:r w:rsidRPr="009623A8">
        <w:rPr>
          <w:rFonts w:ascii="Times New Roman" w:hAnsi="Times New Roman"/>
          <w:sz w:val="28"/>
          <w:szCs w:val="28"/>
        </w:rPr>
        <w:t>8.1. При создании объектов водоснабжения муниципальной собственности, не относящихся к объектам капитального строительства:</w:t>
      </w:r>
    </w:p>
    <w:p w:rsidR="00FF45DA" w:rsidRPr="009623A8" w:rsidRDefault="00FF45DA" w:rsidP="009623A8">
      <w:pPr>
        <w:contextualSpacing/>
        <w:jc w:val="both"/>
        <w:rPr>
          <w:rFonts w:ascii="Times New Roman" w:hAnsi="Times New Roman"/>
          <w:sz w:val="28"/>
          <w:szCs w:val="28"/>
        </w:rPr>
      </w:pPr>
      <w:r w:rsidRPr="009623A8">
        <w:rPr>
          <w:rFonts w:ascii="Times New Roman" w:hAnsi="Times New Roman"/>
          <w:sz w:val="28"/>
          <w:szCs w:val="28"/>
        </w:rPr>
        <w:t>а) уровень обеспеченности населения питьевой водой составляет менее 100 процентов или ее отсутствие в пределах 100 метров от местожительства людей, а также несоответствие питьевой воды санитарным нормам;</w:t>
      </w:r>
    </w:p>
    <w:p w:rsidR="00FF45DA" w:rsidRPr="009623A8" w:rsidRDefault="00FF45DA" w:rsidP="009623A8">
      <w:pPr>
        <w:contextualSpacing/>
        <w:jc w:val="both"/>
        <w:rPr>
          <w:rFonts w:ascii="Times New Roman" w:hAnsi="Times New Roman"/>
          <w:sz w:val="28"/>
          <w:szCs w:val="28"/>
        </w:rPr>
      </w:pPr>
      <w:r w:rsidRPr="009623A8">
        <w:rPr>
          <w:rFonts w:ascii="Times New Roman" w:hAnsi="Times New Roman"/>
          <w:sz w:val="28"/>
          <w:szCs w:val="28"/>
        </w:rPr>
        <w:t>б) наличие соответствующего решения комиссии по предупреждению и ликвидации чрезвычайных ситуаций и обеспечению пожарной безопасности администрации муниципального образования в случаях, когда на территории населенного пункта сложилось критическое положение с подачей населению питьевой воды, которое может вызвать чрезвычайную ситуацию либо возникновение инфекционных заболеваний;</w:t>
      </w:r>
    </w:p>
    <w:p w:rsidR="00FF45DA" w:rsidRPr="009623A8" w:rsidRDefault="00FF45DA" w:rsidP="009623A8">
      <w:pPr>
        <w:contextualSpacing/>
        <w:jc w:val="both"/>
        <w:rPr>
          <w:rFonts w:ascii="Times New Roman" w:hAnsi="Times New Roman"/>
          <w:sz w:val="28"/>
          <w:szCs w:val="28"/>
        </w:rPr>
      </w:pPr>
      <w:r w:rsidRPr="009623A8">
        <w:rPr>
          <w:rFonts w:ascii="Times New Roman" w:hAnsi="Times New Roman"/>
          <w:sz w:val="28"/>
          <w:szCs w:val="28"/>
        </w:rPr>
        <w:t>в) наличие договора, проектного задания на изготовление проектно-сметной документации и предварительного сметного расчета на создание объекта водоснабжения или проекта, имеющего согласованный в установленном порядке сметный расчет на создание объекта водоснабжения.</w:t>
      </w:r>
    </w:p>
    <w:p w:rsidR="00FF45DA" w:rsidRPr="009623A8" w:rsidRDefault="00FF45DA" w:rsidP="009623A8">
      <w:pPr>
        <w:contextualSpacing/>
        <w:jc w:val="both"/>
        <w:rPr>
          <w:rFonts w:ascii="Times New Roman" w:hAnsi="Times New Roman"/>
          <w:sz w:val="28"/>
          <w:szCs w:val="28"/>
        </w:rPr>
      </w:pPr>
      <w:r w:rsidRPr="009623A8">
        <w:rPr>
          <w:rFonts w:ascii="Times New Roman" w:hAnsi="Times New Roman"/>
          <w:sz w:val="28"/>
          <w:szCs w:val="28"/>
        </w:rPr>
        <w:t>8.2. При проведении текущего ремонта объектов водоснабжения муниципальной собственности:</w:t>
      </w:r>
    </w:p>
    <w:p w:rsidR="00FF45DA" w:rsidRPr="009623A8" w:rsidRDefault="00FF45DA" w:rsidP="009623A8">
      <w:pPr>
        <w:contextualSpacing/>
        <w:jc w:val="both"/>
        <w:rPr>
          <w:rFonts w:ascii="Times New Roman" w:hAnsi="Times New Roman"/>
          <w:sz w:val="28"/>
          <w:szCs w:val="28"/>
        </w:rPr>
      </w:pPr>
      <w:r w:rsidRPr="009623A8">
        <w:rPr>
          <w:rFonts w:ascii="Times New Roman" w:hAnsi="Times New Roman"/>
          <w:sz w:val="28"/>
          <w:szCs w:val="28"/>
        </w:rPr>
        <w:t>а) уровень обеспеченности населения питьевой водой составляет менее 100 процентов, что вызвано физическим или моральным износом существующих объектов водоснабжения, другими техническими причинами, в результате которых нарушено водоснабжение людей или питьевая вода не соответствует санитарным нормам;</w:t>
      </w:r>
    </w:p>
    <w:p w:rsidR="00FF45DA" w:rsidRPr="009623A8" w:rsidRDefault="00FF45DA" w:rsidP="009623A8">
      <w:pPr>
        <w:contextualSpacing/>
        <w:jc w:val="both"/>
        <w:rPr>
          <w:rFonts w:ascii="Times New Roman" w:hAnsi="Times New Roman"/>
          <w:sz w:val="28"/>
          <w:szCs w:val="28"/>
        </w:rPr>
      </w:pPr>
      <w:r w:rsidRPr="009623A8">
        <w:rPr>
          <w:rFonts w:ascii="Times New Roman" w:hAnsi="Times New Roman"/>
          <w:sz w:val="28"/>
          <w:szCs w:val="28"/>
        </w:rPr>
        <w:t>б) наличие соответствующего решения комиссии по предупреждению и ликвидации чрезвычайных ситуаций и обеспечению пожарной безопасности администрации муниципального образования в случаях, когда на территории населенного пункта сложилось критическое положение с подачей населению питьевой воды, которое может вызвать чрезвычайную ситуацию либо возникновение инфекционных заболеваний;</w:t>
      </w:r>
    </w:p>
    <w:p w:rsidR="00FF45DA" w:rsidRPr="009623A8" w:rsidRDefault="00FF45DA" w:rsidP="009623A8">
      <w:pPr>
        <w:contextualSpacing/>
        <w:jc w:val="both"/>
        <w:rPr>
          <w:rFonts w:ascii="Times New Roman" w:hAnsi="Times New Roman"/>
          <w:sz w:val="28"/>
          <w:szCs w:val="28"/>
        </w:rPr>
      </w:pPr>
      <w:r w:rsidRPr="009623A8">
        <w:rPr>
          <w:rFonts w:ascii="Times New Roman" w:hAnsi="Times New Roman"/>
          <w:sz w:val="28"/>
          <w:szCs w:val="28"/>
        </w:rPr>
        <w:t>в) наличие акта обследования и ведомости дефектов на объект, подлежащий текущему ремонту;</w:t>
      </w:r>
    </w:p>
    <w:p w:rsidR="00FF45DA" w:rsidRPr="009623A8" w:rsidRDefault="00FF45DA" w:rsidP="009623A8">
      <w:pPr>
        <w:contextualSpacing/>
        <w:jc w:val="both"/>
        <w:rPr>
          <w:rFonts w:ascii="Times New Roman" w:hAnsi="Times New Roman"/>
          <w:sz w:val="28"/>
          <w:szCs w:val="28"/>
        </w:rPr>
      </w:pPr>
      <w:r w:rsidRPr="009623A8">
        <w:rPr>
          <w:rFonts w:ascii="Times New Roman" w:hAnsi="Times New Roman"/>
          <w:sz w:val="28"/>
          <w:szCs w:val="28"/>
        </w:rPr>
        <w:t>г) наличие сметы на проведение текущего ремонта объекта, прошедшей согласование в установленном порядке;</w:t>
      </w:r>
    </w:p>
    <w:p w:rsidR="00FF45DA" w:rsidRPr="009623A8" w:rsidRDefault="00FF45DA" w:rsidP="009623A8">
      <w:pPr>
        <w:contextualSpacing/>
        <w:jc w:val="both"/>
        <w:rPr>
          <w:rFonts w:ascii="Times New Roman" w:hAnsi="Times New Roman"/>
          <w:sz w:val="28"/>
          <w:szCs w:val="28"/>
        </w:rPr>
      </w:pPr>
      <w:r w:rsidRPr="009623A8">
        <w:rPr>
          <w:rFonts w:ascii="Times New Roman" w:hAnsi="Times New Roman"/>
          <w:sz w:val="28"/>
          <w:szCs w:val="28"/>
        </w:rPr>
        <w:t>д) наличие выписки из реестра имущества муниципального образования об объекте водоснабжения, подлежащем текущему ремонту.</w:t>
      </w:r>
    </w:p>
    <w:p w:rsidR="00FF45DA" w:rsidRPr="009623A8" w:rsidRDefault="00FF45DA" w:rsidP="009623A8">
      <w:pPr>
        <w:contextualSpacing/>
        <w:jc w:val="both"/>
        <w:rPr>
          <w:rFonts w:ascii="Times New Roman" w:hAnsi="Times New Roman"/>
          <w:sz w:val="28"/>
          <w:szCs w:val="28"/>
        </w:rPr>
      </w:pPr>
      <w:r w:rsidRPr="009623A8">
        <w:rPr>
          <w:rFonts w:ascii="Times New Roman" w:hAnsi="Times New Roman"/>
          <w:sz w:val="28"/>
          <w:szCs w:val="28"/>
        </w:rPr>
        <w:t>8.3. При проведении текущего ремонта объектов очистки сточных вод муниципальной собственности:</w:t>
      </w:r>
    </w:p>
    <w:p w:rsidR="00FF45DA" w:rsidRPr="009623A8" w:rsidRDefault="00FF45DA" w:rsidP="009623A8">
      <w:pPr>
        <w:contextualSpacing/>
        <w:jc w:val="both"/>
        <w:rPr>
          <w:rFonts w:ascii="Times New Roman" w:hAnsi="Times New Roman"/>
          <w:sz w:val="28"/>
          <w:szCs w:val="28"/>
        </w:rPr>
      </w:pPr>
      <w:r w:rsidRPr="009623A8">
        <w:rPr>
          <w:rFonts w:ascii="Times New Roman" w:hAnsi="Times New Roman"/>
          <w:sz w:val="28"/>
          <w:szCs w:val="28"/>
        </w:rPr>
        <w:t>а) наличие акта обследования и ведомости дефектов на объект, подлежащий текущему ремонту;</w:t>
      </w:r>
    </w:p>
    <w:p w:rsidR="00FF45DA" w:rsidRPr="009623A8" w:rsidRDefault="00FF45DA" w:rsidP="009623A8">
      <w:pPr>
        <w:contextualSpacing/>
        <w:jc w:val="both"/>
        <w:rPr>
          <w:rFonts w:ascii="Times New Roman" w:hAnsi="Times New Roman"/>
          <w:sz w:val="28"/>
          <w:szCs w:val="28"/>
        </w:rPr>
      </w:pPr>
      <w:r w:rsidRPr="009623A8">
        <w:rPr>
          <w:rFonts w:ascii="Times New Roman" w:hAnsi="Times New Roman"/>
          <w:sz w:val="28"/>
          <w:szCs w:val="28"/>
        </w:rPr>
        <w:t>б) наличие выписки из реестра имущества муниципального образования об объекте очистки сточных вод, подлежащем текущему ремонту;</w:t>
      </w:r>
    </w:p>
    <w:p w:rsidR="00FF45DA" w:rsidRPr="009623A8" w:rsidRDefault="00FF45DA" w:rsidP="009623A8">
      <w:pPr>
        <w:contextualSpacing/>
        <w:jc w:val="both"/>
        <w:rPr>
          <w:rFonts w:ascii="Times New Roman" w:hAnsi="Times New Roman"/>
          <w:sz w:val="28"/>
          <w:szCs w:val="28"/>
        </w:rPr>
      </w:pPr>
      <w:r w:rsidRPr="009623A8">
        <w:rPr>
          <w:rFonts w:ascii="Times New Roman" w:hAnsi="Times New Roman"/>
          <w:sz w:val="28"/>
          <w:szCs w:val="28"/>
        </w:rPr>
        <w:t>в) наличие сметы на проведение текущего ремонта объекта очистки сточных вод, прошедшей согласование в установленном порядке;</w:t>
      </w:r>
    </w:p>
    <w:p w:rsidR="00FF45DA" w:rsidRPr="009623A8" w:rsidRDefault="00FF45DA" w:rsidP="009623A8">
      <w:pPr>
        <w:contextualSpacing/>
        <w:jc w:val="both"/>
        <w:rPr>
          <w:rFonts w:ascii="Times New Roman" w:hAnsi="Times New Roman"/>
          <w:sz w:val="28"/>
          <w:szCs w:val="28"/>
        </w:rPr>
      </w:pPr>
      <w:r w:rsidRPr="009623A8">
        <w:rPr>
          <w:rFonts w:ascii="Times New Roman" w:hAnsi="Times New Roman"/>
          <w:sz w:val="28"/>
          <w:szCs w:val="28"/>
        </w:rPr>
        <w:t>г) наличие соответствующего решения комиссии по предупреждению и ликвидации чрезвычайных ситуаций и обеспечению пожарной безопасности администрации муниципального образования или решения соответствующего органа государственной власти в области охраны окружающей среды в случаях, когда объект очистки сточных вод без проведения текущего ремонта может вызвать инфекционные заболевания или загрязнение окружающей среды.</w:t>
      </w:r>
    </w:p>
    <w:p w:rsidR="00FF45DA" w:rsidRPr="009623A8" w:rsidRDefault="00FF45DA" w:rsidP="009623A8">
      <w:pPr>
        <w:contextualSpacing/>
        <w:jc w:val="both"/>
        <w:rPr>
          <w:rFonts w:ascii="Times New Roman" w:hAnsi="Times New Roman"/>
          <w:sz w:val="28"/>
          <w:szCs w:val="28"/>
        </w:rPr>
      </w:pPr>
      <w:r w:rsidRPr="009623A8">
        <w:rPr>
          <w:rFonts w:ascii="Times New Roman" w:hAnsi="Times New Roman"/>
          <w:sz w:val="28"/>
          <w:szCs w:val="28"/>
        </w:rPr>
        <w:t>9. Муниципальным образованиям, не отвечающим условиям и критериям, указанным в пунктах 7 и 8 настоящих Правил, а также подавшим бюджетные заявки не установленной формы или с нарушением срока, указанного в пункте 12 настоящих Правил, в предоставлении субсидий отказывается.</w:t>
      </w:r>
    </w:p>
    <w:p w:rsidR="00FF45DA" w:rsidRPr="009623A8" w:rsidRDefault="00FF45DA" w:rsidP="009623A8">
      <w:pPr>
        <w:contextualSpacing/>
        <w:jc w:val="both"/>
        <w:rPr>
          <w:rFonts w:ascii="Times New Roman" w:hAnsi="Times New Roman"/>
          <w:sz w:val="28"/>
          <w:szCs w:val="28"/>
        </w:rPr>
      </w:pPr>
      <w:r w:rsidRPr="009623A8">
        <w:rPr>
          <w:rFonts w:ascii="Times New Roman" w:hAnsi="Times New Roman"/>
          <w:sz w:val="28"/>
          <w:szCs w:val="28"/>
        </w:rPr>
        <w:t>10. При равных условиях преимущественным правом на предоставление субсидии из областного бюджета пользуются те муниципальные образования, которые в проектно-сметной документации на выполнение мероприятий, указанных в пункте 2 настоящих Правил, предусматривают применение инновационных технологий выполнения работ, энергосберегающего оборудования и систем управления объектами, способствующих снижению тарифов для населения за водопотребление и водоотведение, а также снижению загрязнения окружающей среды.</w:t>
      </w:r>
    </w:p>
    <w:p w:rsidR="00FF45DA" w:rsidRPr="009623A8" w:rsidRDefault="00FF45DA" w:rsidP="009623A8">
      <w:pPr>
        <w:contextualSpacing/>
        <w:jc w:val="both"/>
        <w:rPr>
          <w:rFonts w:ascii="Times New Roman" w:hAnsi="Times New Roman"/>
          <w:sz w:val="28"/>
          <w:szCs w:val="28"/>
        </w:rPr>
      </w:pPr>
      <w:r w:rsidRPr="009623A8">
        <w:rPr>
          <w:rFonts w:ascii="Times New Roman" w:hAnsi="Times New Roman"/>
          <w:sz w:val="28"/>
          <w:szCs w:val="28"/>
        </w:rPr>
        <w:t>11. Для предоставления субсидий на софинансирование мероприятий, указанных в пункте 2 настоящих Правил, муниципальное образование может подать одну или несколько бюджетных заявок.</w:t>
      </w:r>
    </w:p>
    <w:p w:rsidR="00FF45DA" w:rsidRPr="009623A8" w:rsidRDefault="00FF45DA" w:rsidP="009623A8">
      <w:pPr>
        <w:contextualSpacing/>
        <w:jc w:val="both"/>
        <w:rPr>
          <w:rFonts w:ascii="Times New Roman" w:hAnsi="Times New Roman"/>
          <w:sz w:val="28"/>
          <w:szCs w:val="28"/>
        </w:rPr>
      </w:pPr>
      <w:r w:rsidRPr="009623A8">
        <w:rPr>
          <w:rFonts w:ascii="Times New Roman" w:hAnsi="Times New Roman"/>
          <w:sz w:val="28"/>
          <w:szCs w:val="28"/>
        </w:rPr>
        <w:t>12. Муниципальные образования через областное бюджетное учреждение «Курское областное экологическое управление» представляют главному распорядителю средств областного бюджета следующие документы:</w:t>
      </w:r>
    </w:p>
    <w:p w:rsidR="00FF45DA" w:rsidRPr="009623A8" w:rsidRDefault="00FF45DA" w:rsidP="009623A8">
      <w:pPr>
        <w:contextualSpacing/>
        <w:jc w:val="both"/>
        <w:rPr>
          <w:rFonts w:ascii="Times New Roman" w:hAnsi="Times New Roman"/>
          <w:sz w:val="28"/>
          <w:szCs w:val="28"/>
        </w:rPr>
      </w:pPr>
      <w:r w:rsidRPr="009623A8">
        <w:rPr>
          <w:rFonts w:ascii="Times New Roman" w:hAnsi="Times New Roman"/>
          <w:sz w:val="28"/>
          <w:szCs w:val="28"/>
        </w:rPr>
        <w:t>до 20 декабря года, предшествующего очередному финансовому году, бюджетную заявку по установленной форме;</w:t>
      </w:r>
    </w:p>
    <w:p w:rsidR="00FF45DA" w:rsidRPr="009623A8" w:rsidRDefault="00FF45DA" w:rsidP="009623A8">
      <w:pPr>
        <w:contextualSpacing/>
        <w:jc w:val="both"/>
        <w:rPr>
          <w:rFonts w:ascii="Times New Roman" w:hAnsi="Times New Roman"/>
          <w:sz w:val="28"/>
          <w:szCs w:val="28"/>
        </w:rPr>
      </w:pPr>
      <w:r w:rsidRPr="009623A8">
        <w:rPr>
          <w:rFonts w:ascii="Times New Roman" w:hAnsi="Times New Roman"/>
          <w:sz w:val="28"/>
          <w:szCs w:val="28"/>
        </w:rPr>
        <w:t>выписку из нормативного правового акта представительного органа муниципального образования о размере средств местного бюджета, предусмотренных на финансирование мероприятий, указанных в пункте 2 настоящих Правил;</w:t>
      </w:r>
    </w:p>
    <w:p w:rsidR="00FF45DA" w:rsidRPr="009623A8" w:rsidRDefault="00FF45DA" w:rsidP="009623A8">
      <w:pPr>
        <w:contextualSpacing/>
        <w:jc w:val="both"/>
        <w:rPr>
          <w:rFonts w:ascii="Times New Roman" w:hAnsi="Times New Roman"/>
          <w:sz w:val="28"/>
          <w:szCs w:val="28"/>
        </w:rPr>
      </w:pPr>
      <w:r w:rsidRPr="009623A8">
        <w:rPr>
          <w:rFonts w:ascii="Times New Roman" w:hAnsi="Times New Roman"/>
          <w:sz w:val="28"/>
          <w:szCs w:val="28"/>
        </w:rPr>
        <w:t>муниципальную программу (подпрограмму), предусматривающую реализацию мероприятий, указанных в пункте 2 настоящих Правил;</w:t>
      </w:r>
    </w:p>
    <w:p w:rsidR="00FF45DA" w:rsidRPr="009623A8" w:rsidRDefault="00FF45DA" w:rsidP="009623A8">
      <w:pPr>
        <w:contextualSpacing/>
        <w:jc w:val="both"/>
        <w:rPr>
          <w:rFonts w:ascii="Times New Roman" w:hAnsi="Times New Roman"/>
          <w:sz w:val="28"/>
          <w:szCs w:val="28"/>
        </w:rPr>
      </w:pPr>
      <w:r w:rsidRPr="009623A8">
        <w:rPr>
          <w:rFonts w:ascii="Times New Roman" w:hAnsi="Times New Roman"/>
          <w:sz w:val="28"/>
          <w:szCs w:val="28"/>
        </w:rPr>
        <w:t>документы, соответствующие критериям предоставления субсидий, указанных в пункте 8 настоящих Правил;</w:t>
      </w:r>
    </w:p>
    <w:p w:rsidR="00FF45DA" w:rsidRPr="009623A8" w:rsidRDefault="00FF45DA" w:rsidP="009623A8">
      <w:pPr>
        <w:contextualSpacing/>
        <w:jc w:val="both"/>
        <w:rPr>
          <w:rFonts w:ascii="Times New Roman" w:hAnsi="Times New Roman"/>
          <w:sz w:val="28"/>
          <w:szCs w:val="28"/>
        </w:rPr>
      </w:pPr>
      <w:r w:rsidRPr="009623A8">
        <w:rPr>
          <w:rFonts w:ascii="Times New Roman" w:hAnsi="Times New Roman"/>
          <w:sz w:val="28"/>
          <w:szCs w:val="28"/>
        </w:rPr>
        <w:t>правовой акт муниципального образования, устанавливающий расходное обязательство муниципального образования, в целях софинансирования которого предоставляется субсидия.</w:t>
      </w:r>
    </w:p>
    <w:p w:rsidR="00FF45DA" w:rsidRPr="009623A8" w:rsidRDefault="00FF45DA" w:rsidP="009623A8">
      <w:pPr>
        <w:contextualSpacing/>
        <w:jc w:val="both"/>
        <w:rPr>
          <w:rFonts w:ascii="Times New Roman" w:hAnsi="Times New Roman"/>
          <w:sz w:val="28"/>
          <w:szCs w:val="28"/>
        </w:rPr>
      </w:pPr>
      <w:r w:rsidRPr="009623A8">
        <w:rPr>
          <w:rFonts w:ascii="Times New Roman" w:hAnsi="Times New Roman"/>
          <w:sz w:val="28"/>
          <w:szCs w:val="28"/>
        </w:rPr>
        <w:t>13. Предварительный отбор муниципальных образований для предоставления субсидий производится областным бюджетным учреждением «Курское областное экологическое управление» в течение 30 дней со дня окончания срока подачи бюджетных заявок в соответствии с условиями и критериями, установленными настоящими Правилами, с последующим внесением соответствующих предложений главному распорядителю средств областного бюджета.</w:t>
      </w:r>
    </w:p>
    <w:p w:rsidR="00FF45DA" w:rsidRPr="009623A8" w:rsidRDefault="00FF45DA" w:rsidP="009623A8">
      <w:pPr>
        <w:contextualSpacing/>
        <w:jc w:val="both"/>
        <w:rPr>
          <w:rFonts w:ascii="Times New Roman" w:hAnsi="Times New Roman"/>
          <w:sz w:val="28"/>
          <w:szCs w:val="28"/>
        </w:rPr>
      </w:pPr>
      <w:r w:rsidRPr="009623A8">
        <w:rPr>
          <w:rFonts w:ascii="Times New Roman" w:hAnsi="Times New Roman"/>
          <w:sz w:val="28"/>
          <w:szCs w:val="28"/>
        </w:rPr>
        <w:t>14. Решение о предоставлении муниципальным образованиям субсидии принимает главный распорядитель средств областного бюджета в соответствии с критериями и условиями, установленными настоящими Правилами.</w:t>
      </w:r>
    </w:p>
    <w:p w:rsidR="00FF45DA" w:rsidRPr="009623A8" w:rsidRDefault="00FF45DA" w:rsidP="009623A8">
      <w:pPr>
        <w:contextualSpacing/>
        <w:jc w:val="both"/>
        <w:rPr>
          <w:rFonts w:ascii="Times New Roman" w:hAnsi="Times New Roman"/>
          <w:sz w:val="28"/>
          <w:szCs w:val="28"/>
        </w:rPr>
      </w:pPr>
      <w:r w:rsidRPr="009623A8">
        <w:rPr>
          <w:rFonts w:ascii="Times New Roman" w:hAnsi="Times New Roman"/>
          <w:sz w:val="28"/>
          <w:szCs w:val="28"/>
        </w:rPr>
        <w:t>15. Объем субсидий, предоставляемых муниципальным образованиям, определяется по формуле:</w:t>
      </w:r>
    </w:p>
    <w:p w:rsidR="00FF45DA" w:rsidRPr="009623A8" w:rsidRDefault="00FF45DA" w:rsidP="002F025B">
      <w:pPr>
        <w:contextualSpacing/>
        <w:jc w:val="center"/>
        <w:rPr>
          <w:rFonts w:ascii="Times New Roman" w:hAnsi="Times New Roman"/>
          <w:sz w:val="28"/>
          <w:szCs w:val="28"/>
        </w:rPr>
      </w:pPr>
      <w:r w:rsidRPr="009623A8">
        <w:rPr>
          <w:rFonts w:ascii="Times New Roman" w:hAnsi="Times New Roman"/>
          <w:sz w:val="28"/>
          <w:szCs w:val="28"/>
        </w:rPr>
        <w:t>Ос=Ос1+Ос2+Ос3, где:</w:t>
      </w:r>
    </w:p>
    <w:p w:rsidR="00FF45DA" w:rsidRPr="009623A8" w:rsidRDefault="00FF45DA" w:rsidP="009623A8">
      <w:pPr>
        <w:contextualSpacing/>
        <w:jc w:val="both"/>
        <w:rPr>
          <w:rFonts w:ascii="Times New Roman" w:hAnsi="Times New Roman"/>
          <w:sz w:val="28"/>
          <w:szCs w:val="28"/>
        </w:rPr>
      </w:pPr>
      <w:r>
        <w:rPr>
          <w:rFonts w:ascii="Times New Roman" w:hAnsi="Times New Roman"/>
          <w:sz w:val="28"/>
          <w:szCs w:val="28"/>
        </w:rPr>
        <w:tab/>
      </w:r>
      <w:r w:rsidRPr="009623A8">
        <w:rPr>
          <w:rFonts w:ascii="Times New Roman" w:hAnsi="Times New Roman"/>
          <w:sz w:val="28"/>
          <w:szCs w:val="28"/>
        </w:rPr>
        <w:t>Ос – объем субсидии, предоставляемой бюджету муниципального образования на выполнение природоохранных мероприятий;</w:t>
      </w:r>
    </w:p>
    <w:p w:rsidR="00FF45DA" w:rsidRPr="009623A8" w:rsidRDefault="00FF45DA" w:rsidP="009623A8">
      <w:pPr>
        <w:contextualSpacing/>
        <w:jc w:val="both"/>
        <w:rPr>
          <w:rFonts w:ascii="Times New Roman" w:hAnsi="Times New Roman"/>
          <w:sz w:val="28"/>
          <w:szCs w:val="28"/>
        </w:rPr>
      </w:pPr>
      <w:r>
        <w:rPr>
          <w:rFonts w:ascii="Times New Roman" w:hAnsi="Times New Roman"/>
          <w:sz w:val="28"/>
          <w:szCs w:val="28"/>
        </w:rPr>
        <w:tab/>
      </w:r>
      <w:r w:rsidRPr="009623A8">
        <w:rPr>
          <w:rFonts w:ascii="Times New Roman" w:hAnsi="Times New Roman"/>
          <w:sz w:val="28"/>
          <w:szCs w:val="28"/>
        </w:rPr>
        <w:t>Ос1 – объем субсидии, предоставляемой бюджету муниципального образования на создание объекта водоснабжения муниципальной собственности, не относящегося к объектам капитального строительства;</w:t>
      </w:r>
    </w:p>
    <w:p w:rsidR="00FF45DA" w:rsidRPr="009623A8" w:rsidRDefault="00FF45DA" w:rsidP="009623A8">
      <w:pPr>
        <w:contextualSpacing/>
        <w:jc w:val="both"/>
        <w:rPr>
          <w:rFonts w:ascii="Times New Roman" w:hAnsi="Times New Roman"/>
          <w:sz w:val="28"/>
          <w:szCs w:val="28"/>
        </w:rPr>
      </w:pPr>
      <w:r>
        <w:rPr>
          <w:rFonts w:ascii="Times New Roman" w:hAnsi="Times New Roman"/>
          <w:sz w:val="28"/>
          <w:szCs w:val="28"/>
        </w:rPr>
        <w:tab/>
      </w:r>
      <w:r w:rsidRPr="009623A8">
        <w:rPr>
          <w:rFonts w:ascii="Times New Roman" w:hAnsi="Times New Roman"/>
          <w:sz w:val="28"/>
          <w:szCs w:val="28"/>
        </w:rPr>
        <w:t>Ос2 – объем субсидии, предоставляемой бюджету муниципального образования на проведение текущего ремонта объекта водоснабжения муниципальной собственности;</w:t>
      </w:r>
    </w:p>
    <w:p w:rsidR="00FF45DA" w:rsidRPr="009623A8" w:rsidRDefault="00FF45DA" w:rsidP="009623A8">
      <w:pPr>
        <w:contextualSpacing/>
        <w:jc w:val="both"/>
        <w:rPr>
          <w:rFonts w:ascii="Times New Roman" w:hAnsi="Times New Roman"/>
          <w:sz w:val="28"/>
          <w:szCs w:val="28"/>
        </w:rPr>
      </w:pPr>
      <w:r>
        <w:rPr>
          <w:rFonts w:ascii="Times New Roman" w:hAnsi="Times New Roman"/>
          <w:sz w:val="28"/>
          <w:szCs w:val="28"/>
        </w:rPr>
        <w:tab/>
      </w:r>
      <w:r w:rsidRPr="009623A8">
        <w:rPr>
          <w:rFonts w:ascii="Times New Roman" w:hAnsi="Times New Roman"/>
          <w:sz w:val="28"/>
          <w:szCs w:val="28"/>
        </w:rPr>
        <w:t>Ос3 – объем субсидии, предоставляемой бюджету муниципального образования на проведение текущего ремонта объекта очистки сточных вод муниципальной собственности.</w:t>
      </w:r>
    </w:p>
    <w:p w:rsidR="00FF45DA" w:rsidRPr="009623A8" w:rsidRDefault="00FF45DA" w:rsidP="009623A8">
      <w:pPr>
        <w:contextualSpacing/>
        <w:jc w:val="both"/>
        <w:rPr>
          <w:rFonts w:ascii="Times New Roman" w:hAnsi="Times New Roman"/>
          <w:sz w:val="28"/>
          <w:szCs w:val="28"/>
        </w:rPr>
      </w:pPr>
      <w:r w:rsidRPr="009623A8">
        <w:rPr>
          <w:rFonts w:ascii="Times New Roman" w:hAnsi="Times New Roman"/>
          <w:sz w:val="28"/>
          <w:szCs w:val="28"/>
        </w:rPr>
        <w:t>16. Объем субсидии, предоставляемой бюджету муниципального образования (муниципальные районы, городские округа) на мероприятия по созданию объектов водоснабжения муниципальной собственности, не относящихся к объектам капитального строительства, определяется по формуле:</w:t>
      </w:r>
    </w:p>
    <w:p w:rsidR="00FF45DA" w:rsidRPr="009623A8" w:rsidRDefault="00FF45DA" w:rsidP="002F025B">
      <w:pPr>
        <w:contextualSpacing/>
        <w:jc w:val="center"/>
        <w:rPr>
          <w:rFonts w:ascii="Times New Roman" w:hAnsi="Times New Roman"/>
          <w:sz w:val="28"/>
          <w:szCs w:val="28"/>
        </w:rPr>
      </w:pPr>
      <w:r w:rsidRPr="009623A8">
        <w:rPr>
          <w:rFonts w:ascii="Times New Roman" w:hAnsi="Times New Roman"/>
          <w:sz w:val="28"/>
          <w:szCs w:val="28"/>
        </w:rPr>
        <w:t>Ос1= (Олбо1 х (Ссовi / Урбоi) / (Ссов/Урбоi), где:</w:t>
      </w:r>
    </w:p>
    <w:p w:rsidR="00FF45DA" w:rsidRPr="009623A8" w:rsidRDefault="00FF45DA" w:rsidP="009623A8">
      <w:pPr>
        <w:contextualSpacing/>
        <w:jc w:val="both"/>
        <w:rPr>
          <w:rFonts w:ascii="Times New Roman" w:hAnsi="Times New Roman"/>
          <w:sz w:val="28"/>
          <w:szCs w:val="28"/>
        </w:rPr>
      </w:pPr>
      <w:r>
        <w:rPr>
          <w:rFonts w:ascii="Times New Roman" w:hAnsi="Times New Roman"/>
          <w:sz w:val="28"/>
          <w:szCs w:val="28"/>
        </w:rPr>
        <w:tab/>
      </w:r>
      <w:r w:rsidRPr="009623A8">
        <w:rPr>
          <w:rFonts w:ascii="Times New Roman" w:hAnsi="Times New Roman"/>
          <w:sz w:val="28"/>
          <w:szCs w:val="28"/>
        </w:rPr>
        <w:t>Олбо1 – объем лимитов бюджетных обязательств, доведенных главному распорядителю средств областного бюджета на выполнение мероприятий по созданию объектов водоснабжения муниципальной собственности, не относящихся к объектам капитального строительства;</w:t>
      </w:r>
    </w:p>
    <w:p w:rsidR="00FF45DA" w:rsidRPr="009623A8" w:rsidRDefault="00FF45DA" w:rsidP="009623A8">
      <w:pPr>
        <w:contextualSpacing/>
        <w:jc w:val="both"/>
        <w:rPr>
          <w:rFonts w:ascii="Times New Roman" w:hAnsi="Times New Roman"/>
          <w:sz w:val="28"/>
          <w:szCs w:val="28"/>
        </w:rPr>
      </w:pPr>
      <w:r>
        <w:rPr>
          <w:rFonts w:ascii="Times New Roman" w:hAnsi="Times New Roman"/>
          <w:sz w:val="28"/>
          <w:szCs w:val="28"/>
        </w:rPr>
        <w:tab/>
      </w:r>
      <w:r w:rsidRPr="009623A8">
        <w:rPr>
          <w:rFonts w:ascii="Times New Roman" w:hAnsi="Times New Roman"/>
          <w:sz w:val="28"/>
          <w:szCs w:val="28"/>
        </w:rPr>
        <w:t>Ссовi – стоимость создания объектов водоснабжения муниципальной собственности, не относящихся к объектам капитального строительства, i-го муниципального образования, претендующего на предоставление субсидии;</w:t>
      </w:r>
    </w:p>
    <w:p w:rsidR="00FF45DA" w:rsidRPr="009623A8" w:rsidRDefault="00FF45DA" w:rsidP="009623A8">
      <w:pPr>
        <w:contextualSpacing/>
        <w:jc w:val="both"/>
        <w:rPr>
          <w:rFonts w:ascii="Times New Roman" w:hAnsi="Times New Roman"/>
          <w:sz w:val="28"/>
          <w:szCs w:val="28"/>
        </w:rPr>
      </w:pPr>
      <w:r>
        <w:rPr>
          <w:rFonts w:ascii="Times New Roman" w:hAnsi="Times New Roman"/>
          <w:sz w:val="28"/>
          <w:szCs w:val="28"/>
        </w:rPr>
        <w:tab/>
      </w:r>
      <w:r w:rsidRPr="009623A8">
        <w:rPr>
          <w:rFonts w:ascii="Times New Roman" w:hAnsi="Times New Roman"/>
          <w:sz w:val="28"/>
          <w:szCs w:val="28"/>
        </w:rPr>
        <w:t>Ссов – стоимость создания объектов водоснабжения муниципальной собственности на территории муниципальных образований, подавших бюджетные заявки на участие в мероприятиях по созданию объектов водоснабжения муниципальной собственности, не относящихся к объектам капитального строительства, и соответствующих критериям и условиям, указанным в настоящих Правилах;</w:t>
      </w:r>
    </w:p>
    <w:p w:rsidR="00FF45DA" w:rsidRPr="009623A8" w:rsidRDefault="00FF45DA" w:rsidP="009623A8">
      <w:pPr>
        <w:contextualSpacing/>
        <w:jc w:val="both"/>
        <w:rPr>
          <w:rFonts w:ascii="Times New Roman" w:hAnsi="Times New Roman"/>
          <w:sz w:val="28"/>
          <w:szCs w:val="28"/>
        </w:rPr>
      </w:pPr>
      <w:r>
        <w:rPr>
          <w:rFonts w:ascii="Times New Roman" w:hAnsi="Times New Roman"/>
          <w:sz w:val="28"/>
          <w:szCs w:val="28"/>
        </w:rPr>
        <w:tab/>
      </w:r>
      <w:r w:rsidRPr="009623A8">
        <w:rPr>
          <w:rFonts w:ascii="Times New Roman" w:hAnsi="Times New Roman"/>
          <w:sz w:val="28"/>
          <w:szCs w:val="28"/>
        </w:rPr>
        <w:t>Урбоi – уровень расчетной бюджетной обеспеченности i-го муниципального образования, рассчитанный в соответствии с методикой распределения дотаций на выравнивание бюджетной обеспеченности муниципальных районов и городских округов, утвержденной законом Курской области об областном бюджете на очередной финансовый год и плановый период.</w:t>
      </w:r>
    </w:p>
    <w:p w:rsidR="00FF45DA" w:rsidRPr="009623A8" w:rsidRDefault="00FF45DA" w:rsidP="009623A8">
      <w:pPr>
        <w:contextualSpacing/>
        <w:jc w:val="both"/>
        <w:rPr>
          <w:rFonts w:ascii="Times New Roman" w:hAnsi="Times New Roman"/>
          <w:sz w:val="28"/>
          <w:szCs w:val="28"/>
        </w:rPr>
      </w:pPr>
      <w:r w:rsidRPr="009623A8">
        <w:rPr>
          <w:rFonts w:ascii="Times New Roman" w:hAnsi="Times New Roman"/>
          <w:sz w:val="28"/>
          <w:szCs w:val="28"/>
        </w:rPr>
        <w:t>16.1. Объем субсидии, предоставляемой бюджету муниципального образования (городского поселения) на мероприятия по созданию объектов водоснабжения муниципальной собственности, не относящихся к объектам капитального строительства, опред</w:t>
      </w:r>
      <w:r>
        <w:rPr>
          <w:rFonts w:ascii="Times New Roman" w:hAnsi="Times New Roman"/>
          <w:sz w:val="28"/>
          <w:szCs w:val="28"/>
        </w:rPr>
        <w:t>еляется по следующей формуле:</w:t>
      </w:r>
    </w:p>
    <w:p w:rsidR="00FF45DA" w:rsidRPr="009623A8" w:rsidRDefault="00FF45DA" w:rsidP="00113CA8">
      <w:pPr>
        <w:contextualSpacing/>
        <w:jc w:val="center"/>
        <w:rPr>
          <w:rFonts w:ascii="Times New Roman" w:hAnsi="Times New Roman"/>
          <w:sz w:val="28"/>
          <w:szCs w:val="28"/>
        </w:rPr>
      </w:pPr>
      <w:r w:rsidRPr="009623A8">
        <w:rPr>
          <w:rFonts w:ascii="Times New Roman" w:hAnsi="Times New Roman"/>
          <w:sz w:val="28"/>
          <w:szCs w:val="28"/>
        </w:rPr>
        <w:t>Ос1= (Олбо1 х (Ссовi / ЧСНi) / (Ссов / ЧСНi),</w:t>
      </w:r>
      <w:r w:rsidRPr="00113CA8">
        <w:rPr>
          <w:rFonts w:ascii="Times New Roman" w:hAnsi="Times New Roman"/>
          <w:sz w:val="28"/>
          <w:szCs w:val="28"/>
        </w:rPr>
        <w:t xml:space="preserve"> </w:t>
      </w:r>
      <w:r w:rsidRPr="009623A8">
        <w:rPr>
          <w:rFonts w:ascii="Times New Roman" w:hAnsi="Times New Roman"/>
          <w:sz w:val="28"/>
          <w:szCs w:val="28"/>
        </w:rPr>
        <w:t>где:</w:t>
      </w:r>
    </w:p>
    <w:p w:rsidR="00FF45DA" w:rsidRPr="009623A8" w:rsidRDefault="00FF45DA" w:rsidP="009623A8">
      <w:pPr>
        <w:contextualSpacing/>
        <w:jc w:val="both"/>
        <w:rPr>
          <w:rFonts w:ascii="Times New Roman" w:hAnsi="Times New Roman"/>
          <w:sz w:val="28"/>
          <w:szCs w:val="28"/>
        </w:rPr>
      </w:pPr>
      <w:r>
        <w:rPr>
          <w:rFonts w:ascii="Times New Roman" w:hAnsi="Times New Roman"/>
          <w:sz w:val="28"/>
          <w:szCs w:val="28"/>
        </w:rPr>
        <w:tab/>
      </w:r>
      <w:r w:rsidRPr="009623A8">
        <w:rPr>
          <w:rFonts w:ascii="Times New Roman" w:hAnsi="Times New Roman"/>
          <w:sz w:val="28"/>
          <w:szCs w:val="28"/>
        </w:rPr>
        <w:t>Олбо1 – объем лимитов бюджетных обязательств, доведенных главному распорядителю средств областного бюджета на выполнение мероприятий по созданию объектов водоснабжения муниципальной собственности, не относящихся к объектам капитального строительства;</w:t>
      </w:r>
    </w:p>
    <w:p w:rsidR="00FF45DA" w:rsidRPr="009623A8" w:rsidRDefault="00FF45DA" w:rsidP="009623A8">
      <w:pPr>
        <w:contextualSpacing/>
        <w:jc w:val="both"/>
        <w:rPr>
          <w:rFonts w:ascii="Times New Roman" w:hAnsi="Times New Roman"/>
          <w:sz w:val="28"/>
          <w:szCs w:val="28"/>
        </w:rPr>
      </w:pPr>
      <w:r>
        <w:rPr>
          <w:rFonts w:ascii="Times New Roman" w:hAnsi="Times New Roman"/>
          <w:sz w:val="28"/>
          <w:szCs w:val="28"/>
        </w:rPr>
        <w:tab/>
      </w:r>
      <w:r w:rsidRPr="009623A8">
        <w:rPr>
          <w:rFonts w:ascii="Times New Roman" w:hAnsi="Times New Roman"/>
          <w:sz w:val="28"/>
          <w:szCs w:val="28"/>
        </w:rPr>
        <w:t>Ссовi  – стоимость создания объектов водоснабжения</w:t>
      </w:r>
      <w:r w:rsidRPr="009623A8">
        <w:rPr>
          <w:rFonts w:ascii="Times New Roman" w:hAnsi="Times New Roman"/>
          <w:sz w:val="28"/>
          <w:szCs w:val="28"/>
        </w:rPr>
        <w:tab/>
        <w:t xml:space="preserve"> муниципальной собственности,  не  относящихся  к объектам капитального строительства, ί-го муниципального образования, претендующего на предоставление субсидии;</w:t>
      </w:r>
    </w:p>
    <w:p w:rsidR="00FF45DA" w:rsidRPr="009623A8" w:rsidRDefault="00FF45DA" w:rsidP="009623A8">
      <w:pPr>
        <w:contextualSpacing/>
        <w:jc w:val="both"/>
        <w:rPr>
          <w:rFonts w:ascii="Times New Roman" w:hAnsi="Times New Roman"/>
          <w:sz w:val="28"/>
          <w:szCs w:val="28"/>
        </w:rPr>
      </w:pPr>
      <w:r>
        <w:rPr>
          <w:rFonts w:ascii="Times New Roman" w:hAnsi="Times New Roman"/>
          <w:sz w:val="28"/>
          <w:szCs w:val="28"/>
        </w:rPr>
        <w:tab/>
      </w:r>
      <w:r w:rsidRPr="009623A8">
        <w:rPr>
          <w:rFonts w:ascii="Times New Roman" w:hAnsi="Times New Roman"/>
          <w:sz w:val="28"/>
          <w:szCs w:val="28"/>
        </w:rPr>
        <w:t>Ссов – стоимость создания объектов водоснабжения муниципальной собственности на территории муниципальных образований, подавших бюджетные заявки на участие в мероприятиях по созданию объектов водоснабжения муниципальной собственности, не относящихся к объектам капитального строительства, и соответствующих критериям и условиям, указанным в настоящих Правилах;</w:t>
      </w:r>
    </w:p>
    <w:p w:rsidR="00FF45DA" w:rsidRPr="009623A8" w:rsidRDefault="00FF45DA" w:rsidP="009623A8">
      <w:pPr>
        <w:contextualSpacing/>
        <w:jc w:val="both"/>
        <w:rPr>
          <w:rFonts w:ascii="Times New Roman" w:hAnsi="Times New Roman"/>
          <w:sz w:val="28"/>
          <w:szCs w:val="28"/>
        </w:rPr>
      </w:pPr>
      <w:r>
        <w:rPr>
          <w:rFonts w:ascii="Times New Roman" w:hAnsi="Times New Roman"/>
          <w:sz w:val="28"/>
          <w:szCs w:val="28"/>
        </w:rPr>
        <w:tab/>
      </w:r>
      <w:r w:rsidRPr="009623A8">
        <w:rPr>
          <w:rFonts w:ascii="Times New Roman" w:hAnsi="Times New Roman"/>
          <w:sz w:val="28"/>
          <w:szCs w:val="28"/>
        </w:rPr>
        <w:t>ЧСНi – численность населения в ί-м муниципальном образовании, претендующем на предоставление субсидии.</w:t>
      </w:r>
    </w:p>
    <w:p w:rsidR="00FF45DA" w:rsidRPr="009623A8" w:rsidRDefault="00FF45DA" w:rsidP="009623A8">
      <w:pPr>
        <w:contextualSpacing/>
        <w:jc w:val="both"/>
        <w:rPr>
          <w:rFonts w:ascii="Times New Roman" w:hAnsi="Times New Roman"/>
          <w:sz w:val="28"/>
          <w:szCs w:val="28"/>
        </w:rPr>
      </w:pPr>
      <w:r w:rsidRPr="009623A8">
        <w:rPr>
          <w:rFonts w:ascii="Times New Roman" w:hAnsi="Times New Roman"/>
          <w:sz w:val="28"/>
          <w:szCs w:val="28"/>
        </w:rPr>
        <w:t>17. Объем субсидии, предоставляемой бюджету муниципального образования (муниципальные районы, городские округа) на проведение текущего ремонта объектов водоснабжения муниципальной собственности, определяется по следующей формуле:</w:t>
      </w:r>
    </w:p>
    <w:p w:rsidR="00FF45DA" w:rsidRPr="009623A8" w:rsidRDefault="00FF45DA" w:rsidP="00113CA8">
      <w:pPr>
        <w:contextualSpacing/>
        <w:jc w:val="center"/>
        <w:rPr>
          <w:rFonts w:ascii="Times New Roman" w:hAnsi="Times New Roman"/>
          <w:sz w:val="28"/>
          <w:szCs w:val="28"/>
        </w:rPr>
      </w:pPr>
      <w:r w:rsidRPr="009623A8">
        <w:rPr>
          <w:rFonts w:ascii="Times New Roman" w:hAnsi="Times New Roman"/>
          <w:sz w:val="28"/>
          <w:szCs w:val="28"/>
        </w:rPr>
        <w:t>Ос2= (Олбо2 х (Сровi / Урбоi) / (Сров / Урбоi), где:</w:t>
      </w:r>
    </w:p>
    <w:p w:rsidR="00FF45DA" w:rsidRPr="009623A8" w:rsidRDefault="00FF45DA" w:rsidP="009623A8">
      <w:pPr>
        <w:contextualSpacing/>
        <w:jc w:val="both"/>
        <w:rPr>
          <w:rFonts w:ascii="Times New Roman" w:hAnsi="Times New Roman"/>
          <w:sz w:val="28"/>
          <w:szCs w:val="28"/>
        </w:rPr>
      </w:pPr>
      <w:r>
        <w:rPr>
          <w:rFonts w:ascii="Times New Roman" w:hAnsi="Times New Roman"/>
          <w:sz w:val="28"/>
          <w:szCs w:val="28"/>
        </w:rPr>
        <w:tab/>
      </w:r>
      <w:r w:rsidRPr="009623A8">
        <w:rPr>
          <w:rFonts w:ascii="Times New Roman" w:hAnsi="Times New Roman"/>
          <w:sz w:val="28"/>
          <w:szCs w:val="28"/>
        </w:rPr>
        <w:t>Олбо2 – объем лимитов бюджетных обязательств, доведенных главному распорядителю средств областного бюджета на выполнение мероприятий по текущему ремонту объектов водоснабжения муниципальной собственности;</w:t>
      </w:r>
    </w:p>
    <w:p w:rsidR="00FF45DA" w:rsidRPr="009623A8" w:rsidRDefault="00FF45DA" w:rsidP="009623A8">
      <w:pPr>
        <w:contextualSpacing/>
        <w:jc w:val="both"/>
        <w:rPr>
          <w:rFonts w:ascii="Times New Roman" w:hAnsi="Times New Roman"/>
          <w:sz w:val="28"/>
          <w:szCs w:val="28"/>
        </w:rPr>
      </w:pPr>
      <w:r>
        <w:rPr>
          <w:rFonts w:ascii="Times New Roman" w:hAnsi="Times New Roman"/>
          <w:sz w:val="28"/>
          <w:szCs w:val="28"/>
        </w:rPr>
        <w:tab/>
      </w:r>
      <w:r w:rsidRPr="009623A8">
        <w:rPr>
          <w:rFonts w:ascii="Times New Roman" w:hAnsi="Times New Roman"/>
          <w:sz w:val="28"/>
          <w:szCs w:val="28"/>
        </w:rPr>
        <w:t>Сровi – стоимость текущего ремонта объектов водоснабжения муниципальной собственности i-го муниципального образования, претендующего на предоставление субсидии;</w:t>
      </w:r>
    </w:p>
    <w:p w:rsidR="00FF45DA" w:rsidRPr="009623A8" w:rsidRDefault="00FF45DA" w:rsidP="009623A8">
      <w:pPr>
        <w:contextualSpacing/>
        <w:jc w:val="both"/>
        <w:rPr>
          <w:rFonts w:ascii="Times New Roman" w:hAnsi="Times New Roman"/>
          <w:sz w:val="28"/>
          <w:szCs w:val="28"/>
        </w:rPr>
      </w:pPr>
      <w:r>
        <w:rPr>
          <w:rFonts w:ascii="Times New Roman" w:hAnsi="Times New Roman"/>
          <w:sz w:val="28"/>
          <w:szCs w:val="28"/>
        </w:rPr>
        <w:tab/>
      </w:r>
      <w:r w:rsidRPr="009623A8">
        <w:rPr>
          <w:rFonts w:ascii="Times New Roman" w:hAnsi="Times New Roman"/>
          <w:sz w:val="28"/>
          <w:szCs w:val="28"/>
        </w:rPr>
        <w:t>Сров – стоимость текущего ремонта объектов водоснабжения муниципальной собственности на территории муниципальных образований, подавших бюджетные заявки на участие в мероприятиях по текущему ремонту объектов водоснабжения муниципальной собственности и соответствующих критериям и условиям, указанным в настоящих Правилах.</w:t>
      </w:r>
    </w:p>
    <w:p w:rsidR="00FF45DA" w:rsidRPr="009623A8" w:rsidRDefault="00FF45DA" w:rsidP="009623A8">
      <w:pPr>
        <w:contextualSpacing/>
        <w:jc w:val="both"/>
        <w:rPr>
          <w:rFonts w:ascii="Times New Roman" w:hAnsi="Times New Roman"/>
          <w:sz w:val="28"/>
          <w:szCs w:val="28"/>
        </w:rPr>
      </w:pPr>
      <w:r>
        <w:rPr>
          <w:rFonts w:ascii="Times New Roman" w:hAnsi="Times New Roman"/>
          <w:sz w:val="28"/>
          <w:szCs w:val="28"/>
        </w:rPr>
        <w:tab/>
      </w:r>
      <w:r w:rsidRPr="009623A8">
        <w:rPr>
          <w:rFonts w:ascii="Times New Roman" w:hAnsi="Times New Roman"/>
          <w:sz w:val="28"/>
          <w:szCs w:val="28"/>
        </w:rPr>
        <w:t>Урбоi – уровень расчетной бюджетной обеспеченности i-го муниципального образования, рассчитанный в соответствии с методикой распределения дотаций на выравнивание бюджетной обеспеченности муниципальных районов и городских округов, утвержденной законом Курской области об областном бюджете на очередной финансовый год и плановый период.</w:t>
      </w:r>
    </w:p>
    <w:p w:rsidR="00FF45DA" w:rsidRPr="009623A8" w:rsidRDefault="00FF45DA" w:rsidP="009623A8">
      <w:pPr>
        <w:contextualSpacing/>
        <w:jc w:val="both"/>
        <w:rPr>
          <w:rFonts w:ascii="Times New Roman" w:hAnsi="Times New Roman"/>
          <w:sz w:val="28"/>
          <w:szCs w:val="28"/>
        </w:rPr>
      </w:pPr>
      <w:r w:rsidRPr="009623A8">
        <w:rPr>
          <w:rFonts w:ascii="Times New Roman" w:hAnsi="Times New Roman"/>
          <w:sz w:val="28"/>
          <w:szCs w:val="28"/>
        </w:rPr>
        <w:t xml:space="preserve">17.1. Объем субсидии, предоставляемой бюджету муниципального образования (городского поселения) на мероприятия по текущему ремонту объектов водоснабжения муниципальной собственности, определяется по следующей формуле: </w:t>
      </w:r>
    </w:p>
    <w:p w:rsidR="00FF45DA" w:rsidRPr="009623A8" w:rsidRDefault="00FF45DA" w:rsidP="00113CA8">
      <w:pPr>
        <w:contextualSpacing/>
        <w:jc w:val="center"/>
        <w:rPr>
          <w:rFonts w:ascii="Times New Roman" w:hAnsi="Times New Roman"/>
          <w:sz w:val="28"/>
          <w:szCs w:val="28"/>
        </w:rPr>
      </w:pPr>
      <w:r w:rsidRPr="009623A8">
        <w:rPr>
          <w:rFonts w:ascii="Times New Roman" w:hAnsi="Times New Roman"/>
          <w:sz w:val="28"/>
          <w:szCs w:val="28"/>
        </w:rPr>
        <w:t>Ос2= (Олбо2 х (Сровi / ЧСНi) / (Сров / ЧСНi),</w:t>
      </w:r>
      <w:r w:rsidRPr="00113CA8">
        <w:rPr>
          <w:rFonts w:ascii="Times New Roman" w:hAnsi="Times New Roman"/>
          <w:sz w:val="28"/>
          <w:szCs w:val="28"/>
        </w:rPr>
        <w:t xml:space="preserve"> </w:t>
      </w:r>
      <w:r w:rsidRPr="009623A8">
        <w:rPr>
          <w:rFonts w:ascii="Times New Roman" w:hAnsi="Times New Roman"/>
          <w:sz w:val="28"/>
          <w:szCs w:val="28"/>
        </w:rPr>
        <w:t>где:</w:t>
      </w:r>
    </w:p>
    <w:p w:rsidR="00FF45DA" w:rsidRPr="009623A8" w:rsidRDefault="00FF45DA" w:rsidP="009623A8">
      <w:pPr>
        <w:contextualSpacing/>
        <w:jc w:val="both"/>
        <w:rPr>
          <w:rFonts w:ascii="Times New Roman" w:hAnsi="Times New Roman"/>
          <w:sz w:val="28"/>
          <w:szCs w:val="28"/>
        </w:rPr>
      </w:pPr>
      <w:r>
        <w:rPr>
          <w:rFonts w:ascii="Times New Roman" w:hAnsi="Times New Roman"/>
          <w:sz w:val="28"/>
          <w:szCs w:val="28"/>
        </w:rPr>
        <w:tab/>
      </w:r>
      <w:r w:rsidRPr="009623A8">
        <w:rPr>
          <w:rFonts w:ascii="Times New Roman" w:hAnsi="Times New Roman"/>
          <w:sz w:val="28"/>
          <w:szCs w:val="28"/>
        </w:rPr>
        <w:t>Олбо2 – объем лимитов бюджетных обязательств, доведенных главному распорядителю средств областного бюджета на выполнение мероприятий по текущему ремонту объектов водоснабжения муниципальной собственности;</w:t>
      </w:r>
    </w:p>
    <w:p w:rsidR="00FF45DA" w:rsidRPr="009623A8" w:rsidRDefault="00FF45DA" w:rsidP="009623A8">
      <w:pPr>
        <w:contextualSpacing/>
        <w:jc w:val="both"/>
        <w:rPr>
          <w:rFonts w:ascii="Times New Roman" w:hAnsi="Times New Roman"/>
          <w:sz w:val="28"/>
          <w:szCs w:val="28"/>
        </w:rPr>
      </w:pPr>
      <w:r>
        <w:rPr>
          <w:rFonts w:ascii="Times New Roman" w:hAnsi="Times New Roman"/>
          <w:sz w:val="28"/>
          <w:szCs w:val="28"/>
        </w:rPr>
        <w:tab/>
      </w:r>
      <w:r w:rsidRPr="009623A8">
        <w:rPr>
          <w:rFonts w:ascii="Times New Roman" w:hAnsi="Times New Roman"/>
          <w:sz w:val="28"/>
          <w:szCs w:val="28"/>
        </w:rPr>
        <w:t>Сровi  – стоимость текущего ремонта объектов водоснабжения муниципальной собственности ί-го муниципального образования, претендующего на предоставление субсидии;</w:t>
      </w:r>
    </w:p>
    <w:p w:rsidR="00FF45DA" w:rsidRPr="009623A8" w:rsidRDefault="00FF45DA" w:rsidP="009623A8">
      <w:pPr>
        <w:contextualSpacing/>
        <w:jc w:val="both"/>
        <w:rPr>
          <w:rFonts w:ascii="Times New Roman" w:hAnsi="Times New Roman"/>
          <w:sz w:val="28"/>
          <w:szCs w:val="28"/>
        </w:rPr>
      </w:pPr>
      <w:r>
        <w:rPr>
          <w:rFonts w:ascii="Times New Roman" w:hAnsi="Times New Roman"/>
          <w:sz w:val="28"/>
          <w:szCs w:val="28"/>
        </w:rPr>
        <w:tab/>
      </w:r>
      <w:r w:rsidRPr="009623A8">
        <w:rPr>
          <w:rFonts w:ascii="Times New Roman" w:hAnsi="Times New Roman"/>
          <w:sz w:val="28"/>
          <w:szCs w:val="28"/>
        </w:rPr>
        <w:t>Сров – стоимость текущего ремонта объектов водоснабжения муниципальной собственности на территории муниципальных образований, подавших бюджетные заявки на участие в мероприятиях по текущему ремонту объектов водоснабжения муниципальной собственности и соответствующих критериям и условиям, указанным в настоящих Правилах;</w:t>
      </w:r>
    </w:p>
    <w:p w:rsidR="00FF45DA" w:rsidRPr="009623A8" w:rsidRDefault="00FF45DA" w:rsidP="009623A8">
      <w:pPr>
        <w:contextualSpacing/>
        <w:jc w:val="both"/>
        <w:rPr>
          <w:rFonts w:ascii="Times New Roman" w:hAnsi="Times New Roman"/>
          <w:sz w:val="28"/>
          <w:szCs w:val="28"/>
        </w:rPr>
      </w:pPr>
      <w:r>
        <w:rPr>
          <w:rFonts w:ascii="Times New Roman" w:hAnsi="Times New Roman"/>
          <w:sz w:val="28"/>
          <w:szCs w:val="28"/>
        </w:rPr>
        <w:tab/>
      </w:r>
      <w:r w:rsidRPr="009623A8">
        <w:rPr>
          <w:rFonts w:ascii="Times New Roman" w:hAnsi="Times New Roman"/>
          <w:sz w:val="28"/>
          <w:szCs w:val="28"/>
        </w:rPr>
        <w:t>ЧСНi – численность населения в ί-м муниципальном образовании, претендующем на предоставление субсидии.</w:t>
      </w:r>
    </w:p>
    <w:p w:rsidR="00FF45DA" w:rsidRPr="009623A8" w:rsidRDefault="00FF45DA" w:rsidP="009623A8">
      <w:pPr>
        <w:contextualSpacing/>
        <w:jc w:val="both"/>
        <w:rPr>
          <w:rFonts w:ascii="Times New Roman" w:hAnsi="Times New Roman"/>
          <w:sz w:val="28"/>
          <w:szCs w:val="28"/>
        </w:rPr>
      </w:pPr>
      <w:r w:rsidRPr="009623A8">
        <w:rPr>
          <w:rFonts w:ascii="Times New Roman" w:hAnsi="Times New Roman"/>
          <w:sz w:val="28"/>
          <w:szCs w:val="28"/>
        </w:rPr>
        <w:t>18. Объем субсидии, предоставляемой бюджету муниципального образования (муниципальные районы, городские округа) на мероприятия по текущему ремонту объектов очистки сточных вод муниципальной собственности, определяется по следующей формуле:</w:t>
      </w:r>
    </w:p>
    <w:p w:rsidR="00FF45DA" w:rsidRPr="009623A8" w:rsidRDefault="00FF45DA" w:rsidP="00113CA8">
      <w:pPr>
        <w:contextualSpacing/>
        <w:jc w:val="center"/>
        <w:rPr>
          <w:rFonts w:ascii="Times New Roman" w:hAnsi="Times New Roman"/>
          <w:sz w:val="28"/>
          <w:szCs w:val="28"/>
        </w:rPr>
      </w:pPr>
      <w:r w:rsidRPr="009623A8">
        <w:rPr>
          <w:rFonts w:ascii="Times New Roman" w:hAnsi="Times New Roman"/>
          <w:sz w:val="28"/>
          <w:szCs w:val="28"/>
        </w:rPr>
        <w:t>Ос3= (Олбо3 х (Сроовi / Урбоi) / (Сроов / Урбоi),</w:t>
      </w:r>
      <w:r w:rsidRPr="00113CA8">
        <w:rPr>
          <w:rFonts w:ascii="Times New Roman" w:hAnsi="Times New Roman"/>
          <w:sz w:val="28"/>
          <w:szCs w:val="28"/>
        </w:rPr>
        <w:t xml:space="preserve"> </w:t>
      </w:r>
      <w:r w:rsidRPr="009623A8">
        <w:rPr>
          <w:rFonts w:ascii="Times New Roman" w:hAnsi="Times New Roman"/>
          <w:sz w:val="28"/>
          <w:szCs w:val="28"/>
        </w:rPr>
        <w:t>где:</w:t>
      </w:r>
    </w:p>
    <w:p w:rsidR="00FF45DA" w:rsidRPr="009623A8" w:rsidRDefault="00FF45DA" w:rsidP="00113CA8">
      <w:pPr>
        <w:contextualSpacing/>
        <w:jc w:val="center"/>
        <w:rPr>
          <w:rFonts w:ascii="Times New Roman" w:hAnsi="Times New Roman"/>
          <w:sz w:val="28"/>
          <w:szCs w:val="28"/>
        </w:rPr>
      </w:pPr>
    </w:p>
    <w:p w:rsidR="00FF45DA" w:rsidRPr="009623A8" w:rsidRDefault="00FF45DA" w:rsidP="009623A8">
      <w:pPr>
        <w:contextualSpacing/>
        <w:jc w:val="both"/>
        <w:rPr>
          <w:rFonts w:ascii="Times New Roman" w:hAnsi="Times New Roman"/>
          <w:sz w:val="28"/>
          <w:szCs w:val="28"/>
        </w:rPr>
      </w:pPr>
      <w:r>
        <w:rPr>
          <w:rFonts w:ascii="Times New Roman" w:hAnsi="Times New Roman"/>
          <w:sz w:val="28"/>
          <w:szCs w:val="28"/>
        </w:rPr>
        <w:tab/>
      </w:r>
      <w:r w:rsidRPr="009623A8">
        <w:rPr>
          <w:rFonts w:ascii="Times New Roman" w:hAnsi="Times New Roman"/>
          <w:sz w:val="28"/>
          <w:szCs w:val="28"/>
        </w:rPr>
        <w:t>Олбо3 – объем лимитов бюджетных обязательств, доведенных главному распорядителю средств областного бюджета на выполнение мероприятий по текущему ремонту объектов очистки сточных вод муниципальной собственности;</w:t>
      </w:r>
    </w:p>
    <w:p w:rsidR="00FF45DA" w:rsidRPr="009623A8" w:rsidRDefault="00FF45DA" w:rsidP="009623A8">
      <w:pPr>
        <w:contextualSpacing/>
        <w:jc w:val="both"/>
        <w:rPr>
          <w:rFonts w:ascii="Times New Roman" w:hAnsi="Times New Roman"/>
          <w:sz w:val="28"/>
          <w:szCs w:val="28"/>
        </w:rPr>
      </w:pPr>
      <w:r>
        <w:rPr>
          <w:rFonts w:ascii="Times New Roman" w:hAnsi="Times New Roman"/>
          <w:sz w:val="28"/>
          <w:szCs w:val="28"/>
        </w:rPr>
        <w:tab/>
      </w:r>
      <w:r w:rsidRPr="009623A8">
        <w:rPr>
          <w:rFonts w:ascii="Times New Roman" w:hAnsi="Times New Roman"/>
          <w:sz w:val="28"/>
          <w:szCs w:val="28"/>
        </w:rPr>
        <w:t>Сроовi – стоимость текущего ремонта объектов очистки сточных вод муниципальной собственности i-го муниципального образования, претендующего на предоставление субсидии;</w:t>
      </w:r>
    </w:p>
    <w:p w:rsidR="00FF45DA" w:rsidRPr="009623A8" w:rsidRDefault="00FF45DA" w:rsidP="009623A8">
      <w:pPr>
        <w:contextualSpacing/>
        <w:jc w:val="both"/>
        <w:rPr>
          <w:rFonts w:ascii="Times New Roman" w:hAnsi="Times New Roman"/>
          <w:sz w:val="28"/>
          <w:szCs w:val="28"/>
        </w:rPr>
      </w:pPr>
      <w:r>
        <w:rPr>
          <w:rFonts w:ascii="Times New Roman" w:hAnsi="Times New Roman"/>
          <w:sz w:val="28"/>
          <w:szCs w:val="28"/>
        </w:rPr>
        <w:tab/>
      </w:r>
      <w:r w:rsidRPr="009623A8">
        <w:rPr>
          <w:rFonts w:ascii="Times New Roman" w:hAnsi="Times New Roman"/>
          <w:sz w:val="28"/>
          <w:szCs w:val="28"/>
        </w:rPr>
        <w:t>Сроов – стоимость текущего ремонта объектов очистки сточных вод муниципальной собственности на территориях муниципальных образований, подавших бюджетные заявки на участие в мероприятиях по текущему ремонту объектов очистки сточных вод муниципальной собственности и соответствующих критериям и условиям, указанным в настоящих Правилах.</w:t>
      </w:r>
    </w:p>
    <w:p w:rsidR="00FF45DA" w:rsidRPr="009623A8" w:rsidRDefault="00FF45DA" w:rsidP="009623A8">
      <w:pPr>
        <w:contextualSpacing/>
        <w:jc w:val="both"/>
        <w:rPr>
          <w:rFonts w:ascii="Times New Roman" w:hAnsi="Times New Roman"/>
          <w:sz w:val="28"/>
          <w:szCs w:val="28"/>
        </w:rPr>
      </w:pPr>
      <w:r>
        <w:rPr>
          <w:rFonts w:ascii="Times New Roman" w:hAnsi="Times New Roman"/>
          <w:sz w:val="28"/>
          <w:szCs w:val="28"/>
        </w:rPr>
        <w:tab/>
      </w:r>
      <w:r w:rsidRPr="009623A8">
        <w:rPr>
          <w:rFonts w:ascii="Times New Roman" w:hAnsi="Times New Roman"/>
          <w:sz w:val="28"/>
          <w:szCs w:val="28"/>
        </w:rPr>
        <w:t>Урбоi – уровень расчетной бюджетной обеспеченности i-го муниципального образования, рассчитанный в соответствии с методикой распределения дотаций на выравнивание бюджетной обеспеченности муниципальных районов и городских округов, утвержденной законом Курской области об областном бюджете на очередной финансовый год и плановый период.</w:t>
      </w:r>
    </w:p>
    <w:p w:rsidR="00FF45DA" w:rsidRPr="009623A8" w:rsidRDefault="00FF45DA" w:rsidP="009623A8">
      <w:pPr>
        <w:contextualSpacing/>
        <w:jc w:val="both"/>
        <w:rPr>
          <w:rFonts w:ascii="Times New Roman" w:hAnsi="Times New Roman"/>
          <w:sz w:val="28"/>
          <w:szCs w:val="28"/>
        </w:rPr>
      </w:pPr>
      <w:r w:rsidRPr="009623A8">
        <w:rPr>
          <w:rFonts w:ascii="Times New Roman" w:hAnsi="Times New Roman"/>
          <w:sz w:val="28"/>
          <w:szCs w:val="28"/>
        </w:rPr>
        <w:t>18.1. Объем субсидии, предоставляемой бюджету муниципального образования (городского поселения) на мероприятия по текущему ремонту объектов очистки сточных вод, опр</w:t>
      </w:r>
      <w:r>
        <w:rPr>
          <w:rFonts w:ascii="Times New Roman" w:hAnsi="Times New Roman"/>
          <w:sz w:val="28"/>
          <w:szCs w:val="28"/>
        </w:rPr>
        <w:t>еделяется по следующей формуле:</w:t>
      </w:r>
    </w:p>
    <w:p w:rsidR="00FF45DA" w:rsidRPr="009623A8" w:rsidRDefault="00FF45DA" w:rsidP="00113CA8">
      <w:pPr>
        <w:contextualSpacing/>
        <w:jc w:val="center"/>
        <w:rPr>
          <w:rFonts w:ascii="Times New Roman" w:hAnsi="Times New Roman"/>
          <w:sz w:val="28"/>
          <w:szCs w:val="28"/>
        </w:rPr>
      </w:pPr>
      <w:r w:rsidRPr="009623A8">
        <w:rPr>
          <w:rFonts w:ascii="Times New Roman" w:hAnsi="Times New Roman"/>
          <w:sz w:val="28"/>
          <w:szCs w:val="28"/>
        </w:rPr>
        <w:t>Ос3= (Олбо3 х (Сроовi / ЧСНi) / (Сроов / ЧСНi),</w:t>
      </w:r>
      <w:r w:rsidRPr="00113CA8">
        <w:rPr>
          <w:rFonts w:ascii="Times New Roman" w:hAnsi="Times New Roman"/>
          <w:sz w:val="28"/>
          <w:szCs w:val="28"/>
        </w:rPr>
        <w:t xml:space="preserve"> </w:t>
      </w:r>
      <w:r w:rsidRPr="009623A8">
        <w:rPr>
          <w:rFonts w:ascii="Times New Roman" w:hAnsi="Times New Roman"/>
          <w:sz w:val="28"/>
          <w:szCs w:val="28"/>
        </w:rPr>
        <w:t>где:</w:t>
      </w:r>
    </w:p>
    <w:p w:rsidR="00FF45DA" w:rsidRPr="009623A8" w:rsidRDefault="00FF45DA" w:rsidP="009623A8">
      <w:pPr>
        <w:contextualSpacing/>
        <w:jc w:val="both"/>
        <w:rPr>
          <w:rFonts w:ascii="Times New Roman" w:hAnsi="Times New Roman"/>
          <w:sz w:val="28"/>
          <w:szCs w:val="28"/>
        </w:rPr>
      </w:pPr>
      <w:r>
        <w:rPr>
          <w:rFonts w:ascii="Times New Roman" w:hAnsi="Times New Roman"/>
          <w:sz w:val="28"/>
          <w:szCs w:val="28"/>
        </w:rPr>
        <w:tab/>
      </w:r>
      <w:r w:rsidRPr="009623A8">
        <w:rPr>
          <w:rFonts w:ascii="Times New Roman" w:hAnsi="Times New Roman"/>
          <w:sz w:val="28"/>
          <w:szCs w:val="28"/>
        </w:rPr>
        <w:t>Олбо3 – объем лимитов бюджетных обязательств, доведенных главному распорядителю средств областного бюджета на выполнение мероприятий по текущему ремонту объектов очистки сточных вод муниципальной собственности;</w:t>
      </w:r>
    </w:p>
    <w:p w:rsidR="00FF45DA" w:rsidRPr="009623A8" w:rsidRDefault="00FF45DA" w:rsidP="009623A8">
      <w:pPr>
        <w:contextualSpacing/>
        <w:jc w:val="both"/>
        <w:rPr>
          <w:rFonts w:ascii="Times New Roman" w:hAnsi="Times New Roman"/>
          <w:sz w:val="28"/>
          <w:szCs w:val="28"/>
        </w:rPr>
      </w:pPr>
      <w:r w:rsidRPr="009623A8">
        <w:rPr>
          <w:rFonts w:ascii="Times New Roman" w:hAnsi="Times New Roman"/>
          <w:sz w:val="28"/>
          <w:szCs w:val="28"/>
        </w:rPr>
        <w:t xml:space="preserve">          Сроовi  – стоимость текущего ремонта объектов очистки сточных вод муниципальной собственности ί-го муниципального образования, претендующего на предоставление субсидии;</w:t>
      </w:r>
    </w:p>
    <w:p w:rsidR="00FF45DA" w:rsidRPr="009623A8" w:rsidRDefault="00FF45DA" w:rsidP="009623A8">
      <w:pPr>
        <w:contextualSpacing/>
        <w:jc w:val="both"/>
        <w:rPr>
          <w:rFonts w:ascii="Times New Roman" w:hAnsi="Times New Roman"/>
          <w:sz w:val="28"/>
          <w:szCs w:val="28"/>
        </w:rPr>
      </w:pPr>
      <w:r>
        <w:rPr>
          <w:rFonts w:ascii="Times New Roman" w:hAnsi="Times New Roman"/>
          <w:sz w:val="28"/>
          <w:szCs w:val="28"/>
        </w:rPr>
        <w:tab/>
      </w:r>
      <w:r w:rsidRPr="009623A8">
        <w:rPr>
          <w:rFonts w:ascii="Times New Roman" w:hAnsi="Times New Roman"/>
          <w:sz w:val="28"/>
          <w:szCs w:val="28"/>
        </w:rPr>
        <w:t>Сроов – стоимость текущего ремонта объектов очистки сточных вод муниципальной собственности на территориях  муниципальных образований, подавших бюджетные заявки на участие в мероприятиях по текущему ремонту объектов очистки сточных вод муниципальной собственности и соответствующих критериям и условиям, указанным в настоящих Правилах;</w:t>
      </w:r>
    </w:p>
    <w:p w:rsidR="00FF45DA" w:rsidRPr="009623A8" w:rsidRDefault="00FF45DA" w:rsidP="009623A8">
      <w:pPr>
        <w:contextualSpacing/>
        <w:jc w:val="both"/>
        <w:rPr>
          <w:rFonts w:ascii="Times New Roman" w:hAnsi="Times New Roman"/>
          <w:sz w:val="28"/>
          <w:szCs w:val="28"/>
        </w:rPr>
      </w:pPr>
      <w:r>
        <w:rPr>
          <w:rFonts w:ascii="Times New Roman" w:hAnsi="Times New Roman"/>
          <w:sz w:val="28"/>
          <w:szCs w:val="28"/>
        </w:rPr>
        <w:tab/>
      </w:r>
      <w:r w:rsidRPr="009623A8">
        <w:rPr>
          <w:rFonts w:ascii="Times New Roman" w:hAnsi="Times New Roman"/>
          <w:sz w:val="28"/>
          <w:szCs w:val="28"/>
        </w:rPr>
        <w:t>ЧСНi – численность населения в ί-м муниципальном образовании, претендующем на предоставление субсидии.</w:t>
      </w:r>
    </w:p>
    <w:p w:rsidR="00FF45DA" w:rsidRPr="009623A8" w:rsidRDefault="00FF45DA" w:rsidP="009623A8">
      <w:pPr>
        <w:contextualSpacing/>
        <w:jc w:val="both"/>
        <w:rPr>
          <w:rFonts w:ascii="Times New Roman" w:hAnsi="Times New Roman"/>
          <w:sz w:val="28"/>
          <w:szCs w:val="28"/>
        </w:rPr>
      </w:pPr>
      <w:r w:rsidRPr="009623A8">
        <w:rPr>
          <w:rFonts w:ascii="Times New Roman" w:hAnsi="Times New Roman"/>
          <w:sz w:val="28"/>
          <w:szCs w:val="28"/>
        </w:rPr>
        <w:t>19. Предоставление субсидий осуществляется на основании соглашения о предоставлении субсидий из областного бюджета бюджету муниципального образования, заключенного между главным распорядителем средств областного бюджета и администрацией муниципального образования, предусматривающего:</w:t>
      </w:r>
    </w:p>
    <w:p w:rsidR="00FF45DA" w:rsidRPr="009623A8" w:rsidRDefault="00FF45DA" w:rsidP="009623A8">
      <w:pPr>
        <w:contextualSpacing/>
        <w:jc w:val="both"/>
        <w:rPr>
          <w:rFonts w:ascii="Times New Roman" w:hAnsi="Times New Roman"/>
          <w:sz w:val="28"/>
          <w:szCs w:val="28"/>
        </w:rPr>
      </w:pPr>
      <w:r w:rsidRPr="009623A8">
        <w:rPr>
          <w:rFonts w:ascii="Times New Roman" w:hAnsi="Times New Roman"/>
          <w:sz w:val="28"/>
          <w:szCs w:val="28"/>
        </w:rPr>
        <w:t>а) размер предоставляемой субсидии, порядок, условия и сроки ее перечисления в бюджет муниципального образования, а также объем бюджетных ассигнований местных бюджетов на реализацию соответствующих расходных обязательств;</w:t>
      </w:r>
    </w:p>
    <w:p w:rsidR="00FF45DA" w:rsidRPr="009623A8" w:rsidRDefault="00FF45DA" w:rsidP="009623A8">
      <w:pPr>
        <w:contextualSpacing/>
        <w:jc w:val="both"/>
        <w:rPr>
          <w:rFonts w:ascii="Times New Roman" w:hAnsi="Times New Roman"/>
          <w:sz w:val="28"/>
          <w:szCs w:val="28"/>
        </w:rPr>
      </w:pPr>
      <w:r w:rsidRPr="009623A8">
        <w:rPr>
          <w:rFonts w:ascii="Times New Roman" w:hAnsi="Times New Roman"/>
          <w:sz w:val="28"/>
          <w:szCs w:val="28"/>
        </w:rPr>
        <w:t>б) значения показателей результативности использования субсидии, которые должны соответствовать значениям целевых показателей и индикаторов программы, и обязательства муниципального образования по их достижению;</w:t>
      </w:r>
    </w:p>
    <w:p w:rsidR="00FF45DA" w:rsidRPr="009623A8" w:rsidRDefault="00FF45DA" w:rsidP="009623A8">
      <w:pPr>
        <w:contextualSpacing/>
        <w:jc w:val="both"/>
        <w:rPr>
          <w:rFonts w:ascii="Times New Roman" w:hAnsi="Times New Roman"/>
          <w:sz w:val="28"/>
          <w:szCs w:val="28"/>
        </w:rPr>
      </w:pPr>
      <w:r w:rsidRPr="009623A8">
        <w:rPr>
          <w:rFonts w:ascii="Times New Roman" w:hAnsi="Times New Roman"/>
          <w:sz w:val="28"/>
          <w:szCs w:val="28"/>
        </w:rPr>
        <w:t>в) обязательства муниципального образования по согласованию с главным распорядителем средств областного бюджета муниципальной программы, софинансируемой за счет средств областного бюджета, и внесение в нее изменений, которые влекут изменения объемов финансирования и (или) показателей результативности муниципальной программы и (или) изменение состава мероприятий указанной программы, на которую предоставляются субсидии;</w:t>
      </w:r>
    </w:p>
    <w:p w:rsidR="00FF45DA" w:rsidRPr="009623A8" w:rsidRDefault="00FF45DA" w:rsidP="009623A8">
      <w:pPr>
        <w:contextualSpacing/>
        <w:jc w:val="both"/>
        <w:rPr>
          <w:rFonts w:ascii="Times New Roman" w:hAnsi="Times New Roman"/>
          <w:sz w:val="28"/>
          <w:szCs w:val="28"/>
        </w:rPr>
      </w:pPr>
      <w:r w:rsidRPr="009623A8">
        <w:rPr>
          <w:rFonts w:ascii="Times New Roman" w:hAnsi="Times New Roman"/>
          <w:sz w:val="28"/>
          <w:szCs w:val="28"/>
        </w:rPr>
        <w:t>г) реквизиты правового акта муниципального образования, устанавливающего расходное обязательство муниципального образования, в целях софинансирования которого предоставляется субсидия;</w:t>
      </w:r>
    </w:p>
    <w:p w:rsidR="00FF45DA" w:rsidRPr="009623A8" w:rsidRDefault="00FF45DA" w:rsidP="009623A8">
      <w:pPr>
        <w:contextualSpacing/>
        <w:jc w:val="both"/>
        <w:rPr>
          <w:rFonts w:ascii="Times New Roman" w:hAnsi="Times New Roman"/>
          <w:sz w:val="28"/>
          <w:szCs w:val="28"/>
        </w:rPr>
      </w:pPr>
      <w:r w:rsidRPr="009623A8">
        <w:rPr>
          <w:rFonts w:ascii="Times New Roman" w:hAnsi="Times New Roman"/>
          <w:sz w:val="28"/>
          <w:szCs w:val="28"/>
        </w:rPr>
        <w:t>д) сроки и порядок предоставления отчетности об осуществлении расходов бюджета муниципального образования, источником финансового обеспечения которых является субсидия, а также о достижении значений показателей результативности использования субсидии;</w:t>
      </w:r>
    </w:p>
    <w:p w:rsidR="00FF45DA" w:rsidRPr="009623A8" w:rsidRDefault="00FF45DA" w:rsidP="009623A8">
      <w:pPr>
        <w:contextualSpacing/>
        <w:jc w:val="both"/>
        <w:rPr>
          <w:rFonts w:ascii="Times New Roman" w:hAnsi="Times New Roman"/>
          <w:sz w:val="28"/>
          <w:szCs w:val="28"/>
        </w:rPr>
      </w:pPr>
      <w:r w:rsidRPr="009623A8">
        <w:rPr>
          <w:rFonts w:ascii="Times New Roman" w:hAnsi="Times New Roman"/>
          <w:sz w:val="28"/>
          <w:szCs w:val="28"/>
        </w:rPr>
        <w:t>е) порядок осуществления контроля за выполнением муниципальным образованием обязательств, предусмотренных соглашением;</w:t>
      </w:r>
    </w:p>
    <w:p w:rsidR="00FF45DA" w:rsidRPr="009623A8" w:rsidRDefault="00FF45DA" w:rsidP="009623A8">
      <w:pPr>
        <w:contextualSpacing/>
        <w:jc w:val="both"/>
        <w:rPr>
          <w:rFonts w:ascii="Times New Roman" w:hAnsi="Times New Roman"/>
          <w:sz w:val="28"/>
          <w:szCs w:val="28"/>
        </w:rPr>
      </w:pPr>
      <w:r w:rsidRPr="009623A8">
        <w:rPr>
          <w:rFonts w:ascii="Times New Roman" w:hAnsi="Times New Roman"/>
          <w:sz w:val="28"/>
          <w:szCs w:val="28"/>
        </w:rPr>
        <w:t>ж) последствия недостижения муниципальным образованием установленных значений показателей результативности использования субсидии;</w:t>
      </w:r>
    </w:p>
    <w:p w:rsidR="00FF45DA" w:rsidRPr="009623A8" w:rsidRDefault="00FF45DA" w:rsidP="009623A8">
      <w:pPr>
        <w:contextualSpacing/>
        <w:jc w:val="both"/>
        <w:rPr>
          <w:rFonts w:ascii="Times New Roman" w:hAnsi="Times New Roman"/>
          <w:sz w:val="28"/>
          <w:szCs w:val="28"/>
        </w:rPr>
      </w:pPr>
      <w:r w:rsidRPr="009623A8">
        <w:rPr>
          <w:rFonts w:ascii="Times New Roman" w:hAnsi="Times New Roman"/>
          <w:sz w:val="28"/>
          <w:szCs w:val="28"/>
        </w:rPr>
        <w:t>з) ответственность сторон за недостижение условий соглашения;</w:t>
      </w:r>
    </w:p>
    <w:p w:rsidR="00FF45DA" w:rsidRPr="009623A8" w:rsidRDefault="00FF45DA" w:rsidP="009623A8">
      <w:pPr>
        <w:contextualSpacing/>
        <w:jc w:val="both"/>
        <w:rPr>
          <w:rFonts w:ascii="Times New Roman" w:hAnsi="Times New Roman"/>
          <w:sz w:val="28"/>
          <w:szCs w:val="28"/>
        </w:rPr>
      </w:pPr>
      <w:r w:rsidRPr="009623A8">
        <w:rPr>
          <w:rFonts w:ascii="Times New Roman" w:hAnsi="Times New Roman"/>
          <w:sz w:val="28"/>
          <w:szCs w:val="28"/>
        </w:rPr>
        <w:t>и) иные условия по решению главного распорядителя средств областного бюджета, регулирующие порядок предоставления субсидий.</w:t>
      </w:r>
    </w:p>
    <w:p w:rsidR="00FF45DA" w:rsidRPr="009623A8" w:rsidRDefault="00FF45DA" w:rsidP="009623A8">
      <w:pPr>
        <w:contextualSpacing/>
        <w:jc w:val="both"/>
        <w:rPr>
          <w:rFonts w:ascii="Times New Roman" w:hAnsi="Times New Roman"/>
          <w:sz w:val="28"/>
          <w:szCs w:val="28"/>
        </w:rPr>
      </w:pPr>
      <w:r w:rsidRPr="009623A8">
        <w:rPr>
          <w:rFonts w:ascii="Times New Roman" w:hAnsi="Times New Roman"/>
          <w:sz w:val="28"/>
          <w:szCs w:val="28"/>
        </w:rPr>
        <w:t>20. Внесение в соглашение изменений, предусматривающих ухудшение значений показателей результативности использования субсидии, а также увеличение сроков реализации предусмотренных соглашением мероприятий не допускается в течение всего периода действия соглашения, за исключением случаев, если выполнение условий предоставления субсидии оказалось невозможным вследствие обстоятельств непреодолимой силы, изменения значений целевых показателей  и индикаторов программы, а также в случае существенного (более чем на 20 процентов) сокращения размера субсидии.</w:t>
      </w:r>
    </w:p>
    <w:p w:rsidR="00FF45DA" w:rsidRPr="009623A8" w:rsidRDefault="00FF45DA" w:rsidP="009623A8">
      <w:pPr>
        <w:contextualSpacing/>
        <w:jc w:val="both"/>
        <w:rPr>
          <w:rFonts w:ascii="Times New Roman" w:hAnsi="Times New Roman"/>
          <w:sz w:val="28"/>
          <w:szCs w:val="28"/>
        </w:rPr>
      </w:pPr>
      <w:r w:rsidRPr="009623A8">
        <w:rPr>
          <w:rFonts w:ascii="Times New Roman" w:hAnsi="Times New Roman"/>
          <w:sz w:val="28"/>
          <w:szCs w:val="28"/>
        </w:rPr>
        <w:t>21. Распределение субсидий между муниципальными образованиями на текущий год, а также изменения, связанные с их перераспределением (сокращением, увеличением), утверждаются правовым актом Администрации Курской области.</w:t>
      </w:r>
    </w:p>
    <w:p w:rsidR="00FF45DA" w:rsidRPr="009623A8" w:rsidRDefault="00FF45DA" w:rsidP="009623A8">
      <w:pPr>
        <w:contextualSpacing/>
        <w:jc w:val="both"/>
        <w:rPr>
          <w:rFonts w:ascii="Times New Roman" w:hAnsi="Times New Roman"/>
          <w:sz w:val="28"/>
          <w:szCs w:val="28"/>
        </w:rPr>
      </w:pPr>
      <w:r w:rsidRPr="009623A8">
        <w:rPr>
          <w:rFonts w:ascii="Times New Roman" w:hAnsi="Times New Roman"/>
          <w:sz w:val="28"/>
          <w:szCs w:val="28"/>
        </w:rPr>
        <w:t>22. Расходование муниципальными образованиями предоставленных субсидий на цели, не связанные с выполнением мероприятий, указанных в пункте 2 настоящих Правил, запрещается.</w:t>
      </w:r>
    </w:p>
    <w:p w:rsidR="00FF45DA" w:rsidRPr="009623A8" w:rsidRDefault="00FF45DA" w:rsidP="009623A8">
      <w:pPr>
        <w:contextualSpacing/>
        <w:jc w:val="both"/>
        <w:rPr>
          <w:rFonts w:ascii="Times New Roman" w:hAnsi="Times New Roman"/>
          <w:sz w:val="28"/>
          <w:szCs w:val="28"/>
        </w:rPr>
      </w:pPr>
      <w:r w:rsidRPr="009623A8">
        <w:rPr>
          <w:rFonts w:ascii="Times New Roman" w:hAnsi="Times New Roman"/>
          <w:sz w:val="28"/>
          <w:szCs w:val="28"/>
        </w:rPr>
        <w:t>23. Перечисление субсидий, предоставленных муниципальным образованиям, осуществляется в установленном порядке на счета, открытые в Управлении федерального казначейства по Курской области для учета поступлений и их распределения между бюджетами бюджетной системы Российской Федерации, для последующего перечисления в установленном порядке в бюджеты муниципальных образований по заявке муниципального образования о перечислении субсидии, предоставляемой главному распорядителю средств областного бюджета через областное бюджетное учреждение «Курское областное экологическое управление».</w:t>
      </w:r>
    </w:p>
    <w:p w:rsidR="00FF45DA" w:rsidRPr="009623A8" w:rsidRDefault="00FF45DA" w:rsidP="009623A8">
      <w:pPr>
        <w:contextualSpacing/>
        <w:jc w:val="both"/>
        <w:rPr>
          <w:rFonts w:ascii="Times New Roman" w:hAnsi="Times New Roman"/>
          <w:sz w:val="28"/>
          <w:szCs w:val="28"/>
        </w:rPr>
      </w:pPr>
      <w:r w:rsidRPr="009623A8">
        <w:rPr>
          <w:rFonts w:ascii="Times New Roman" w:hAnsi="Times New Roman"/>
          <w:sz w:val="28"/>
          <w:szCs w:val="28"/>
        </w:rPr>
        <w:t>24. Перечисление средств субсидии в бюджет муниципального образования на реализацию мероприятий, указанных в пункте 2 настоящих Правил, осуществляется по заявке муниципального образования. Сроки и порядок подачи заявок на перечисление субсидии устанавливаются главным распорядителем средств областного бюджета.</w:t>
      </w:r>
    </w:p>
    <w:p w:rsidR="00FF45DA" w:rsidRPr="009623A8" w:rsidRDefault="00FF45DA" w:rsidP="009623A8">
      <w:pPr>
        <w:contextualSpacing/>
        <w:jc w:val="both"/>
        <w:rPr>
          <w:rFonts w:ascii="Times New Roman" w:hAnsi="Times New Roman"/>
          <w:sz w:val="28"/>
          <w:szCs w:val="28"/>
        </w:rPr>
      </w:pPr>
      <w:r w:rsidRPr="009623A8">
        <w:rPr>
          <w:rFonts w:ascii="Times New Roman" w:hAnsi="Times New Roman"/>
          <w:sz w:val="28"/>
          <w:szCs w:val="28"/>
        </w:rPr>
        <w:t>25. Муниципальные образования предоставляют через областное бюджетное учреждение «Курское областное экологическое управление» главному распорядителю средств областного бюджета отчет о расходах бюджета муниципального образования, источником финансового обеспечения которых является субсидия, а также отчет о достижении значений показателей результативности использования субсидии ежемесячно, до 5-го числа месяца, следующего за отчетным месяцем, независимо от проведенных расходов бюджета муниципального образования.</w:t>
      </w:r>
    </w:p>
    <w:p w:rsidR="00FF45DA" w:rsidRPr="009623A8" w:rsidRDefault="00FF45DA" w:rsidP="009623A8">
      <w:pPr>
        <w:contextualSpacing/>
        <w:jc w:val="both"/>
        <w:rPr>
          <w:rFonts w:ascii="Times New Roman" w:hAnsi="Times New Roman"/>
          <w:sz w:val="28"/>
          <w:szCs w:val="28"/>
        </w:rPr>
      </w:pPr>
      <w:r w:rsidRPr="009623A8">
        <w:rPr>
          <w:rFonts w:ascii="Times New Roman" w:hAnsi="Times New Roman"/>
          <w:sz w:val="28"/>
          <w:szCs w:val="28"/>
        </w:rPr>
        <w:t>26. Ответственность за достоверность предоставляемых сведений, целевое и эффективное использование субсидий несут муниципальные образования.</w:t>
      </w:r>
    </w:p>
    <w:p w:rsidR="00FF45DA" w:rsidRPr="009623A8" w:rsidRDefault="00FF45DA" w:rsidP="009623A8">
      <w:pPr>
        <w:contextualSpacing/>
        <w:jc w:val="both"/>
        <w:rPr>
          <w:rFonts w:ascii="Times New Roman" w:hAnsi="Times New Roman"/>
          <w:sz w:val="28"/>
          <w:szCs w:val="28"/>
        </w:rPr>
      </w:pPr>
      <w:r w:rsidRPr="009623A8">
        <w:rPr>
          <w:rFonts w:ascii="Times New Roman" w:hAnsi="Times New Roman"/>
          <w:sz w:val="28"/>
          <w:szCs w:val="28"/>
        </w:rPr>
        <w:t>27. В случае если муниципальным образованием по состоянию на 31 декабря года предоставления субсидии допущены нарушения обязательств, предусмотренных соглашением в соответствии с подпунктом «б» пункта 19 настоящих Правил, и в срок до первой даты представления отчетности о достижении значений показателей результативности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подлежащий возврату из бюджета муниципального образования в областной бюджет в срок до 1 июня года, следующего за годом предоставления субсидии (Vвозврата), рассчитывается по формуле:</w:t>
      </w:r>
    </w:p>
    <w:p w:rsidR="00FF45DA" w:rsidRPr="009623A8" w:rsidRDefault="00FF45DA" w:rsidP="00113CA8">
      <w:pPr>
        <w:contextualSpacing/>
        <w:jc w:val="center"/>
        <w:rPr>
          <w:rFonts w:ascii="Times New Roman" w:hAnsi="Times New Roman"/>
          <w:sz w:val="28"/>
          <w:szCs w:val="28"/>
        </w:rPr>
      </w:pPr>
      <w:r w:rsidRPr="009623A8">
        <w:rPr>
          <w:rFonts w:ascii="Times New Roman" w:hAnsi="Times New Roman"/>
          <w:sz w:val="28"/>
          <w:szCs w:val="28"/>
        </w:rPr>
        <w:t>Vвозврата=Vсубсидии х k х m/n, где:</w:t>
      </w:r>
    </w:p>
    <w:p w:rsidR="00FF45DA" w:rsidRPr="009623A8" w:rsidRDefault="00FF45DA" w:rsidP="009623A8">
      <w:pPr>
        <w:contextualSpacing/>
        <w:jc w:val="both"/>
        <w:rPr>
          <w:rFonts w:ascii="Times New Roman" w:hAnsi="Times New Roman"/>
          <w:sz w:val="28"/>
          <w:szCs w:val="28"/>
        </w:rPr>
      </w:pPr>
      <w:r>
        <w:rPr>
          <w:rFonts w:ascii="Times New Roman" w:hAnsi="Times New Roman"/>
          <w:sz w:val="28"/>
          <w:szCs w:val="28"/>
        </w:rPr>
        <w:tab/>
      </w:r>
      <w:r w:rsidRPr="009623A8">
        <w:rPr>
          <w:rFonts w:ascii="Times New Roman" w:hAnsi="Times New Roman"/>
          <w:sz w:val="28"/>
          <w:szCs w:val="28"/>
        </w:rPr>
        <w:t>Vсубсидии – размер субсидии, предоставленной бюджету муниципального образования;</w:t>
      </w:r>
    </w:p>
    <w:p w:rsidR="00FF45DA" w:rsidRPr="009623A8" w:rsidRDefault="00FF45DA" w:rsidP="009623A8">
      <w:pPr>
        <w:contextualSpacing/>
        <w:jc w:val="both"/>
        <w:rPr>
          <w:rFonts w:ascii="Times New Roman" w:hAnsi="Times New Roman"/>
          <w:sz w:val="28"/>
          <w:szCs w:val="28"/>
        </w:rPr>
      </w:pPr>
      <w:r>
        <w:rPr>
          <w:rFonts w:ascii="Times New Roman" w:hAnsi="Times New Roman"/>
          <w:sz w:val="28"/>
          <w:szCs w:val="28"/>
        </w:rPr>
        <w:tab/>
      </w:r>
      <w:r w:rsidRPr="009623A8">
        <w:rPr>
          <w:rFonts w:ascii="Times New Roman" w:hAnsi="Times New Roman"/>
          <w:sz w:val="28"/>
          <w:szCs w:val="28"/>
        </w:rPr>
        <w:t>m – количество показателей результативности использования субсидии, по которым индекс, отражающий уровень недостижения i-го показателя результативности использования субсидии, имеет положительное значение;</w:t>
      </w:r>
    </w:p>
    <w:p w:rsidR="00FF45DA" w:rsidRPr="009623A8" w:rsidRDefault="00FF45DA" w:rsidP="009623A8">
      <w:pPr>
        <w:contextualSpacing/>
        <w:jc w:val="both"/>
        <w:rPr>
          <w:rFonts w:ascii="Times New Roman" w:hAnsi="Times New Roman"/>
          <w:sz w:val="28"/>
          <w:szCs w:val="28"/>
        </w:rPr>
      </w:pPr>
      <w:r>
        <w:rPr>
          <w:rFonts w:ascii="Times New Roman" w:hAnsi="Times New Roman"/>
          <w:sz w:val="28"/>
          <w:szCs w:val="28"/>
        </w:rPr>
        <w:tab/>
      </w:r>
      <w:r w:rsidRPr="009623A8">
        <w:rPr>
          <w:rFonts w:ascii="Times New Roman" w:hAnsi="Times New Roman"/>
          <w:sz w:val="28"/>
          <w:szCs w:val="28"/>
        </w:rPr>
        <w:t>n – общее количество показателей результативности использования субсидии;</w:t>
      </w:r>
    </w:p>
    <w:p w:rsidR="00FF45DA" w:rsidRPr="009623A8" w:rsidRDefault="00FF45DA" w:rsidP="009623A8">
      <w:pPr>
        <w:contextualSpacing/>
        <w:jc w:val="both"/>
        <w:rPr>
          <w:rFonts w:ascii="Times New Roman" w:hAnsi="Times New Roman"/>
          <w:sz w:val="28"/>
          <w:szCs w:val="28"/>
        </w:rPr>
      </w:pPr>
      <w:r>
        <w:rPr>
          <w:rFonts w:ascii="Times New Roman" w:hAnsi="Times New Roman"/>
          <w:sz w:val="28"/>
          <w:szCs w:val="28"/>
        </w:rPr>
        <w:tab/>
      </w:r>
      <w:r w:rsidRPr="009623A8">
        <w:rPr>
          <w:rFonts w:ascii="Times New Roman" w:hAnsi="Times New Roman"/>
          <w:sz w:val="28"/>
          <w:szCs w:val="28"/>
        </w:rPr>
        <w:t>k – коэффициент возврата субсидии.</w:t>
      </w:r>
    </w:p>
    <w:p w:rsidR="00FF45DA" w:rsidRPr="009623A8" w:rsidRDefault="00FF45DA" w:rsidP="009623A8">
      <w:pPr>
        <w:contextualSpacing/>
        <w:jc w:val="both"/>
        <w:rPr>
          <w:rFonts w:ascii="Times New Roman" w:hAnsi="Times New Roman"/>
          <w:sz w:val="28"/>
          <w:szCs w:val="28"/>
        </w:rPr>
      </w:pPr>
      <w:r w:rsidRPr="009623A8">
        <w:rPr>
          <w:rFonts w:ascii="Times New Roman" w:hAnsi="Times New Roman"/>
          <w:sz w:val="28"/>
          <w:szCs w:val="28"/>
        </w:rPr>
        <w:t>Коэффициент возврата субсидии рассчитывается по формуле:</w:t>
      </w:r>
    </w:p>
    <w:p w:rsidR="00FF45DA" w:rsidRPr="009623A8" w:rsidRDefault="00FF45DA" w:rsidP="00871FA1">
      <w:pPr>
        <w:contextualSpacing/>
        <w:jc w:val="center"/>
        <w:rPr>
          <w:rFonts w:ascii="Times New Roman" w:hAnsi="Times New Roman"/>
          <w:sz w:val="28"/>
          <w:szCs w:val="28"/>
          <w:lang w:val="en-US"/>
        </w:rPr>
      </w:pPr>
      <w:r w:rsidRPr="009623A8">
        <w:rPr>
          <w:rFonts w:ascii="Times New Roman" w:hAnsi="Times New Roman"/>
          <w:sz w:val="28"/>
          <w:szCs w:val="28"/>
          <w:lang w:val="en-US"/>
        </w:rPr>
        <w:t xml:space="preserve">k = SUM Di / m, </w:t>
      </w:r>
      <w:r w:rsidRPr="009623A8">
        <w:rPr>
          <w:rFonts w:ascii="Times New Roman" w:hAnsi="Times New Roman"/>
          <w:sz w:val="28"/>
          <w:szCs w:val="28"/>
        </w:rPr>
        <w:t>где</w:t>
      </w:r>
      <w:r w:rsidRPr="009623A8">
        <w:rPr>
          <w:rFonts w:ascii="Times New Roman" w:hAnsi="Times New Roman"/>
          <w:sz w:val="28"/>
          <w:szCs w:val="28"/>
          <w:lang w:val="en-US"/>
        </w:rPr>
        <w:t>:</w:t>
      </w:r>
    </w:p>
    <w:p w:rsidR="00FF45DA" w:rsidRPr="009623A8" w:rsidRDefault="00FF45DA" w:rsidP="009623A8">
      <w:pPr>
        <w:contextualSpacing/>
        <w:jc w:val="both"/>
        <w:rPr>
          <w:rFonts w:ascii="Times New Roman" w:hAnsi="Times New Roman"/>
          <w:sz w:val="28"/>
          <w:szCs w:val="28"/>
        </w:rPr>
      </w:pPr>
      <w:r w:rsidRPr="00871FA1">
        <w:rPr>
          <w:rFonts w:ascii="Times New Roman" w:hAnsi="Times New Roman"/>
          <w:sz w:val="28"/>
          <w:szCs w:val="28"/>
          <w:lang w:val="en-US"/>
        </w:rPr>
        <w:tab/>
      </w:r>
      <w:r w:rsidRPr="009623A8">
        <w:rPr>
          <w:rFonts w:ascii="Times New Roman" w:hAnsi="Times New Roman"/>
          <w:sz w:val="28"/>
          <w:szCs w:val="28"/>
        </w:rPr>
        <w:t>Di – индекс, отражающий уровень недостижения i-го показателя результативности использования субсидии.</w:t>
      </w:r>
    </w:p>
    <w:p w:rsidR="00FF45DA" w:rsidRPr="009623A8" w:rsidRDefault="00FF45DA" w:rsidP="009623A8">
      <w:pPr>
        <w:contextualSpacing/>
        <w:jc w:val="both"/>
        <w:rPr>
          <w:rFonts w:ascii="Times New Roman" w:hAnsi="Times New Roman"/>
          <w:sz w:val="28"/>
          <w:szCs w:val="28"/>
        </w:rPr>
      </w:pPr>
      <w:r w:rsidRPr="009623A8">
        <w:rPr>
          <w:rFonts w:ascii="Times New Roman" w:hAnsi="Times New Roman"/>
          <w:sz w:val="28"/>
          <w:szCs w:val="28"/>
        </w:rPr>
        <w:t>При расчете коэффициента возврата субсидии используются только положительные значения индекса, отражающего уровень недостижения i-го показателя результативности использования субсидии.</w:t>
      </w:r>
    </w:p>
    <w:p w:rsidR="00FF45DA" w:rsidRPr="009623A8" w:rsidRDefault="00FF45DA" w:rsidP="009623A8">
      <w:pPr>
        <w:contextualSpacing/>
        <w:jc w:val="both"/>
        <w:rPr>
          <w:rFonts w:ascii="Times New Roman" w:hAnsi="Times New Roman"/>
          <w:sz w:val="28"/>
          <w:szCs w:val="28"/>
        </w:rPr>
      </w:pPr>
      <w:r w:rsidRPr="009623A8">
        <w:rPr>
          <w:rFonts w:ascii="Times New Roman" w:hAnsi="Times New Roman"/>
          <w:sz w:val="28"/>
          <w:szCs w:val="28"/>
        </w:rPr>
        <w:t>28. Индекс, отражающий уровень недостижения i-го показателя результативности использования субсидии, определяется:</w:t>
      </w:r>
    </w:p>
    <w:p w:rsidR="00FF45DA" w:rsidRPr="009623A8" w:rsidRDefault="00FF45DA" w:rsidP="009623A8">
      <w:pPr>
        <w:contextualSpacing/>
        <w:jc w:val="both"/>
        <w:rPr>
          <w:rFonts w:ascii="Times New Roman" w:hAnsi="Times New Roman"/>
          <w:sz w:val="28"/>
          <w:szCs w:val="28"/>
        </w:rPr>
      </w:pPr>
      <w:r w:rsidRPr="009623A8">
        <w:rPr>
          <w:rFonts w:ascii="Times New Roman" w:hAnsi="Times New Roman"/>
          <w:sz w:val="28"/>
          <w:szCs w:val="28"/>
        </w:rPr>
        <w:t>а) для показателей результативности использования субсидии, по которым большее значение фактически достигнутого значения отражает большую эффективность использования субсидии, по формуле:</w:t>
      </w:r>
    </w:p>
    <w:p w:rsidR="00FF45DA" w:rsidRPr="009623A8" w:rsidRDefault="00FF45DA" w:rsidP="00871FA1">
      <w:pPr>
        <w:contextualSpacing/>
        <w:jc w:val="center"/>
        <w:rPr>
          <w:rFonts w:ascii="Times New Roman" w:hAnsi="Times New Roman"/>
          <w:sz w:val="28"/>
          <w:szCs w:val="28"/>
        </w:rPr>
      </w:pPr>
      <w:r w:rsidRPr="009623A8">
        <w:rPr>
          <w:rFonts w:ascii="Times New Roman" w:hAnsi="Times New Roman"/>
          <w:sz w:val="28"/>
          <w:szCs w:val="28"/>
        </w:rPr>
        <w:t>Di = 1 – Ti / Si , где:</w:t>
      </w:r>
    </w:p>
    <w:p w:rsidR="00FF45DA" w:rsidRPr="009623A8" w:rsidRDefault="00FF45DA" w:rsidP="009623A8">
      <w:pPr>
        <w:contextualSpacing/>
        <w:jc w:val="both"/>
        <w:rPr>
          <w:rFonts w:ascii="Times New Roman" w:hAnsi="Times New Roman"/>
          <w:sz w:val="28"/>
          <w:szCs w:val="28"/>
        </w:rPr>
      </w:pPr>
      <w:r>
        <w:rPr>
          <w:rFonts w:ascii="Times New Roman" w:hAnsi="Times New Roman"/>
          <w:sz w:val="28"/>
          <w:szCs w:val="28"/>
        </w:rPr>
        <w:tab/>
      </w:r>
      <w:r w:rsidRPr="009623A8">
        <w:rPr>
          <w:rFonts w:ascii="Times New Roman" w:hAnsi="Times New Roman"/>
          <w:sz w:val="28"/>
          <w:szCs w:val="28"/>
        </w:rPr>
        <w:t>Ti – фактически достигнутое значение i-го показателя результативности использования субсидии на отчетную дату;</w:t>
      </w:r>
    </w:p>
    <w:p w:rsidR="00FF45DA" w:rsidRPr="009623A8" w:rsidRDefault="00FF45DA" w:rsidP="009623A8">
      <w:pPr>
        <w:contextualSpacing/>
        <w:jc w:val="both"/>
        <w:rPr>
          <w:rFonts w:ascii="Times New Roman" w:hAnsi="Times New Roman"/>
          <w:sz w:val="28"/>
          <w:szCs w:val="28"/>
        </w:rPr>
      </w:pPr>
      <w:r>
        <w:rPr>
          <w:rFonts w:ascii="Times New Roman" w:hAnsi="Times New Roman"/>
          <w:sz w:val="28"/>
          <w:szCs w:val="28"/>
        </w:rPr>
        <w:tab/>
      </w:r>
      <w:r w:rsidRPr="009623A8">
        <w:rPr>
          <w:rFonts w:ascii="Times New Roman" w:hAnsi="Times New Roman"/>
          <w:sz w:val="28"/>
          <w:szCs w:val="28"/>
        </w:rPr>
        <w:t>Si – плановое значение i-го показателя результативности использования субсидии, установленное соглашением;</w:t>
      </w:r>
    </w:p>
    <w:p w:rsidR="00FF45DA" w:rsidRPr="009623A8" w:rsidRDefault="00FF45DA" w:rsidP="009623A8">
      <w:pPr>
        <w:contextualSpacing/>
        <w:jc w:val="both"/>
        <w:rPr>
          <w:rFonts w:ascii="Times New Roman" w:hAnsi="Times New Roman"/>
          <w:sz w:val="28"/>
          <w:szCs w:val="28"/>
        </w:rPr>
      </w:pPr>
      <w:r w:rsidRPr="009623A8">
        <w:rPr>
          <w:rFonts w:ascii="Times New Roman" w:hAnsi="Times New Roman"/>
          <w:sz w:val="28"/>
          <w:szCs w:val="28"/>
        </w:rPr>
        <w:t>б) для показателей результативности использования субсидии, по которым большее значение фактически достигнутого значения отражает меньшую эффективность использования субсидии, по формуле:</w:t>
      </w:r>
    </w:p>
    <w:p w:rsidR="00FF45DA" w:rsidRPr="009623A8" w:rsidRDefault="00FF45DA" w:rsidP="00116A2A">
      <w:pPr>
        <w:contextualSpacing/>
        <w:jc w:val="center"/>
        <w:rPr>
          <w:rFonts w:ascii="Times New Roman" w:hAnsi="Times New Roman"/>
          <w:sz w:val="28"/>
          <w:szCs w:val="28"/>
        </w:rPr>
      </w:pPr>
      <w:r w:rsidRPr="009623A8">
        <w:rPr>
          <w:rFonts w:ascii="Times New Roman" w:hAnsi="Times New Roman"/>
          <w:sz w:val="28"/>
          <w:szCs w:val="28"/>
        </w:rPr>
        <w:t>Di = 1-Si / Ti .</w:t>
      </w:r>
    </w:p>
    <w:p w:rsidR="00FF45DA" w:rsidRPr="009623A8" w:rsidRDefault="00FF45DA" w:rsidP="009623A8">
      <w:pPr>
        <w:contextualSpacing/>
        <w:jc w:val="both"/>
        <w:rPr>
          <w:rFonts w:ascii="Times New Roman" w:hAnsi="Times New Roman"/>
          <w:sz w:val="28"/>
          <w:szCs w:val="28"/>
        </w:rPr>
      </w:pPr>
      <w:r w:rsidRPr="009623A8">
        <w:rPr>
          <w:rFonts w:ascii="Times New Roman" w:hAnsi="Times New Roman"/>
          <w:sz w:val="28"/>
          <w:szCs w:val="28"/>
        </w:rPr>
        <w:t>29. Основанием для освобождения муниципальных образований от применения мер ответственности, предусмотренных пунктом 27 настоящих Правил, является документально подтвержденное наступление обстоятельств непреодолимой силы, препятствующих исполнению соответствующих обязательств.</w:t>
      </w:r>
    </w:p>
    <w:p w:rsidR="00FF45DA" w:rsidRPr="009623A8" w:rsidRDefault="00FF45DA" w:rsidP="009623A8">
      <w:pPr>
        <w:contextualSpacing/>
        <w:jc w:val="both"/>
        <w:rPr>
          <w:rFonts w:ascii="Times New Roman" w:hAnsi="Times New Roman"/>
          <w:sz w:val="28"/>
          <w:szCs w:val="28"/>
        </w:rPr>
      </w:pPr>
      <w:r w:rsidRPr="009623A8">
        <w:rPr>
          <w:rFonts w:ascii="Times New Roman" w:hAnsi="Times New Roman"/>
          <w:sz w:val="28"/>
          <w:szCs w:val="28"/>
        </w:rPr>
        <w:t>Возврат и последующее использование средств, перечисленных из бюджетов муниципальных образований в областной бюджет в соответствии с пунктом 27 настоящих Правил, осуществляется главным распорядителем средств областного бюджета в порядке, установленном бюджетным законодательством Российской Федерации.</w:t>
      </w:r>
    </w:p>
    <w:p w:rsidR="00FF45DA" w:rsidRPr="009623A8" w:rsidRDefault="00FF45DA" w:rsidP="009623A8">
      <w:pPr>
        <w:contextualSpacing/>
        <w:jc w:val="both"/>
        <w:rPr>
          <w:rFonts w:ascii="Times New Roman" w:hAnsi="Times New Roman"/>
          <w:sz w:val="28"/>
          <w:szCs w:val="28"/>
        </w:rPr>
      </w:pPr>
      <w:r w:rsidRPr="009623A8">
        <w:rPr>
          <w:rFonts w:ascii="Times New Roman" w:hAnsi="Times New Roman"/>
          <w:sz w:val="28"/>
          <w:szCs w:val="28"/>
        </w:rPr>
        <w:t>30. В случае нецелевого использования субсидии и (или) нарушения муниципальным образованием условий ее предоставления к нему применяются бюджетные меры принуждения, предусмотренные бюджетным законодательством Российской Федерации.</w:t>
      </w:r>
    </w:p>
    <w:p w:rsidR="00FF45DA" w:rsidRPr="009623A8" w:rsidRDefault="00FF45DA" w:rsidP="009623A8">
      <w:pPr>
        <w:contextualSpacing/>
        <w:jc w:val="both"/>
        <w:rPr>
          <w:rFonts w:ascii="Times New Roman" w:hAnsi="Times New Roman"/>
          <w:sz w:val="28"/>
          <w:szCs w:val="28"/>
        </w:rPr>
      </w:pPr>
      <w:r w:rsidRPr="009623A8">
        <w:rPr>
          <w:rFonts w:ascii="Times New Roman" w:hAnsi="Times New Roman"/>
          <w:sz w:val="28"/>
          <w:szCs w:val="28"/>
        </w:rPr>
        <w:t>Решения о приостановлении перечисления (сокращении объема) субсидии бюджету муниципального образования не принимаются в случае, если условия предоставления субсидии были не выполнены в силу обстоятельств непреодолимой силы.</w:t>
      </w:r>
    </w:p>
    <w:p w:rsidR="00FF45DA" w:rsidRPr="009623A8" w:rsidRDefault="00FF45DA" w:rsidP="009623A8">
      <w:pPr>
        <w:contextualSpacing/>
        <w:jc w:val="both"/>
        <w:rPr>
          <w:rFonts w:ascii="Times New Roman" w:hAnsi="Times New Roman"/>
          <w:sz w:val="28"/>
          <w:szCs w:val="28"/>
        </w:rPr>
      </w:pPr>
      <w:r w:rsidRPr="009623A8">
        <w:rPr>
          <w:rFonts w:ascii="Times New Roman" w:hAnsi="Times New Roman"/>
          <w:sz w:val="28"/>
          <w:szCs w:val="28"/>
        </w:rPr>
        <w:t>31. В случае отсутствия потребности в субсидиях главный распорядитель средств областного бюджета на основании письменного обращения муниципального образования вправе перераспределить неиспользованный объем субсидии между муниципальными образованиями, которые имеют право на предоставление субсидий.</w:t>
      </w:r>
    </w:p>
    <w:p w:rsidR="00FF45DA" w:rsidRPr="009623A8" w:rsidRDefault="00FF45DA" w:rsidP="009623A8">
      <w:pPr>
        <w:contextualSpacing/>
        <w:jc w:val="both"/>
        <w:rPr>
          <w:rFonts w:ascii="Times New Roman" w:hAnsi="Times New Roman"/>
          <w:sz w:val="28"/>
          <w:szCs w:val="28"/>
        </w:rPr>
      </w:pPr>
      <w:r w:rsidRPr="009623A8">
        <w:rPr>
          <w:rFonts w:ascii="Times New Roman" w:hAnsi="Times New Roman"/>
          <w:sz w:val="28"/>
          <w:szCs w:val="28"/>
        </w:rPr>
        <w:t>32. Остаток не использованных в текущем финансовом году субсидий, полученный в результате экономии средств при выполнении мероприятий, указанных в пункте 2 настоящих Правил, перераспределяется главным распорядителем средств на соответствующие цели между муниципальными образованиями, имеющими право на получение субсидий в текущем финансовом году при наличии письменного согласия муниципальных образований – получателей субсидий, в бюджетах которых образовалась экономия.</w:t>
      </w:r>
    </w:p>
    <w:p w:rsidR="00FF45DA" w:rsidRPr="009623A8" w:rsidRDefault="00FF45DA" w:rsidP="009623A8">
      <w:pPr>
        <w:contextualSpacing/>
        <w:jc w:val="both"/>
        <w:rPr>
          <w:rFonts w:ascii="Times New Roman" w:hAnsi="Times New Roman"/>
          <w:sz w:val="28"/>
          <w:szCs w:val="28"/>
        </w:rPr>
      </w:pPr>
      <w:r w:rsidRPr="009623A8">
        <w:rPr>
          <w:rFonts w:ascii="Times New Roman" w:hAnsi="Times New Roman"/>
          <w:sz w:val="28"/>
          <w:szCs w:val="28"/>
        </w:rPr>
        <w:t>Неиспользованный объем субсидий перераспределяется между муниципальными образованиями в соответствии с настоящими Правилами.</w:t>
      </w:r>
    </w:p>
    <w:p w:rsidR="00FF45DA" w:rsidRPr="009623A8" w:rsidRDefault="00FF45DA" w:rsidP="009623A8">
      <w:pPr>
        <w:contextualSpacing/>
        <w:jc w:val="both"/>
        <w:rPr>
          <w:rFonts w:ascii="Times New Roman" w:hAnsi="Times New Roman"/>
          <w:sz w:val="28"/>
          <w:szCs w:val="28"/>
        </w:rPr>
      </w:pPr>
      <w:r w:rsidRPr="009623A8">
        <w:rPr>
          <w:rFonts w:ascii="Times New Roman" w:hAnsi="Times New Roman"/>
          <w:sz w:val="28"/>
          <w:szCs w:val="28"/>
        </w:rPr>
        <w:t>33. Изменения, связанные с перераспределением (сокращением) субсидий, подлежат внесению в правовой акт Администрации Курской области об утверждении распределения субсидий между бюджетами муниципальных образований на текущий финансовый год.</w:t>
      </w:r>
    </w:p>
    <w:p w:rsidR="00FF45DA" w:rsidRPr="009623A8" w:rsidRDefault="00FF45DA" w:rsidP="009623A8">
      <w:pPr>
        <w:contextualSpacing/>
        <w:jc w:val="both"/>
        <w:rPr>
          <w:rFonts w:ascii="Times New Roman" w:hAnsi="Times New Roman"/>
          <w:sz w:val="28"/>
          <w:szCs w:val="28"/>
        </w:rPr>
      </w:pPr>
      <w:r w:rsidRPr="009623A8">
        <w:rPr>
          <w:rFonts w:ascii="Times New Roman" w:hAnsi="Times New Roman"/>
          <w:sz w:val="28"/>
          <w:szCs w:val="28"/>
        </w:rPr>
        <w:t>34. Эффективность использования субсидий оценивается ежегодно главным распорядителем средств областного бюджета по следующим показателям результативности использования субсидии:</w:t>
      </w:r>
    </w:p>
    <w:p w:rsidR="00FF45DA" w:rsidRPr="009623A8" w:rsidRDefault="00FF45DA" w:rsidP="009623A8">
      <w:pPr>
        <w:contextualSpacing/>
        <w:jc w:val="both"/>
        <w:rPr>
          <w:rFonts w:ascii="Times New Roman" w:hAnsi="Times New Roman"/>
          <w:sz w:val="28"/>
          <w:szCs w:val="28"/>
        </w:rPr>
      </w:pPr>
      <w:r w:rsidRPr="009623A8">
        <w:rPr>
          <w:rFonts w:ascii="Times New Roman" w:hAnsi="Times New Roman"/>
          <w:sz w:val="28"/>
          <w:szCs w:val="28"/>
        </w:rPr>
        <w:t>а) освоение выделенных лимитов бюджетных обязательств в объеме произведенных кассовых расходов;</w:t>
      </w:r>
    </w:p>
    <w:p w:rsidR="00FF45DA" w:rsidRPr="009623A8" w:rsidRDefault="00FF45DA" w:rsidP="009623A8">
      <w:pPr>
        <w:contextualSpacing/>
        <w:jc w:val="both"/>
        <w:rPr>
          <w:rFonts w:ascii="Times New Roman" w:hAnsi="Times New Roman"/>
          <w:sz w:val="28"/>
          <w:szCs w:val="28"/>
        </w:rPr>
      </w:pPr>
      <w:r w:rsidRPr="009623A8">
        <w:rPr>
          <w:rFonts w:ascii="Times New Roman" w:hAnsi="Times New Roman"/>
          <w:sz w:val="28"/>
          <w:szCs w:val="28"/>
        </w:rPr>
        <w:t>б) количество созданных объектов водоснабжения муниципальной собственности, не относящихся к объектам капитального строительства;</w:t>
      </w:r>
    </w:p>
    <w:p w:rsidR="00FF45DA" w:rsidRPr="009623A8" w:rsidRDefault="00FF45DA" w:rsidP="009623A8">
      <w:pPr>
        <w:contextualSpacing/>
        <w:jc w:val="both"/>
        <w:rPr>
          <w:rFonts w:ascii="Times New Roman" w:hAnsi="Times New Roman"/>
          <w:sz w:val="28"/>
          <w:szCs w:val="28"/>
        </w:rPr>
      </w:pPr>
      <w:r w:rsidRPr="009623A8">
        <w:rPr>
          <w:rFonts w:ascii="Times New Roman" w:hAnsi="Times New Roman"/>
          <w:sz w:val="28"/>
          <w:szCs w:val="28"/>
        </w:rPr>
        <w:t>в) количество отремонтированных объектов водоснабжения муниципальной собственности;</w:t>
      </w:r>
    </w:p>
    <w:p w:rsidR="00FF45DA" w:rsidRPr="009623A8" w:rsidRDefault="00FF45DA" w:rsidP="009623A8">
      <w:pPr>
        <w:contextualSpacing/>
        <w:jc w:val="both"/>
        <w:rPr>
          <w:rFonts w:ascii="Times New Roman" w:hAnsi="Times New Roman"/>
          <w:sz w:val="28"/>
          <w:szCs w:val="28"/>
        </w:rPr>
      </w:pPr>
      <w:r w:rsidRPr="009623A8">
        <w:rPr>
          <w:rFonts w:ascii="Times New Roman" w:hAnsi="Times New Roman"/>
          <w:sz w:val="28"/>
          <w:szCs w:val="28"/>
        </w:rPr>
        <w:t>г) численность населения, обеспеченного питьевой водой надлежащего качества;</w:t>
      </w:r>
    </w:p>
    <w:p w:rsidR="00FF45DA" w:rsidRPr="009623A8" w:rsidRDefault="00FF45DA" w:rsidP="009623A8">
      <w:pPr>
        <w:contextualSpacing/>
        <w:jc w:val="both"/>
        <w:rPr>
          <w:rFonts w:ascii="Times New Roman" w:hAnsi="Times New Roman"/>
          <w:sz w:val="28"/>
          <w:szCs w:val="28"/>
        </w:rPr>
      </w:pPr>
      <w:r w:rsidRPr="009623A8">
        <w:rPr>
          <w:rFonts w:ascii="Times New Roman" w:hAnsi="Times New Roman"/>
          <w:sz w:val="28"/>
          <w:szCs w:val="28"/>
        </w:rPr>
        <w:t>д) количество отремонтированных объектов очистки сточных вод муниципальной собственности;</w:t>
      </w:r>
    </w:p>
    <w:p w:rsidR="00FF45DA" w:rsidRPr="009623A8" w:rsidRDefault="00FF45DA" w:rsidP="009623A8">
      <w:pPr>
        <w:contextualSpacing/>
        <w:jc w:val="both"/>
        <w:rPr>
          <w:rFonts w:ascii="Times New Roman" w:hAnsi="Times New Roman"/>
          <w:sz w:val="28"/>
          <w:szCs w:val="28"/>
        </w:rPr>
      </w:pPr>
      <w:r w:rsidRPr="009623A8">
        <w:rPr>
          <w:rFonts w:ascii="Times New Roman" w:hAnsi="Times New Roman"/>
          <w:sz w:val="28"/>
          <w:szCs w:val="28"/>
        </w:rPr>
        <w:t>е) полнота решения проблем за счет предоставленных субсидий (проблема решена полностью, частично, не решена).</w:t>
      </w:r>
    </w:p>
    <w:sectPr w:rsidR="00FF45DA" w:rsidRPr="009623A8" w:rsidSect="00263FE7">
      <w:pgSz w:w="11906" w:h="16838"/>
      <w:pgMar w:top="1701"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45DA" w:rsidRDefault="00FF45DA">
      <w:pPr>
        <w:spacing w:after="0" w:line="240" w:lineRule="auto"/>
      </w:pPr>
      <w:r>
        <w:separator/>
      </w:r>
    </w:p>
  </w:endnote>
  <w:endnote w:type="continuationSeparator" w:id="0">
    <w:p w:rsidR="00FF45DA" w:rsidRDefault="00FF45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Liberation Sans">
    <w:panose1 w:val="00000000000000000000"/>
    <w:charset w:val="CC"/>
    <w:family w:val="swiss"/>
    <w:notTrueType/>
    <w:pitch w:val="variable"/>
    <w:sig w:usb0="00000203" w:usb1="00000000" w:usb2="00000000" w:usb3="00000000" w:csb0="00000005" w:csb1="00000000"/>
  </w:font>
  <w:font w:name="FreeSans">
    <w:altName w:val="Times New Roman"/>
    <w:panose1 w:val="00000000000000000000"/>
    <w:charset w:val="CC"/>
    <w:family w:val="auto"/>
    <w:notTrueType/>
    <w:pitch w:val="variable"/>
    <w:sig w:usb0="00000201" w:usb1="00000000" w:usb2="00000000" w:usb3="00000000" w:csb0="00000004"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Segoe UI">
    <w:panose1 w:val="00000000000000000000"/>
    <w:charset w:val="CC"/>
    <w:family w:val="swiss"/>
    <w:notTrueType/>
    <w:pitch w:val="variable"/>
    <w:sig w:usb0="00000203" w:usb1="00000000" w:usb2="00000000" w:usb3="00000000" w:csb0="00000005" w:csb1="00000000"/>
  </w:font>
  <w:font w:name="Book Antiqua">
    <w:panose1 w:val="02040602050305030304"/>
    <w:charset w:val="CC"/>
    <w:family w:val="roman"/>
    <w:pitch w:val="variable"/>
    <w:sig w:usb0="00000287" w:usb1="00000000" w:usb2="00000000" w:usb3="00000000" w:csb0="0000009F" w:csb1="00000000"/>
  </w:font>
  <w:font w:name="Consolas">
    <w:panose1 w:val="020B0609020204030204"/>
    <w:charset w:val="CC"/>
    <w:family w:val="modern"/>
    <w:pitch w:val="fixed"/>
    <w:sig w:usb0="A00002EF" w:usb1="4000204B" w:usb2="00000000" w:usb3="00000000" w:csb0="0000009F" w:csb1="00000000"/>
  </w:font>
  <w:font w:name="CordiaUPC">
    <w:panose1 w:val="00000000000000000000"/>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Candara">
    <w:panose1 w:val="020E0502030303020204"/>
    <w:charset w:val="CC"/>
    <w:family w:val="swiss"/>
    <w:pitch w:val="variable"/>
    <w:sig w:usb0="A00002EF" w:usb1="4000204B" w:usb2="00000000" w:usb3="00000000" w:csb0="0000009F" w:csb1="00000000"/>
  </w:font>
  <w:font w:name="Tahoma">
    <w:panose1 w:val="020B0604030504040204"/>
    <w:charset w:val="CC"/>
    <w:family w:val="swiss"/>
    <w:pitch w:val="variable"/>
    <w:sig w:usb0="61002A87" w:usb1="80000000" w:usb2="00000008" w:usb3="00000000" w:csb0="000101FF" w:csb1="00000000"/>
  </w:font>
  <w:font w:name="Batang">
    <w:altName w:val="ўа¬»¬¦¬ў"/>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45DA" w:rsidRDefault="00FF45DA">
      <w:pPr>
        <w:spacing w:after="0" w:line="240" w:lineRule="auto"/>
      </w:pPr>
      <w:r>
        <w:separator/>
      </w:r>
    </w:p>
  </w:footnote>
  <w:footnote w:type="continuationSeparator" w:id="0">
    <w:p w:rsidR="00FF45DA" w:rsidRDefault="00FF45D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5DA" w:rsidRDefault="00FF45DA">
    <w:pPr>
      <w:pStyle w:val="Header"/>
      <w:jc w:val="center"/>
    </w:pPr>
    <w:fldSimple w:instr=" PAGE ">
      <w:r>
        <w:rPr>
          <w:noProof/>
        </w:rPr>
        <w:t>68</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5DA" w:rsidRDefault="00FF45DA" w:rsidP="00263FE7">
    <w:pPr>
      <w:pStyle w:val="Header"/>
      <w:jc w:val="center"/>
    </w:pPr>
    <w:fldSimple w:instr=" PAGE   \* MERGEFORMAT ">
      <w:r>
        <w:rPr>
          <w:noProof/>
        </w:rPr>
        <w:t>133</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5DA" w:rsidRDefault="00FF45DA">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C67CA"/>
    <w:multiLevelType w:val="multilevel"/>
    <w:tmpl w:val="EDDE0C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10A66E85"/>
    <w:multiLevelType w:val="hybridMultilevel"/>
    <w:tmpl w:val="9D2E59CA"/>
    <w:lvl w:ilvl="0" w:tplc="AF107778">
      <w:start w:val="1"/>
      <w:numFmt w:val="decimal"/>
      <w:lvlText w:val="%1."/>
      <w:lvlJc w:val="left"/>
      <w:pPr>
        <w:ind w:left="573" w:hanging="360"/>
      </w:pPr>
      <w:rPr>
        <w:rFonts w:cs="Times New Roman" w:hint="default"/>
      </w:rPr>
    </w:lvl>
    <w:lvl w:ilvl="1" w:tplc="04190019" w:tentative="1">
      <w:start w:val="1"/>
      <w:numFmt w:val="lowerLetter"/>
      <w:lvlText w:val="%2."/>
      <w:lvlJc w:val="left"/>
      <w:pPr>
        <w:ind w:left="1293" w:hanging="360"/>
      </w:pPr>
      <w:rPr>
        <w:rFonts w:cs="Times New Roman"/>
      </w:rPr>
    </w:lvl>
    <w:lvl w:ilvl="2" w:tplc="0419001B" w:tentative="1">
      <w:start w:val="1"/>
      <w:numFmt w:val="lowerRoman"/>
      <w:lvlText w:val="%3."/>
      <w:lvlJc w:val="right"/>
      <w:pPr>
        <w:ind w:left="2013" w:hanging="180"/>
      </w:pPr>
      <w:rPr>
        <w:rFonts w:cs="Times New Roman"/>
      </w:rPr>
    </w:lvl>
    <w:lvl w:ilvl="3" w:tplc="0419000F" w:tentative="1">
      <w:start w:val="1"/>
      <w:numFmt w:val="decimal"/>
      <w:lvlText w:val="%4."/>
      <w:lvlJc w:val="left"/>
      <w:pPr>
        <w:ind w:left="2733" w:hanging="360"/>
      </w:pPr>
      <w:rPr>
        <w:rFonts w:cs="Times New Roman"/>
      </w:rPr>
    </w:lvl>
    <w:lvl w:ilvl="4" w:tplc="04190019" w:tentative="1">
      <w:start w:val="1"/>
      <w:numFmt w:val="lowerLetter"/>
      <w:lvlText w:val="%5."/>
      <w:lvlJc w:val="left"/>
      <w:pPr>
        <w:ind w:left="3453" w:hanging="360"/>
      </w:pPr>
      <w:rPr>
        <w:rFonts w:cs="Times New Roman"/>
      </w:rPr>
    </w:lvl>
    <w:lvl w:ilvl="5" w:tplc="0419001B" w:tentative="1">
      <w:start w:val="1"/>
      <w:numFmt w:val="lowerRoman"/>
      <w:lvlText w:val="%6."/>
      <w:lvlJc w:val="right"/>
      <w:pPr>
        <w:ind w:left="4173" w:hanging="180"/>
      </w:pPr>
      <w:rPr>
        <w:rFonts w:cs="Times New Roman"/>
      </w:rPr>
    </w:lvl>
    <w:lvl w:ilvl="6" w:tplc="0419000F" w:tentative="1">
      <w:start w:val="1"/>
      <w:numFmt w:val="decimal"/>
      <w:lvlText w:val="%7."/>
      <w:lvlJc w:val="left"/>
      <w:pPr>
        <w:ind w:left="4893" w:hanging="360"/>
      </w:pPr>
      <w:rPr>
        <w:rFonts w:cs="Times New Roman"/>
      </w:rPr>
    </w:lvl>
    <w:lvl w:ilvl="7" w:tplc="04190019" w:tentative="1">
      <w:start w:val="1"/>
      <w:numFmt w:val="lowerLetter"/>
      <w:lvlText w:val="%8."/>
      <w:lvlJc w:val="left"/>
      <w:pPr>
        <w:ind w:left="5613" w:hanging="360"/>
      </w:pPr>
      <w:rPr>
        <w:rFonts w:cs="Times New Roman"/>
      </w:rPr>
    </w:lvl>
    <w:lvl w:ilvl="8" w:tplc="0419001B" w:tentative="1">
      <w:start w:val="1"/>
      <w:numFmt w:val="lowerRoman"/>
      <w:lvlText w:val="%9."/>
      <w:lvlJc w:val="right"/>
      <w:pPr>
        <w:ind w:left="6333" w:hanging="180"/>
      </w:pPr>
      <w:rPr>
        <w:rFonts w:cs="Times New Roman"/>
      </w:rPr>
    </w:lvl>
  </w:abstractNum>
  <w:abstractNum w:abstractNumId="2">
    <w:nsid w:val="11BD37CB"/>
    <w:multiLevelType w:val="multilevel"/>
    <w:tmpl w:val="26D4DE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15367643"/>
    <w:multiLevelType w:val="multilevel"/>
    <w:tmpl w:val="716CB9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1F640111"/>
    <w:multiLevelType w:val="multilevel"/>
    <w:tmpl w:val="470E46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2A5E1FB1"/>
    <w:multiLevelType w:val="multilevel"/>
    <w:tmpl w:val="F42611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2AE72A84"/>
    <w:multiLevelType w:val="multilevel"/>
    <w:tmpl w:val="91E455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3F39404E"/>
    <w:multiLevelType w:val="hybridMultilevel"/>
    <w:tmpl w:val="21BC9B4A"/>
    <w:lvl w:ilvl="0" w:tplc="0419000F">
      <w:start w:val="7"/>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3F9C16C6"/>
    <w:multiLevelType w:val="hybridMultilevel"/>
    <w:tmpl w:val="65A25EEC"/>
    <w:lvl w:ilvl="0" w:tplc="D8E68F2A">
      <w:start w:val="7"/>
      <w:numFmt w:val="decimal"/>
      <w:lvlText w:val="%1."/>
      <w:lvlJc w:val="left"/>
      <w:pPr>
        <w:ind w:left="1530" w:hanging="360"/>
      </w:pPr>
      <w:rPr>
        <w:rFonts w:cs="Times New Roman" w:hint="default"/>
        <w:b w:val="0"/>
      </w:rPr>
    </w:lvl>
    <w:lvl w:ilvl="1" w:tplc="04190019" w:tentative="1">
      <w:start w:val="1"/>
      <w:numFmt w:val="lowerLetter"/>
      <w:lvlText w:val="%2."/>
      <w:lvlJc w:val="left"/>
      <w:pPr>
        <w:ind w:left="2250" w:hanging="360"/>
      </w:pPr>
      <w:rPr>
        <w:rFonts w:cs="Times New Roman"/>
      </w:rPr>
    </w:lvl>
    <w:lvl w:ilvl="2" w:tplc="0419001B" w:tentative="1">
      <w:start w:val="1"/>
      <w:numFmt w:val="lowerRoman"/>
      <w:lvlText w:val="%3."/>
      <w:lvlJc w:val="right"/>
      <w:pPr>
        <w:ind w:left="2970" w:hanging="180"/>
      </w:pPr>
      <w:rPr>
        <w:rFonts w:cs="Times New Roman"/>
      </w:rPr>
    </w:lvl>
    <w:lvl w:ilvl="3" w:tplc="0419000F" w:tentative="1">
      <w:start w:val="1"/>
      <w:numFmt w:val="decimal"/>
      <w:lvlText w:val="%4."/>
      <w:lvlJc w:val="left"/>
      <w:pPr>
        <w:ind w:left="3690" w:hanging="360"/>
      </w:pPr>
      <w:rPr>
        <w:rFonts w:cs="Times New Roman"/>
      </w:rPr>
    </w:lvl>
    <w:lvl w:ilvl="4" w:tplc="04190019" w:tentative="1">
      <w:start w:val="1"/>
      <w:numFmt w:val="lowerLetter"/>
      <w:lvlText w:val="%5."/>
      <w:lvlJc w:val="left"/>
      <w:pPr>
        <w:ind w:left="4410" w:hanging="360"/>
      </w:pPr>
      <w:rPr>
        <w:rFonts w:cs="Times New Roman"/>
      </w:rPr>
    </w:lvl>
    <w:lvl w:ilvl="5" w:tplc="0419001B" w:tentative="1">
      <w:start w:val="1"/>
      <w:numFmt w:val="lowerRoman"/>
      <w:lvlText w:val="%6."/>
      <w:lvlJc w:val="right"/>
      <w:pPr>
        <w:ind w:left="5130" w:hanging="180"/>
      </w:pPr>
      <w:rPr>
        <w:rFonts w:cs="Times New Roman"/>
      </w:rPr>
    </w:lvl>
    <w:lvl w:ilvl="6" w:tplc="0419000F" w:tentative="1">
      <w:start w:val="1"/>
      <w:numFmt w:val="decimal"/>
      <w:lvlText w:val="%7."/>
      <w:lvlJc w:val="left"/>
      <w:pPr>
        <w:ind w:left="5850" w:hanging="360"/>
      </w:pPr>
      <w:rPr>
        <w:rFonts w:cs="Times New Roman"/>
      </w:rPr>
    </w:lvl>
    <w:lvl w:ilvl="7" w:tplc="04190019" w:tentative="1">
      <w:start w:val="1"/>
      <w:numFmt w:val="lowerLetter"/>
      <w:lvlText w:val="%8."/>
      <w:lvlJc w:val="left"/>
      <w:pPr>
        <w:ind w:left="6570" w:hanging="360"/>
      </w:pPr>
      <w:rPr>
        <w:rFonts w:cs="Times New Roman"/>
      </w:rPr>
    </w:lvl>
    <w:lvl w:ilvl="8" w:tplc="0419001B" w:tentative="1">
      <w:start w:val="1"/>
      <w:numFmt w:val="lowerRoman"/>
      <w:lvlText w:val="%9."/>
      <w:lvlJc w:val="right"/>
      <w:pPr>
        <w:ind w:left="7290" w:hanging="180"/>
      </w:pPr>
      <w:rPr>
        <w:rFonts w:cs="Times New Roman"/>
      </w:rPr>
    </w:lvl>
  </w:abstractNum>
  <w:abstractNum w:abstractNumId="9">
    <w:nsid w:val="4B4C7087"/>
    <w:multiLevelType w:val="multilevel"/>
    <w:tmpl w:val="7BAE2D88"/>
    <w:lvl w:ilvl="0">
      <w:start w:val="8"/>
      <w:numFmt w:val="decimal"/>
      <w:lvlText w:val="%1."/>
      <w:lvlJc w:val="left"/>
      <w:pPr>
        <w:ind w:left="420" w:hanging="420"/>
      </w:pPr>
      <w:rPr>
        <w:rFonts w:cs="Times New Roman" w:hint="default"/>
      </w:rPr>
    </w:lvl>
    <w:lvl w:ilvl="1">
      <w:start w:val="3"/>
      <w:numFmt w:val="decimal"/>
      <w:lvlText w:val="%1.%2."/>
      <w:lvlJc w:val="left"/>
      <w:pPr>
        <w:ind w:left="1713" w:hanging="720"/>
      </w:pPr>
      <w:rPr>
        <w:rFonts w:cs="Times New Roman" w:hint="default"/>
      </w:rPr>
    </w:lvl>
    <w:lvl w:ilvl="2">
      <w:start w:val="1"/>
      <w:numFmt w:val="decimal"/>
      <w:lvlText w:val="%1.%2.%3."/>
      <w:lvlJc w:val="left"/>
      <w:pPr>
        <w:ind w:left="3480" w:hanging="720"/>
      </w:pPr>
      <w:rPr>
        <w:rFonts w:cs="Times New Roman" w:hint="default"/>
      </w:rPr>
    </w:lvl>
    <w:lvl w:ilvl="3">
      <w:start w:val="1"/>
      <w:numFmt w:val="decimal"/>
      <w:lvlText w:val="%1.%2.%3.%4."/>
      <w:lvlJc w:val="left"/>
      <w:pPr>
        <w:ind w:left="5220" w:hanging="1080"/>
      </w:pPr>
      <w:rPr>
        <w:rFonts w:cs="Times New Roman" w:hint="default"/>
      </w:rPr>
    </w:lvl>
    <w:lvl w:ilvl="4">
      <w:start w:val="1"/>
      <w:numFmt w:val="decimal"/>
      <w:lvlText w:val="%1.%2.%3.%4.%5."/>
      <w:lvlJc w:val="left"/>
      <w:pPr>
        <w:ind w:left="6600" w:hanging="1080"/>
      </w:pPr>
      <w:rPr>
        <w:rFonts w:cs="Times New Roman" w:hint="default"/>
      </w:rPr>
    </w:lvl>
    <w:lvl w:ilvl="5">
      <w:start w:val="1"/>
      <w:numFmt w:val="decimal"/>
      <w:lvlText w:val="%1.%2.%3.%4.%5.%6."/>
      <w:lvlJc w:val="left"/>
      <w:pPr>
        <w:ind w:left="8340" w:hanging="1440"/>
      </w:pPr>
      <w:rPr>
        <w:rFonts w:cs="Times New Roman" w:hint="default"/>
      </w:rPr>
    </w:lvl>
    <w:lvl w:ilvl="6">
      <w:start w:val="1"/>
      <w:numFmt w:val="decimal"/>
      <w:lvlText w:val="%1.%2.%3.%4.%5.%6.%7."/>
      <w:lvlJc w:val="left"/>
      <w:pPr>
        <w:ind w:left="9720" w:hanging="1440"/>
      </w:pPr>
      <w:rPr>
        <w:rFonts w:cs="Times New Roman" w:hint="default"/>
      </w:rPr>
    </w:lvl>
    <w:lvl w:ilvl="7">
      <w:start w:val="1"/>
      <w:numFmt w:val="decimal"/>
      <w:lvlText w:val="%1.%2.%3.%4.%5.%6.%7.%8."/>
      <w:lvlJc w:val="left"/>
      <w:pPr>
        <w:ind w:left="11460" w:hanging="1800"/>
      </w:pPr>
      <w:rPr>
        <w:rFonts w:cs="Times New Roman" w:hint="default"/>
      </w:rPr>
    </w:lvl>
    <w:lvl w:ilvl="8">
      <w:start w:val="1"/>
      <w:numFmt w:val="decimal"/>
      <w:lvlText w:val="%1.%2.%3.%4.%5.%6.%7.%8.%9."/>
      <w:lvlJc w:val="left"/>
      <w:pPr>
        <w:ind w:left="13200" w:hanging="2160"/>
      </w:pPr>
      <w:rPr>
        <w:rFonts w:cs="Times New Roman" w:hint="default"/>
      </w:rPr>
    </w:lvl>
  </w:abstractNum>
  <w:abstractNum w:abstractNumId="10">
    <w:nsid w:val="4F314B74"/>
    <w:multiLevelType w:val="multilevel"/>
    <w:tmpl w:val="E1DEAF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5AB470EB"/>
    <w:multiLevelType w:val="multilevel"/>
    <w:tmpl w:val="72C69B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71C85EDE"/>
    <w:multiLevelType w:val="multilevel"/>
    <w:tmpl w:val="E4CCE44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5"/>
        <w:szCs w:val="25"/>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76735DA5"/>
    <w:multiLevelType w:val="multilevel"/>
    <w:tmpl w:val="897259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77333A0C"/>
    <w:multiLevelType w:val="hybridMultilevel"/>
    <w:tmpl w:val="2432EC16"/>
    <w:lvl w:ilvl="0" w:tplc="17D6F3E4">
      <w:start w:val="1"/>
      <w:numFmt w:val="decimal"/>
      <w:lvlText w:val="%1."/>
      <w:lvlJc w:val="left"/>
      <w:pPr>
        <w:ind w:left="500" w:hanging="360"/>
      </w:pPr>
      <w:rPr>
        <w:rFonts w:cs="Times New Roman" w:hint="default"/>
      </w:rPr>
    </w:lvl>
    <w:lvl w:ilvl="1" w:tplc="04190019" w:tentative="1">
      <w:start w:val="1"/>
      <w:numFmt w:val="lowerLetter"/>
      <w:lvlText w:val="%2."/>
      <w:lvlJc w:val="left"/>
      <w:pPr>
        <w:ind w:left="1220" w:hanging="360"/>
      </w:pPr>
      <w:rPr>
        <w:rFonts w:cs="Times New Roman"/>
      </w:rPr>
    </w:lvl>
    <w:lvl w:ilvl="2" w:tplc="0419001B" w:tentative="1">
      <w:start w:val="1"/>
      <w:numFmt w:val="lowerRoman"/>
      <w:lvlText w:val="%3."/>
      <w:lvlJc w:val="right"/>
      <w:pPr>
        <w:ind w:left="1940" w:hanging="180"/>
      </w:pPr>
      <w:rPr>
        <w:rFonts w:cs="Times New Roman"/>
      </w:rPr>
    </w:lvl>
    <w:lvl w:ilvl="3" w:tplc="0419000F" w:tentative="1">
      <w:start w:val="1"/>
      <w:numFmt w:val="decimal"/>
      <w:lvlText w:val="%4."/>
      <w:lvlJc w:val="left"/>
      <w:pPr>
        <w:ind w:left="2660" w:hanging="360"/>
      </w:pPr>
      <w:rPr>
        <w:rFonts w:cs="Times New Roman"/>
      </w:rPr>
    </w:lvl>
    <w:lvl w:ilvl="4" w:tplc="04190019" w:tentative="1">
      <w:start w:val="1"/>
      <w:numFmt w:val="lowerLetter"/>
      <w:lvlText w:val="%5."/>
      <w:lvlJc w:val="left"/>
      <w:pPr>
        <w:ind w:left="3380" w:hanging="360"/>
      </w:pPr>
      <w:rPr>
        <w:rFonts w:cs="Times New Roman"/>
      </w:rPr>
    </w:lvl>
    <w:lvl w:ilvl="5" w:tplc="0419001B" w:tentative="1">
      <w:start w:val="1"/>
      <w:numFmt w:val="lowerRoman"/>
      <w:lvlText w:val="%6."/>
      <w:lvlJc w:val="right"/>
      <w:pPr>
        <w:ind w:left="4100" w:hanging="180"/>
      </w:pPr>
      <w:rPr>
        <w:rFonts w:cs="Times New Roman"/>
      </w:rPr>
    </w:lvl>
    <w:lvl w:ilvl="6" w:tplc="0419000F" w:tentative="1">
      <w:start w:val="1"/>
      <w:numFmt w:val="decimal"/>
      <w:lvlText w:val="%7."/>
      <w:lvlJc w:val="left"/>
      <w:pPr>
        <w:ind w:left="4820" w:hanging="360"/>
      </w:pPr>
      <w:rPr>
        <w:rFonts w:cs="Times New Roman"/>
      </w:rPr>
    </w:lvl>
    <w:lvl w:ilvl="7" w:tplc="04190019" w:tentative="1">
      <w:start w:val="1"/>
      <w:numFmt w:val="lowerLetter"/>
      <w:lvlText w:val="%8."/>
      <w:lvlJc w:val="left"/>
      <w:pPr>
        <w:ind w:left="5540" w:hanging="360"/>
      </w:pPr>
      <w:rPr>
        <w:rFonts w:cs="Times New Roman"/>
      </w:rPr>
    </w:lvl>
    <w:lvl w:ilvl="8" w:tplc="0419001B" w:tentative="1">
      <w:start w:val="1"/>
      <w:numFmt w:val="lowerRoman"/>
      <w:lvlText w:val="%9."/>
      <w:lvlJc w:val="right"/>
      <w:pPr>
        <w:ind w:left="6260" w:hanging="180"/>
      </w:pPr>
      <w:rPr>
        <w:rFonts w:cs="Times New Roman"/>
      </w:rPr>
    </w:lvl>
  </w:abstractNum>
  <w:abstractNum w:abstractNumId="15">
    <w:nsid w:val="77346806"/>
    <w:multiLevelType w:val="multilevel"/>
    <w:tmpl w:val="066EF86C"/>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10"/>
  </w:num>
  <w:num w:numId="2">
    <w:abstractNumId w:val="4"/>
  </w:num>
  <w:num w:numId="3">
    <w:abstractNumId w:val="5"/>
  </w:num>
  <w:num w:numId="4">
    <w:abstractNumId w:val="11"/>
  </w:num>
  <w:num w:numId="5">
    <w:abstractNumId w:val="6"/>
  </w:num>
  <w:num w:numId="6">
    <w:abstractNumId w:val="0"/>
  </w:num>
  <w:num w:numId="7">
    <w:abstractNumId w:val="3"/>
  </w:num>
  <w:num w:numId="8">
    <w:abstractNumId w:val="2"/>
  </w:num>
  <w:num w:numId="9">
    <w:abstractNumId w:val="13"/>
  </w:num>
  <w:num w:numId="10">
    <w:abstractNumId w:val="14"/>
  </w:num>
  <w:num w:numId="11">
    <w:abstractNumId w:val="12"/>
  </w:num>
  <w:num w:numId="12">
    <w:abstractNumId w:val="7"/>
  </w:num>
  <w:num w:numId="13">
    <w:abstractNumId w:val="8"/>
  </w:num>
  <w:num w:numId="14">
    <w:abstractNumId w:val="15"/>
  </w:num>
  <w:num w:numId="15">
    <w:abstractNumId w:val="9"/>
  </w:num>
  <w:num w:numId="1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84B91"/>
    <w:rsid w:val="00011746"/>
    <w:rsid w:val="00012EB1"/>
    <w:rsid w:val="00050827"/>
    <w:rsid w:val="00084B91"/>
    <w:rsid w:val="000A35E8"/>
    <w:rsid w:val="000F5243"/>
    <w:rsid w:val="00113CA8"/>
    <w:rsid w:val="00116A2A"/>
    <w:rsid w:val="00145800"/>
    <w:rsid w:val="00156E59"/>
    <w:rsid w:val="001A2607"/>
    <w:rsid w:val="001C39F3"/>
    <w:rsid w:val="001E6EA4"/>
    <w:rsid w:val="002027AC"/>
    <w:rsid w:val="00206545"/>
    <w:rsid w:val="002117DF"/>
    <w:rsid w:val="00252F29"/>
    <w:rsid w:val="00263FE7"/>
    <w:rsid w:val="0027503E"/>
    <w:rsid w:val="00283034"/>
    <w:rsid w:val="00291722"/>
    <w:rsid w:val="002F025B"/>
    <w:rsid w:val="00360375"/>
    <w:rsid w:val="00373AD0"/>
    <w:rsid w:val="00397764"/>
    <w:rsid w:val="003C41AB"/>
    <w:rsid w:val="003D7EE7"/>
    <w:rsid w:val="004323B6"/>
    <w:rsid w:val="00442E9A"/>
    <w:rsid w:val="00475B49"/>
    <w:rsid w:val="004833B6"/>
    <w:rsid w:val="00495BD1"/>
    <w:rsid w:val="00497B71"/>
    <w:rsid w:val="004D7689"/>
    <w:rsid w:val="004F0CF6"/>
    <w:rsid w:val="00515750"/>
    <w:rsid w:val="00537239"/>
    <w:rsid w:val="005660F5"/>
    <w:rsid w:val="005B07F5"/>
    <w:rsid w:val="005C16BE"/>
    <w:rsid w:val="005D4302"/>
    <w:rsid w:val="00612456"/>
    <w:rsid w:val="00646F61"/>
    <w:rsid w:val="00690AEF"/>
    <w:rsid w:val="006A047C"/>
    <w:rsid w:val="0072141E"/>
    <w:rsid w:val="00762C01"/>
    <w:rsid w:val="007976CE"/>
    <w:rsid w:val="007A7F58"/>
    <w:rsid w:val="007B1D37"/>
    <w:rsid w:val="007C424C"/>
    <w:rsid w:val="008418D5"/>
    <w:rsid w:val="008428F9"/>
    <w:rsid w:val="00852E96"/>
    <w:rsid w:val="00871FA1"/>
    <w:rsid w:val="008A016E"/>
    <w:rsid w:val="008A665C"/>
    <w:rsid w:val="008C63C3"/>
    <w:rsid w:val="00913EC6"/>
    <w:rsid w:val="00950E01"/>
    <w:rsid w:val="009623A8"/>
    <w:rsid w:val="00982919"/>
    <w:rsid w:val="009F000A"/>
    <w:rsid w:val="009F4E7C"/>
    <w:rsid w:val="00A27783"/>
    <w:rsid w:val="00A33F14"/>
    <w:rsid w:val="00A654E3"/>
    <w:rsid w:val="00A763A9"/>
    <w:rsid w:val="00AB4F35"/>
    <w:rsid w:val="00B72A1F"/>
    <w:rsid w:val="00B83B5E"/>
    <w:rsid w:val="00BB3976"/>
    <w:rsid w:val="00BB4573"/>
    <w:rsid w:val="00BE4B64"/>
    <w:rsid w:val="00C204F7"/>
    <w:rsid w:val="00C55FAF"/>
    <w:rsid w:val="00C63BB4"/>
    <w:rsid w:val="00C65431"/>
    <w:rsid w:val="00C77CC2"/>
    <w:rsid w:val="00C82221"/>
    <w:rsid w:val="00C96223"/>
    <w:rsid w:val="00CA48EA"/>
    <w:rsid w:val="00CB054F"/>
    <w:rsid w:val="00CB2AA0"/>
    <w:rsid w:val="00CD7290"/>
    <w:rsid w:val="00CE5AF3"/>
    <w:rsid w:val="00D12765"/>
    <w:rsid w:val="00D34A3D"/>
    <w:rsid w:val="00D37EF0"/>
    <w:rsid w:val="00D37FB9"/>
    <w:rsid w:val="00D70BDD"/>
    <w:rsid w:val="00DA03B6"/>
    <w:rsid w:val="00DA28B1"/>
    <w:rsid w:val="00EA3F53"/>
    <w:rsid w:val="00FF45DA"/>
    <w:rsid w:val="00FF7FD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semiHidden="0" w:uiPriority="0" w:unhideWhenUsed="0" w:qFormat="1"/>
    <w:lsdException w:name="List"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3F14"/>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
    <w:name w:val="Основной шрифт абзаца1"/>
    <w:uiPriority w:val="99"/>
    <w:rsid w:val="00C204F7"/>
  </w:style>
  <w:style w:type="character" w:styleId="Hyperlink">
    <w:name w:val="Hyperlink"/>
    <w:basedOn w:val="DefaultParagraphFont"/>
    <w:uiPriority w:val="99"/>
    <w:rsid w:val="00C204F7"/>
    <w:rPr>
      <w:rFonts w:cs="Times New Roman"/>
      <w:color w:val="000080"/>
      <w:u w:val="single"/>
    </w:rPr>
  </w:style>
  <w:style w:type="paragraph" w:customStyle="1" w:styleId="a">
    <w:name w:val="Заголовок"/>
    <w:basedOn w:val="Normal"/>
    <w:next w:val="BodyText"/>
    <w:uiPriority w:val="99"/>
    <w:rsid w:val="00C204F7"/>
    <w:pPr>
      <w:keepNext/>
      <w:suppressAutoHyphens/>
      <w:spacing w:before="240" w:after="120" w:line="240" w:lineRule="auto"/>
    </w:pPr>
    <w:rPr>
      <w:rFonts w:ascii="Liberation Sans" w:hAnsi="Liberation Sans" w:cs="FreeSans"/>
      <w:sz w:val="28"/>
      <w:szCs w:val="28"/>
      <w:lang w:eastAsia="zh-CN"/>
    </w:rPr>
  </w:style>
  <w:style w:type="paragraph" w:styleId="BodyText">
    <w:name w:val="Body Text"/>
    <w:basedOn w:val="Normal"/>
    <w:link w:val="BodyTextChar"/>
    <w:uiPriority w:val="99"/>
    <w:rsid w:val="00C204F7"/>
    <w:pPr>
      <w:suppressAutoHyphens/>
      <w:spacing w:after="140" w:line="288" w:lineRule="auto"/>
    </w:pPr>
    <w:rPr>
      <w:rFonts w:ascii="Times New Roman" w:eastAsia="Times New Roman" w:hAnsi="Times New Roman"/>
      <w:sz w:val="24"/>
      <w:szCs w:val="24"/>
      <w:lang w:eastAsia="zh-CN"/>
    </w:rPr>
  </w:style>
  <w:style w:type="character" w:customStyle="1" w:styleId="BodyTextChar">
    <w:name w:val="Body Text Char"/>
    <w:basedOn w:val="DefaultParagraphFont"/>
    <w:link w:val="BodyText"/>
    <w:uiPriority w:val="99"/>
    <w:locked/>
    <w:rsid w:val="00C204F7"/>
    <w:rPr>
      <w:rFonts w:ascii="Times New Roman" w:hAnsi="Times New Roman" w:cs="Times New Roman"/>
      <w:sz w:val="24"/>
      <w:szCs w:val="24"/>
      <w:lang w:eastAsia="zh-CN"/>
    </w:rPr>
  </w:style>
  <w:style w:type="paragraph" w:styleId="List">
    <w:name w:val="List"/>
    <w:basedOn w:val="BodyText"/>
    <w:uiPriority w:val="99"/>
    <w:rsid w:val="00C204F7"/>
    <w:rPr>
      <w:rFonts w:cs="FreeSans"/>
    </w:rPr>
  </w:style>
  <w:style w:type="paragraph" w:styleId="Caption">
    <w:name w:val="caption"/>
    <w:basedOn w:val="Normal"/>
    <w:uiPriority w:val="99"/>
    <w:qFormat/>
    <w:rsid w:val="00C204F7"/>
    <w:pPr>
      <w:suppressLineNumbers/>
      <w:suppressAutoHyphens/>
      <w:spacing w:before="120" w:after="120" w:line="240" w:lineRule="auto"/>
    </w:pPr>
    <w:rPr>
      <w:rFonts w:ascii="Times New Roman" w:eastAsia="Times New Roman" w:hAnsi="Times New Roman" w:cs="FreeSans"/>
      <w:i/>
      <w:iCs/>
      <w:sz w:val="24"/>
      <w:szCs w:val="24"/>
      <w:lang w:eastAsia="zh-CN"/>
    </w:rPr>
  </w:style>
  <w:style w:type="paragraph" w:customStyle="1" w:styleId="10">
    <w:name w:val="Указатель1"/>
    <w:basedOn w:val="Normal"/>
    <w:uiPriority w:val="99"/>
    <w:rsid w:val="00C204F7"/>
    <w:pPr>
      <w:suppressLineNumbers/>
      <w:suppressAutoHyphens/>
      <w:spacing w:after="0" w:line="240" w:lineRule="auto"/>
    </w:pPr>
    <w:rPr>
      <w:rFonts w:ascii="Times New Roman" w:eastAsia="Times New Roman" w:hAnsi="Times New Roman" w:cs="FreeSans"/>
      <w:sz w:val="24"/>
      <w:szCs w:val="24"/>
      <w:lang w:eastAsia="zh-CN"/>
    </w:rPr>
  </w:style>
  <w:style w:type="paragraph" w:customStyle="1" w:styleId="ConsPlusNonformat">
    <w:name w:val="ConsPlusNonformat"/>
    <w:uiPriority w:val="99"/>
    <w:rsid w:val="00C204F7"/>
    <w:pPr>
      <w:widowControl w:val="0"/>
      <w:suppressAutoHyphens/>
      <w:autoSpaceDE w:val="0"/>
    </w:pPr>
    <w:rPr>
      <w:rFonts w:ascii="Courier New" w:eastAsia="Times New Roman" w:hAnsi="Courier New" w:cs="Courier New"/>
      <w:sz w:val="20"/>
      <w:szCs w:val="20"/>
      <w:lang w:eastAsia="zh-CN"/>
    </w:rPr>
  </w:style>
  <w:style w:type="paragraph" w:customStyle="1" w:styleId="a0">
    <w:name w:val="Содержимое таблицы"/>
    <w:basedOn w:val="Normal"/>
    <w:uiPriority w:val="99"/>
    <w:rsid w:val="00C204F7"/>
    <w:pPr>
      <w:suppressLineNumbers/>
      <w:suppressAutoHyphens/>
      <w:spacing w:after="0" w:line="240" w:lineRule="auto"/>
    </w:pPr>
    <w:rPr>
      <w:rFonts w:ascii="Times New Roman" w:eastAsia="Times New Roman" w:hAnsi="Times New Roman"/>
      <w:sz w:val="24"/>
      <w:szCs w:val="24"/>
      <w:lang w:eastAsia="zh-CN"/>
    </w:rPr>
  </w:style>
  <w:style w:type="paragraph" w:customStyle="1" w:styleId="a1">
    <w:name w:val="Заголовок таблицы"/>
    <w:basedOn w:val="a0"/>
    <w:uiPriority w:val="99"/>
    <w:rsid w:val="00C204F7"/>
    <w:pPr>
      <w:jc w:val="center"/>
    </w:pPr>
    <w:rPr>
      <w:b/>
      <w:bCs/>
    </w:rPr>
  </w:style>
  <w:style w:type="paragraph" w:styleId="Footer">
    <w:name w:val="footer"/>
    <w:basedOn w:val="Normal"/>
    <w:link w:val="FooterChar"/>
    <w:uiPriority w:val="99"/>
    <w:rsid w:val="00C204F7"/>
    <w:pPr>
      <w:suppressLineNumbers/>
      <w:tabs>
        <w:tab w:val="center" w:pos="4677"/>
        <w:tab w:val="right" w:pos="9355"/>
      </w:tabs>
      <w:suppressAutoHyphens/>
      <w:spacing w:after="0" w:line="240" w:lineRule="auto"/>
    </w:pPr>
    <w:rPr>
      <w:rFonts w:ascii="Times New Roman" w:eastAsia="Times New Roman" w:hAnsi="Times New Roman"/>
      <w:sz w:val="24"/>
      <w:szCs w:val="24"/>
      <w:lang w:eastAsia="zh-CN"/>
    </w:rPr>
  </w:style>
  <w:style w:type="character" w:customStyle="1" w:styleId="FooterChar">
    <w:name w:val="Footer Char"/>
    <w:basedOn w:val="DefaultParagraphFont"/>
    <w:link w:val="Footer"/>
    <w:uiPriority w:val="99"/>
    <w:locked/>
    <w:rsid w:val="00C204F7"/>
    <w:rPr>
      <w:rFonts w:ascii="Times New Roman" w:hAnsi="Times New Roman" w:cs="Times New Roman"/>
      <w:sz w:val="24"/>
      <w:szCs w:val="24"/>
      <w:lang w:eastAsia="zh-CN"/>
    </w:rPr>
  </w:style>
  <w:style w:type="paragraph" w:styleId="Header">
    <w:name w:val="header"/>
    <w:basedOn w:val="Normal"/>
    <w:link w:val="HeaderChar"/>
    <w:uiPriority w:val="99"/>
    <w:rsid w:val="00C204F7"/>
    <w:pPr>
      <w:suppressLineNumbers/>
      <w:tabs>
        <w:tab w:val="center" w:pos="4677"/>
        <w:tab w:val="right" w:pos="9355"/>
      </w:tabs>
      <w:suppressAutoHyphens/>
      <w:spacing w:after="0" w:line="240" w:lineRule="auto"/>
    </w:pPr>
    <w:rPr>
      <w:rFonts w:ascii="Times New Roman" w:eastAsia="Times New Roman" w:hAnsi="Times New Roman"/>
      <w:sz w:val="24"/>
      <w:szCs w:val="24"/>
      <w:lang w:eastAsia="zh-CN"/>
    </w:rPr>
  </w:style>
  <w:style w:type="character" w:customStyle="1" w:styleId="HeaderChar">
    <w:name w:val="Header Char"/>
    <w:basedOn w:val="DefaultParagraphFont"/>
    <w:link w:val="Header"/>
    <w:uiPriority w:val="99"/>
    <w:locked/>
    <w:rsid w:val="00C204F7"/>
    <w:rPr>
      <w:rFonts w:ascii="Times New Roman" w:hAnsi="Times New Roman" w:cs="Times New Roman"/>
      <w:sz w:val="24"/>
      <w:szCs w:val="24"/>
      <w:lang w:eastAsia="zh-CN"/>
    </w:rPr>
  </w:style>
  <w:style w:type="paragraph" w:customStyle="1" w:styleId="ConsPlusDocList">
    <w:name w:val="ConsPlusDocList"/>
    <w:next w:val="Normal"/>
    <w:uiPriority w:val="99"/>
    <w:rsid w:val="00C204F7"/>
    <w:pPr>
      <w:widowControl w:val="0"/>
      <w:suppressAutoHyphens/>
      <w:autoSpaceDE w:val="0"/>
    </w:pPr>
    <w:rPr>
      <w:rFonts w:ascii="Arial" w:hAnsi="Arial" w:cs="Arial"/>
      <w:kern w:val="1"/>
      <w:sz w:val="20"/>
      <w:szCs w:val="20"/>
      <w:lang w:eastAsia="zh-CN" w:bidi="hi-IN"/>
    </w:rPr>
  </w:style>
  <w:style w:type="character" w:customStyle="1" w:styleId="11">
    <w:name w:val="Заголовок №1_"/>
    <w:link w:val="12"/>
    <w:uiPriority w:val="99"/>
    <w:locked/>
    <w:rsid w:val="00C204F7"/>
    <w:rPr>
      <w:spacing w:val="-10"/>
      <w:sz w:val="34"/>
      <w:shd w:val="clear" w:color="auto" w:fill="FFFFFF"/>
    </w:rPr>
  </w:style>
  <w:style w:type="character" w:customStyle="1" w:styleId="14pt">
    <w:name w:val="Заголовок №1 + Интервал 4 pt"/>
    <w:uiPriority w:val="99"/>
    <w:rsid w:val="00C204F7"/>
    <w:rPr>
      <w:rFonts w:ascii="Times New Roman" w:hAnsi="Times New Roman"/>
      <w:color w:val="000000"/>
      <w:spacing w:val="80"/>
      <w:w w:val="100"/>
      <w:position w:val="0"/>
      <w:sz w:val="34"/>
      <w:shd w:val="clear" w:color="auto" w:fill="FFFFFF"/>
      <w:lang w:val="ru-RU"/>
    </w:rPr>
  </w:style>
  <w:style w:type="character" w:customStyle="1" w:styleId="2">
    <w:name w:val="Основной текст (2)_"/>
    <w:uiPriority w:val="99"/>
    <w:rsid w:val="00C204F7"/>
    <w:rPr>
      <w:rFonts w:ascii="Segoe UI" w:hAnsi="Segoe UI"/>
      <w:spacing w:val="10"/>
      <w:u w:val="none"/>
    </w:rPr>
  </w:style>
  <w:style w:type="character" w:customStyle="1" w:styleId="20">
    <w:name w:val="Основной текст (2)"/>
    <w:uiPriority w:val="99"/>
    <w:rsid w:val="00C204F7"/>
    <w:rPr>
      <w:rFonts w:ascii="Segoe UI" w:hAnsi="Segoe UI"/>
      <w:color w:val="000000"/>
      <w:spacing w:val="10"/>
      <w:w w:val="100"/>
      <w:position w:val="0"/>
      <w:sz w:val="24"/>
      <w:u w:val="single"/>
      <w:lang w:val="ru-RU"/>
    </w:rPr>
  </w:style>
  <w:style w:type="character" w:customStyle="1" w:styleId="3">
    <w:name w:val="Основной текст (3)_"/>
    <w:link w:val="30"/>
    <w:uiPriority w:val="99"/>
    <w:locked/>
    <w:rsid w:val="00C204F7"/>
    <w:rPr>
      <w:b/>
      <w:sz w:val="27"/>
      <w:shd w:val="clear" w:color="auto" w:fill="FFFFFF"/>
    </w:rPr>
  </w:style>
  <w:style w:type="character" w:customStyle="1" w:styleId="a2">
    <w:name w:val="Основной текст_"/>
    <w:link w:val="21"/>
    <w:uiPriority w:val="99"/>
    <w:locked/>
    <w:rsid w:val="00C204F7"/>
    <w:rPr>
      <w:sz w:val="26"/>
      <w:shd w:val="clear" w:color="auto" w:fill="FFFFFF"/>
    </w:rPr>
  </w:style>
  <w:style w:type="character" w:customStyle="1" w:styleId="13">
    <w:name w:val="Основной текст1"/>
    <w:uiPriority w:val="99"/>
    <w:rsid w:val="00C204F7"/>
    <w:rPr>
      <w:rFonts w:ascii="Times New Roman" w:hAnsi="Times New Roman"/>
      <w:color w:val="000000"/>
      <w:spacing w:val="0"/>
      <w:w w:val="100"/>
      <w:position w:val="0"/>
      <w:sz w:val="26"/>
      <w:u w:val="single"/>
      <w:shd w:val="clear" w:color="auto" w:fill="FFFFFF"/>
      <w:lang w:val="ru-RU"/>
    </w:rPr>
  </w:style>
  <w:style w:type="character" w:customStyle="1" w:styleId="130">
    <w:name w:val="Основной текст + 13"/>
    <w:aliases w:val="5 pt,Полужирный"/>
    <w:uiPriority w:val="99"/>
    <w:rsid w:val="00C204F7"/>
    <w:rPr>
      <w:rFonts w:ascii="Times New Roman" w:hAnsi="Times New Roman"/>
      <w:b/>
      <w:color w:val="000000"/>
      <w:spacing w:val="0"/>
      <w:w w:val="100"/>
      <w:position w:val="0"/>
      <w:sz w:val="27"/>
      <w:shd w:val="clear" w:color="auto" w:fill="FFFFFF"/>
      <w:lang w:val="ru-RU"/>
    </w:rPr>
  </w:style>
  <w:style w:type="character" w:customStyle="1" w:styleId="a3">
    <w:name w:val="Колонтитул_"/>
    <w:uiPriority w:val="99"/>
    <w:rsid w:val="00C204F7"/>
    <w:rPr>
      <w:rFonts w:ascii="Book Antiqua" w:hAnsi="Book Antiqua"/>
      <w:sz w:val="20"/>
      <w:u w:val="none"/>
    </w:rPr>
  </w:style>
  <w:style w:type="character" w:customStyle="1" w:styleId="a4">
    <w:name w:val="Колонтитул"/>
    <w:uiPriority w:val="99"/>
    <w:rsid w:val="00C204F7"/>
    <w:rPr>
      <w:rFonts w:ascii="Book Antiqua" w:hAnsi="Book Antiqua"/>
      <w:color w:val="000000"/>
      <w:spacing w:val="0"/>
      <w:w w:val="100"/>
      <w:position w:val="0"/>
      <w:sz w:val="20"/>
      <w:u w:val="none"/>
    </w:rPr>
  </w:style>
  <w:style w:type="character" w:customStyle="1" w:styleId="4">
    <w:name w:val="Основной текст (4)_"/>
    <w:link w:val="40"/>
    <w:uiPriority w:val="99"/>
    <w:locked/>
    <w:rsid w:val="00C204F7"/>
    <w:rPr>
      <w:sz w:val="26"/>
      <w:shd w:val="clear" w:color="auto" w:fill="FFFFFF"/>
    </w:rPr>
  </w:style>
  <w:style w:type="character" w:customStyle="1" w:styleId="5">
    <w:name w:val="Основной текст (5)_"/>
    <w:link w:val="50"/>
    <w:uiPriority w:val="99"/>
    <w:locked/>
    <w:rsid w:val="00C204F7"/>
    <w:rPr>
      <w:sz w:val="26"/>
      <w:shd w:val="clear" w:color="auto" w:fill="FFFFFF"/>
    </w:rPr>
  </w:style>
  <w:style w:type="character" w:customStyle="1" w:styleId="514">
    <w:name w:val="Основной текст (5) + 14"/>
    <w:aliases w:val="5 pt15"/>
    <w:uiPriority w:val="99"/>
    <w:rsid w:val="00C204F7"/>
    <w:rPr>
      <w:rFonts w:ascii="Times New Roman" w:hAnsi="Times New Roman"/>
      <w:color w:val="000000"/>
      <w:spacing w:val="0"/>
      <w:w w:val="100"/>
      <w:position w:val="0"/>
      <w:sz w:val="29"/>
      <w:shd w:val="clear" w:color="auto" w:fill="FFFFFF"/>
      <w:lang w:val="ru-RU"/>
    </w:rPr>
  </w:style>
  <w:style w:type="character" w:customStyle="1" w:styleId="6">
    <w:name w:val="Основной текст (6)_"/>
    <w:uiPriority w:val="99"/>
    <w:rsid w:val="00C204F7"/>
    <w:rPr>
      <w:rFonts w:ascii="Times New Roman" w:hAnsi="Times New Roman"/>
      <w:sz w:val="25"/>
      <w:u w:val="none"/>
    </w:rPr>
  </w:style>
  <w:style w:type="character" w:customStyle="1" w:styleId="60">
    <w:name w:val="Основной текст (6)"/>
    <w:uiPriority w:val="99"/>
    <w:rsid w:val="00C204F7"/>
    <w:rPr>
      <w:rFonts w:ascii="Times New Roman" w:hAnsi="Times New Roman"/>
      <w:color w:val="000000"/>
      <w:spacing w:val="0"/>
      <w:w w:val="100"/>
      <w:position w:val="0"/>
      <w:sz w:val="25"/>
      <w:u w:val="single"/>
      <w:lang w:val="ru-RU"/>
    </w:rPr>
  </w:style>
  <w:style w:type="character" w:customStyle="1" w:styleId="9pt">
    <w:name w:val="Основной текст + 9 pt"/>
    <w:uiPriority w:val="99"/>
    <w:rsid w:val="00C204F7"/>
    <w:rPr>
      <w:rFonts w:ascii="Times New Roman" w:hAnsi="Times New Roman"/>
      <w:color w:val="000000"/>
      <w:spacing w:val="0"/>
      <w:w w:val="100"/>
      <w:position w:val="0"/>
      <w:sz w:val="18"/>
      <w:shd w:val="clear" w:color="auto" w:fill="FFFFFF"/>
      <w:lang w:val="ru-RU"/>
    </w:rPr>
  </w:style>
  <w:style w:type="character" w:customStyle="1" w:styleId="8">
    <w:name w:val="Основной текст + 8"/>
    <w:aliases w:val="5 pt14"/>
    <w:uiPriority w:val="99"/>
    <w:rsid w:val="00C204F7"/>
    <w:rPr>
      <w:rFonts w:ascii="Times New Roman" w:hAnsi="Times New Roman"/>
      <w:color w:val="000000"/>
      <w:spacing w:val="0"/>
      <w:w w:val="100"/>
      <w:position w:val="0"/>
      <w:sz w:val="17"/>
      <w:shd w:val="clear" w:color="auto" w:fill="FFFFFF"/>
      <w:lang w:val="ru-RU"/>
    </w:rPr>
  </w:style>
  <w:style w:type="character" w:customStyle="1" w:styleId="8pt">
    <w:name w:val="Основной текст + 8 pt"/>
    <w:aliases w:val="Курсив"/>
    <w:uiPriority w:val="99"/>
    <w:rsid w:val="00C204F7"/>
    <w:rPr>
      <w:rFonts w:ascii="Times New Roman" w:hAnsi="Times New Roman"/>
      <w:i/>
      <w:color w:val="000000"/>
      <w:spacing w:val="0"/>
      <w:w w:val="100"/>
      <w:position w:val="0"/>
      <w:sz w:val="16"/>
      <w:shd w:val="clear" w:color="auto" w:fill="FFFFFF"/>
      <w:lang w:val="ru-RU"/>
    </w:rPr>
  </w:style>
  <w:style w:type="character" w:customStyle="1" w:styleId="7">
    <w:name w:val="Основной текст + 7"/>
    <w:aliases w:val="5 pt13"/>
    <w:uiPriority w:val="99"/>
    <w:rsid w:val="00C204F7"/>
    <w:rPr>
      <w:rFonts w:ascii="Times New Roman" w:hAnsi="Times New Roman"/>
      <w:color w:val="000000"/>
      <w:spacing w:val="0"/>
      <w:w w:val="100"/>
      <w:position w:val="0"/>
      <w:sz w:val="15"/>
      <w:shd w:val="clear" w:color="auto" w:fill="FFFFFF"/>
      <w:lang w:val="ru-RU"/>
    </w:rPr>
  </w:style>
  <w:style w:type="character" w:customStyle="1" w:styleId="81">
    <w:name w:val="Основной текст + 81"/>
    <w:aliases w:val="5 pt12,Курсив5"/>
    <w:uiPriority w:val="99"/>
    <w:rsid w:val="00C204F7"/>
    <w:rPr>
      <w:rFonts w:ascii="Times New Roman" w:hAnsi="Times New Roman"/>
      <w:i/>
      <w:color w:val="000000"/>
      <w:spacing w:val="0"/>
      <w:w w:val="100"/>
      <w:position w:val="0"/>
      <w:sz w:val="17"/>
      <w:shd w:val="clear" w:color="auto" w:fill="FFFFFF"/>
    </w:rPr>
  </w:style>
  <w:style w:type="character" w:customStyle="1" w:styleId="Consolas">
    <w:name w:val="Основной текст + Consolas"/>
    <w:aliases w:val="16,5 pt11"/>
    <w:uiPriority w:val="99"/>
    <w:rsid w:val="00C204F7"/>
    <w:rPr>
      <w:rFonts w:ascii="Consolas" w:hAnsi="Consolas"/>
      <w:color w:val="000000"/>
      <w:spacing w:val="0"/>
      <w:w w:val="100"/>
      <w:position w:val="0"/>
      <w:sz w:val="33"/>
      <w:shd w:val="clear" w:color="auto" w:fill="FFFFFF"/>
      <w:lang w:val="en-US"/>
    </w:rPr>
  </w:style>
  <w:style w:type="character" w:customStyle="1" w:styleId="CordiaUPC">
    <w:name w:val="Основной текст + CordiaUPC"/>
    <w:aliases w:val="14,5 pt10,Полужирный4,Курсив4"/>
    <w:uiPriority w:val="99"/>
    <w:rsid w:val="00C204F7"/>
    <w:rPr>
      <w:rFonts w:ascii="CordiaUPC" w:hAnsi="CordiaUPC"/>
      <w:b/>
      <w:i/>
      <w:color w:val="000000"/>
      <w:spacing w:val="0"/>
      <w:w w:val="100"/>
      <w:position w:val="0"/>
      <w:sz w:val="29"/>
      <w:shd w:val="clear" w:color="auto" w:fill="FFFFFF"/>
    </w:rPr>
  </w:style>
  <w:style w:type="character" w:customStyle="1" w:styleId="9pt1">
    <w:name w:val="Основной текст + 9 pt1"/>
    <w:aliases w:val="Курсив3"/>
    <w:uiPriority w:val="99"/>
    <w:rsid w:val="00C204F7"/>
    <w:rPr>
      <w:rFonts w:ascii="Times New Roman" w:hAnsi="Times New Roman"/>
      <w:i/>
      <w:color w:val="000000"/>
      <w:spacing w:val="0"/>
      <w:w w:val="100"/>
      <w:position w:val="0"/>
      <w:sz w:val="18"/>
      <w:shd w:val="clear" w:color="auto" w:fill="FFFFFF"/>
    </w:rPr>
  </w:style>
  <w:style w:type="character" w:customStyle="1" w:styleId="6pt">
    <w:name w:val="Основной текст + 6 pt"/>
    <w:aliases w:val="Курсив2,Интервал 0 pt"/>
    <w:uiPriority w:val="99"/>
    <w:rsid w:val="00C204F7"/>
    <w:rPr>
      <w:rFonts w:ascii="Times New Roman" w:hAnsi="Times New Roman"/>
      <w:i/>
      <w:color w:val="000000"/>
      <w:spacing w:val="-10"/>
      <w:w w:val="100"/>
      <w:position w:val="0"/>
      <w:sz w:val="12"/>
      <w:shd w:val="clear" w:color="auto" w:fill="FFFFFF"/>
      <w:lang w:val="ru-RU"/>
    </w:rPr>
  </w:style>
  <w:style w:type="character" w:customStyle="1" w:styleId="Verdana">
    <w:name w:val="Основной текст + Verdana"/>
    <w:aliases w:val="5 pt9"/>
    <w:uiPriority w:val="99"/>
    <w:rsid w:val="00C204F7"/>
    <w:rPr>
      <w:rFonts w:ascii="Verdana" w:hAnsi="Verdana"/>
      <w:color w:val="000000"/>
      <w:spacing w:val="0"/>
      <w:w w:val="100"/>
      <w:position w:val="0"/>
      <w:sz w:val="10"/>
      <w:shd w:val="clear" w:color="auto" w:fill="FFFFFF"/>
      <w:lang w:val="ru-RU"/>
    </w:rPr>
  </w:style>
  <w:style w:type="character" w:customStyle="1" w:styleId="CordiaUPC1">
    <w:name w:val="Основной текст + CordiaUPC1"/>
    <w:aliases w:val="35 pt,Полужирный3"/>
    <w:uiPriority w:val="99"/>
    <w:rsid w:val="00C204F7"/>
    <w:rPr>
      <w:rFonts w:ascii="CordiaUPC" w:hAnsi="CordiaUPC"/>
      <w:b/>
      <w:color w:val="000000"/>
      <w:spacing w:val="0"/>
      <w:w w:val="100"/>
      <w:position w:val="0"/>
      <w:sz w:val="70"/>
      <w:shd w:val="clear" w:color="auto" w:fill="FFFFFF"/>
    </w:rPr>
  </w:style>
  <w:style w:type="character" w:customStyle="1" w:styleId="22">
    <w:name w:val="Основной текст + 22"/>
    <w:aliases w:val="5 pt8"/>
    <w:uiPriority w:val="99"/>
    <w:rsid w:val="00C204F7"/>
    <w:rPr>
      <w:rFonts w:ascii="Times New Roman" w:hAnsi="Times New Roman"/>
      <w:color w:val="000000"/>
      <w:spacing w:val="0"/>
      <w:w w:val="100"/>
      <w:position w:val="0"/>
      <w:sz w:val="45"/>
      <w:shd w:val="clear" w:color="auto" w:fill="FFFFFF"/>
    </w:rPr>
  </w:style>
  <w:style w:type="character" w:customStyle="1" w:styleId="70">
    <w:name w:val="Основной текст (7)_"/>
    <w:link w:val="71"/>
    <w:uiPriority w:val="99"/>
    <w:locked/>
    <w:rsid w:val="00C204F7"/>
    <w:rPr>
      <w:sz w:val="18"/>
      <w:shd w:val="clear" w:color="auto" w:fill="FFFFFF"/>
    </w:rPr>
  </w:style>
  <w:style w:type="character" w:customStyle="1" w:styleId="33pt">
    <w:name w:val="Основной текст (3) + Интервал 3 pt"/>
    <w:uiPriority w:val="99"/>
    <w:rsid w:val="00C204F7"/>
    <w:rPr>
      <w:rFonts w:ascii="Times New Roman" w:hAnsi="Times New Roman"/>
      <w:b/>
      <w:color w:val="000000"/>
      <w:spacing w:val="70"/>
      <w:w w:val="100"/>
      <w:position w:val="0"/>
      <w:sz w:val="27"/>
      <w:shd w:val="clear" w:color="auto" w:fill="FFFFFF"/>
      <w:lang w:val="ru-RU"/>
    </w:rPr>
  </w:style>
  <w:style w:type="character" w:customStyle="1" w:styleId="a5">
    <w:name w:val="Основной текст + Курсив"/>
    <w:uiPriority w:val="99"/>
    <w:rsid w:val="00C204F7"/>
    <w:rPr>
      <w:rFonts w:ascii="Times New Roman" w:hAnsi="Times New Roman"/>
      <w:i/>
      <w:color w:val="000000"/>
      <w:spacing w:val="0"/>
      <w:w w:val="100"/>
      <w:position w:val="0"/>
      <w:sz w:val="26"/>
      <w:shd w:val="clear" w:color="auto" w:fill="FFFFFF"/>
    </w:rPr>
  </w:style>
  <w:style w:type="character" w:customStyle="1" w:styleId="Verdana1">
    <w:name w:val="Основной текст + Verdana1"/>
    <w:aliases w:val="6,5 pt7,Полужирный2,Курсив1"/>
    <w:uiPriority w:val="99"/>
    <w:rsid w:val="00C204F7"/>
    <w:rPr>
      <w:rFonts w:ascii="Verdana" w:hAnsi="Verdana"/>
      <w:b/>
      <w:i/>
      <w:color w:val="000000"/>
      <w:spacing w:val="0"/>
      <w:w w:val="100"/>
      <w:position w:val="0"/>
      <w:sz w:val="13"/>
      <w:shd w:val="clear" w:color="auto" w:fill="FFFFFF"/>
    </w:rPr>
  </w:style>
  <w:style w:type="character" w:customStyle="1" w:styleId="411">
    <w:name w:val="Основной текст (4) + 11"/>
    <w:aliases w:val="5 pt6"/>
    <w:uiPriority w:val="99"/>
    <w:rsid w:val="00C204F7"/>
    <w:rPr>
      <w:rFonts w:ascii="Times New Roman" w:hAnsi="Times New Roman"/>
      <w:color w:val="000000"/>
      <w:spacing w:val="0"/>
      <w:w w:val="100"/>
      <w:position w:val="0"/>
      <w:sz w:val="23"/>
      <w:shd w:val="clear" w:color="auto" w:fill="FFFFFF"/>
      <w:lang w:val="en-US"/>
    </w:rPr>
  </w:style>
  <w:style w:type="character" w:customStyle="1" w:styleId="110">
    <w:name w:val="Основной текст + 11"/>
    <w:aliases w:val="5 pt5"/>
    <w:uiPriority w:val="99"/>
    <w:rsid w:val="00C204F7"/>
    <w:rPr>
      <w:rFonts w:ascii="Times New Roman" w:hAnsi="Times New Roman"/>
      <w:color w:val="000000"/>
      <w:spacing w:val="0"/>
      <w:w w:val="100"/>
      <w:position w:val="0"/>
      <w:sz w:val="23"/>
      <w:shd w:val="clear" w:color="auto" w:fill="FFFFFF"/>
      <w:lang w:val="en-US"/>
    </w:rPr>
  </w:style>
  <w:style w:type="character" w:customStyle="1" w:styleId="80">
    <w:name w:val="Основной текст (8)_"/>
    <w:link w:val="82"/>
    <w:uiPriority w:val="99"/>
    <w:locked/>
    <w:rsid w:val="00C204F7"/>
    <w:rPr>
      <w:sz w:val="28"/>
      <w:shd w:val="clear" w:color="auto" w:fill="FFFFFF"/>
    </w:rPr>
  </w:style>
  <w:style w:type="character" w:customStyle="1" w:styleId="Candara">
    <w:name w:val="Основной текст + Candara"/>
    <w:aliases w:val="12,5 pt4"/>
    <w:uiPriority w:val="99"/>
    <w:rsid w:val="00C204F7"/>
    <w:rPr>
      <w:rFonts w:ascii="Candara" w:hAnsi="Candara"/>
      <w:color w:val="000000"/>
      <w:spacing w:val="0"/>
      <w:w w:val="100"/>
      <w:position w:val="0"/>
      <w:sz w:val="25"/>
      <w:shd w:val="clear" w:color="auto" w:fill="FFFFFF"/>
    </w:rPr>
  </w:style>
  <w:style w:type="character" w:customStyle="1" w:styleId="100">
    <w:name w:val="Основной текст + 10"/>
    <w:aliases w:val="5 pt3,Полужирный1"/>
    <w:uiPriority w:val="99"/>
    <w:rsid w:val="00C204F7"/>
    <w:rPr>
      <w:rFonts w:ascii="Times New Roman" w:hAnsi="Times New Roman"/>
      <w:b/>
      <w:color w:val="000000"/>
      <w:spacing w:val="0"/>
      <w:w w:val="100"/>
      <w:position w:val="0"/>
      <w:sz w:val="21"/>
      <w:shd w:val="clear" w:color="auto" w:fill="FFFFFF"/>
      <w:lang w:val="en-US"/>
    </w:rPr>
  </w:style>
  <w:style w:type="character" w:customStyle="1" w:styleId="9">
    <w:name w:val="Основной текст (9)_"/>
    <w:link w:val="90"/>
    <w:uiPriority w:val="99"/>
    <w:locked/>
    <w:rsid w:val="00C204F7"/>
    <w:rPr>
      <w:sz w:val="15"/>
      <w:shd w:val="clear" w:color="auto" w:fill="FFFFFF"/>
    </w:rPr>
  </w:style>
  <w:style w:type="character" w:customStyle="1" w:styleId="913pt">
    <w:name w:val="Основной текст (9) + 13 pt"/>
    <w:uiPriority w:val="99"/>
    <w:rsid w:val="00C204F7"/>
    <w:rPr>
      <w:rFonts w:ascii="Times New Roman" w:hAnsi="Times New Roman"/>
      <w:color w:val="000000"/>
      <w:spacing w:val="0"/>
      <w:w w:val="100"/>
      <w:position w:val="0"/>
      <w:sz w:val="26"/>
      <w:shd w:val="clear" w:color="auto" w:fill="FFFFFF"/>
      <w:lang w:val="ru-RU"/>
    </w:rPr>
  </w:style>
  <w:style w:type="character" w:customStyle="1" w:styleId="99pt">
    <w:name w:val="Основной текст (9) + 9 pt"/>
    <w:uiPriority w:val="99"/>
    <w:rsid w:val="00C204F7"/>
    <w:rPr>
      <w:rFonts w:ascii="Times New Roman" w:hAnsi="Times New Roman"/>
      <w:color w:val="000000"/>
      <w:spacing w:val="0"/>
      <w:w w:val="100"/>
      <w:position w:val="0"/>
      <w:sz w:val="18"/>
      <w:shd w:val="clear" w:color="auto" w:fill="FFFFFF"/>
      <w:lang w:val="ru-RU"/>
    </w:rPr>
  </w:style>
  <w:style w:type="character" w:customStyle="1" w:styleId="BookAntiqua">
    <w:name w:val="Основной текст + Book Antiqua"/>
    <w:aliases w:val="9,5 pt2,Интервал 1 pt"/>
    <w:uiPriority w:val="99"/>
    <w:rsid w:val="00C204F7"/>
    <w:rPr>
      <w:rFonts w:ascii="Book Antiqua" w:hAnsi="Book Antiqua"/>
      <w:color w:val="000000"/>
      <w:spacing w:val="30"/>
      <w:w w:val="100"/>
      <w:position w:val="0"/>
      <w:sz w:val="19"/>
      <w:shd w:val="clear" w:color="auto" w:fill="FFFFFF"/>
      <w:lang w:val="en-US"/>
    </w:rPr>
  </w:style>
  <w:style w:type="character" w:customStyle="1" w:styleId="101">
    <w:name w:val="Основной текст (10)_"/>
    <w:link w:val="102"/>
    <w:uiPriority w:val="99"/>
    <w:locked/>
    <w:rsid w:val="00C204F7"/>
    <w:rPr>
      <w:rFonts w:ascii="Book Antiqua" w:hAnsi="Book Antiqua"/>
      <w:spacing w:val="20"/>
      <w:sz w:val="27"/>
      <w:shd w:val="clear" w:color="auto" w:fill="FFFFFF"/>
      <w:lang w:val="en-US"/>
    </w:rPr>
  </w:style>
  <w:style w:type="character" w:customStyle="1" w:styleId="10Verdana">
    <w:name w:val="Основной текст (10) + Verdana"/>
    <w:aliases w:val="5 pt1,Интервал 0 pt1"/>
    <w:uiPriority w:val="99"/>
    <w:rsid w:val="00C204F7"/>
    <w:rPr>
      <w:rFonts w:ascii="Verdana" w:hAnsi="Verdana"/>
      <w:color w:val="000000"/>
      <w:spacing w:val="0"/>
      <w:w w:val="100"/>
      <w:position w:val="0"/>
      <w:sz w:val="10"/>
      <w:shd w:val="clear" w:color="auto" w:fill="FFFFFF"/>
      <w:lang w:val="en-US"/>
    </w:rPr>
  </w:style>
  <w:style w:type="paragraph" w:customStyle="1" w:styleId="12">
    <w:name w:val="Заголовок №1"/>
    <w:basedOn w:val="Normal"/>
    <w:link w:val="11"/>
    <w:uiPriority w:val="99"/>
    <w:rsid w:val="00C204F7"/>
    <w:pPr>
      <w:widowControl w:val="0"/>
      <w:shd w:val="clear" w:color="auto" w:fill="FFFFFF"/>
      <w:spacing w:after="120" w:line="518" w:lineRule="exact"/>
      <w:jc w:val="center"/>
      <w:outlineLvl w:val="0"/>
    </w:pPr>
    <w:rPr>
      <w:spacing w:val="-10"/>
      <w:sz w:val="34"/>
      <w:szCs w:val="20"/>
      <w:lang w:eastAsia="ru-RU"/>
    </w:rPr>
  </w:style>
  <w:style w:type="paragraph" w:customStyle="1" w:styleId="30">
    <w:name w:val="Основной текст (3)"/>
    <w:basedOn w:val="Normal"/>
    <w:link w:val="3"/>
    <w:uiPriority w:val="99"/>
    <w:rsid w:val="00C204F7"/>
    <w:pPr>
      <w:widowControl w:val="0"/>
      <w:shd w:val="clear" w:color="auto" w:fill="FFFFFF"/>
      <w:spacing w:before="1080" w:after="540" w:line="322" w:lineRule="exact"/>
    </w:pPr>
    <w:rPr>
      <w:b/>
      <w:sz w:val="27"/>
      <w:szCs w:val="20"/>
      <w:lang w:eastAsia="ru-RU"/>
    </w:rPr>
  </w:style>
  <w:style w:type="paragraph" w:customStyle="1" w:styleId="21">
    <w:name w:val="Основной текст2"/>
    <w:basedOn w:val="Normal"/>
    <w:link w:val="a2"/>
    <w:uiPriority w:val="99"/>
    <w:rsid w:val="00C204F7"/>
    <w:pPr>
      <w:widowControl w:val="0"/>
      <w:shd w:val="clear" w:color="auto" w:fill="FFFFFF"/>
      <w:spacing w:before="540" w:after="0" w:line="322" w:lineRule="exact"/>
      <w:jc w:val="both"/>
    </w:pPr>
    <w:rPr>
      <w:sz w:val="26"/>
      <w:szCs w:val="20"/>
      <w:lang w:eastAsia="ru-RU"/>
    </w:rPr>
  </w:style>
  <w:style w:type="paragraph" w:customStyle="1" w:styleId="40">
    <w:name w:val="Основной текст (4)"/>
    <w:basedOn w:val="Normal"/>
    <w:link w:val="4"/>
    <w:uiPriority w:val="99"/>
    <w:rsid w:val="00C204F7"/>
    <w:pPr>
      <w:widowControl w:val="0"/>
      <w:shd w:val="clear" w:color="auto" w:fill="FFFFFF"/>
      <w:spacing w:after="0" w:line="322" w:lineRule="exact"/>
      <w:jc w:val="both"/>
    </w:pPr>
    <w:rPr>
      <w:sz w:val="26"/>
      <w:szCs w:val="20"/>
      <w:lang w:eastAsia="ru-RU"/>
    </w:rPr>
  </w:style>
  <w:style w:type="paragraph" w:customStyle="1" w:styleId="50">
    <w:name w:val="Основной текст (5)"/>
    <w:basedOn w:val="Normal"/>
    <w:link w:val="5"/>
    <w:uiPriority w:val="99"/>
    <w:rsid w:val="00C204F7"/>
    <w:pPr>
      <w:widowControl w:val="0"/>
      <w:shd w:val="clear" w:color="auto" w:fill="FFFFFF"/>
      <w:spacing w:after="0" w:line="322" w:lineRule="exact"/>
      <w:jc w:val="both"/>
    </w:pPr>
    <w:rPr>
      <w:sz w:val="26"/>
      <w:szCs w:val="20"/>
      <w:lang w:eastAsia="ru-RU"/>
    </w:rPr>
  </w:style>
  <w:style w:type="paragraph" w:customStyle="1" w:styleId="71">
    <w:name w:val="Основной текст (7)"/>
    <w:basedOn w:val="Normal"/>
    <w:link w:val="70"/>
    <w:uiPriority w:val="99"/>
    <w:rsid w:val="00C204F7"/>
    <w:pPr>
      <w:widowControl w:val="0"/>
      <w:shd w:val="clear" w:color="auto" w:fill="FFFFFF"/>
      <w:spacing w:before="240" w:after="0" w:line="240" w:lineRule="atLeast"/>
    </w:pPr>
    <w:rPr>
      <w:sz w:val="18"/>
      <w:szCs w:val="20"/>
      <w:lang w:eastAsia="ru-RU"/>
    </w:rPr>
  </w:style>
  <w:style w:type="paragraph" w:customStyle="1" w:styleId="82">
    <w:name w:val="Основной текст (8)"/>
    <w:basedOn w:val="Normal"/>
    <w:link w:val="80"/>
    <w:uiPriority w:val="99"/>
    <w:rsid w:val="00C204F7"/>
    <w:pPr>
      <w:widowControl w:val="0"/>
      <w:shd w:val="clear" w:color="auto" w:fill="FFFFFF"/>
      <w:spacing w:after="0" w:line="322" w:lineRule="exact"/>
    </w:pPr>
    <w:rPr>
      <w:sz w:val="28"/>
      <w:szCs w:val="20"/>
      <w:lang w:eastAsia="ru-RU"/>
    </w:rPr>
  </w:style>
  <w:style w:type="paragraph" w:customStyle="1" w:styleId="90">
    <w:name w:val="Основной текст (9)"/>
    <w:basedOn w:val="Normal"/>
    <w:link w:val="9"/>
    <w:uiPriority w:val="99"/>
    <w:rsid w:val="00C204F7"/>
    <w:pPr>
      <w:widowControl w:val="0"/>
      <w:shd w:val="clear" w:color="auto" w:fill="FFFFFF"/>
      <w:spacing w:after="60" w:line="240" w:lineRule="atLeast"/>
    </w:pPr>
    <w:rPr>
      <w:sz w:val="15"/>
      <w:szCs w:val="20"/>
      <w:lang w:eastAsia="ru-RU"/>
    </w:rPr>
  </w:style>
  <w:style w:type="paragraph" w:customStyle="1" w:styleId="102">
    <w:name w:val="Основной текст (10)"/>
    <w:basedOn w:val="Normal"/>
    <w:link w:val="101"/>
    <w:uiPriority w:val="99"/>
    <w:rsid w:val="00C204F7"/>
    <w:pPr>
      <w:widowControl w:val="0"/>
      <w:shd w:val="clear" w:color="auto" w:fill="FFFFFF"/>
      <w:spacing w:after="0" w:line="322" w:lineRule="exact"/>
    </w:pPr>
    <w:rPr>
      <w:rFonts w:ascii="Book Antiqua" w:hAnsi="Book Antiqua"/>
      <w:spacing w:val="20"/>
      <w:sz w:val="27"/>
      <w:szCs w:val="20"/>
      <w:lang w:val="en-US" w:eastAsia="ru-RU"/>
    </w:rPr>
  </w:style>
  <w:style w:type="paragraph" w:styleId="BalloonText">
    <w:name w:val="Balloon Text"/>
    <w:basedOn w:val="Normal"/>
    <w:link w:val="BalloonTextChar"/>
    <w:uiPriority w:val="99"/>
    <w:semiHidden/>
    <w:rsid w:val="00C204F7"/>
    <w:pPr>
      <w:widowControl w:val="0"/>
      <w:spacing w:after="0" w:line="240" w:lineRule="auto"/>
    </w:pPr>
    <w:rPr>
      <w:rFonts w:ascii="Tahoma" w:hAnsi="Tahoma"/>
      <w:color w:val="000000"/>
      <w:sz w:val="16"/>
      <w:szCs w:val="16"/>
      <w:lang w:eastAsia="ru-RU"/>
    </w:rPr>
  </w:style>
  <w:style w:type="character" w:customStyle="1" w:styleId="BalloonTextChar">
    <w:name w:val="Balloon Text Char"/>
    <w:basedOn w:val="DefaultParagraphFont"/>
    <w:link w:val="BalloonText"/>
    <w:uiPriority w:val="99"/>
    <w:semiHidden/>
    <w:locked/>
    <w:rsid w:val="00C204F7"/>
    <w:rPr>
      <w:rFonts w:ascii="Tahoma" w:hAnsi="Tahoma" w:cs="Times New Roman"/>
      <w:color w:val="000000"/>
      <w:sz w:val="16"/>
      <w:szCs w:val="16"/>
    </w:rPr>
  </w:style>
  <w:style w:type="character" w:styleId="Strong">
    <w:name w:val="Strong"/>
    <w:basedOn w:val="DefaultParagraphFont"/>
    <w:uiPriority w:val="99"/>
    <w:qFormat/>
    <w:rsid w:val="00C204F7"/>
    <w:rPr>
      <w:rFonts w:cs="Times New Roman"/>
      <w:b/>
    </w:rPr>
  </w:style>
  <w:style w:type="paragraph" w:customStyle="1" w:styleId="ConsPlusDocList1">
    <w:name w:val="ConsPlusDocList1"/>
    <w:next w:val="Normal"/>
    <w:uiPriority w:val="99"/>
    <w:rsid w:val="00C204F7"/>
    <w:pPr>
      <w:widowControl w:val="0"/>
      <w:suppressAutoHyphens/>
      <w:autoSpaceDE w:val="0"/>
    </w:pPr>
    <w:rPr>
      <w:rFonts w:ascii="Arial" w:hAnsi="Arial" w:cs="Arial"/>
      <w:kern w:val="1"/>
      <w:sz w:val="20"/>
      <w:szCs w:val="20"/>
      <w:lang w:eastAsia="zh-CN" w:bidi="hi-IN"/>
    </w:rPr>
  </w:style>
  <w:style w:type="paragraph" w:customStyle="1" w:styleId="ConsPlusNormal">
    <w:name w:val="ConsPlusNormal"/>
    <w:uiPriority w:val="99"/>
    <w:rsid w:val="00C204F7"/>
    <w:pPr>
      <w:widowControl w:val="0"/>
      <w:suppressAutoHyphens/>
      <w:autoSpaceDE w:val="0"/>
    </w:pPr>
    <w:rPr>
      <w:rFonts w:ascii="Arial" w:eastAsia="Times New Roman" w:hAnsi="Arial" w:cs="Arial"/>
      <w:sz w:val="20"/>
      <w:szCs w:val="20"/>
      <w:lang w:eastAsia="zh-CN"/>
    </w:rPr>
  </w:style>
  <w:style w:type="table" w:styleId="TableGrid">
    <w:name w:val="Table Grid"/>
    <w:basedOn w:val="TableNormal"/>
    <w:uiPriority w:val="99"/>
    <w:rsid w:val="008418D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5.wmf"/><Relationship Id="rId18" Type="http://schemas.openxmlformats.org/officeDocument/2006/relationships/image" Target="media/image10.wmf"/><Relationship Id="rId26" Type="http://schemas.openxmlformats.org/officeDocument/2006/relationships/image" Target="media/image18.wmf"/><Relationship Id="rId39" Type="http://schemas.openxmlformats.org/officeDocument/2006/relationships/image" Target="media/image31.wmf"/><Relationship Id="rId3" Type="http://schemas.openxmlformats.org/officeDocument/2006/relationships/settings" Target="settings.xml"/><Relationship Id="rId21" Type="http://schemas.openxmlformats.org/officeDocument/2006/relationships/image" Target="media/image13.wmf"/><Relationship Id="rId34" Type="http://schemas.openxmlformats.org/officeDocument/2006/relationships/image" Target="media/image26.wmf"/><Relationship Id="rId42" Type="http://schemas.openxmlformats.org/officeDocument/2006/relationships/image" Target="media/image34.wmf"/><Relationship Id="rId47" Type="http://schemas.openxmlformats.org/officeDocument/2006/relationships/header" Target="header2.xml"/><Relationship Id="rId50" Type="http://schemas.openxmlformats.org/officeDocument/2006/relationships/theme" Target="theme/theme1.xml"/><Relationship Id="rId7" Type="http://schemas.openxmlformats.org/officeDocument/2006/relationships/hyperlink" Target="consultantplus://offline/ref=554387A88CF82558F2C2A974FC1D1FC7EA472296A64B53BFDE82F554DD931B8889FE0AA02A777877RFr9J" TargetMode="External"/><Relationship Id="rId12" Type="http://schemas.openxmlformats.org/officeDocument/2006/relationships/image" Target="media/image4.wmf"/><Relationship Id="rId17" Type="http://schemas.openxmlformats.org/officeDocument/2006/relationships/image" Target="media/image9.wmf"/><Relationship Id="rId25" Type="http://schemas.openxmlformats.org/officeDocument/2006/relationships/image" Target="media/image17.wmf"/><Relationship Id="rId33" Type="http://schemas.openxmlformats.org/officeDocument/2006/relationships/image" Target="media/image25.wmf"/><Relationship Id="rId38" Type="http://schemas.openxmlformats.org/officeDocument/2006/relationships/image" Target="media/image30.wmf"/><Relationship Id="rId46"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8.wmf"/><Relationship Id="rId20" Type="http://schemas.openxmlformats.org/officeDocument/2006/relationships/image" Target="media/image12.wmf"/><Relationship Id="rId29" Type="http://schemas.openxmlformats.org/officeDocument/2006/relationships/image" Target="media/image21.wmf"/><Relationship Id="rId41" Type="http://schemas.openxmlformats.org/officeDocument/2006/relationships/image" Target="media/image33.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image" Target="media/image16.wmf"/><Relationship Id="rId32" Type="http://schemas.openxmlformats.org/officeDocument/2006/relationships/image" Target="media/image24.wmf"/><Relationship Id="rId37" Type="http://schemas.openxmlformats.org/officeDocument/2006/relationships/image" Target="media/image29.wmf"/><Relationship Id="rId40" Type="http://schemas.openxmlformats.org/officeDocument/2006/relationships/image" Target="media/image32.wmf"/><Relationship Id="rId45" Type="http://schemas.openxmlformats.org/officeDocument/2006/relationships/image" Target="media/image37.wmf"/><Relationship Id="rId5" Type="http://schemas.openxmlformats.org/officeDocument/2006/relationships/footnotes" Target="footnotes.xml"/><Relationship Id="rId15" Type="http://schemas.openxmlformats.org/officeDocument/2006/relationships/image" Target="media/image7.wmf"/><Relationship Id="rId23" Type="http://schemas.openxmlformats.org/officeDocument/2006/relationships/image" Target="media/image15.wmf"/><Relationship Id="rId28" Type="http://schemas.openxmlformats.org/officeDocument/2006/relationships/image" Target="media/image20.wmf"/><Relationship Id="rId36" Type="http://schemas.openxmlformats.org/officeDocument/2006/relationships/image" Target="media/image28.wmf"/><Relationship Id="rId49" Type="http://schemas.openxmlformats.org/officeDocument/2006/relationships/fontTable" Target="fontTable.xml"/><Relationship Id="rId10" Type="http://schemas.openxmlformats.org/officeDocument/2006/relationships/image" Target="media/image2.wmf"/><Relationship Id="rId19" Type="http://schemas.openxmlformats.org/officeDocument/2006/relationships/image" Target="media/image11.wmf"/><Relationship Id="rId31" Type="http://schemas.openxmlformats.org/officeDocument/2006/relationships/image" Target="media/image23.wmf"/><Relationship Id="rId44" Type="http://schemas.openxmlformats.org/officeDocument/2006/relationships/image" Target="media/image36.wmf"/><Relationship Id="rId4" Type="http://schemas.openxmlformats.org/officeDocument/2006/relationships/webSettings" Target="webSettings.xml"/><Relationship Id="rId9" Type="http://schemas.openxmlformats.org/officeDocument/2006/relationships/image" Target="media/image1.wmf"/><Relationship Id="rId14" Type="http://schemas.openxmlformats.org/officeDocument/2006/relationships/image" Target="media/image6.wmf"/><Relationship Id="rId22" Type="http://schemas.openxmlformats.org/officeDocument/2006/relationships/image" Target="media/image14.wmf"/><Relationship Id="rId27" Type="http://schemas.openxmlformats.org/officeDocument/2006/relationships/image" Target="media/image19.wmf"/><Relationship Id="rId30" Type="http://schemas.openxmlformats.org/officeDocument/2006/relationships/image" Target="media/image22.wmf"/><Relationship Id="rId35" Type="http://schemas.openxmlformats.org/officeDocument/2006/relationships/image" Target="media/image27.wmf"/><Relationship Id="rId43" Type="http://schemas.openxmlformats.org/officeDocument/2006/relationships/image" Target="media/image35.wmf"/><Relationship Id="rId48" Type="http://schemas.openxmlformats.org/officeDocument/2006/relationships/header" Target="header3.xml"/><Relationship Id="rId8" Type="http://schemas.openxmlformats.org/officeDocument/2006/relationships/hyperlink" Target="consultantplus://offline/ref=554387A88CF82558F2C2A974FC1D1FC7EA462396A54653BFDE82F554DD931B8889FE0AA5R2r8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152</Pages>
  <Words>-32766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Утверждена</dc:title>
  <dc:subject/>
  <dc:creator>-</dc:creator>
  <cp:keywords/>
  <dc:description/>
  <cp:lastModifiedBy>veselova</cp:lastModifiedBy>
  <cp:revision>2</cp:revision>
  <cp:lastPrinted>2015-12-22T09:17:00Z</cp:lastPrinted>
  <dcterms:created xsi:type="dcterms:W3CDTF">2015-12-23T11:45:00Z</dcterms:created>
  <dcterms:modified xsi:type="dcterms:W3CDTF">2015-12-23T11:45:00Z</dcterms:modified>
</cp:coreProperties>
</file>