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A0"/>
      </w:tblPr>
      <w:tblGrid>
        <w:gridCol w:w="5211"/>
        <w:gridCol w:w="4536"/>
      </w:tblGrid>
      <w:tr w:rsidR="00501B3A" w:rsidTr="002721BF">
        <w:tc>
          <w:tcPr>
            <w:tcW w:w="5211" w:type="dxa"/>
          </w:tcPr>
          <w:p w:rsidR="00501B3A" w:rsidRPr="002721BF" w:rsidRDefault="00501B3A" w:rsidP="002721BF">
            <w:pPr>
              <w:tabs>
                <w:tab w:val="left" w:pos="4253"/>
              </w:tabs>
              <w:suppressAutoHyphens/>
              <w:spacing w:after="0" w:line="240" w:lineRule="auto"/>
              <w:jc w:val="center"/>
              <w:rPr>
                <w:rFonts w:ascii="Times New Roman" w:hAnsi="Times New Roman"/>
                <w:bCs/>
                <w:sz w:val="28"/>
                <w:szCs w:val="28"/>
                <w:lang w:eastAsia="zh-CN"/>
              </w:rPr>
            </w:pPr>
          </w:p>
        </w:tc>
        <w:tc>
          <w:tcPr>
            <w:tcW w:w="4536" w:type="dxa"/>
          </w:tcPr>
          <w:p w:rsidR="00501B3A" w:rsidRPr="002721BF" w:rsidRDefault="00501B3A"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УТВЕРЖДЕНА</w:t>
            </w:r>
          </w:p>
          <w:p w:rsidR="00501B3A" w:rsidRPr="002721BF" w:rsidRDefault="00501B3A"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постановлением Администрации</w:t>
            </w:r>
          </w:p>
          <w:p w:rsidR="00501B3A" w:rsidRPr="002721BF" w:rsidRDefault="00501B3A"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Курской области</w:t>
            </w:r>
          </w:p>
          <w:p w:rsidR="00501B3A" w:rsidRPr="002721BF" w:rsidRDefault="00501B3A" w:rsidP="002721BF">
            <w:pPr>
              <w:tabs>
                <w:tab w:val="left" w:pos="4253"/>
              </w:tabs>
              <w:suppressAutoHyphens/>
              <w:spacing w:after="0" w:line="240" w:lineRule="auto"/>
              <w:jc w:val="center"/>
              <w:rPr>
                <w:rFonts w:ascii="Times New Roman" w:hAnsi="Times New Roman"/>
                <w:sz w:val="28"/>
                <w:szCs w:val="28"/>
                <w:lang w:eastAsia="zh-CN"/>
              </w:rPr>
            </w:pPr>
            <w:r w:rsidRPr="002721BF">
              <w:rPr>
                <w:rFonts w:ascii="Times New Roman" w:hAnsi="Times New Roman"/>
                <w:sz w:val="28"/>
                <w:szCs w:val="28"/>
                <w:lang w:eastAsia="zh-CN"/>
              </w:rPr>
              <w:t xml:space="preserve">от «18» октября </w:t>
            </w:r>
            <w:smartTag w:uri="urn:schemas-microsoft-com:office:smarttags" w:element="metricconverter">
              <w:smartTagPr>
                <w:attr w:name="ProductID" w:val="2013 г"/>
              </w:smartTagPr>
              <w:r w:rsidRPr="002721BF">
                <w:rPr>
                  <w:rFonts w:ascii="Times New Roman" w:hAnsi="Times New Roman"/>
                  <w:sz w:val="28"/>
                  <w:szCs w:val="28"/>
                  <w:lang w:eastAsia="zh-CN"/>
                </w:rPr>
                <w:t>2013 г</w:t>
              </w:r>
            </w:smartTag>
            <w:r w:rsidRPr="002721BF">
              <w:rPr>
                <w:rFonts w:ascii="Times New Roman" w:hAnsi="Times New Roman"/>
                <w:sz w:val="28"/>
                <w:szCs w:val="28"/>
                <w:lang w:eastAsia="zh-CN"/>
              </w:rPr>
              <w:t>. №</w:t>
            </w:r>
            <w:r>
              <w:rPr>
                <w:rFonts w:ascii="Times New Roman" w:hAnsi="Times New Roman"/>
                <w:sz w:val="28"/>
                <w:szCs w:val="28"/>
                <w:lang w:eastAsia="zh-CN"/>
              </w:rPr>
              <w:t xml:space="preserve"> </w:t>
            </w:r>
            <w:r w:rsidRPr="002721BF">
              <w:rPr>
                <w:rFonts w:ascii="Times New Roman" w:hAnsi="Times New Roman"/>
                <w:sz w:val="28"/>
                <w:szCs w:val="28"/>
                <w:lang w:eastAsia="zh-CN"/>
              </w:rPr>
              <w:t>748- па</w:t>
            </w:r>
          </w:p>
          <w:p w:rsidR="00501B3A" w:rsidRPr="002721BF" w:rsidRDefault="00501B3A" w:rsidP="002721BF">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bCs/>
                <w:sz w:val="28"/>
                <w:szCs w:val="28"/>
                <w:lang w:eastAsia="zh-CN"/>
              </w:rPr>
              <w:t>(в редакции постановлений</w:t>
            </w:r>
          </w:p>
          <w:p w:rsidR="00501B3A" w:rsidRDefault="00501B3A"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Pr="002721BF" w:rsidRDefault="00501B3A" w:rsidP="00184784">
            <w:pPr>
              <w:tabs>
                <w:tab w:val="left" w:pos="4253"/>
              </w:tabs>
              <w:suppressAutoHyphens/>
              <w:spacing w:after="0" w:line="240" w:lineRule="auto"/>
              <w:rPr>
                <w:rFonts w:ascii="Times New Roman" w:hAnsi="Times New Roman"/>
                <w:bCs/>
                <w:sz w:val="28"/>
                <w:szCs w:val="28"/>
                <w:lang w:eastAsia="zh-CN"/>
              </w:rPr>
            </w:pPr>
            <w:r>
              <w:rPr>
                <w:rFonts w:ascii="Times New Roman" w:hAnsi="Times New Roman"/>
                <w:sz w:val="28"/>
                <w:szCs w:val="28"/>
                <w:lang w:eastAsia="zh-CN"/>
              </w:rPr>
              <w:t xml:space="preserve">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217-па</w:t>
            </w:r>
            <w:r>
              <w:rPr>
                <w:rFonts w:ascii="Times New Roman" w:hAnsi="Times New Roman"/>
                <w:sz w:val="28"/>
                <w:szCs w:val="28"/>
                <w:lang w:eastAsia="zh-CN"/>
              </w:rPr>
              <w:t xml:space="preserve"> </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sidRPr="00D76677">
              <w:rPr>
                <w:rFonts w:ascii="Times New Roman" w:hAnsi="Times New Roman"/>
                <w:sz w:val="28"/>
                <w:szCs w:val="28"/>
                <w:u w:val="single"/>
                <w:lang w:eastAsia="zh-CN"/>
              </w:rPr>
              <w:t>17.11.2017</w:t>
            </w:r>
            <w:r w:rsidRPr="00843ADC">
              <w:rPr>
                <w:rFonts w:ascii="Times New Roman" w:hAnsi="Times New Roman"/>
                <w:b/>
                <w:sz w:val="28"/>
                <w:szCs w:val="28"/>
                <w:lang w:eastAsia="zh-CN"/>
              </w:rPr>
              <w:t xml:space="preserve"> </w:t>
            </w:r>
            <w:r w:rsidRPr="007B7582">
              <w:rPr>
                <w:rFonts w:ascii="Times New Roman" w:hAnsi="Times New Roman"/>
                <w:sz w:val="28"/>
                <w:szCs w:val="28"/>
                <w:lang w:eastAsia="zh-CN"/>
              </w:rPr>
              <w:t>№</w:t>
            </w:r>
            <w:r w:rsidRPr="00843ADC">
              <w:rPr>
                <w:rFonts w:ascii="Times New Roman" w:hAnsi="Times New Roman"/>
                <w:b/>
                <w:sz w:val="28"/>
                <w:szCs w:val="28"/>
                <w:lang w:eastAsia="zh-CN"/>
              </w:rPr>
              <w:t xml:space="preserve"> </w:t>
            </w:r>
            <w:r w:rsidRPr="00D76677">
              <w:rPr>
                <w:rFonts w:ascii="Times New Roman" w:hAnsi="Times New Roman"/>
                <w:sz w:val="28"/>
                <w:szCs w:val="28"/>
                <w:u w:val="single"/>
                <w:lang w:eastAsia="zh-CN"/>
              </w:rPr>
              <w:t>916-па</w:t>
            </w:r>
            <w:r>
              <w:rPr>
                <w:rFonts w:ascii="Times New Roman" w:hAnsi="Times New Roman"/>
                <w:sz w:val="28"/>
                <w:szCs w:val="28"/>
                <w:u w:val="single"/>
                <w:lang w:eastAsia="zh-CN"/>
              </w:rPr>
              <w:t>,</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Pr>
                <w:rFonts w:ascii="Times New Roman" w:hAnsi="Times New Roman"/>
                <w:sz w:val="28"/>
                <w:szCs w:val="28"/>
                <w:lang w:eastAsia="zh-CN"/>
              </w:rPr>
              <w:t xml:space="preserve">  </w:t>
            </w:r>
            <w:r w:rsidRPr="00184784">
              <w:rPr>
                <w:rFonts w:ascii="Times New Roman" w:hAnsi="Times New Roman"/>
                <w:sz w:val="28"/>
                <w:szCs w:val="28"/>
                <w:lang w:eastAsia="zh-CN"/>
              </w:rPr>
              <w:t xml:space="preserve">от </w:t>
            </w:r>
            <w:r w:rsidRPr="00184784">
              <w:rPr>
                <w:rFonts w:ascii="Times New Roman" w:hAnsi="Times New Roman"/>
                <w:sz w:val="28"/>
                <w:szCs w:val="28"/>
                <w:u w:val="single"/>
                <w:lang w:eastAsia="zh-CN"/>
              </w:rPr>
              <w:t>22.12.2017</w:t>
            </w:r>
            <w:r w:rsidRPr="00184784">
              <w:rPr>
                <w:rFonts w:ascii="Times New Roman" w:hAnsi="Times New Roman"/>
                <w:sz w:val="28"/>
                <w:szCs w:val="28"/>
                <w:lang w:eastAsia="zh-CN"/>
              </w:rPr>
              <w:t xml:space="preserve"> № </w:t>
            </w:r>
            <w:r w:rsidRPr="00184784">
              <w:rPr>
                <w:rFonts w:ascii="Times New Roman" w:hAnsi="Times New Roman"/>
                <w:sz w:val="28"/>
                <w:szCs w:val="28"/>
                <w:u w:val="single"/>
                <w:lang w:eastAsia="zh-CN"/>
              </w:rPr>
              <w:t>1077-па</w:t>
            </w:r>
            <w:r>
              <w:rPr>
                <w:rFonts w:ascii="Times New Roman" w:hAnsi="Times New Roman"/>
                <w:sz w:val="28"/>
                <w:szCs w:val="28"/>
                <w:u w:val="single"/>
                <w:lang w:eastAsia="zh-CN"/>
              </w:rPr>
              <w:t>,</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sidRPr="00EF50AC">
              <w:rPr>
                <w:rFonts w:ascii="Times New Roman" w:hAnsi="Times New Roman"/>
                <w:sz w:val="28"/>
                <w:szCs w:val="28"/>
                <w:lang w:eastAsia="zh-CN"/>
              </w:rPr>
              <w:t xml:space="preserve">  от </w:t>
            </w:r>
            <w:r>
              <w:rPr>
                <w:rFonts w:ascii="Times New Roman" w:hAnsi="Times New Roman"/>
                <w:sz w:val="28"/>
                <w:szCs w:val="28"/>
                <w:u w:val="single"/>
                <w:lang w:eastAsia="zh-CN"/>
              </w:rPr>
              <w:t xml:space="preserve">16.03.2018 №  214-па, </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Pr>
                <w:rFonts w:ascii="Times New Roman" w:hAnsi="Times New Roman"/>
                <w:sz w:val="28"/>
                <w:szCs w:val="28"/>
                <w:u w:val="single"/>
                <w:lang w:eastAsia="zh-CN"/>
              </w:rPr>
              <w:t xml:space="preserve">от 19.07.2018 № 578-па, </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Pr>
                <w:rFonts w:ascii="Times New Roman" w:hAnsi="Times New Roman"/>
                <w:sz w:val="28"/>
                <w:szCs w:val="28"/>
                <w:u w:val="single"/>
                <w:lang w:eastAsia="zh-CN"/>
              </w:rPr>
              <w:t xml:space="preserve">от 11.09.2018 № 726-па, </w:t>
            </w:r>
          </w:p>
          <w:p w:rsidR="00501B3A" w:rsidRDefault="00501B3A" w:rsidP="00B91657">
            <w:pPr>
              <w:tabs>
                <w:tab w:val="left" w:pos="4253"/>
              </w:tabs>
              <w:suppressAutoHyphens/>
              <w:spacing w:after="0" w:line="240" w:lineRule="auto"/>
              <w:jc w:val="center"/>
              <w:rPr>
                <w:rFonts w:ascii="Times New Roman" w:hAnsi="Times New Roman"/>
                <w:sz w:val="28"/>
                <w:szCs w:val="28"/>
                <w:u w:val="single"/>
                <w:lang w:eastAsia="zh-CN"/>
              </w:rPr>
            </w:pPr>
            <w:r>
              <w:rPr>
                <w:rFonts w:ascii="Times New Roman" w:hAnsi="Times New Roman"/>
                <w:sz w:val="28"/>
                <w:szCs w:val="28"/>
                <w:u w:val="single"/>
                <w:lang w:eastAsia="zh-CN"/>
              </w:rPr>
              <w:t xml:space="preserve">от 30.11.2018 № 947-па, </w:t>
            </w:r>
          </w:p>
          <w:p w:rsidR="00501B3A" w:rsidRPr="009310D9" w:rsidRDefault="00501B3A" w:rsidP="00B91657">
            <w:pPr>
              <w:tabs>
                <w:tab w:val="left" w:pos="4253"/>
              </w:tabs>
              <w:suppressAutoHyphens/>
              <w:spacing w:after="0" w:line="240" w:lineRule="auto"/>
              <w:jc w:val="center"/>
              <w:rPr>
                <w:rFonts w:ascii="Times New Roman" w:hAnsi="Times New Roman"/>
                <w:bCs/>
                <w:sz w:val="28"/>
                <w:szCs w:val="28"/>
                <w:lang w:eastAsia="zh-CN"/>
              </w:rPr>
            </w:pPr>
            <w:r w:rsidRPr="009310D9">
              <w:rPr>
                <w:rFonts w:ascii="Times New Roman" w:hAnsi="Times New Roman"/>
                <w:sz w:val="28"/>
                <w:szCs w:val="28"/>
                <w:u w:val="single"/>
                <w:lang w:eastAsia="zh-CN"/>
              </w:rPr>
              <w:t>от 28.12.2018 № 1103-па)</w:t>
            </w:r>
          </w:p>
        </w:tc>
      </w:tr>
    </w:tbl>
    <w:p w:rsidR="00501B3A" w:rsidRDefault="00501B3A" w:rsidP="001F2747">
      <w:pPr>
        <w:widowControl w:val="0"/>
        <w:tabs>
          <w:tab w:val="left" w:pos="4253"/>
        </w:tabs>
        <w:suppressAutoHyphens/>
        <w:autoSpaceDE w:val="0"/>
        <w:spacing w:after="0" w:line="240" w:lineRule="auto"/>
        <w:outlineLvl w:val="0"/>
        <w:rPr>
          <w:rFonts w:ascii="Times New Roman" w:hAnsi="Times New Roman"/>
          <w:kern w:val="1"/>
          <w:sz w:val="28"/>
          <w:szCs w:val="28"/>
          <w:lang w:eastAsia="zh-CN" w:bidi="hi-IN"/>
        </w:rPr>
      </w:pPr>
    </w:p>
    <w:p w:rsidR="00501B3A" w:rsidRPr="001F2747" w:rsidRDefault="00501B3A" w:rsidP="001F2747">
      <w:pPr>
        <w:widowControl w:val="0"/>
        <w:tabs>
          <w:tab w:val="left" w:pos="4253"/>
        </w:tabs>
        <w:suppressAutoHyphens/>
        <w:autoSpaceDE w:val="0"/>
        <w:spacing w:after="0" w:line="240" w:lineRule="auto"/>
        <w:outlineLvl w:val="0"/>
        <w:rPr>
          <w:rFonts w:ascii="Times New Roman" w:hAnsi="Times New Roman"/>
          <w:kern w:val="1"/>
          <w:sz w:val="28"/>
          <w:szCs w:val="28"/>
          <w:lang w:eastAsia="zh-CN" w:bidi="hi-IN"/>
        </w:rPr>
      </w:pPr>
    </w:p>
    <w:p w:rsidR="00501B3A" w:rsidRPr="001F2747" w:rsidRDefault="00501B3A" w:rsidP="001F2747">
      <w:pPr>
        <w:widowControl w:val="0"/>
        <w:tabs>
          <w:tab w:val="left" w:pos="4253"/>
        </w:tabs>
        <w:suppressAutoHyphens/>
        <w:autoSpaceDE w:val="0"/>
        <w:spacing w:after="0" w:line="240" w:lineRule="auto"/>
        <w:jc w:val="center"/>
        <w:outlineLvl w:val="0"/>
        <w:rPr>
          <w:rFonts w:ascii="Times New Roman" w:hAnsi="Times New Roman"/>
          <w:b/>
          <w:sz w:val="28"/>
          <w:szCs w:val="28"/>
          <w:lang w:eastAsia="zh-CN"/>
        </w:rPr>
      </w:pPr>
      <w:r w:rsidRPr="001F2747">
        <w:rPr>
          <w:rFonts w:ascii="Times New Roman" w:hAnsi="Times New Roman"/>
          <w:b/>
          <w:sz w:val="28"/>
          <w:szCs w:val="28"/>
          <w:lang w:eastAsia="zh-CN"/>
        </w:rPr>
        <w:t>Государственная программа Курской области</w:t>
      </w:r>
    </w:p>
    <w:p w:rsidR="00501B3A" w:rsidRPr="001F2747" w:rsidRDefault="00501B3A" w:rsidP="001F2747">
      <w:pPr>
        <w:widowControl w:val="0"/>
        <w:tabs>
          <w:tab w:val="left" w:pos="4253"/>
        </w:tabs>
        <w:suppressAutoHyphens/>
        <w:autoSpaceDE w:val="0"/>
        <w:spacing w:after="0" w:line="240" w:lineRule="auto"/>
        <w:jc w:val="center"/>
        <w:outlineLvl w:val="0"/>
        <w:rPr>
          <w:rFonts w:ascii="Times New Roman" w:hAnsi="Times New Roman"/>
          <w:b/>
          <w:sz w:val="28"/>
          <w:szCs w:val="28"/>
          <w:lang w:eastAsia="zh-CN"/>
        </w:rPr>
      </w:pPr>
      <w:r w:rsidRPr="001F2747">
        <w:rPr>
          <w:rFonts w:ascii="Times New Roman" w:hAnsi="Times New Roman"/>
          <w:b/>
          <w:sz w:val="28"/>
          <w:szCs w:val="28"/>
          <w:lang w:eastAsia="zh-CN"/>
        </w:rPr>
        <w:t>«Воспроизводство и использование природных ресурсов, охрана окружающей среды в Курской области»</w:t>
      </w:r>
    </w:p>
    <w:p w:rsidR="00501B3A" w:rsidRPr="001F2747" w:rsidRDefault="00501B3A" w:rsidP="001F2747">
      <w:pPr>
        <w:widowControl w:val="0"/>
        <w:suppressAutoHyphens/>
        <w:autoSpaceDE w:val="0"/>
        <w:spacing w:after="0" w:line="240" w:lineRule="auto"/>
        <w:ind w:firstLine="709"/>
        <w:jc w:val="center"/>
        <w:rPr>
          <w:rFonts w:ascii="Times New Roman" w:hAnsi="Times New Roman"/>
          <w:sz w:val="28"/>
          <w:szCs w:val="28"/>
          <w:lang w:eastAsia="zh-CN"/>
        </w:rPr>
      </w:pPr>
      <w:bookmarkStart w:id="0" w:name="Par32"/>
      <w:bookmarkEnd w:id="0"/>
    </w:p>
    <w:p w:rsidR="00501B3A" w:rsidRPr="001F2747" w:rsidRDefault="00501B3A" w:rsidP="001F2747">
      <w:pPr>
        <w:widowControl w:val="0"/>
        <w:suppressAutoHyphens/>
        <w:autoSpaceDE w:val="0"/>
        <w:spacing w:after="0" w:line="240" w:lineRule="auto"/>
        <w:ind w:firstLine="709"/>
        <w:jc w:val="center"/>
        <w:rPr>
          <w:rFonts w:ascii="Times New Roman" w:hAnsi="Times New Roman"/>
          <w:sz w:val="28"/>
          <w:szCs w:val="28"/>
          <w:lang w:eastAsia="zh-CN"/>
        </w:rPr>
      </w:pPr>
      <w:r w:rsidRPr="001F2747">
        <w:rPr>
          <w:rFonts w:ascii="Times New Roman" w:hAnsi="Times New Roman"/>
          <w:sz w:val="28"/>
          <w:szCs w:val="28"/>
          <w:lang w:eastAsia="zh-CN"/>
        </w:rPr>
        <w:t>ПАСПОРТ</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sz w:val="28"/>
          <w:szCs w:val="28"/>
          <w:lang w:eastAsia="zh-CN"/>
        </w:rPr>
        <w:t>государственной программы Курской области</w:t>
      </w:r>
    </w:p>
    <w:p w:rsidR="00501B3A" w:rsidRPr="001F2747" w:rsidRDefault="00501B3A" w:rsidP="001F2747">
      <w:pPr>
        <w:widowControl w:val="0"/>
        <w:suppressAutoHyphens/>
        <w:autoSpaceDE w:val="0"/>
        <w:spacing w:after="0" w:line="240" w:lineRule="auto"/>
        <w:ind w:firstLine="709"/>
        <w:jc w:val="center"/>
        <w:rPr>
          <w:rFonts w:ascii="Arial" w:hAnsi="Arial" w:cs="Arial"/>
          <w:kern w:val="1"/>
          <w:sz w:val="28"/>
          <w:szCs w:val="28"/>
          <w:lang w:eastAsia="zh-CN" w:bidi="hi-IN"/>
        </w:rPr>
      </w:pPr>
      <w:r w:rsidRPr="001F2747">
        <w:rPr>
          <w:rFonts w:ascii="Times New Roman" w:hAnsi="Times New Roman"/>
          <w:kern w:val="1"/>
          <w:sz w:val="28"/>
          <w:szCs w:val="28"/>
          <w:lang w:eastAsia="zh-CN" w:bidi="hi-IN"/>
        </w:rPr>
        <w:t xml:space="preserve">«Воспроизводство и использование природных ресурсов, охрана окружающей среды в Курской области» </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501B3A" w:rsidRPr="001F2747" w:rsidTr="003A27BA">
        <w:trPr>
          <w:trHeight w:val="821"/>
        </w:trPr>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Ответственный исполнитель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департамент экологической безопасности и природопользования Курской области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Соисполнители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w:t>
            </w:r>
            <w:r w:rsidRPr="0002491F">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Pr="008E4816">
              <w:rPr>
                <w:rFonts w:ascii="Times New Roman" w:hAnsi="Times New Roman"/>
                <w:sz w:val="24"/>
                <w:szCs w:val="24"/>
                <w:lang w:eastAsia="zh-CN"/>
              </w:rPr>
              <w:t xml:space="preserve"> (до 01.01.2016</w:t>
            </w:r>
            <w:r>
              <w:rPr>
                <w:rFonts w:ascii="Times New Roman" w:hAnsi="Times New Roman"/>
                <w:sz w:val="24"/>
                <w:szCs w:val="24"/>
                <w:lang w:eastAsia="zh-CN"/>
              </w:rPr>
              <w:t xml:space="preserve"> г.</w:t>
            </w:r>
            <w:r w:rsidRPr="008E4816">
              <w:rPr>
                <w:rFonts w:ascii="Times New Roman" w:hAnsi="Times New Roman"/>
                <w:sz w:val="24"/>
                <w:szCs w:val="24"/>
                <w:lang w:eastAsia="zh-CN"/>
              </w:rPr>
              <w:t>)</w:t>
            </w:r>
            <w:r w:rsidRPr="0002491F">
              <w:rPr>
                <w:rFonts w:ascii="Times New Roman" w:hAnsi="Times New Roman"/>
                <w:sz w:val="24"/>
                <w:szCs w:val="24"/>
                <w:lang w:eastAsia="zh-CN"/>
              </w:rPr>
              <w:t>,</w:t>
            </w:r>
            <w:r w:rsidRPr="008E4816">
              <w:rPr>
                <w:rFonts w:ascii="Times New Roman" w:hAnsi="Times New Roman"/>
                <w:sz w:val="24"/>
                <w:szCs w:val="24"/>
                <w:lang w:eastAsia="zh-CN"/>
              </w:rPr>
              <w:t xml:space="preserve"> комитет лесного хозяйства Курской области (с 01.01.2016</w:t>
            </w:r>
            <w:r>
              <w:rPr>
                <w:rFonts w:ascii="Times New Roman" w:hAnsi="Times New Roman"/>
                <w:sz w:val="24"/>
                <w:szCs w:val="24"/>
                <w:lang w:eastAsia="zh-CN"/>
              </w:rPr>
              <w:t xml:space="preserve"> г.</w:t>
            </w:r>
            <w:r w:rsidRPr="008E4816">
              <w:rPr>
                <w:rFonts w:ascii="Times New Roman" w:hAnsi="Times New Roman"/>
                <w:sz w:val="24"/>
                <w:szCs w:val="24"/>
                <w:lang w:eastAsia="zh-CN"/>
              </w:rPr>
              <w:t>),</w:t>
            </w:r>
            <w:r w:rsidRPr="0002491F">
              <w:rPr>
                <w:rFonts w:ascii="Times New Roman" w:hAnsi="Times New Roman"/>
                <w:sz w:val="24"/>
                <w:szCs w:val="24"/>
                <w:lang w:eastAsia="zh-CN"/>
              </w:rPr>
              <w:t xml:space="preserve"> комитет жилищно-коммунального хозяйства и ТЭК Курской области, Администрация Курской области</w:t>
            </w:r>
          </w:p>
        </w:tc>
      </w:tr>
      <w:tr w:rsidR="00501B3A" w:rsidRPr="001F2747" w:rsidTr="003A27BA">
        <w:trPr>
          <w:trHeight w:val="405"/>
        </w:trPr>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Участники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строительства и архитектуры Курской области</w:t>
            </w:r>
            <w:r>
              <w:rPr>
                <w:rFonts w:ascii="Times New Roman" w:hAnsi="Times New Roman"/>
                <w:sz w:val="24"/>
                <w:szCs w:val="24"/>
                <w:lang w:eastAsia="zh-CN"/>
              </w:rPr>
              <w:t xml:space="preserve"> (до 01.01.2017), комитет строительства Курской области (с 01.01.2018)</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Подпрограммы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 подпрограмма 1</w:t>
            </w:r>
            <w:r w:rsidRPr="001F2747">
              <w:rPr>
                <w:rFonts w:ascii="Times New Roman" w:hAnsi="Times New Roman"/>
                <w:sz w:val="24"/>
                <w:szCs w:val="24"/>
                <w:lang w:eastAsia="zh-CN"/>
              </w:rPr>
              <w:t xml:space="preserve"> «Экология и природные ресурсы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подпрограмма 2</w:t>
            </w:r>
            <w:r w:rsidRPr="001F2747">
              <w:rPr>
                <w:rFonts w:ascii="Times New Roman" w:hAnsi="Times New Roman"/>
                <w:sz w:val="24"/>
                <w:szCs w:val="24"/>
                <w:lang w:eastAsia="zh-CN"/>
              </w:rPr>
              <w:t xml:space="preserve"> «Развитие водохозяйственного комплекса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подпрограмма 3</w:t>
            </w:r>
            <w:r w:rsidRPr="001F2747">
              <w:rPr>
                <w:rFonts w:ascii="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rPr>
              <w:t>подпрограмма 4</w:t>
            </w:r>
            <w:r w:rsidRPr="001F2747">
              <w:rPr>
                <w:rFonts w:ascii="Times New Roman" w:hAnsi="Times New Roman"/>
                <w:sz w:val="24"/>
                <w:szCs w:val="24"/>
                <w:lang w:eastAsia="zh-CN"/>
              </w:rPr>
              <w:t xml:space="preserve"> «Экология и чистая вода в Курской области» на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годы;</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hyperlink w:anchor="Par1688" w:history="1">
              <w:r w:rsidRPr="001F2747">
                <w:rPr>
                  <w:rFonts w:ascii="Times New Roman" w:hAnsi="Times New Roman"/>
                  <w:sz w:val="24"/>
                  <w:szCs w:val="24"/>
                </w:rPr>
                <w:t>подпрограмма 5</w:t>
              </w:r>
            </w:hyperlink>
            <w:r w:rsidRPr="001F2747">
              <w:rPr>
                <w:rFonts w:ascii="Times New Roman" w:hAnsi="Times New Roman"/>
                <w:sz w:val="24"/>
                <w:szCs w:val="24"/>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501B3A" w:rsidRPr="001F2747" w:rsidTr="003A27BA">
        <w:trPr>
          <w:trHeight w:val="873"/>
        </w:trPr>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Программно-целевые инструменты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501B3A" w:rsidRPr="001F2747" w:rsidTr="003A27BA">
        <w:trPr>
          <w:trHeight w:val="755"/>
        </w:trPr>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восстановление и рациональное использование природных ресурсов и охрана окружающей среды в Курской области</w:t>
            </w:r>
          </w:p>
        </w:tc>
      </w:tr>
      <w:tr w:rsidR="00501B3A" w:rsidRPr="001F2747" w:rsidTr="003A27BA">
        <w:trPr>
          <w:trHeight w:val="3295"/>
        </w:trPr>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Задачи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развитие сети и обеспечение функционирования особо охраняемых природных территорий регионального значения;</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снижение негативного воздействия отходов производства и потребления на окружающую среду; </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совершенствование системы охраны объектов животного мира и среды их обитания;</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сокращение негативного антропогенного воздействия на водные объекты;</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восстановление и экологическая реабилитация водных объектов и мониторинг водных объектов;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количество созданных особо охраняемых природных территорий регионального значения;</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обеспеченного питьевой водой надлежащего качества;</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утилизированных ядохимикатов и других опасных отходов;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гидротехнических сооружений</w:t>
            </w:r>
            <w:r>
              <w:rPr>
                <w:rFonts w:ascii="Times New Roman" w:hAnsi="Times New Roman"/>
                <w:sz w:val="24"/>
                <w:szCs w:val="24"/>
                <w:lang w:eastAsia="zh-CN"/>
              </w:rPr>
              <w:t xml:space="preserve"> с неудовлетворительным и опасным уровнем безопасности</w:t>
            </w:r>
            <w:r w:rsidRPr="001F2747">
              <w:rPr>
                <w:rFonts w:ascii="Times New Roman" w:hAnsi="Times New Roman"/>
                <w:sz w:val="24"/>
                <w:szCs w:val="24"/>
                <w:lang w:eastAsia="zh-CN"/>
              </w:rPr>
              <w:t>, приведенных в безопасное техническое состояние;</w:t>
            </w:r>
          </w:p>
          <w:p w:rsidR="00501B3A" w:rsidRDefault="00501B3A" w:rsidP="001F2747">
            <w:pPr>
              <w:widowControl w:val="0"/>
              <w:suppressAutoHyphens/>
              <w:autoSpaceDE w:val="0"/>
              <w:spacing w:after="0" w:line="240" w:lineRule="auto"/>
              <w:jc w:val="both"/>
              <w:rPr>
                <w:rFonts w:ascii="Times New Roman" w:hAnsi="Times New Roman"/>
                <w:color w:val="000000"/>
                <w:lang w:eastAsia="zh-CN"/>
              </w:rPr>
            </w:pPr>
            <w:r w:rsidRPr="00C738F7">
              <w:rPr>
                <w:rFonts w:ascii="Times New Roman" w:hAnsi="Times New Roman"/>
                <w:color w:val="000000"/>
                <w:lang w:eastAsia="zh-CN"/>
              </w:rPr>
              <w:t>размер предотвращенного</w:t>
            </w:r>
            <w:r>
              <w:rPr>
                <w:rFonts w:ascii="Times New Roman" w:hAnsi="Times New Roman"/>
                <w:color w:val="000000"/>
                <w:lang w:eastAsia="zh-CN"/>
              </w:rPr>
              <w:t xml:space="preserve"> ущерба;</w:t>
            </w:r>
          </w:p>
          <w:p w:rsidR="00501B3A" w:rsidRPr="00C738F7" w:rsidRDefault="00501B3A" w:rsidP="00C738F7">
            <w:pPr>
              <w:widowControl w:val="0"/>
              <w:suppressAutoHyphens/>
              <w:autoSpaceDE w:val="0"/>
              <w:spacing w:after="0" w:line="240" w:lineRule="auto"/>
              <w:jc w:val="both"/>
              <w:rPr>
                <w:rFonts w:ascii="Times New Roman" w:hAnsi="Times New Roman"/>
                <w:color w:val="000000"/>
                <w:lang w:eastAsia="zh-CN"/>
              </w:rPr>
            </w:pPr>
            <w:r w:rsidRPr="00C738F7">
              <w:rPr>
                <w:rFonts w:ascii="Times New Roman" w:hAnsi="Times New Roman"/>
                <w:color w:val="000000"/>
                <w:lang w:eastAsia="zh-CN"/>
              </w:rPr>
              <w:t>выбросы загрязняющих атмосферу веществ, отходящих от стационарных источников, по отношению к 2007 году;</w:t>
            </w:r>
          </w:p>
          <w:p w:rsidR="00501B3A" w:rsidRPr="00C738F7" w:rsidRDefault="00501B3A" w:rsidP="00C738F7">
            <w:pPr>
              <w:widowControl w:val="0"/>
              <w:suppressAutoHyphens/>
              <w:autoSpaceDE w:val="0"/>
              <w:spacing w:after="0" w:line="240" w:lineRule="auto"/>
              <w:jc w:val="both"/>
              <w:rPr>
                <w:rFonts w:ascii="Times New Roman" w:hAnsi="Times New Roman"/>
                <w:color w:val="000000"/>
                <w:lang w:eastAsia="zh-CN"/>
              </w:rPr>
            </w:pPr>
            <w:r>
              <w:rPr>
                <w:rFonts w:ascii="Times New Roman" w:hAnsi="Times New Roman"/>
                <w:color w:val="000000"/>
                <w:lang w:eastAsia="zh-CN"/>
              </w:rPr>
              <w:t>доля территории, занятой</w:t>
            </w:r>
            <w:r w:rsidRPr="00C738F7">
              <w:rPr>
                <w:rFonts w:ascii="Times New Roman" w:hAnsi="Times New Roman"/>
                <w:color w:val="000000"/>
                <w:lang w:eastAsia="zh-CN"/>
              </w:rPr>
              <w:t xml:space="preserve"> особо охраняемыми природными территориями федерального</w:t>
            </w:r>
            <w:r>
              <w:rPr>
                <w:rFonts w:ascii="Times New Roman" w:hAnsi="Times New Roman"/>
                <w:color w:val="000000"/>
                <w:lang w:eastAsia="zh-CN"/>
              </w:rPr>
              <w:t xml:space="preserve"> значения</w:t>
            </w:r>
            <w:r w:rsidRPr="00C738F7">
              <w:rPr>
                <w:rFonts w:ascii="Times New Roman" w:hAnsi="Times New Roman"/>
                <w:color w:val="000000"/>
                <w:lang w:eastAsia="zh-CN"/>
              </w:rPr>
              <w:t>,</w:t>
            </w:r>
            <w:r>
              <w:rPr>
                <w:rFonts w:ascii="Times New Roman" w:hAnsi="Times New Roman"/>
                <w:color w:val="000000"/>
                <w:lang w:eastAsia="zh-CN"/>
              </w:rPr>
              <w:t xml:space="preserve"> в общей площади субъекта Российской Федерации</w:t>
            </w:r>
            <w:r w:rsidRPr="00C738F7">
              <w:rPr>
                <w:rFonts w:ascii="Times New Roman" w:hAnsi="Times New Roman"/>
                <w:color w:val="000000"/>
                <w:lang w:eastAsia="zh-CN"/>
              </w:rPr>
              <w:t>;</w:t>
            </w:r>
          </w:p>
          <w:p w:rsidR="00501B3A" w:rsidRPr="00C738F7" w:rsidRDefault="00501B3A" w:rsidP="00C738F7">
            <w:pPr>
              <w:widowControl w:val="0"/>
              <w:suppressAutoHyphens/>
              <w:autoSpaceDE w:val="0"/>
              <w:spacing w:after="0"/>
              <w:contextualSpacing/>
              <w:jc w:val="both"/>
              <w:rPr>
                <w:rFonts w:ascii="Times New Roman" w:hAnsi="Times New Roman"/>
                <w:color w:val="000000"/>
                <w:lang w:eastAsia="zh-CN"/>
              </w:rPr>
            </w:pPr>
            <w:r w:rsidRPr="00C738F7">
              <w:rPr>
                <w:rFonts w:ascii="Times New Roman" w:hAnsi="Times New Roman"/>
                <w:color w:val="000000"/>
                <w:lang w:eastAsia="zh-CN"/>
              </w:rPr>
              <w:t xml:space="preserve">доля территории, занятая особо охраняемыми природными территориями регионального и местного значения; </w:t>
            </w:r>
          </w:p>
          <w:p w:rsidR="00501B3A" w:rsidRDefault="00501B3A" w:rsidP="00C738F7">
            <w:pPr>
              <w:widowControl w:val="0"/>
              <w:suppressAutoHyphens/>
              <w:autoSpaceDE w:val="0"/>
              <w:spacing w:after="0" w:line="240" w:lineRule="auto"/>
              <w:jc w:val="both"/>
              <w:rPr>
                <w:rFonts w:ascii="Times New Roman" w:hAnsi="Times New Roman"/>
                <w:color w:val="000000"/>
                <w:lang w:eastAsia="zh-CN"/>
              </w:rPr>
            </w:pPr>
            <w:r w:rsidRPr="00C738F7">
              <w:rPr>
                <w:rFonts w:ascii="Times New Roman" w:hAnsi="Times New Roman"/>
                <w:color w:val="000000"/>
                <w:lang w:eastAsia="zh-CN"/>
              </w:rPr>
              <w:t>доля обезвреженных</w:t>
            </w:r>
            <w:r>
              <w:rPr>
                <w:rFonts w:ascii="Times New Roman" w:hAnsi="Times New Roman"/>
                <w:color w:val="000000"/>
                <w:lang w:eastAsia="zh-CN"/>
              </w:rPr>
              <w:t xml:space="preserve"> и утилизированных</w:t>
            </w:r>
            <w:r w:rsidRPr="00C738F7">
              <w:rPr>
                <w:rFonts w:ascii="Times New Roman" w:hAnsi="Times New Roman"/>
                <w:color w:val="000000"/>
                <w:lang w:eastAsia="zh-CN"/>
              </w:rPr>
              <w:t xml:space="preserve"> отходов производства и потребления в общем количестве образующихся отходов  </w:t>
            </w:r>
            <w:r w:rsidRPr="00C738F7">
              <w:rPr>
                <w:rFonts w:ascii="Times New Roman" w:hAnsi="Times New Roman"/>
                <w:color w:val="000000"/>
                <w:lang w:val="en-US" w:eastAsia="zh-CN"/>
              </w:rPr>
              <w:t>I</w:t>
            </w:r>
            <w:r w:rsidRPr="00C738F7">
              <w:rPr>
                <w:rFonts w:ascii="Times New Roman" w:hAnsi="Times New Roman"/>
                <w:color w:val="000000"/>
                <w:lang w:eastAsia="zh-CN"/>
              </w:rPr>
              <w:t>-</w:t>
            </w:r>
            <w:r w:rsidRPr="00C738F7">
              <w:rPr>
                <w:rFonts w:ascii="Times New Roman" w:hAnsi="Times New Roman"/>
                <w:color w:val="000000"/>
                <w:lang w:val="en-US" w:eastAsia="zh-CN"/>
              </w:rPr>
              <w:t>IV</w:t>
            </w:r>
            <w:r w:rsidRPr="00C738F7">
              <w:rPr>
                <w:rFonts w:ascii="Times New Roman" w:hAnsi="Times New Roman"/>
                <w:color w:val="000000"/>
                <w:lang w:eastAsia="zh-CN"/>
              </w:rPr>
              <w:t xml:space="preserve"> класс</w:t>
            </w:r>
            <w:r>
              <w:rPr>
                <w:rFonts w:ascii="Times New Roman" w:hAnsi="Times New Roman"/>
                <w:color w:val="000000"/>
                <w:lang w:eastAsia="zh-CN"/>
              </w:rPr>
              <w:t>ов</w:t>
            </w:r>
            <w:r w:rsidRPr="00C738F7">
              <w:rPr>
                <w:rFonts w:ascii="Times New Roman" w:hAnsi="Times New Roman"/>
                <w:color w:val="000000"/>
                <w:lang w:eastAsia="zh-CN"/>
              </w:rPr>
              <w:t xml:space="preserve"> опасности</w:t>
            </w:r>
            <w:r w:rsidRPr="00A2520E">
              <w:rPr>
                <w:rFonts w:ascii="Times New Roman" w:hAnsi="Times New Roman"/>
                <w:color w:val="000000"/>
                <w:lang w:eastAsia="zh-CN"/>
              </w:rPr>
              <w:t>;</w:t>
            </w:r>
          </w:p>
          <w:p w:rsidR="00501B3A" w:rsidRPr="00A2520E" w:rsidRDefault="00501B3A" w:rsidP="00C738F7">
            <w:pPr>
              <w:widowControl w:val="0"/>
              <w:suppressAutoHyphens/>
              <w:autoSpaceDE w:val="0"/>
              <w:spacing w:after="0" w:line="240" w:lineRule="auto"/>
              <w:jc w:val="both"/>
              <w:rPr>
                <w:rFonts w:ascii="Times New Roman" w:hAnsi="Times New Roman"/>
                <w:lang w:eastAsia="zh-CN"/>
              </w:rPr>
            </w:pPr>
            <w:r w:rsidRPr="00A2520E">
              <w:rPr>
                <w:rFonts w:ascii="Times New Roman" w:hAnsi="Times New Roman"/>
                <w:kern w:val="2"/>
                <w:lang w:eastAsia="zh-CN" w:bidi="hi-IN"/>
              </w:rPr>
              <w:t>о</w:t>
            </w:r>
            <w:r w:rsidRPr="00A2520E">
              <w:rPr>
                <w:rFonts w:ascii="Times New Roman" w:hAnsi="Times New Roman"/>
                <w:lang w:eastAsia="zh-CN"/>
              </w:rPr>
              <w:t>тношение фактической добычи охотничьих ресурсов к установленным лимитам добычи по отдельным видам охотничьих ресурсов</w:t>
            </w:r>
            <w:r w:rsidRPr="00A2520E">
              <w:rPr>
                <w:rFonts w:ascii="Times New Roman" w:hAnsi="Times New Roman"/>
              </w:rPr>
              <w:t>: лось, косули, олень благородный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государственной программы: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государственной программы не выделяются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Программы</w:t>
            </w:r>
          </w:p>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общий объем бюджетных ассигнований государственной программы в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годах составляет </w:t>
            </w:r>
            <w:r>
              <w:rPr>
                <w:rFonts w:ascii="Times New Roman" w:hAnsi="Times New Roman"/>
                <w:sz w:val="24"/>
                <w:szCs w:val="24"/>
              </w:rPr>
              <w:t xml:space="preserve">1235747,145 </w:t>
            </w:r>
            <w:r w:rsidRPr="001F2747">
              <w:rPr>
                <w:rFonts w:ascii="Times New Roman" w:hAnsi="Times New Roman"/>
                <w:sz w:val="24"/>
                <w:szCs w:val="24"/>
                <w:lang w:eastAsia="zh-CN"/>
              </w:rPr>
              <w:t>тыс. рублей, в том числе:</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168043,187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208328,889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179770,030</w:t>
            </w:r>
            <w:r>
              <w:rPr>
                <w:rFonts w:ascii="Times New Roman" w:hAnsi="Times New Roman"/>
                <w:sz w:val="28"/>
                <w:szCs w:val="28"/>
                <w:lang w:eastAsia="zh-CN"/>
              </w:rPr>
              <w:t xml:space="preserve"> </w:t>
            </w:r>
            <w:r w:rsidRPr="001F2747">
              <w:rPr>
                <w:rFonts w:ascii="Times New Roman" w:hAnsi="Times New Roman"/>
                <w:sz w:val="24"/>
                <w:szCs w:val="24"/>
                <w:lang w:eastAsia="zh-CN"/>
              </w:rPr>
              <w:t>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2017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159553,194</w:t>
            </w:r>
            <w:r w:rsidRPr="001F2747">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2018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168796,167</w:t>
            </w:r>
            <w:r w:rsidRPr="001F2747">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2019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171831,039</w:t>
            </w:r>
            <w:r w:rsidRPr="001F2747">
              <w:rPr>
                <w:rFonts w:ascii="Times New Roman" w:hAnsi="Times New Roman"/>
                <w:sz w:val="24"/>
                <w:szCs w:val="24"/>
                <w:lang w:eastAsia="zh-CN"/>
              </w:rPr>
              <w:t xml:space="preserve"> тыс. рублей;</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2020 год – </w:t>
            </w:r>
            <w:r>
              <w:rPr>
                <w:rFonts w:ascii="Times New Roman" w:hAnsi="Times New Roman"/>
                <w:sz w:val="24"/>
                <w:szCs w:val="24"/>
                <w:lang w:eastAsia="zh-CN"/>
              </w:rPr>
              <w:t>179424,639</w:t>
            </w:r>
            <w:r w:rsidRPr="001F2747">
              <w:rPr>
                <w:rFonts w:ascii="Times New Roman" w:hAnsi="Times New Roman"/>
                <w:sz w:val="24"/>
                <w:szCs w:val="24"/>
                <w:lang w:eastAsia="zh-CN"/>
              </w:rPr>
              <w:t xml:space="preserve"> тыс. </w:t>
            </w:r>
            <w:r>
              <w:rPr>
                <w:rFonts w:ascii="Times New Roman" w:hAnsi="Times New Roman"/>
                <w:sz w:val="24"/>
                <w:szCs w:val="24"/>
                <w:lang w:eastAsia="zh-CN"/>
              </w:rPr>
              <w:t>р</w:t>
            </w:r>
            <w:r w:rsidRPr="001F2747">
              <w:rPr>
                <w:rFonts w:ascii="Times New Roman" w:hAnsi="Times New Roman"/>
                <w:sz w:val="24"/>
                <w:szCs w:val="24"/>
                <w:lang w:eastAsia="zh-CN"/>
              </w:rPr>
              <w:t>ублей</w:t>
            </w:r>
            <w:r>
              <w:rPr>
                <w:rFonts w:ascii="Times New Roman" w:hAnsi="Times New Roman"/>
                <w:sz w:val="24"/>
                <w:szCs w:val="24"/>
                <w:lang w:eastAsia="zh-CN"/>
              </w:rPr>
              <w:t>,</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из них: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составляет </w:t>
            </w:r>
            <w:r>
              <w:rPr>
                <w:rFonts w:ascii="Times New Roman" w:hAnsi="Times New Roman"/>
                <w:sz w:val="24"/>
                <w:szCs w:val="24"/>
                <w:lang w:eastAsia="zh-CN"/>
              </w:rPr>
              <w:t>988258,816</w:t>
            </w:r>
            <w:r w:rsidRPr="001F2747">
              <w:rPr>
                <w:rFonts w:cs="Calibri"/>
                <w:sz w:val="24"/>
                <w:szCs w:val="24"/>
              </w:rPr>
              <w:t xml:space="preserve"> </w:t>
            </w:r>
            <w:r w:rsidRPr="001F2747">
              <w:rPr>
                <w:rFonts w:ascii="Times New Roman" w:hAnsi="Times New Roman"/>
                <w:sz w:val="24"/>
                <w:szCs w:val="24"/>
                <w:lang w:eastAsia="zh-CN"/>
              </w:rPr>
              <w:t>тыс. рублей, в том числе:</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128442,328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139204,719 тыс. рублей;</w:t>
            </w:r>
          </w:p>
          <w:p w:rsidR="00501B3A" w:rsidRPr="00FF299C"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137882,330</w:t>
            </w:r>
            <w:r w:rsidRPr="00FF299C">
              <w:rPr>
                <w:rFonts w:ascii="Times New Roman" w:hAnsi="Times New Roman"/>
                <w:sz w:val="24"/>
                <w:szCs w:val="24"/>
                <w:lang w:eastAsia="zh-CN"/>
              </w:rPr>
              <w:t xml:space="preserve"> тыс. рублей;</w:t>
            </w:r>
          </w:p>
          <w:p w:rsidR="00501B3A" w:rsidRPr="00FF299C"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FF299C">
              <w:rPr>
                <w:rFonts w:ascii="Times New Roman" w:hAnsi="Times New Roman"/>
                <w:sz w:val="24"/>
                <w:szCs w:val="24"/>
                <w:lang w:eastAsia="zh-CN"/>
              </w:rPr>
              <w:t xml:space="preserve">на 2017 год </w:t>
            </w:r>
            <w:r>
              <w:rPr>
                <w:rFonts w:ascii="Times New Roman" w:hAnsi="Times New Roman"/>
                <w:sz w:val="24"/>
                <w:szCs w:val="24"/>
                <w:lang w:eastAsia="zh-CN"/>
              </w:rPr>
              <w:t>–</w:t>
            </w:r>
            <w:r w:rsidRPr="00FF299C">
              <w:rPr>
                <w:rFonts w:ascii="Times New Roman" w:hAnsi="Times New Roman"/>
                <w:sz w:val="24"/>
                <w:szCs w:val="24"/>
                <w:lang w:eastAsia="zh-CN"/>
              </w:rPr>
              <w:t xml:space="preserve"> </w:t>
            </w:r>
            <w:r>
              <w:rPr>
                <w:rFonts w:ascii="Times New Roman" w:hAnsi="Times New Roman"/>
                <w:sz w:val="24"/>
                <w:szCs w:val="24"/>
                <w:lang w:eastAsia="zh-CN"/>
              </w:rPr>
              <w:t>135271,994</w:t>
            </w:r>
            <w:r w:rsidRPr="00FF299C">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FF299C">
              <w:rPr>
                <w:rFonts w:ascii="Times New Roman" w:hAnsi="Times New Roman"/>
                <w:sz w:val="24"/>
                <w:szCs w:val="24"/>
                <w:lang w:eastAsia="zh-CN"/>
              </w:rPr>
              <w:t xml:space="preserve">на 2018 год – </w:t>
            </w:r>
            <w:r>
              <w:rPr>
                <w:rFonts w:ascii="Times New Roman" w:hAnsi="Times New Roman"/>
                <w:sz w:val="24"/>
                <w:szCs w:val="24"/>
                <w:lang w:eastAsia="zh-CN"/>
              </w:rPr>
              <w:t>149815,967</w:t>
            </w:r>
            <w:r w:rsidRPr="00FF299C">
              <w:rPr>
                <w:rFonts w:ascii="Times New Roman" w:hAnsi="Times New Roman"/>
                <w:sz w:val="24"/>
                <w:szCs w:val="24"/>
                <w:lang w:eastAsia="zh-CN"/>
              </w:rPr>
              <w:t xml:space="preserve"> тыс</w:t>
            </w:r>
            <w:r w:rsidRPr="001F2747">
              <w:rPr>
                <w:rFonts w:ascii="Times New Roman" w:hAnsi="Times New Roman"/>
                <w:sz w:val="24"/>
                <w:szCs w:val="24"/>
                <w:lang w:eastAsia="zh-CN"/>
              </w:rPr>
              <w:t>.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2019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148820,739</w:t>
            </w:r>
            <w:r w:rsidRPr="001F2747">
              <w:rPr>
                <w:rFonts w:ascii="Times New Roman" w:hAnsi="Times New Roman"/>
                <w:sz w:val="24"/>
                <w:szCs w:val="24"/>
                <w:lang w:eastAsia="zh-CN"/>
              </w:rPr>
              <w:t xml:space="preserve"> тыс. рублей;</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2020 год – </w:t>
            </w:r>
            <w:r>
              <w:rPr>
                <w:rFonts w:ascii="Times New Roman" w:hAnsi="Times New Roman"/>
                <w:sz w:val="24"/>
                <w:szCs w:val="24"/>
                <w:lang w:eastAsia="zh-CN"/>
              </w:rPr>
              <w:t>148820,739</w:t>
            </w:r>
            <w:r w:rsidRPr="001F2747">
              <w:rPr>
                <w:rFonts w:ascii="Times New Roman" w:hAnsi="Times New Roman"/>
                <w:sz w:val="24"/>
                <w:szCs w:val="24"/>
                <w:lang w:eastAsia="zh-CN"/>
              </w:rPr>
              <w:t xml:space="preserve"> тыс. рублей;</w:t>
            </w:r>
          </w:p>
          <w:p w:rsidR="00501B3A" w:rsidRPr="0020410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247488,329</w:t>
            </w:r>
            <w:r w:rsidRPr="00204107">
              <w:rPr>
                <w:rFonts w:ascii="Times New Roman" w:hAnsi="Times New Roman"/>
                <w:sz w:val="24"/>
                <w:szCs w:val="24"/>
                <w:lang w:eastAsia="zh-CN"/>
              </w:rPr>
              <w:t xml:space="preserve"> тыс. рублей, </w:t>
            </w:r>
            <w:r>
              <w:rPr>
                <w:rFonts w:ascii="Times New Roman" w:hAnsi="Times New Roman"/>
                <w:sz w:val="24"/>
                <w:szCs w:val="24"/>
                <w:lang w:eastAsia="zh-CN"/>
              </w:rPr>
              <w:t>в том числе</w:t>
            </w:r>
            <w:r w:rsidRPr="00204107">
              <w:rPr>
                <w:rFonts w:ascii="Times New Roman" w:hAnsi="Times New Roman"/>
                <w:sz w:val="24"/>
                <w:szCs w:val="24"/>
                <w:lang w:eastAsia="zh-CN"/>
              </w:rPr>
              <w:t>:</w:t>
            </w:r>
          </w:p>
          <w:p w:rsidR="00501B3A" w:rsidRPr="0020410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 xml:space="preserve">на 2014 год </w:t>
            </w:r>
            <w:r w:rsidRPr="001F2747">
              <w:rPr>
                <w:rFonts w:ascii="Times New Roman" w:hAnsi="Times New Roman"/>
                <w:sz w:val="24"/>
                <w:szCs w:val="24"/>
                <w:lang w:eastAsia="zh-CN"/>
              </w:rPr>
              <w:t>–</w:t>
            </w:r>
            <w:r w:rsidRPr="00204107">
              <w:rPr>
                <w:rFonts w:ascii="Times New Roman" w:hAnsi="Times New Roman"/>
                <w:sz w:val="24"/>
                <w:szCs w:val="24"/>
                <w:lang w:eastAsia="zh-CN"/>
              </w:rPr>
              <w:t xml:space="preserve"> 39600,859 тыс. рублей;</w:t>
            </w:r>
          </w:p>
          <w:p w:rsidR="00501B3A" w:rsidRPr="0020410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на 2015 год – 69124,170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 xml:space="preserve">на 2016 год – </w:t>
            </w:r>
            <w:r>
              <w:rPr>
                <w:rFonts w:ascii="Times New Roman" w:hAnsi="Times New Roman"/>
                <w:sz w:val="24"/>
                <w:szCs w:val="24"/>
                <w:lang w:eastAsia="zh-CN"/>
              </w:rPr>
              <w:t>41887,700</w:t>
            </w:r>
            <w:r w:rsidRPr="00204107">
              <w:rPr>
                <w:rFonts w:ascii="Times New Roman" w:hAnsi="Times New Roman"/>
                <w:sz w:val="24"/>
                <w:szCs w:val="24"/>
                <w:lang w:eastAsia="zh-CN"/>
              </w:rPr>
              <w:t xml:space="preserve"> тыс. рублей</w:t>
            </w:r>
            <w:r w:rsidRPr="001F2747">
              <w:rPr>
                <w:rFonts w:ascii="Times New Roman" w:hAnsi="Times New Roman"/>
                <w:sz w:val="24"/>
                <w:szCs w:val="24"/>
                <w:lang w:eastAsia="zh-CN"/>
              </w:rPr>
              <w:t>;</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2017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24281,200 тыс. рублей;</w:t>
            </w:r>
          </w:p>
          <w:p w:rsidR="00501B3A" w:rsidRPr="001F2747" w:rsidRDefault="00501B3A" w:rsidP="00AE449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2018</w:t>
            </w:r>
            <w:r w:rsidRPr="001F2747">
              <w:rPr>
                <w:rFonts w:ascii="Times New Roman" w:hAnsi="Times New Roman"/>
                <w:sz w:val="24"/>
                <w:szCs w:val="24"/>
                <w:lang w:eastAsia="zh-CN"/>
              </w:rPr>
              <w:t xml:space="preserve">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18980,200 тыс. рублей;</w:t>
            </w:r>
          </w:p>
          <w:p w:rsidR="00501B3A" w:rsidRPr="001F2747" w:rsidRDefault="00501B3A" w:rsidP="00AE449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2019</w:t>
            </w:r>
            <w:r w:rsidRPr="001F2747">
              <w:rPr>
                <w:rFonts w:ascii="Times New Roman" w:hAnsi="Times New Roman"/>
                <w:sz w:val="24"/>
                <w:szCs w:val="24"/>
                <w:lang w:eastAsia="zh-CN"/>
              </w:rPr>
              <w:t xml:space="preserve">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23010,300 тыс. рублей;</w:t>
            </w:r>
          </w:p>
          <w:p w:rsidR="00501B3A" w:rsidRPr="005041E0" w:rsidRDefault="00501B3A" w:rsidP="00E3042B">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2020</w:t>
            </w:r>
            <w:r w:rsidRPr="001F2747">
              <w:rPr>
                <w:rFonts w:ascii="Times New Roman" w:hAnsi="Times New Roman"/>
                <w:sz w:val="24"/>
                <w:szCs w:val="24"/>
                <w:lang w:eastAsia="zh-CN"/>
              </w:rPr>
              <w:t xml:space="preserve">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30603,900 тыс. рублей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уникальных уголков природы Курского края;</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экологической безопасности на территории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рост </w:t>
            </w:r>
            <w:r>
              <w:rPr>
                <w:rFonts w:ascii="Times New Roman" w:hAnsi="Times New Roman"/>
                <w:sz w:val="24"/>
                <w:szCs w:val="24"/>
                <w:lang w:eastAsia="zh-CN"/>
              </w:rPr>
              <w:t xml:space="preserve">к 2020 году отношения фактической добычи </w:t>
            </w:r>
            <w:r w:rsidRPr="001F2747">
              <w:rPr>
                <w:rFonts w:ascii="Times New Roman" w:hAnsi="Times New Roman"/>
                <w:sz w:val="24"/>
                <w:szCs w:val="24"/>
                <w:lang w:eastAsia="zh-CN"/>
              </w:rPr>
              <w:t>охотничьих ресурсов</w:t>
            </w:r>
            <w:r>
              <w:rPr>
                <w:rFonts w:ascii="Times New Roman" w:hAnsi="Times New Roman"/>
                <w:sz w:val="24"/>
                <w:szCs w:val="24"/>
                <w:lang w:eastAsia="zh-CN"/>
              </w:rPr>
              <w:t xml:space="preserve"> к установленным лимитам добычи по отдельным видам охотничьих ресурсов</w:t>
            </w:r>
          </w:p>
        </w:tc>
      </w:tr>
    </w:tbl>
    <w:p w:rsidR="00501B3A" w:rsidRDefault="00501B3A" w:rsidP="001F2747">
      <w:pPr>
        <w:widowControl w:val="0"/>
        <w:suppressAutoHyphens/>
        <w:autoSpaceDE w:val="0"/>
        <w:spacing w:after="0" w:line="240" w:lineRule="auto"/>
        <w:jc w:val="center"/>
        <w:rPr>
          <w:rFonts w:ascii="Times New Roman" w:hAnsi="Times New Roman"/>
          <w:b/>
          <w:sz w:val="28"/>
          <w:szCs w:val="28"/>
          <w:lang w:eastAsia="zh-CN"/>
        </w:rPr>
      </w:pPr>
      <w:bookmarkStart w:id="1" w:name="Par176"/>
      <w:bookmarkEnd w:id="1"/>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I. Общая характеристика сферы реализации государственной</w:t>
      </w:r>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программы, основные проблемы в указанной сфере</w:t>
      </w:r>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и прогноз ее развития</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Вследствие большой техногенной нагрузки Курская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501B3A" w:rsidRPr="001F2747" w:rsidRDefault="00501B3A" w:rsidP="001F2747">
      <w:pPr>
        <w:widowControl w:val="0"/>
        <w:suppressAutoHyphens/>
        <w:autoSpaceDE w:val="0"/>
        <w:spacing w:after="0" w:line="240" w:lineRule="auto"/>
        <w:ind w:firstLine="540"/>
        <w:rPr>
          <w:rFonts w:ascii="Times New Roman" w:hAnsi="Times New Roman"/>
          <w:b/>
          <w:bCs/>
          <w:iCs/>
          <w:sz w:val="28"/>
          <w:szCs w:val="28"/>
          <w:lang w:eastAsia="zh-CN"/>
        </w:rPr>
      </w:pPr>
    </w:p>
    <w:p w:rsidR="00501B3A" w:rsidRPr="001F2747" w:rsidRDefault="00501B3A" w:rsidP="00923A00">
      <w:pPr>
        <w:widowControl w:val="0"/>
        <w:suppressAutoHyphens/>
        <w:autoSpaceDE w:val="0"/>
        <w:spacing w:after="0" w:line="240" w:lineRule="auto"/>
        <w:ind w:firstLine="539"/>
        <w:rPr>
          <w:rFonts w:ascii="Times New Roman" w:hAnsi="Times New Roman"/>
          <w:b/>
          <w:bCs/>
          <w:iCs/>
          <w:sz w:val="28"/>
          <w:szCs w:val="28"/>
          <w:lang w:eastAsia="zh-CN"/>
        </w:rPr>
      </w:pPr>
      <w:r w:rsidRPr="001F2747">
        <w:rPr>
          <w:rFonts w:ascii="Times New Roman" w:hAnsi="Times New Roman"/>
          <w:b/>
          <w:bCs/>
          <w:iCs/>
          <w:sz w:val="28"/>
          <w:szCs w:val="28"/>
          <w:lang w:eastAsia="zh-CN"/>
        </w:rPr>
        <w:t>Высокий уровень загрязнения атмосферного воздуха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По данным Курскстата в </w:t>
      </w:r>
      <w:smartTag w:uri="urn:schemas-microsoft-com:office:smarttags" w:element="metricconverter">
        <w:smartTagPr>
          <w:attr w:name="ProductID" w:val="2015 г"/>
        </w:smartTagPr>
        <w:r w:rsidRPr="001F2747">
          <w:rPr>
            <w:rFonts w:ascii="Times New Roman" w:hAnsi="Times New Roman"/>
            <w:sz w:val="28"/>
            <w:szCs w:val="28"/>
            <w:lang w:eastAsia="zh-CN"/>
          </w:rPr>
          <w:t>2015 г</w:t>
        </w:r>
      </w:smartTag>
      <w:r w:rsidRPr="001F2747">
        <w:rPr>
          <w:rFonts w:ascii="Times New Roman" w:hAnsi="Times New Roman"/>
          <w:sz w:val="28"/>
          <w:szCs w:val="28"/>
          <w:lang w:eastAsia="zh-CN"/>
        </w:rPr>
        <w:t>. в атмосферный воздух на территории Курской области выброшено 31,317 тыс. тонн загрязняющих веществ, отходящих от стационарных источников (</w:t>
      </w:r>
      <w:smartTag w:uri="urn:schemas-microsoft-com:office:smarttags" w:element="metricconverter">
        <w:smartTagPr>
          <w:attr w:name="ProductID" w:val="2012 г"/>
        </w:smartTagPr>
        <w:r w:rsidRPr="001F2747">
          <w:rPr>
            <w:rFonts w:ascii="Times New Roman" w:hAnsi="Times New Roman"/>
            <w:sz w:val="28"/>
            <w:szCs w:val="28"/>
            <w:lang w:eastAsia="zh-CN"/>
          </w:rPr>
          <w:t>2012 г</w:t>
        </w:r>
      </w:smartTag>
      <w:r w:rsidRPr="001F2747">
        <w:rPr>
          <w:rFonts w:ascii="Times New Roman" w:hAnsi="Times New Roman"/>
          <w:sz w:val="28"/>
          <w:szCs w:val="28"/>
          <w:lang w:eastAsia="zh-CN"/>
        </w:rPr>
        <w:t>. - 41,490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53,8%.</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Вместе с тем, в целом уровень загрязнения воздуха остается высоким.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2011-2015 годах снизились среднегодовые концентрации бенз(а)пирена, хрома, диоксида азота, оксида азота; повысились концентрации меди, цинка, формальдегида, пыли.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Для осуществления государственного контроля за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государственного надзора в области охраны атмосферного воздуха.</w:t>
      </w:r>
      <w:bookmarkStart w:id="2" w:name="Par196"/>
      <w:bookmarkEnd w:id="2"/>
    </w:p>
    <w:p w:rsidR="00501B3A" w:rsidRPr="001F2747" w:rsidRDefault="00501B3A" w:rsidP="001F2747">
      <w:pPr>
        <w:widowControl w:val="0"/>
        <w:suppressAutoHyphens/>
        <w:autoSpaceDE w:val="0"/>
        <w:spacing w:after="0" w:line="240" w:lineRule="auto"/>
        <w:jc w:val="both"/>
        <w:rPr>
          <w:rFonts w:ascii="Times New Roman" w:hAnsi="Times New Roman"/>
          <w:b/>
          <w:bCs/>
          <w:iCs/>
          <w:sz w:val="28"/>
          <w:szCs w:val="28"/>
          <w:lang w:eastAsia="zh-CN"/>
        </w:rPr>
      </w:pPr>
    </w:p>
    <w:p w:rsidR="00501B3A" w:rsidRPr="001F2747"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Высокий уровень истощения и загрязнения водных ресурсов</w:t>
      </w:r>
    </w:p>
    <w:p w:rsidR="00501B3A" w:rsidRPr="001F2747" w:rsidRDefault="00501B3A" w:rsidP="001F2747">
      <w:pPr>
        <w:widowControl w:val="0"/>
        <w:suppressAutoHyphens/>
        <w:autoSpaceDE w:val="0"/>
        <w:spacing w:after="0" w:line="240" w:lineRule="auto"/>
        <w:ind w:firstLine="540"/>
        <w:jc w:val="both"/>
        <w:rPr>
          <w:rFonts w:ascii="Times New Roman" w:hAnsi="Times New Roman"/>
          <w:b/>
          <w:bCs/>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Подавляющее большинство рек Курской области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меньше критических для этих участков при свободном от наносов русле.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501B3A"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bookmarkStart w:id="3" w:name="Par207"/>
      <w:bookmarkEnd w:id="3"/>
    </w:p>
    <w:p w:rsidR="00501B3A"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501B3A" w:rsidRPr="001F2747"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Это, в первую очередь, пришедшие в негодность, запрещенные к применению пестициды и агрохимикаты.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 (размещение).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iCs/>
          <w:sz w:val="28"/>
          <w:szCs w:val="28"/>
          <w:lang w:eastAsia="zh-CN"/>
        </w:rPr>
      </w:pPr>
      <w:bookmarkStart w:id="4" w:name="Par215"/>
      <w:bookmarkStart w:id="5" w:name="Par221"/>
      <w:bookmarkEnd w:id="4"/>
      <w:bookmarkEnd w:id="5"/>
    </w:p>
    <w:p w:rsidR="00501B3A" w:rsidRPr="001F2747"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Угроза сокращения видового состава и численности объектов растительного мира, утраты природных комплексов</w:t>
      </w:r>
    </w:p>
    <w:p w:rsidR="00501B3A" w:rsidRPr="001F2747" w:rsidRDefault="00501B3A" w:rsidP="001F2747">
      <w:pPr>
        <w:widowControl w:val="0"/>
        <w:suppressAutoHyphens/>
        <w:autoSpaceDE w:val="0"/>
        <w:spacing w:after="0" w:line="240" w:lineRule="auto"/>
        <w:ind w:firstLine="540"/>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период с 2002 по 2015 гг. оформлены паспорта на 27 памятник природы. Статус особо охраняемых природных территорий регионального значения присвоен 15 территориям.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iCs/>
          <w:sz w:val="28"/>
          <w:szCs w:val="28"/>
          <w:lang w:eastAsia="zh-CN"/>
        </w:rPr>
      </w:pPr>
      <w:bookmarkStart w:id="6" w:name="Par227"/>
      <w:bookmarkEnd w:id="6"/>
    </w:p>
    <w:p w:rsidR="00501B3A" w:rsidRPr="001F2747" w:rsidRDefault="00501B3A"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Угроза сокращения видового состава и численности объектов животного мира</w:t>
      </w:r>
    </w:p>
    <w:p w:rsidR="00501B3A" w:rsidRPr="001F2747" w:rsidRDefault="00501B3A" w:rsidP="001F2747">
      <w:pPr>
        <w:widowControl w:val="0"/>
        <w:suppressAutoHyphens/>
        <w:autoSpaceDE w:val="0"/>
        <w:spacing w:after="0" w:line="240" w:lineRule="auto"/>
        <w:ind w:firstLine="540"/>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охотугодий.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7" w:name="Par238"/>
      <w:bookmarkEnd w:id="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II.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цели, задачи и показатели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(индикаторы) достижения целей и решения задач, описание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основных ожидаемых конечных результатов государственной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 сроков и этапов реализации государственной</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1F2747">
        <w:rPr>
          <w:rFonts w:ascii="Times New Roman" w:hAnsi="Times New Roman"/>
          <w:sz w:val="28"/>
          <w:szCs w:val="28"/>
        </w:rPr>
        <w:t>Стратегии</w:t>
      </w:r>
      <w:r w:rsidRPr="001F2747">
        <w:rPr>
          <w:rFonts w:ascii="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Одна из главных идей </w:t>
      </w:r>
      <w:r w:rsidRPr="001F2747">
        <w:rPr>
          <w:rFonts w:ascii="Times New Roman" w:hAnsi="Times New Roman"/>
          <w:sz w:val="28"/>
          <w:szCs w:val="28"/>
        </w:rPr>
        <w:t>Стратегии</w:t>
      </w:r>
      <w:r w:rsidRPr="001F2747">
        <w:rPr>
          <w:rFonts w:ascii="Times New Roman" w:hAnsi="Times New Roman"/>
          <w:sz w:val="28"/>
          <w:szCs w:val="28"/>
          <w:lang w:eastAsia="zh-CN"/>
        </w:rPr>
        <w:t xml:space="preserve"> экономического и социального развития Курской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обеспечение эффективного использования природно-ресурсного потенциала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снижение антропогенной нагрузки и загрязнения водных объектов, улучшение состояния и восстановление водных объектов и их экосистем;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улучшение качества окружающей среды;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формирование экологической культуры, развитие экологического образования и воспитания;</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501B3A" w:rsidRDefault="00501B3A" w:rsidP="00923A00">
      <w:pPr>
        <w:spacing w:after="0" w:line="240" w:lineRule="auto"/>
        <w:ind w:firstLine="539"/>
        <w:jc w:val="both"/>
        <w:rPr>
          <w:rFonts w:ascii="Times New Roman" w:hAnsi="Times New Roman"/>
          <w:sz w:val="28"/>
          <w:szCs w:val="28"/>
        </w:rPr>
      </w:pPr>
      <w:r w:rsidRPr="002A1B32">
        <w:rPr>
          <w:rFonts w:ascii="Times New Roman" w:hAnsi="Times New Roman"/>
          <w:sz w:val="28"/>
          <w:szCs w:val="28"/>
        </w:rPr>
        <w:t>В целях реализации основных направлений стратегического развития на период до 2018 года и на перспективу до 2025 года, планируемых к реализации в Курской области, разработаны приоритетные проекты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и «Дикая природа России: сохранить и увидеть» приоритетного направления стратегического развития Российской Федерации «Экология».</w:t>
      </w:r>
    </w:p>
    <w:p w:rsidR="00501B3A" w:rsidRDefault="00501B3A" w:rsidP="00923A00">
      <w:pPr>
        <w:spacing w:after="0" w:line="240" w:lineRule="auto"/>
        <w:ind w:firstLine="539"/>
        <w:jc w:val="both"/>
        <w:rPr>
          <w:rFonts w:ascii="Times New Roman" w:hAnsi="Times New Roman"/>
          <w:sz w:val="28"/>
          <w:szCs w:val="28"/>
        </w:rPr>
      </w:pPr>
      <w:r w:rsidRPr="002A1B32">
        <w:rPr>
          <w:rFonts w:ascii="Times New Roman" w:hAnsi="Times New Roman"/>
          <w:sz w:val="28"/>
          <w:szCs w:val="28"/>
        </w:rPr>
        <w:t>В соответствии со Стратегией развития информационного общества в Российской Федерации на 2017-2030 годы целью развития информационной и коммуникационной структуры в сфере природопользования и охраны окружающей среды является обеспечение свободного доступа граждан и организаций, органов государственной власти Российской Федерации, органов местного самоуправления к информации.</w:t>
      </w:r>
    </w:p>
    <w:p w:rsidR="00501B3A" w:rsidRPr="001F2747" w:rsidRDefault="00501B3A" w:rsidP="00923A00">
      <w:pPr>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Исходя из целей государственной политики и в соответствии с основными приоритетами, сформулированы цели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Достижение целей государственной программы требует решения следующих задач:</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снижение негативного воздействия отходов производства и потребления на окружающую среду; совершенствование системы охраны объектов животного мира и среды их обитания;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сокращение негативного антропогенного воздействия на водные объекты;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и мониторинг водных объектов;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государственной программы также позволит:</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сохранить уникальные уголки природы Курского края;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обеспечить экологическую безопасность на территории Курской области;</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обеспечить благоприятные условия для жизни населения и комфортной среды обитания водных биологических ресурсов;</w:t>
      </w:r>
    </w:p>
    <w:p w:rsidR="00501B3A" w:rsidRDefault="00501B3A" w:rsidP="00923A00">
      <w:pPr>
        <w:pStyle w:val="ConsPlusNormal"/>
        <w:spacing w:after="0" w:line="240" w:lineRule="auto"/>
        <w:ind w:firstLine="539"/>
        <w:jc w:val="both"/>
        <w:rPr>
          <w:rFonts w:ascii="Times New Roman" w:hAnsi="Times New Roman"/>
          <w:sz w:val="28"/>
          <w:szCs w:val="28"/>
        </w:rPr>
      </w:pPr>
      <w:r>
        <w:rPr>
          <w:rFonts w:ascii="Times New Roman" w:hAnsi="Times New Roman"/>
          <w:sz w:val="28"/>
          <w:szCs w:val="28"/>
        </w:rPr>
        <w:t xml:space="preserve">сохранить и увеличить </w:t>
      </w:r>
      <w:r w:rsidRPr="006B6FE1">
        <w:rPr>
          <w:rFonts w:ascii="Times New Roman" w:hAnsi="Times New Roman"/>
          <w:sz w:val="28"/>
          <w:szCs w:val="28"/>
        </w:rPr>
        <w:t>к 202</w:t>
      </w:r>
      <w:r>
        <w:rPr>
          <w:rFonts w:ascii="Times New Roman" w:hAnsi="Times New Roman"/>
          <w:sz w:val="28"/>
          <w:szCs w:val="28"/>
        </w:rPr>
        <w:t>0</w:t>
      </w:r>
      <w:r w:rsidRPr="006B6FE1">
        <w:rPr>
          <w:rFonts w:ascii="Times New Roman" w:hAnsi="Times New Roman"/>
          <w:sz w:val="28"/>
          <w:szCs w:val="28"/>
        </w:rPr>
        <w:t xml:space="preserve"> году рост отношения фактической добычи охотничьих ресурсов к установленным лимитам добычи по отдельным видам охотничьих ресурсов.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Срок реализации государственной программы - 2014 - 202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Этапы реализации государственной программы не выделяются.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8" w:name="Par276"/>
      <w:bookmarkEnd w:id="8"/>
      <w:r w:rsidRPr="001F2747">
        <w:rPr>
          <w:rFonts w:ascii="Times New Roman" w:hAnsi="Times New Roman"/>
          <w:b/>
          <w:bCs/>
          <w:sz w:val="28"/>
          <w:szCs w:val="28"/>
          <w:lang w:eastAsia="zh-CN"/>
        </w:rPr>
        <w:t>III. Сведения о показателях и индикаторах государственной</w:t>
      </w:r>
    </w:p>
    <w:p w:rsidR="00501B3A"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реализации государственной программы являются: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1. Количество созданных особо охраняемых природных территорий регионального значения (</w:t>
      </w:r>
      <w:r>
        <w:rPr>
          <w:rFonts w:ascii="Times New Roman" w:hAnsi="Times New Roman"/>
          <w:sz w:val="28"/>
          <w:szCs w:val="28"/>
          <w:lang w:eastAsia="zh-CN"/>
        </w:rPr>
        <w:t>в единицах</w:t>
      </w:r>
      <w:r w:rsidRPr="001F2747">
        <w:rPr>
          <w:rFonts w:ascii="Times New Roman" w:hAnsi="Times New Roman"/>
          <w:sz w:val="28"/>
          <w:szCs w:val="28"/>
          <w:lang w:eastAsia="zh-CN"/>
        </w:rPr>
        <w:t>)</w:t>
      </w:r>
      <w:r>
        <w:rPr>
          <w:rFonts w:ascii="Times New Roman" w:hAnsi="Times New Roman"/>
          <w:sz w:val="28"/>
          <w:szCs w:val="28"/>
          <w:lang w:eastAsia="zh-CN"/>
        </w:rPr>
        <w:t>.</w:t>
      </w:r>
      <w:r w:rsidRPr="001F2747">
        <w:rPr>
          <w:rFonts w:ascii="Times New Roman" w:hAnsi="Times New Roman"/>
          <w:sz w:val="28"/>
          <w:szCs w:val="28"/>
          <w:lang w:eastAsia="zh-CN"/>
        </w:rPr>
        <w:t xml:space="preserve">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2</w:t>
      </w:r>
      <w:r w:rsidRPr="001F2747">
        <w:rPr>
          <w:rFonts w:ascii="Times New Roman" w:hAnsi="Times New Roman"/>
          <w:sz w:val="28"/>
          <w:szCs w:val="28"/>
          <w:lang w:eastAsia="zh-CN"/>
        </w:rPr>
        <w:t>.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параметрах</w:t>
      </w:r>
      <w:r>
        <w:rPr>
          <w:rFonts w:ascii="Times New Roman" w:hAnsi="Times New Roman"/>
          <w:sz w:val="28"/>
          <w:szCs w:val="28"/>
          <w:lang w:eastAsia="zh-CN"/>
        </w:rPr>
        <w:t>,</w:t>
      </w:r>
      <w:r w:rsidRPr="001F2747">
        <w:rPr>
          <w:rFonts w:ascii="Times New Roman" w:hAnsi="Times New Roman"/>
          <w:sz w:val="28"/>
          <w:szCs w:val="28"/>
          <w:lang w:eastAsia="zh-CN"/>
        </w:rPr>
        <w:t xml:space="preserve"> введенных в эксплуатацию в отчетном году источников питьевого водоснабжения.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предоставление информации – комитет жилищно-коммунального хозяйства и ТЭК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3</w:t>
      </w:r>
      <w:r w:rsidRPr="001F2747">
        <w:rPr>
          <w:rFonts w:ascii="Times New Roman" w:hAnsi="Times New Roman"/>
          <w:sz w:val="28"/>
          <w:szCs w:val="28"/>
          <w:lang w:eastAsia="zh-CN"/>
        </w:rPr>
        <w:t xml:space="preserve">. Индекс численности охотничьих ресурсов в охотничьих хозяйствах </w:t>
      </w:r>
      <w:r>
        <w:rPr>
          <w:rFonts w:ascii="Times New Roman" w:hAnsi="Times New Roman"/>
          <w:sz w:val="28"/>
          <w:szCs w:val="28"/>
          <w:lang w:eastAsia="zh-CN"/>
        </w:rPr>
        <w:t xml:space="preserve"> (в процентах) </w:t>
      </w:r>
      <w:r w:rsidRPr="001F2747">
        <w:rPr>
          <w:rFonts w:ascii="Times New Roman" w:hAnsi="Times New Roman"/>
          <w:sz w:val="28"/>
          <w:szCs w:val="28"/>
          <w:lang w:eastAsia="zh-CN"/>
        </w:rPr>
        <w:t>рассчитывается нарастающим итогом по формуле: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(Л + К + О + З) / 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где: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Л - индекс численности лося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 индекс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З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 количество видов охотничьих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442D6">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lang w:eastAsia="zh-CN"/>
        </w:rPr>
        <w:t xml:space="preserve"> (до 01.01.2016 г.), комитет лесного хозяйства Курской области         (с 01.01.2016 г.)</w:t>
      </w:r>
      <w:r w:rsidRPr="001F2747">
        <w:rPr>
          <w:rFonts w:ascii="Times New Roman" w:hAnsi="Times New Roman"/>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4</w:t>
      </w:r>
      <w:r w:rsidRPr="001F2747">
        <w:rPr>
          <w:rFonts w:ascii="Times New Roman" w:hAnsi="Times New Roman"/>
          <w:sz w:val="28"/>
          <w:szCs w:val="28"/>
          <w:lang w:eastAsia="zh-CN"/>
        </w:rPr>
        <w:t>.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агрохимикатов согласно актам выполненных подрядной организацией работ.</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Pr="001F2747" w:rsidRDefault="00501B3A" w:rsidP="00923A00">
      <w:pPr>
        <w:spacing w:after="0" w:line="240" w:lineRule="auto"/>
        <w:ind w:firstLine="539"/>
        <w:contextualSpacing/>
        <w:jc w:val="both"/>
        <w:rPr>
          <w:rFonts w:ascii="Times New Roman" w:hAnsi="Times New Roman"/>
          <w:sz w:val="28"/>
          <w:szCs w:val="28"/>
          <w:lang w:eastAsia="zh-CN"/>
        </w:rPr>
      </w:pPr>
      <w:r>
        <w:rPr>
          <w:rFonts w:ascii="Times New Roman" w:hAnsi="Times New Roman"/>
          <w:sz w:val="28"/>
          <w:szCs w:val="28"/>
          <w:lang w:eastAsia="zh-CN"/>
        </w:rPr>
        <w:t>5</w:t>
      </w:r>
      <w:r w:rsidRPr="001F2747">
        <w:rPr>
          <w:rFonts w:ascii="Times New Roman" w:hAnsi="Times New Roman"/>
          <w:sz w:val="28"/>
          <w:szCs w:val="28"/>
          <w:lang w:eastAsia="zh-CN"/>
        </w:rPr>
        <w:t>.</w:t>
      </w:r>
      <w:r>
        <w:rPr>
          <w:rFonts w:ascii="Times New Roman" w:hAnsi="Times New Roman"/>
          <w:sz w:val="28"/>
          <w:szCs w:val="28"/>
          <w:lang w:eastAsia="zh-CN"/>
        </w:rPr>
        <w:t xml:space="preserve"> </w:t>
      </w:r>
      <w:r w:rsidRPr="001F2747">
        <w:rPr>
          <w:rFonts w:ascii="Times New Roman" w:hAnsi="Times New Roman"/>
          <w:sz w:val="28"/>
          <w:szCs w:val="28"/>
          <w:lang w:eastAsia="zh-CN"/>
        </w:rPr>
        <w:t>Количество гидротехнических сооружений</w:t>
      </w:r>
      <w:r>
        <w:rPr>
          <w:rFonts w:ascii="Times New Roman" w:hAnsi="Times New Roman"/>
          <w:sz w:val="28"/>
          <w:szCs w:val="28"/>
          <w:lang w:eastAsia="zh-CN"/>
        </w:rPr>
        <w:t xml:space="preserve"> </w:t>
      </w:r>
      <w:r w:rsidRPr="00C24529">
        <w:rPr>
          <w:rFonts w:ascii="Times New Roman" w:hAnsi="Times New Roman"/>
          <w:sz w:val="28"/>
          <w:szCs w:val="28"/>
          <w:lang w:eastAsia="zh-CN"/>
        </w:rPr>
        <w:t>с неудовлетворительным и опасным уровнем безопасности, приведенных в безопасное те</w:t>
      </w:r>
      <w:r>
        <w:rPr>
          <w:rFonts w:ascii="Times New Roman" w:hAnsi="Times New Roman"/>
          <w:sz w:val="28"/>
          <w:szCs w:val="28"/>
          <w:lang w:eastAsia="zh-CN"/>
        </w:rPr>
        <w:t>хническое состояние (в штуках)</w:t>
      </w:r>
      <w:r w:rsidRPr="001F2747">
        <w:rPr>
          <w:rFonts w:ascii="Times New Roman" w:hAnsi="Times New Roman"/>
          <w:sz w:val="28"/>
          <w:szCs w:val="28"/>
          <w:lang w:eastAsia="zh-CN"/>
        </w:rPr>
        <w:t>,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приведенных в безопасное техническое состояние, в отчетном году.</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6</w:t>
      </w:r>
      <w:r w:rsidRPr="001F2747">
        <w:rPr>
          <w:rFonts w:ascii="Times New Roman" w:hAnsi="Times New Roman"/>
          <w:sz w:val="24"/>
          <w:szCs w:val="24"/>
          <w:lang w:eastAsia="ru-RU"/>
        </w:rPr>
        <w:t>.</w:t>
      </w:r>
      <w:r w:rsidRPr="00AE449A">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Размер предотвращенного ущерба (тыс. рублей)</w:t>
      </w:r>
      <w:r w:rsidRPr="001F2747">
        <w:rPr>
          <w:rFonts w:ascii="Times New Roman" w:hAnsi="Times New Roman"/>
          <w:sz w:val="28"/>
          <w:szCs w:val="28"/>
          <w:lang w:eastAsia="zh-CN"/>
        </w:rPr>
        <w:t>. Указанный индикатор оценивается по Методике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 утвержденной приказом МЧС России и Минтранса России от 02.10.2007 г. № 528/143/.</w:t>
      </w:r>
      <w:bookmarkStart w:id="9" w:name="Par303"/>
      <w:bookmarkEnd w:id="9"/>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Pr="00EA6628" w:rsidRDefault="00501B3A" w:rsidP="00923A00">
      <w:pPr>
        <w:widowControl w:val="0"/>
        <w:suppressAutoHyphens/>
        <w:autoSpaceDE w:val="0"/>
        <w:spacing w:after="0" w:line="240" w:lineRule="auto"/>
        <w:ind w:firstLine="539"/>
        <w:jc w:val="both"/>
        <w:rPr>
          <w:rFonts w:ascii="Times New Roman" w:hAnsi="Times New Roman"/>
          <w:color w:val="000000"/>
          <w:sz w:val="28"/>
          <w:szCs w:val="28"/>
          <w:lang w:eastAsia="zh-CN"/>
        </w:rPr>
      </w:pPr>
      <w:r>
        <w:rPr>
          <w:rFonts w:ascii="Times New Roman" w:hAnsi="Times New Roman"/>
          <w:color w:val="000000"/>
          <w:sz w:val="28"/>
          <w:szCs w:val="28"/>
          <w:lang w:eastAsia="zh-CN"/>
        </w:rPr>
        <w:t>7</w:t>
      </w:r>
      <w:r w:rsidRPr="00EA6628">
        <w:rPr>
          <w:rFonts w:ascii="Times New Roman" w:hAnsi="Times New Roman"/>
          <w:color w:val="000000"/>
          <w:sz w:val="28"/>
          <w:szCs w:val="28"/>
          <w:lang w:eastAsia="zh-CN"/>
        </w:rPr>
        <w:t>. Выбросы загрязняющих атмосферу веществ, отходящих от стационарных источников, по отношению к 2007 году</w:t>
      </w:r>
      <w:r>
        <w:rPr>
          <w:rFonts w:ascii="Times New Roman" w:hAnsi="Times New Roman"/>
          <w:color w:val="000000"/>
          <w:sz w:val="28"/>
          <w:szCs w:val="28"/>
          <w:lang w:eastAsia="zh-CN"/>
        </w:rPr>
        <w:t xml:space="preserve"> (в процентах)</w:t>
      </w:r>
      <w:r w:rsidRPr="00EA6628">
        <w:rPr>
          <w:rFonts w:ascii="Times New Roman" w:hAnsi="Times New Roman"/>
          <w:color w:val="000000"/>
          <w:sz w:val="28"/>
          <w:szCs w:val="28"/>
          <w:lang w:eastAsia="zh-CN"/>
        </w:rPr>
        <w:t>.</w:t>
      </w:r>
      <w:r>
        <w:rPr>
          <w:rFonts w:ascii="Times New Roman" w:hAnsi="Times New Roman"/>
          <w:color w:val="000000"/>
          <w:sz w:val="28"/>
          <w:szCs w:val="28"/>
          <w:lang w:eastAsia="zh-CN"/>
        </w:rPr>
        <w:t xml:space="preserve"> Указанный индикатор показывает отношение выбросов загрязняющих веществ, отходящих от стационарных источников к 2007 году, согласно Государственной программе Российской Федерации «Охрана окружающей среды» на 2012-2020 годы.</w:t>
      </w:r>
    </w:p>
    <w:p w:rsidR="00501B3A" w:rsidRPr="00EA6628" w:rsidRDefault="00501B3A" w:rsidP="00923A00">
      <w:pPr>
        <w:widowControl w:val="0"/>
        <w:suppressAutoHyphens/>
        <w:autoSpaceDE w:val="0"/>
        <w:spacing w:after="0" w:line="240" w:lineRule="auto"/>
        <w:ind w:firstLine="539"/>
        <w:jc w:val="both"/>
        <w:rPr>
          <w:rFonts w:ascii="Times New Roman" w:hAnsi="Times New Roman"/>
          <w:color w:val="000000"/>
          <w:sz w:val="28"/>
          <w:szCs w:val="28"/>
          <w:lang w:eastAsia="zh-CN"/>
        </w:rPr>
      </w:pPr>
      <w:r w:rsidRPr="00EA6628">
        <w:rPr>
          <w:rFonts w:ascii="Times New Roman" w:hAnsi="Times New Roman"/>
          <w:color w:val="000000"/>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Default="00501B3A" w:rsidP="00923A00">
      <w:pPr>
        <w:widowControl w:val="0"/>
        <w:suppressAutoHyphens/>
        <w:autoSpaceDE w:val="0"/>
        <w:spacing w:after="0" w:line="240" w:lineRule="auto"/>
        <w:ind w:firstLine="539"/>
        <w:jc w:val="both"/>
        <w:rPr>
          <w:rFonts w:ascii="Times New Roman" w:hAnsi="Times New Roman"/>
          <w:color w:val="000000"/>
          <w:sz w:val="28"/>
          <w:szCs w:val="28"/>
          <w:lang w:eastAsia="zh-CN"/>
        </w:rPr>
      </w:pPr>
      <w:r>
        <w:rPr>
          <w:rFonts w:ascii="Times New Roman" w:hAnsi="Times New Roman"/>
          <w:color w:val="000000"/>
          <w:sz w:val="28"/>
          <w:szCs w:val="28"/>
          <w:lang w:eastAsia="zh-CN"/>
        </w:rPr>
        <w:t>8</w:t>
      </w:r>
      <w:r w:rsidRPr="00EA6628">
        <w:rPr>
          <w:rFonts w:ascii="Times New Roman" w:hAnsi="Times New Roman"/>
          <w:color w:val="000000"/>
          <w:sz w:val="28"/>
          <w:szCs w:val="28"/>
          <w:lang w:eastAsia="zh-CN"/>
        </w:rPr>
        <w:t xml:space="preserve">. </w:t>
      </w:r>
      <w:r>
        <w:rPr>
          <w:rFonts w:ascii="Times New Roman" w:hAnsi="Times New Roman"/>
          <w:kern w:val="1"/>
          <w:sz w:val="28"/>
          <w:szCs w:val="28"/>
          <w:lang w:eastAsia="zh-CN" w:bidi="hi-IN"/>
        </w:rPr>
        <w:t xml:space="preserve">Доля территории, занятой особо охраняемыми природными территориями федерального значения, в общей площади субъекта Российской Федерации (в процентах). </w:t>
      </w:r>
      <w:r>
        <w:rPr>
          <w:rFonts w:ascii="Times New Roman" w:hAnsi="Times New Roman"/>
          <w:color w:val="000000"/>
          <w:sz w:val="28"/>
          <w:szCs w:val="28"/>
          <w:lang w:eastAsia="zh-CN"/>
        </w:rPr>
        <w:t>Указанный индикатор приводится согласно Государственной программе Российской Федерации «Охрана окружающей среды» на 2012-2020 годы.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Pr="00EA6628" w:rsidRDefault="00501B3A" w:rsidP="00923A00">
      <w:pPr>
        <w:widowControl w:val="0"/>
        <w:suppressAutoHyphens/>
        <w:autoSpaceDE w:val="0"/>
        <w:spacing w:after="0" w:line="240" w:lineRule="auto"/>
        <w:ind w:firstLine="539"/>
        <w:jc w:val="both"/>
        <w:rPr>
          <w:rFonts w:ascii="Times New Roman" w:hAnsi="Times New Roman"/>
          <w:color w:val="000000"/>
          <w:sz w:val="28"/>
          <w:szCs w:val="28"/>
          <w:lang w:eastAsia="zh-CN"/>
        </w:rPr>
      </w:pPr>
      <w:r>
        <w:rPr>
          <w:rFonts w:ascii="Times New Roman" w:hAnsi="Times New Roman"/>
          <w:color w:val="000000"/>
          <w:sz w:val="28"/>
          <w:szCs w:val="28"/>
          <w:lang w:eastAsia="zh-CN"/>
        </w:rPr>
        <w:t>9. Доля территории</w:t>
      </w:r>
      <w:r w:rsidRPr="00EA6628">
        <w:rPr>
          <w:rFonts w:ascii="Times New Roman" w:hAnsi="Times New Roman"/>
          <w:color w:val="000000"/>
          <w:sz w:val="28"/>
          <w:szCs w:val="28"/>
          <w:lang w:eastAsia="zh-CN"/>
        </w:rPr>
        <w:t>, занятая особо охраняемыми природными территориями регионального и местного значения</w:t>
      </w:r>
      <w:r>
        <w:rPr>
          <w:rFonts w:ascii="Times New Roman" w:hAnsi="Times New Roman"/>
          <w:color w:val="000000"/>
          <w:sz w:val="28"/>
          <w:szCs w:val="28"/>
          <w:lang w:eastAsia="zh-CN"/>
        </w:rPr>
        <w:t xml:space="preserve"> (в процентах)</w:t>
      </w:r>
      <w:r w:rsidRPr="00EA6628">
        <w:rPr>
          <w:rFonts w:ascii="Times New Roman" w:hAnsi="Times New Roman"/>
          <w:color w:val="000000"/>
          <w:sz w:val="28"/>
          <w:szCs w:val="28"/>
          <w:lang w:eastAsia="zh-CN"/>
        </w:rPr>
        <w:t>.</w:t>
      </w:r>
      <w:r w:rsidRPr="009F7EA9">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Указанный индикатор приводится согласно Государственной программе Российской Федерации «Охрана окружающей среды» на 2012-2020 годы.</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rPr>
      </w:pPr>
      <w:r w:rsidRPr="00EA6628">
        <w:rPr>
          <w:rFonts w:ascii="Times New Roman" w:hAnsi="Times New Roman"/>
          <w:sz w:val="28"/>
          <w:szCs w:val="28"/>
          <w:lang w:eastAsia="zh-CN"/>
        </w:rPr>
        <w:t>Ответственный за предоставление информации - департамент экологической безопасности и при</w:t>
      </w:r>
      <w:r>
        <w:rPr>
          <w:rFonts w:ascii="Times New Roman" w:hAnsi="Times New Roman"/>
          <w:sz w:val="28"/>
          <w:szCs w:val="28"/>
          <w:lang w:eastAsia="zh-CN"/>
        </w:rPr>
        <w:t>родопользования Курской области</w:t>
      </w:r>
      <w:r w:rsidRPr="00EA6628">
        <w:rPr>
          <w:rFonts w:ascii="Times New Roman" w:hAnsi="Times New Roman"/>
          <w:sz w:val="28"/>
          <w:szCs w:val="28"/>
        </w:rPr>
        <w:t>.</w:t>
      </w:r>
    </w:p>
    <w:p w:rsidR="00501B3A" w:rsidRDefault="00501B3A" w:rsidP="00923A00">
      <w:pPr>
        <w:widowControl w:val="0"/>
        <w:suppressAutoHyphens/>
        <w:autoSpaceDE w:val="0"/>
        <w:spacing w:after="0" w:line="240" w:lineRule="auto"/>
        <w:ind w:firstLine="539"/>
        <w:jc w:val="both"/>
        <w:rPr>
          <w:rFonts w:ascii="Times New Roman" w:hAnsi="Times New Roman"/>
          <w:color w:val="000000"/>
          <w:sz w:val="28"/>
          <w:szCs w:val="28"/>
          <w:lang w:eastAsia="zh-CN"/>
        </w:rPr>
      </w:pPr>
      <w:r>
        <w:rPr>
          <w:rFonts w:ascii="Times New Roman" w:hAnsi="Times New Roman"/>
          <w:color w:val="000000"/>
          <w:sz w:val="28"/>
          <w:szCs w:val="28"/>
          <w:lang w:eastAsia="zh-CN"/>
        </w:rPr>
        <w:t>10</w:t>
      </w:r>
      <w:r w:rsidRPr="008D0EA3">
        <w:rPr>
          <w:rFonts w:ascii="Times New Roman" w:hAnsi="Times New Roman"/>
          <w:color w:val="000000"/>
          <w:sz w:val="28"/>
          <w:szCs w:val="28"/>
          <w:lang w:eastAsia="zh-CN"/>
        </w:rPr>
        <w:t xml:space="preserve">. Доля обезвреженных </w:t>
      </w:r>
      <w:r>
        <w:rPr>
          <w:rFonts w:ascii="Times New Roman" w:hAnsi="Times New Roman"/>
          <w:color w:val="000000"/>
          <w:sz w:val="28"/>
          <w:szCs w:val="28"/>
          <w:lang w:eastAsia="zh-CN"/>
        </w:rPr>
        <w:t xml:space="preserve">и утилизированных </w:t>
      </w:r>
      <w:r w:rsidRPr="008D0EA3">
        <w:rPr>
          <w:rFonts w:ascii="Times New Roman" w:hAnsi="Times New Roman"/>
          <w:color w:val="000000"/>
          <w:sz w:val="28"/>
          <w:szCs w:val="28"/>
          <w:lang w:eastAsia="zh-CN"/>
        </w:rPr>
        <w:t xml:space="preserve">отходов производства и потребления в общем количестве образующихся отходов  </w:t>
      </w:r>
      <w:r w:rsidRPr="008D0EA3">
        <w:rPr>
          <w:rFonts w:ascii="Times New Roman" w:hAnsi="Times New Roman"/>
          <w:color w:val="000000"/>
          <w:sz w:val="28"/>
          <w:szCs w:val="28"/>
          <w:lang w:val="en-US" w:eastAsia="zh-CN"/>
        </w:rPr>
        <w:t>I</w:t>
      </w:r>
      <w:r w:rsidRPr="008D0EA3">
        <w:rPr>
          <w:rFonts w:ascii="Times New Roman" w:hAnsi="Times New Roman"/>
          <w:color w:val="000000"/>
          <w:sz w:val="28"/>
          <w:szCs w:val="28"/>
          <w:lang w:eastAsia="zh-CN"/>
        </w:rPr>
        <w:t>-</w:t>
      </w:r>
      <w:r w:rsidRPr="008D0EA3">
        <w:rPr>
          <w:rFonts w:ascii="Times New Roman" w:hAnsi="Times New Roman"/>
          <w:color w:val="000000"/>
          <w:sz w:val="28"/>
          <w:szCs w:val="28"/>
          <w:lang w:val="en-US" w:eastAsia="zh-CN"/>
        </w:rPr>
        <w:t>IV</w:t>
      </w:r>
      <w:r w:rsidRPr="008D0EA3">
        <w:rPr>
          <w:rFonts w:ascii="Times New Roman" w:hAnsi="Times New Roman"/>
          <w:color w:val="000000"/>
          <w:sz w:val="28"/>
          <w:szCs w:val="28"/>
          <w:lang w:eastAsia="zh-CN"/>
        </w:rPr>
        <w:t xml:space="preserve"> класс</w:t>
      </w:r>
      <w:r>
        <w:rPr>
          <w:rFonts w:ascii="Times New Roman" w:hAnsi="Times New Roman"/>
          <w:color w:val="000000"/>
          <w:sz w:val="28"/>
          <w:szCs w:val="28"/>
          <w:lang w:eastAsia="zh-CN"/>
        </w:rPr>
        <w:t>ов</w:t>
      </w:r>
      <w:r w:rsidRPr="008D0EA3">
        <w:rPr>
          <w:rFonts w:ascii="Times New Roman" w:hAnsi="Times New Roman"/>
          <w:color w:val="000000"/>
          <w:sz w:val="28"/>
          <w:szCs w:val="28"/>
          <w:lang w:eastAsia="zh-CN"/>
        </w:rPr>
        <w:t xml:space="preserve"> опасности</w:t>
      </w:r>
      <w:r>
        <w:rPr>
          <w:rFonts w:ascii="Times New Roman" w:hAnsi="Times New Roman"/>
          <w:color w:val="000000"/>
          <w:sz w:val="28"/>
          <w:szCs w:val="28"/>
          <w:lang w:eastAsia="zh-CN"/>
        </w:rPr>
        <w:t xml:space="preserve"> (в процентах).</w:t>
      </w:r>
      <w:r w:rsidRPr="009F7EA9">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Указанный индикатор приводится согласно Государственной программе Российской Федерации «Охрана окружающей среды» на 2012-2020 годы.</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EA6628">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rPr>
      </w:pPr>
      <w:r>
        <w:rPr>
          <w:rFonts w:ascii="Times New Roman" w:hAnsi="Times New Roman"/>
          <w:color w:val="000000"/>
          <w:sz w:val="28"/>
          <w:szCs w:val="28"/>
          <w:lang w:eastAsia="zh-CN"/>
        </w:rPr>
        <w:t>11</w:t>
      </w:r>
      <w:r w:rsidRPr="008D0EA3">
        <w:rPr>
          <w:rFonts w:ascii="Times New Roman" w:hAnsi="Times New Roman"/>
          <w:color w:val="000000"/>
          <w:sz w:val="28"/>
          <w:szCs w:val="28"/>
          <w:lang w:eastAsia="zh-CN"/>
        </w:rPr>
        <w:t>.</w:t>
      </w:r>
      <w:r>
        <w:rPr>
          <w:rFonts w:ascii="Times New Roman" w:hAnsi="Times New Roman"/>
          <w:color w:val="000000"/>
          <w:sz w:val="28"/>
          <w:szCs w:val="28"/>
          <w:lang w:eastAsia="zh-CN"/>
        </w:rPr>
        <w:t xml:space="preserve"> От</w:t>
      </w:r>
      <w:r w:rsidRPr="00A15EB6">
        <w:rPr>
          <w:rFonts w:ascii="Times New Roman" w:hAnsi="Times New Roman"/>
          <w:sz w:val="28"/>
          <w:szCs w:val="28"/>
          <w:lang w:eastAsia="zh-CN"/>
        </w:rPr>
        <w:t>ношение фактической добычи охотничьих ресурсов к установленным лимитам добычи по отдельным видам охотничьих ресурсов</w:t>
      </w:r>
      <w:r w:rsidRPr="00A15EB6">
        <w:rPr>
          <w:rFonts w:ascii="Times New Roman" w:hAnsi="Times New Roman"/>
          <w:sz w:val="28"/>
          <w:szCs w:val="28"/>
        </w:rPr>
        <w:t>: лось, косули, олень благородный (в процентах), рассчитывается как отношение фактической добычи вида охотничьих ресурсов (особей) к установленным лимитам добычи вида охотничьих ресурсов (особей), умноженное н</w:t>
      </w:r>
      <w:r>
        <w:rPr>
          <w:rFonts w:ascii="Times New Roman" w:hAnsi="Times New Roman"/>
          <w:sz w:val="28"/>
          <w:szCs w:val="28"/>
        </w:rPr>
        <w:t xml:space="preserve">а 100. </w:t>
      </w:r>
    </w:p>
    <w:p w:rsidR="00501B3A" w:rsidRPr="00A15EB6" w:rsidRDefault="00501B3A" w:rsidP="00923A00">
      <w:pPr>
        <w:spacing w:after="0" w:line="240" w:lineRule="auto"/>
        <w:ind w:firstLine="539"/>
        <w:jc w:val="both"/>
        <w:rPr>
          <w:rFonts w:ascii="Times New Roman" w:hAnsi="Times New Roman"/>
          <w:sz w:val="28"/>
          <w:szCs w:val="28"/>
        </w:rPr>
      </w:pPr>
      <w:r w:rsidRPr="00EA6628">
        <w:rPr>
          <w:rFonts w:ascii="Times New Roman" w:hAnsi="Times New Roman"/>
          <w:sz w:val="28"/>
          <w:szCs w:val="28"/>
          <w:lang w:eastAsia="zh-CN"/>
        </w:rPr>
        <w:t xml:space="preserve">Ответственный за предоставление информации - </w:t>
      </w:r>
      <w:r w:rsidRPr="00A15EB6">
        <w:rPr>
          <w:rFonts w:ascii="Times New Roman" w:hAnsi="Times New Roman"/>
          <w:sz w:val="28"/>
          <w:szCs w:val="28"/>
        </w:rPr>
        <w:t>комитет лесного хозяйства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государственной программы и их значениях приведены в приложении № 1</w:t>
      </w:r>
      <w:r>
        <w:rPr>
          <w:rFonts w:ascii="Times New Roman" w:hAnsi="Times New Roman"/>
          <w:sz w:val="28"/>
          <w:szCs w:val="28"/>
          <w:lang w:eastAsia="zh-CN"/>
        </w:rPr>
        <w:t xml:space="preserve"> к государственной программе</w:t>
      </w:r>
      <w:r w:rsidRPr="001F2747">
        <w:rPr>
          <w:rFonts w:ascii="Times New Roman" w:hAnsi="Times New Roman"/>
          <w:sz w:val="28"/>
          <w:szCs w:val="28"/>
          <w:lang w:eastAsia="zh-CN"/>
        </w:rPr>
        <w:t>.</w:t>
      </w:r>
    </w:p>
    <w:p w:rsidR="00501B3A" w:rsidRDefault="00501B3A" w:rsidP="00923A00">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IV. Обобщенная характеристика основных мероприятий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и подпрограмм</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iCs/>
          <w:sz w:val="28"/>
          <w:szCs w:val="28"/>
          <w:lang w:eastAsia="zh-CN"/>
        </w:rPr>
      </w:pPr>
      <w:r w:rsidRPr="001F2747">
        <w:rPr>
          <w:rFonts w:ascii="Times New Roman" w:hAnsi="Times New Roman"/>
          <w:sz w:val="28"/>
          <w:szCs w:val="28"/>
          <w:lang w:eastAsia="zh-CN"/>
        </w:rPr>
        <w:t>Государственная программа включает 5 подпрограмм, реализация 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501B3A" w:rsidRDefault="00501B3A" w:rsidP="00923A00">
      <w:pPr>
        <w:widowControl w:val="0"/>
        <w:suppressAutoHyphens/>
        <w:autoSpaceDE w:val="0"/>
        <w:spacing w:after="0" w:line="240" w:lineRule="auto"/>
        <w:ind w:firstLine="539"/>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По </w:t>
      </w:r>
      <w:r w:rsidRPr="001F2747">
        <w:rPr>
          <w:rFonts w:ascii="Times New Roman" w:hAnsi="Times New Roman"/>
          <w:bCs/>
          <w:iCs/>
          <w:sz w:val="28"/>
          <w:szCs w:val="28"/>
        </w:rPr>
        <w:t>подпрограмме 1</w:t>
      </w:r>
      <w:r w:rsidRPr="001F2747">
        <w:rPr>
          <w:rFonts w:ascii="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501B3A" w:rsidRPr="001F2747" w:rsidRDefault="00501B3A" w:rsidP="00923A00">
      <w:pPr>
        <w:widowControl w:val="0"/>
        <w:autoSpaceDE w:val="0"/>
        <w:spacing w:after="0" w:line="240" w:lineRule="auto"/>
        <w:ind w:firstLine="539"/>
        <w:jc w:val="both"/>
        <w:rPr>
          <w:rFonts w:ascii="Times New Roman" w:hAnsi="Times New Roman"/>
          <w:bCs/>
          <w:sz w:val="28"/>
          <w:szCs w:val="28"/>
          <w:u w:val="single"/>
          <w:lang w:eastAsia="zh-CN"/>
        </w:rPr>
      </w:pPr>
      <w:r w:rsidRPr="00D54932">
        <w:rPr>
          <w:rFonts w:ascii="Times New Roman" w:hAnsi="Times New Roman"/>
          <w:bCs/>
          <w:sz w:val="28"/>
          <w:szCs w:val="28"/>
          <w:lang w:eastAsia="zh-CN"/>
        </w:rPr>
        <w:t>Основное мероприятие 1.П1 «Приоритетный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рамках данног</w:t>
      </w:r>
      <w:r>
        <w:rPr>
          <w:rFonts w:ascii="Times New Roman" w:hAnsi="Times New Roman"/>
          <w:sz w:val="28"/>
          <w:szCs w:val="28"/>
          <w:lang w:eastAsia="zh-CN"/>
        </w:rPr>
        <w:t>о основного мероприятия реализую</w:t>
      </w:r>
      <w:r w:rsidRPr="001F2747">
        <w:rPr>
          <w:rFonts w:ascii="Times New Roman" w:hAnsi="Times New Roman"/>
          <w:sz w:val="28"/>
          <w:szCs w:val="28"/>
          <w:lang w:eastAsia="zh-CN"/>
        </w:rPr>
        <w:t>тся мероприятия по утилизации (размещению) непригодных к применению пестицидов и агрохимикатов и других опасных отходов.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Выполнение основного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за счет средств областного бюджета.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 угроза загрязнения окружающей среды ядохимикатами и другими опасными отходами.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1.02 «Регулирование качества окружающей среды»</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 </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повышение экологической грамотности, материально-техническое и правовое сопровождение прогр</w:t>
      </w:r>
      <w:r>
        <w:rPr>
          <w:rFonts w:ascii="Times New Roman" w:hAnsi="Times New Roman"/>
          <w:sz w:val="28"/>
          <w:szCs w:val="28"/>
          <w:lang w:eastAsia="zh-CN"/>
        </w:rPr>
        <w:t>аммных мероприятий;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EA6628">
        <w:rPr>
          <w:rFonts w:ascii="Times New Roman" w:hAnsi="Times New Roman"/>
          <w:sz w:val="28"/>
          <w:szCs w:val="28"/>
        </w:rPr>
        <w:t>ведение и издание Красной книги Курской области.</w:t>
      </w:r>
      <w:r w:rsidRPr="001F2747">
        <w:rPr>
          <w:rFonts w:ascii="Times New Roman" w:hAnsi="Times New Roman"/>
          <w:sz w:val="28"/>
          <w:szCs w:val="28"/>
          <w:lang w:eastAsia="zh-CN"/>
        </w:rPr>
        <w:t xml:space="preserve">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Мероприятия реализуются за счет средств областного бюджета.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501B3A" w:rsidRPr="009151DA" w:rsidRDefault="00501B3A" w:rsidP="00923A00">
      <w:pPr>
        <w:spacing w:after="0" w:line="240" w:lineRule="auto"/>
        <w:ind w:firstLine="539"/>
        <w:jc w:val="both"/>
        <w:rPr>
          <w:rFonts w:ascii="Times New Roman" w:hAnsi="Times New Roman"/>
          <w:sz w:val="28"/>
          <w:szCs w:val="28"/>
          <w:lang w:eastAsia="zh-CN"/>
        </w:rPr>
      </w:pPr>
      <w:r w:rsidRPr="009151DA">
        <w:rPr>
          <w:rFonts w:ascii="Times New Roman" w:hAnsi="Times New Roman"/>
          <w:sz w:val="28"/>
          <w:szCs w:val="28"/>
          <w:lang w:eastAsia="zh-CN"/>
        </w:rPr>
        <w:t xml:space="preserve">Основное мероприятие 1.П2 «Приоритетный проект «Дикая природа России: сохранить и увидеть». </w:t>
      </w:r>
    </w:p>
    <w:p w:rsidR="00501B3A" w:rsidRPr="009151DA" w:rsidRDefault="00501B3A" w:rsidP="00923A00">
      <w:pPr>
        <w:widowControl w:val="0"/>
        <w:autoSpaceDE w:val="0"/>
        <w:spacing w:after="0" w:line="240" w:lineRule="auto"/>
        <w:ind w:firstLine="539"/>
        <w:jc w:val="both"/>
        <w:rPr>
          <w:rFonts w:ascii="Times New Roman" w:hAnsi="Times New Roman"/>
          <w:sz w:val="28"/>
          <w:szCs w:val="28"/>
          <w:lang w:eastAsia="zh-CN"/>
        </w:rPr>
      </w:pPr>
      <w:r w:rsidRPr="009151DA">
        <w:rPr>
          <w:rFonts w:ascii="Times New Roman" w:hAnsi="Times New Roman"/>
          <w:sz w:val="28"/>
          <w:szCs w:val="28"/>
          <w:lang w:eastAsia="zh-CN"/>
        </w:rPr>
        <w:t>В рамках данного основного мероприятия реализуются мероприятия по развитию сети особо охраняемых природных территорий регионального значения и обеспечению их устойчивого функционирования.</w:t>
      </w:r>
    </w:p>
    <w:p w:rsidR="00501B3A" w:rsidRPr="009151DA" w:rsidRDefault="00501B3A" w:rsidP="00923A00">
      <w:pPr>
        <w:widowControl w:val="0"/>
        <w:autoSpaceDE w:val="0"/>
        <w:spacing w:after="0" w:line="240" w:lineRule="auto"/>
        <w:ind w:firstLine="539"/>
        <w:jc w:val="both"/>
        <w:rPr>
          <w:rFonts w:ascii="Times New Roman" w:hAnsi="Times New Roman"/>
          <w:sz w:val="28"/>
          <w:szCs w:val="28"/>
          <w:lang w:eastAsia="zh-CN"/>
        </w:rPr>
      </w:pPr>
      <w:r w:rsidRPr="009151DA">
        <w:rPr>
          <w:rFonts w:ascii="Times New Roman" w:hAnsi="Times New Roman"/>
          <w:sz w:val="28"/>
          <w:szCs w:val="28"/>
          <w:lang w:eastAsia="zh-CN"/>
        </w:rPr>
        <w:t>Реализация основного мероприятия позволит сохранить уникальные и типичные комплексы и объекты, предотвратить разрушения естественных экосистем и истощение природных ресурсов, обеспечить экологическое равновесие и биологическое разнообразие.</w:t>
      </w:r>
    </w:p>
    <w:p w:rsidR="00501B3A" w:rsidRPr="009151DA" w:rsidRDefault="00501B3A" w:rsidP="00923A00">
      <w:pPr>
        <w:widowControl w:val="0"/>
        <w:autoSpaceDE w:val="0"/>
        <w:spacing w:after="0" w:line="240" w:lineRule="auto"/>
        <w:ind w:firstLine="539"/>
        <w:jc w:val="both"/>
        <w:rPr>
          <w:rFonts w:ascii="Times New Roman" w:hAnsi="Times New Roman"/>
          <w:sz w:val="28"/>
          <w:szCs w:val="28"/>
          <w:lang w:eastAsia="zh-CN"/>
        </w:rPr>
      </w:pPr>
      <w:r w:rsidRPr="009151DA">
        <w:rPr>
          <w:rFonts w:ascii="Times New Roman" w:hAnsi="Times New Roman"/>
          <w:sz w:val="28"/>
          <w:szCs w:val="28"/>
          <w:lang w:eastAsia="zh-CN"/>
        </w:rPr>
        <w:t>Мероприятие реализуется за счет средств областного бюджета.</w:t>
      </w:r>
    </w:p>
    <w:p w:rsidR="00501B3A" w:rsidRPr="001F2747" w:rsidRDefault="00501B3A" w:rsidP="00923A00">
      <w:pPr>
        <w:widowControl w:val="0"/>
        <w:autoSpaceDE w:val="0"/>
        <w:spacing w:after="0" w:line="240" w:lineRule="auto"/>
        <w:ind w:firstLine="539"/>
        <w:jc w:val="both"/>
        <w:rPr>
          <w:rFonts w:ascii="Times New Roman" w:hAnsi="Times New Roman"/>
          <w:b/>
          <w:bCs/>
          <w:sz w:val="28"/>
          <w:szCs w:val="28"/>
          <w:u w:val="single"/>
          <w:lang w:eastAsia="zh-CN"/>
        </w:rPr>
      </w:pPr>
      <w:r w:rsidRPr="009151DA">
        <w:rPr>
          <w:rFonts w:ascii="Times New Roman" w:hAnsi="Times New Roman"/>
          <w:sz w:val="28"/>
          <w:szCs w:val="28"/>
          <w:lang w:eastAsia="zh-CN"/>
        </w:rPr>
        <w:t>Последствия нереализации основного мероприятия - угроза разрушения естественных экосистем и истощение природных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2</w:t>
      </w:r>
      <w:r w:rsidRPr="001F2747">
        <w:rPr>
          <w:rFonts w:ascii="Times New Roman" w:hAnsi="Times New Roman"/>
          <w:bCs/>
          <w:iCs/>
          <w:sz w:val="28"/>
          <w:szCs w:val="28"/>
          <w:lang w:eastAsia="zh-CN"/>
        </w:rPr>
        <w:t xml:space="preserve"> «Развитие водохозяйственного комплекса Курской области» реализуются следующие основные мероприятия:</w:t>
      </w:r>
      <w:bookmarkStart w:id="10" w:name="Par346"/>
      <w:bookmarkEnd w:id="10"/>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2.01 «Обеспечение безопасной эксплуатации гидротехнических сооружений»</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защита от негативного воздействия вод и обеспечение безопасно</w:t>
      </w:r>
      <w:r>
        <w:rPr>
          <w:rFonts w:ascii="Times New Roman" w:hAnsi="Times New Roman"/>
          <w:sz w:val="28"/>
          <w:szCs w:val="28"/>
          <w:lang w:eastAsia="zh-CN"/>
        </w:rPr>
        <w:t>сти гидротехнических сооружений;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rPr>
        <w:t>мероприятия</w:t>
      </w:r>
      <w:r w:rsidRPr="00695586">
        <w:rPr>
          <w:rFonts w:ascii="Times New Roman" w:hAnsi="Times New Roman"/>
          <w:sz w:val="28"/>
          <w:szCs w:val="28"/>
        </w:rPr>
        <w:t xml:space="preserve"> </w:t>
      </w:r>
      <w:r>
        <w:rPr>
          <w:rFonts w:ascii="Times New Roman" w:hAnsi="Times New Roman"/>
          <w:sz w:val="28"/>
          <w:szCs w:val="28"/>
        </w:rPr>
        <w:t>по р</w:t>
      </w:r>
      <w:r w:rsidRPr="00695586">
        <w:rPr>
          <w:rFonts w:ascii="Times New Roman" w:hAnsi="Times New Roman"/>
          <w:sz w:val="28"/>
          <w:szCs w:val="28"/>
        </w:rPr>
        <w:t>азвити</w:t>
      </w:r>
      <w:r>
        <w:rPr>
          <w:rFonts w:ascii="Times New Roman" w:hAnsi="Times New Roman"/>
          <w:sz w:val="28"/>
          <w:szCs w:val="28"/>
        </w:rPr>
        <w:t>ю</w:t>
      </w:r>
      <w:r w:rsidRPr="00695586">
        <w:rPr>
          <w:rFonts w:ascii="Times New Roman" w:hAnsi="Times New Roman"/>
          <w:sz w:val="28"/>
          <w:szCs w:val="28"/>
        </w:rPr>
        <w:t xml:space="preserve"> водохозяйственного комплекса Российской Федерации.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федерального бюджета, предоставляемых бюджету Курской области в форме субсидий на капитальный ремонт гидротехнических сооружений, и средств областного бюджета.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возникновения ЧС в результате негативного воздействия вод.</w:t>
      </w:r>
      <w:bookmarkStart w:id="11" w:name="Par354"/>
      <w:bookmarkEnd w:id="11"/>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2.02 «Осуществление водохозяйственных мероприятий»</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мониторинг водных объектов;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бюджетные инвестиции в объекты государственной собственности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осуществление отдельных полномочий в области водных отношений.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501B3A" w:rsidRPr="00973A9E" w:rsidRDefault="00501B3A" w:rsidP="0044153B">
      <w:pPr>
        <w:widowControl w:val="0"/>
        <w:autoSpaceDE w:val="0"/>
        <w:spacing w:after="0" w:line="240" w:lineRule="auto"/>
        <w:ind w:firstLine="539"/>
        <w:jc w:val="both"/>
        <w:rPr>
          <w:rFonts w:ascii="Times New Roman" w:hAnsi="Times New Roman"/>
          <w:bCs/>
          <w:sz w:val="28"/>
          <w:szCs w:val="28"/>
          <w:lang w:eastAsia="zh-CN"/>
        </w:rPr>
      </w:pPr>
      <w:r w:rsidRPr="00973A9E">
        <w:rPr>
          <w:rFonts w:ascii="Times New Roman" w:hAnsi="Times New Roman"/>
          <w:sz w:val="28"/>
          <w:szCs w:val="28"/>
          <w:lang w:eastAsia="zh-CN"/>
        </w:rPr>
        <w:t>Реализация данного основного мероприятия предусматривает мероприятия, осуществляемые участником государственной программы - комитетом строительства и архитектуры Курской области (до 01.01.2017), комитетом строительства Курской области (с 01.01.2018) по выполнению проектно-изыскательских работ по объекту «Курское водохранилище на р. Тускарь. II очередь пускового комплекса» и по строительству объекта «Водозаборная скважина для нужд корпуса административно-бытовых и вспомогательных служб/литера А, а, а1, а2 по адресу: Курская область, Курский район, Щетинский сельсовет, деревня Щетинка, Курское водохранилище на реке Тускарь».</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федерального бюджета, предоставляемых Курской области в форме субвенций на осуществление отдельных полномочий в области водных отношений, и средств областного бюджета.</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истощения водных объектов и их исчезновения.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3</w:t>
      </w:r>
      <w:r w:rsidRPr="001F2747">
        <w:rPr>
          <w:rFonts w:ascii="Times New Roman" w:hAnsi="Times New Roman"/>
          <w:bCs/>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реализуется о</w:t>
      </w:r>
      <w:r w:rsidRPr="001F2747">
        <w:rPr>
          <w:rFonts w:ascii="Times New Roman" w:hAnsi="Times New Roman"/>
          <w:bCs/>
          <w:sz w:val="28"/>
          <w:szCs w:val="28"/>
          <w:lang w:eastAsia="zh-CN"/>
        </w:rPr>
        <w:t>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 xml:space="preserve">расходы на </w:t>
      </w:r>
      <w:r w:rsidRPr="001F2747">
        <w:rPr>
          <w:rFonts w:ascii="Times New Roman" w:hAnsi="Times New Roman"/>
          <w:sz w:val="28"/>
          <w:szCs w:val="28"/>
          <w:lang w:eastAsia="zh-CN"/>
        </w:rPr>
        <w:t>обеспечение деятельности (оказание услуг) государственных учреждений;</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обеспечение деятельности и выполнение функций государственных органов.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областного бюджета.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эффективно исполнять государственные функции и оказывать государственные услуги, а также контролировать ситуацию на гидротехнических сооружениях Курской области</w:t>
      </w:r>
      <w:r>
        <w:rPr>
          <w:rFonts w:ascii="Times New Roman" w:hAnsi="Times New Roman"/>
          <w:sz w:val="28"/>
          <w:szCs w:val="28"/>
          <w:lang w:eastAsia="zh-CN"/>
        </w:rPr>
        <w:t xml:space="preserve"> и выполнять работы по сохранению особо охраняемых природных территорий Курской области</w:t>
      </w:r>
      <w:r w:rsidRPr="001F2747">
        <w:rPr>
          <w:rFonts w:ascii="Times New Roman" w:hAnsi="Times New Roman"/>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невозможность исполнения государственных функций и оказания государственных услуг</w:t>
      </w:r>
      <w:r w:rsidRPr="001F2747">
        <w:rPr>
          <w:rFonts w:ascii="Times New Roman" w:hAnsi="Times New Roman"/>
          <w:b/>
          <w:bCs/>
          <w:sz w:val="28"/>
          <w:szCs w:val="28"/>
          <w:lang w:eastAsia="zh-CN"/>
        </w:rPr>
        <w:t>,</w:t>
      </w:r>
      <w:r w:rsidRPr="001F2747">
        <w:rPr>
          <w:rFonts w:ascii="Times New Roman" w:hAnsi="Times New Roman"/>
          <w:b/>
          <w:bCs/>
          <w:sz w:val="28"/>
          <w:szCs w:val="28"/>
          <w:u w:val="single"/>
          <w:lang w:eastAsia="zh-CN"/>
        </w:rPr>
        <w:t xml:space="preserve"> </w:t>
      </w:r>
      <w:r w:rsidRPr="001F2747">
        <w:rPr>
          <w:rFonts w:ascii="Times New Roman" w:hAnsi="Times New Roman"/>
          <w:sz w:val="28"/>
          <w:szCs w:val="28"/>
          <w:lang w:eastAsia="zh-CN"/>
        </w:rPr>
        <w:t>возникновение чрезвычайных ситуаций на гидротехнических сооружениях Курской области</w:t>
      </w:r>
      <w:r>
        <w:rPr>
          <w:rFonts w:ascii="Times New Roman" w:hAnsi="Times New Roman"/>
          <w:sz w:val="28"/>
          <w:szCs w:val="28"/>
          <w:lang w:eastAsia="zh-CN"/>
        </w:rPr>
        <w:t xml:space="preserve"> и утрата объектов общенационального достояния</w:t>
      </w:r>
      <w:r w:rsidRPr="001F2747">
        <w:rPr>
          <w:rFonts w:ascii="Times New Roman" w:hAnsi="Times New Roman"/>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По </w:t>
      </w:r>
      <w:r w:rsidRPr="001F2747">
        <w:rPr>
          <w:rFonts w:ascii="Times New Roman" w:hAnsi="Times New Roman"/>
          <w:bCs/>
          <w:iCs/>
          <w:sz w:val="28"/>
          <w:szCs w:val="28"/>
        </w:rPr>
        <w:t>подпрограмме 4</w:t>
      </w:r>
      <w:r w:rsidRPr="001F2747">
        <w:rPr>
          <w:rFonts w:ascii="Times New Roman" w:hAnsi="Times New Roman"/>
          <w:bCs/>
          <w:iCs/>
          <w:sz w:val="28"/>
          <w:szCs w:val="28"/>
          <w:lang w:eastAsia="zh-CN"/>
        </w:rPr>
        <w:t xml:space="preserve"> «Экология и чистая вода в Курской области» на 2014 - 202</w:t>
      </w:r>
      <w:r>
        <w:rPr>
          <w:rFonts w:ascii="Times New Roman" w:hAnsi="Times New Roman"/>
          <w:bCs/>
          <w:iCs/>
          <w:sz w:val="28"/>
          <w:szCs w:val="28"/>
          <w:lang w:eastAsia="zh-CN"/>
        </w:rPr>
        <w:t>0</w:t>
      </w:r>
      <w:r w:rsidRPr="001F2747">
        <w:rPr>
          <w:rFonts w:ascii="Times New Roman" w:hAnsi="Times New Roman"/>
          <w:bCs/>
          <w:iCs/>
          <w:sz w:val="28"/>
          <w:szCs w:val="28"/>
          <w:lang w:eastAsia="zh-CN"/>
        </w:rPr>
        <w:t xml:space="preserve"> годы предусмотрено выполнение </w:t>
      </w:r>
      <w:r w:rsidRPr="001F2747">
        <w:rPr>
          <w:rFonts w:ascii="Times New Roman" w:hAnsi="Times New Roman"/>
          <w:bCs/>
          <w:sz w:val="28"/>
          <w:szCs w:val="28"/>
          <w:lang w:eastAsia="zh-CN"/>
        </w:rPr>
        <w:t>основного мероприятия 4.01</w:t>
      </w:r>
      <w:r w:rsidRPr="001F2747">
        <w:rPr>
          <w:rFonts w:ascii="Times New Roman" w:hAnsi="Times New Roman"/>
          <w:bCs/>
          <w:sz w:val="28"/>
          <w:szCs w:val="28"/>
          <w:u w:val="single"/>
          <w:lang w:eastAsia="zh-CN"/>
        </w:rPr>
        <w:t xml:space="preserve"> </w:t>
      </w:r>
      <w:r w:rsidRPr="001F2747">
        <w:rPr>
          <w:rFonts w:ascii="Times New Roman" w:hAnsi="Times New Roman"/>
          <w:bCs/>
          <w:sz w:val="28"/>
          <w:szCs w:val="28"/>
          <w:lang w:eastAsia="zh-CN"/>
        </w:rPr>
        <w:t>«Обеспечение населения экологически чистой питьевой водой»</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предоставление субсидий местным бюджетам на проведение текущего ремонта объектов водоснабжения муниципальной собственности.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комитетом жилищно-коммунального хозяйства и ТЭК Курской области за счет предоставления субсидий из областного бюджета местным бюджетам.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bCs/>
          <w:sz w:val="28"/>
          <w:szCs w:val="28"/>
          <w:u w:val="single"/>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 5</w:t>
      </w:r>
      <w:r w:rsidRPr="001F2747">
        <w:rPr>
          <w:rFonts w:ascii="Times New Roman" w:hAnsi="Times New Roman"/>
          <w:bCs/>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предусмотрено выполнение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bCs/>
          <w:sz w:val="28"/>
          <w:szCs w:val="28"/>
          <w:lang w:eastAsia="zh-CN"/>
        </w:rPr>
        <w:t>основного мероприятия 5.01 «Обеспечение исполнения полномочий в области животного мира и охотничьих ресурсов»</w:t>
      </w:r>
      <w:r>
        <w:rPr>
          <w:rFonts w:ascii="Times New Roman" w:hAnsi="Times New Roman"/>
          <w:bCs/>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 xml:space="preserve">расходы на </w:t>
      </w:r>
      <w:r w:rsidRPr="001F2747">
        <w:rPr>
          <w:rFonts w:ascii="Times New Roman" w:hAnsi="Times New Roman"/>
          <w:sz w:val="28"/>
          <w:szCs w:val="28"/>
          <w:lang w:eastAsia="zh-CN"/>
        </w:rPr>
        <w:t>обеспечение деятельности (оказание услуг) государственных учреждений;</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обеспечение деятельности и выполнение функций государственных органов;</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rPr>
      </w:pPr>
      <w:r w:rsidRPr="00CA486D">
        <w:rPr>
          <w:rFonts w:ascii="Times New Roman" w:hAnsi="Times New Roman"/>
          <w:sz w:val="28"/>
          <w:szCs w:val="28"/>
        </w:rPr>
        <w:t xml:space="preserve">осуществление </w:t>
      </w:r>
      <w:r>
        <w:rPr>
          <w:rFonts w:ascii="Times New Roman" w:hAnsi="Times New Roman"/>
          <w:sz w:val="28"/>
          <w:szCs w:val="28"/>
        </w:rPr>
        <w:t>территориального охотустройства;</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2D5DE2">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501B3A" w:rsidRPr="00695586" w:rsidRDefault="00501B3A" w:rsidP="00923A00">
      <w:pPr>
        <w:spacing w:after="0" w:line="240" w:lineRule="auto"/>
        <w:ind w:firstLine="539"/>
        <w:jc w:val="both"/>
        <w:rPr>
          <w:rFonts w:ascii="Times New Roman" w:hAnsi="Times New Roman"/>
          <w:sz w:val="28"/>
          <w:szCs w:val="28"/>
        </w:rPr>
      </w:pPr>
      <w:r w:rsidRPr="00695586">
        <w:rPr>
          <w:rFonts w:ascii="Times New Roman" w:hAnsi="Times New Roman"/>
          <w:sz w:val="28"/>
          <w:szCs w:val="28"/>
        </w:rPr>
        <w:t>выдача и аннулирование охотничьих билетов;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695586">
        <w:rPr>
          <w:rFonts w:ascii="Times New Roman" w:hAnsi="Times New Roman"/>
          <w:sz w:val="28"/>
          <w:szCs w:val="28"/>
        </w:rPr>
        <w:t>создание ведомственного информационного ресурса, обеспечивающего прием заявлений на выдачу и аннулирование охотничьих билетов единого федерального образца, учет выданных и аннулированных охотничьих билетов, согласно единым функцион</w:t>
      </w:r>
      <w:r>
        <w:rPr>
          <w:rFonts w:ascii="Times New Roman" w:hAnsi="Times New Roman"/>
          <w:sz w:val="28"/>
          <w:szCs w:val="28"/>
        </w:rPr>
        <w:t>ально техническим требованиям;</w:t>
      </w:r>
    </w:p>
    <w:p w:rsidR="00501B3A" w:rsidRPr="001F2747" w:rsidRDefault="00501B3A" w:rsidP="00923A00">
      <w:pPr>
        <w:autoSpaceDE w:val="0"/>
        <w:autoSpaceDN w:val="0"/>
        <w:adjustRightInd w:val="0"/>
        <w:spacing w:after="0" w:line="240" w:lineRule="auto"/>
        <w:ind w:firstLine="539"/>
        <w:jc w:val="both"/>
        <w:rPr>
          <w:rFonts w:ascii="Times New Roman" w:hAnsi="Times New Roman"/>
          <w:sz w:val="28"/>
          <w:szCs w:val="28"/>
          <w:lang w:eastAsia="ru-RU"/>
        </w:rPr>
      </w:pPr>
      <w:r w:rsidRPr="001F2747">
        <w:rPr>
          <w:rFonts w:ascii="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7"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501B3A" w:rsidRPr="001F2747" w:rsidRDefault="00501B3A" w:rsidP="00923A00">
      <w:pPr>
        <w:autoSpaceDE w:val="0"/>
        <w:autoSpaceDN w:val="0"/>
        <w:adjustRightInd w:val="0"/>
        <w:spacing w:after="0" w:line="240" w:lineRule="auto"/>
        <w:ind w:firstLine="539"/>
        <w:jc w:val="both"/>
        <w:rPr>
          <w:rFonts w:ascii="Times New Roman" w:hAnsi="Times New Roman"/>
          <w:sz w:val="28"/>
          <w:szCs w:val="28"/>
          <w:lang w:eastAsia="ru-RU"/>
        </w:rPr>
      </w:pPr>
      <w:r w:rsidRPr="001F2747">
        <w:rPr>
          <w:rFonts w:ascii="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8"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501B3A" w:rsidRPr="001F2747" w:rsidRDefault="00501B3A" w:rsidP="00923A00">
      <w:pPr>
        <w:autoSpaceDE w:val="0"/>
        <w:autoSpaceDN w:val="0"/>
        <w:adjustRightInd w:val="0"/>
        <w:spacing w:after="0" w:line="240" w:lineRule="auto"/>
        <w:ind w:firstLine="539"/>
        <w:jc w:val="both"/>
        <w:rPr>
          <w:rFonts w:ascii="Times New Roman" w:hAnsi="Times New Roman"/>
          <w:iCs/>
          <w:sz w:val="28"/>
          <w:szCs w:val="28"/>
          <w:lang w:eastAsia="ru-RU"/>
        </w:rPr>
      </w:pPr>
      <w:r w:rsidRPr="001F2747">
        <w:rPr>
          <w:rFonts w:ascii="Times New Roman" w:hAnsi="Times New Roman"/>
          <w:iCs/>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9" w:history="1">
        <w:r w:rsidRPr="001F2747">
          <w:rPr>
            <w:rFonts w:ascii="Times New Roman" w:hAnsi="Times New Roman"/>
            <w:iCs/>
            <w:sz w:val="28"/>
            <w:szCs w:val="28"/>
            <w:lang w:eastAsia="ru-RU"/>
          </w:rPr>
          <w:t>частью 1 статьи 33</w:t>
        </w:r>
      </w:hyperlink>
      <w:r w:rsidRPr="001F2747">
        <w:rPr>
          <w:rFonts w:ascii="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рыбохозяйственного комплекса области,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501B3A" w:rsidRDefault="00501B3A" w:rsidP="00923A00">
      <w:pPr>
        <w:widowControl w:val="0"/>
        <w:suppressAutoHyphens/>
        <w:autoSpaceDE w:val="0"/>
        <w:spacing w:after="0" w:line="240" w:lineRule="auto"/>
        <w:ind w:firstLine="539"/>
        <w:jc w:val="both"/>
        <w:rPr>
          <w:rFonts w:ascii="Times New Roman" w:hAnsi="Times New Roman"/>
          <w:sz w:val="28"/>
          <w:szCs w:val="28"/>
        </w:rPr>
      </w:pPr>
      <w:r>
        <w:rPr>
          <w:rFonts w:ascii="Times New Roman" w:hAnsi="Times New Roman"/>
          <w:sz w:val="28"/>
          <w:szCs w:val="28"/>
        </w:rPr>
        <w:t xml:space="preserve">Основное мероприятие реализуется </w:t>
      </w:r>
      <w:r w:rsidRPr="00E00646">
        <w:rPr>
          <w:rFonts w:ascii="Times New Roman" w:hAnsi="Times New Roman"/>
          <w:sz w:val="28"/>
          <w:szCs w:val="28"/>
        </w:rPr>
        <w:t>управление</w:t>
      </w:r>
      <w:r>
        <w:rPr>
          <w:rFonts w:ascii="Times New Roman" w:hAnsi="Times New Roman"/>
          <w:sz w:val="28"/>
          <w:szCs w:val="28"/>
        </w:rPr>
        <w:t>м</w:t>
      </w:r>
      <w:r w:rsidRPr="00E00646">
        <w:rPr>
          <w:rFonts w:ascii="Times New Roman" w:hAnsi="Times New Roman"/>
          <w:sz w:val="28"/>
          <w:szCs w:val="28"/>
        </w:rPr>
        <w:t xml:space="preserve"> по охране, федеральному государственному надзору и регулированию использования объектов животного мира и среды их обитания Курской области </w:t>
      </w:r>
      <w:r>
        <w:rPr>
          <w:rFonts w:ascii="Times New Roman" w:hAnsi="Times New Roman"/>
          <w:sz w:val="28"/>
          <w:szCs w:val="28"/>
        </w:rPr>
        <w:t xml:space="preserve">              </w:t>
      </w:r>
      <w:r w:rsidRPr="00E00646">
        <w:rPr>
          <w:rFonts w:ascii="Times New Roman" w:hAnsi="Times New Roman"/>
          <w:sz w:val="28"/>
          <w:szCs w:val="28"/>
        </w:rPr>
        <w:t>(до 01.01.2016</w:t>
      </w:r>
      <w:r>
        <w:rPr>
          <w:rFonts w:ascii="Times New Roman" w:hAnsi="Times New Roman"/>
          <w:sz w:val="28"/>
          <w:szCs w:val="28"/>
        </w:rPr>
        <w:t xml:space="preserve"> г.</w:t>
      </w:r>
      <w:r w:rsidRPr="00E00646">
        <w:rPr>
          <w:rFonts w:ascii="Times New Roman" w:hAnsi="Times New Roman"/>
          <w:sz w:val="28"/>
          <w:szCs w:val="28"/>
        </w:rPr>
        <w:t>), комитет</w:t>
      </w:r>
      <w:r>
        <w:rPr>
          <w:rFonts w:ascii="Times New Roman" w:hAnsi="Times New Roman"/>
          <w:sz w:val="28"/>
          <w:szCs w:val="28"/>
        </w:rPr>
        <w:t>ом</w:t>
      </w:r>
      <w:r w:rsidRPr="00E00646">
        <w:rPr>
          <w:rFonts w:ascii="Times New Roman" w:hAnsi="Times New Roman"/>
          <w:sz w:val="28"/>
          <w:szCs w:val="28"/>
        </w:rPr>
        <w:t xml:space="preserve"> лесного хозяйства</w:t>
      </w:r>
      <w:r>
        <w:rPr>
          <w:rFonts w:ascii="Times New Roman" w:hAnsi="Times New Roman"/>
          <w:sz w:val="28"/>
          <w:szCs w:val="28"/>
        </w:rPr>
        <w:t xml:space="preserve"> Курской области                        (с 01.01.2016 г.) за счет субвенций из федерального бюджета и за счет средств, выделяемых из областного бюджета на выполнение мероприятий и содержание органа исполнительной государственной власти области, ОКУ «Курскохотрыбцентр».</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Последствия нереализации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рыбохозяйственного комплекса, неисполнение основных показателей подпрограммы.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Информация</w:t>
      </w:r>
      <w:r w:rsidRPr="001F2747">
        <w:rPr>
          <w:rFonts w:ascii="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501B3A" w:rsidRPr="001F2747" w:rsidRDefault="00501B3A" w:rsidP="00923A00">
      <w:pPr>
        <w:widowControl w:val="0"/>
        <w:suppressAutoHyphens/>
        <w:autoSpaceDE w:val="0"/>
        <w:spacing w:after="0" w:line="240" w:lineRule="auto"/>
        <w:ind w:firstLine="539"/>
        <w:jc w:val="both"/>
        <w:rPr>
          <w:rFonts w:ascii="Times New Roman" w:hAnsi="Times New Roman"/>
          <w:b/>
          <w:bCs/>
          <w:sz w:val="28"/>
          <w:szCs w:val="28"/>
          <w:lang w:eastAsia="zh-CN"/>
        </w:rPr>
      </w:pPr>
      <w:bookmarkStart w:id="12" w:name="Par437"/>
      <w:bookmarkEnd w:id="12"/>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 Обобщенная характеристика мер государственного</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регулирования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сфере реализации государственной программы не применяются.</w:t>
      </w:r>
      <w:bookmarkStart w:id="13" w:name="Par443"/>
      <w:bookmarkEnd w:id="13"/>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в рамках государственной программы приведены в приложении № 3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государственной программы (оказываемых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областными государственными учреждениями государственных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услуг (работ) в рамках 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6403BB" w:rsidRDefault="00501B3A" w:rsidP="006403BB">
      <w:pPr>
        <w:widowControl w:val="0"/>
        <w:autoSpaceDE w:val="0"/>
        <w:spacing w:after="0" w:line="240" w:lineRule="auto"/>
        <w:ind w:firstLine="539"/>
        <w:jc w:val="both"/>
        <w:rPr>
          <w:rFonts w:ascii="Times New Roman" w:hAnsi="Times New Roman"/>
          <w:sz w:val="28"/>
          <w:szCs w:val="28"/>
          <w:lang w:eastAsia="zh-CN"/>
        </w:rPr>
      </w:pPr>
      <w:r w:rsidRPr="006403BB">
        <w:rPr>
          <w:rFonts w:ascii="Times New Roman" w:hAnsi="Times New Roman"/>
          <w:sz w:val="28"/>
          <w:szCs w:val="28"/>
          <w:lang w:eastAsia="zh-CN"/>
        </w:rPr>
        <w:t xml:space="preserve">Областное бюджетное учреждение «Железногорский дендрологический парк» в 2014 - 2017 годах в рамках государственного задания обеспечивало выполнение мероприятий по </w:t>
      </w:r>
      <w:r w:rsidRPr="006403BB">
        <w:rPr>
          <w:rFonts w:ascii="Times New Roman" w:hAnsi="Times New Roman"/>
          <w:bCs/>
          <w:sz w:val="28"/>
          <w:szCs w:val="28"/>
          <w:lang w:eastAsia="zh-CN"/>
        </w:rPr>
        <w:t>сохранению природных комплексов, уникальных и эталонных природных участков и объектов, обеспечению соблюдения режима особо охраняемых природных территорий регионального значения.</w:t>
      </w:r>
    </w:p>
    <w:p w:rsidR="00501B3A" w:rsidRPr="006403BB" w:rsidRDefault="00501B3A" w:rsidP="006403BB">
      <w:pPr>
        <w:widowControl w:val="0"/>
        <w:autoSpaceDE w:val="0"/>
        <w:spacing w:after="0" w:line="240" w:lineRule="auto"/>
        <w:ind w:firstLine="539"/>
        <w:jc w:val="both"/>
        <w:rPr>
          <w:rFonts w:ascii="Times New Roman" w:hAnsi="Times New Roman"/>
          <w:sz w:val="28"/>
          <w:szCs w:val="28"/>
          <w:lang w:eastAsia="zh-CN"/>
        </w:rPr>
      </w:pPr>
      <w:r w:rsidRPr="006403BB">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«Железногорский дендрологический парк» предусмотрено </w:t>
      </w:r>
      <w:r>
        <w:rPr>
          <w:rFonts w:ascii="Times New Roman" w:hAnsi="Times New Roman"/>
          <w:sz w:val="28"/>
          <w:szCs w:val="28"/>
          <w:lang w:eastAsia="zh-CN"/>
        </w:rPr>
        <w:t xml:space="preserve">на 2014 – 2017 годы </w:t>
      </w:r>
      <w:r w:rsidRPr="006403BB">
        <w:rPr>
          <w:rFonts w:ascii="Times New Roman" w:hAnsi="Times New Roman"/>
          <w:sz w:val="28"/>
          <w:szCs w:val="28"/>
          <w:lang w:eastAsia="zh-CN"/>
        </w:rPr>
        <w:t xml:space="preserve">в рамках </w:t>
      </w:r>
      <w:r w:rsidRPr="006403BB">
        <w:rPr>
          <w:rFonts w:ascii="Times New Roman" w:hAnsi="Times New Roman"/>
          <w:sz w:val="28"/>
          <w:szCs w:val="28"/>
        </w:rPr>
        <w:t>подпрограммы</w:t>
      </w:r>
      <w:r w:rsidRPr="006403BB">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в виде субсидий из областного бюджета на указанные цели. </w:t>
      </w:r>
    </w:p>
    <w:p w:rsidR="00501B3A" w:rsidRPr="006403BB" w:rsidRDefault="00501B3A" w:rsidP="006403BB">
      <w:pPr>
        <w:spacing w:after="0" w:line="240" w:lineRule="auto"/>
        <w:ind w:firstLine="539"/>
        <w:contextualSpacing/>
        <w:jc w:val="both"/>
        <w:rPr>
          <w:rFonts w:ascii="Times New Roman" w:hAnsi="Times New Roman"/>
          <w:sz w:val="28"/>
          <w:szCs w:val="28"/>
          <w:lang w:eastAsia="zh-CN"/>
        </w:rPr>
      </w:pPr>
      <w:r w:rsidRPr="006403BB">
        <w:rPr>
          <w:rFonts w:ascii="Times New Roman" w:hAnsi="Times New Roman"/>
          <w:sz w:val="28"/>
          <w:szCs w:val="28"/>
          <w:lang w:eastAsia="zh-CN"/>
        </w:rPr>
        <w:t>В связи с созданием в соответствии с распоряжением Администрации Курской области от 19.07.2017 № 316-ра областного казенного учреждения «Дирекция по управлению особо охраняемыми природными территориями Курской области» путем изменения типа областного бюджетного учреждения «Железногорский дендрологический парк» с 01.01.2018 государственные задания учреждению не утверждаются.</w:t>
      </w:r>
    </w:p>
    <w:p w:rsidR="00501B3A" w:rsidRDefault="00501B3A" w:rsidP="001F2747">
      <w:pPr>
        <w:widowControl w:val="0"/>
        <w:suppressAutoHyphens/>
        <w:autoSpaceDE w:val="0"/>
        <w:spacing w:after="0" w:line="240" w:lineRule="auto"/>
        <w:ind w:firstLine="540"/>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VII. Обобщенная характеристика основных мероприятий,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реализуемых муниципальными образованиями Курской области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i/>
          <w:sz w:val="28"/>
          <w:szCs w:val="28"/>
          <w:lang w:eastAsia="zh-CN"/>
        </w:rPr>
      </w:pPr>
      <w:r w:rsidRPr="001F2747">
        <w:rPr>
          <w:rFonts w:ascii="Times New Roman" w:hAnsi="Times New Roman"/>
          <w:sz w:val="28"/>
          <w:szCs w:val="28"/>
          <w:lang w:eastAsia="zh-CN"/>
        </w:rPr>
        <w:t>Муниципальные образования Курской области принимают участие в реализации основных мероприятий: 2.01 «Обеспечение безопасной эксплуатации гидротехнических сооружений» подпрограммы «Развитие водохозяйственного комплекса Курской области» и 4.01 «Обеспечение населения экологически чистой питьевой водой» подпрограммы «Экология и чистая вода в Курской области» на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w:t>
      </w:r>
      <w:r w:rsidRPr="001F2747">
        <w:rPr>
          <w:rFonts w:ascii="Times New Roman" w:hAnsi="Times New Roman"/>
          <w:i/>
          <w:sz w:val="28"/>
          <w:szCs w:val="28"/>
          <w:lang w:eastAsia="zh-CN"/>
        </w:rPr>
        <w:t>.</w:t>
      </w:r>
    </w:p>
    <w:p w:rsidR="00501B3A" w:rsidRPr="001F2747" w:rsidRDefault="00501B3A" w:rsidP="00923A00">
      <w:pPr>
        <w:widowControl w:val="0"/>
        <w:suppressAutoHyphens/>
        <w:autoSpaceDE w:val="0"/>
        <w:spacing w:after="0" w:line="240" w:lineRule="auto"/>
        <w:ind w:firstLine="539"/>
        <w:jc w:val="both"/>
        <w:rPr>
          <w:rFonts w:ascii="Times New Roman" w:hAnsi="Times New Roman" w:cs="Arial"/>
          <w:bCs/>
          <w:sz w:val="28"/>
          <w:szCs w:val="28"/>
          <w:lang w:eastAsia="zh-CN"/>
        </w:rPr>
      </w:pPr>
      <w:bookmarkStart w:id="14" w:name="Par462"/>
      <w:bookmarkEnd w:id="14"/>
      <w:r w:rsidRPr="001F2747">
        <w:rPr>
          <w:rFonts w:ascii="Times New Roman" w:hAnsi="Times New Roman" w:cs="Arial"/>
          <w:sz w:val="28"/>
          <w:szCs w:val="28"/>
          <w:lang w:eastAsia="zh-CN"/>
        </w:rPr>
        <w:t>В рамках реализации подпрограмм «Развитие водохозяйственного комплекса Курской области» и «Экология и чистая вода в Курской области» на 2014 - 202</w:t>
      </w:r>
      <w:r>
        <w:rPr>
          <w:rFonts w:ascii="Times New Roman" w:hAnsi="Times New Roman" w:cs="Arial"/>
          <w:sz w:val="28"/>
          <w:szCs w:val="28"/>
          <w:lang w:eastAsia="zh-CN"/>
        </w:rPr>
        <w:t>0</w:t>
      </w:r>
      <w:r w:rsidRPr="001F2747">
        <w:rPr>
          <w:rFonts w:ascii="Times New Roman" w:hAnsi="Times New Roman" w:cs="Arial"/>
          <w:sz w:val="28"/>
          <w:szCs w:val="28"/>
          <w:lang w:eastAsia="zh-CN"/>
        </w:rPr>
        <w:t xml:space="preserve"> годы, включающих мероприятия по капитальному ремонту гидротехнических сооружений, находящихся в муниципальной собственности и мероприятий по созданию объектов водоснабжения муниципальной собственности, не относящихся к объектам капитального строительства, по текущему ремонту объектов водоснабжения муниципальной собственности,</w:t>
      </w:r>
      <w:r w:rsidRPr="001F2747">
        <w:rPr>
          <w:rFonts w:ascii="Times New Roman" w:hAnsi="Times New Roman" w:cs="Arial"/>
          <w:i/>
          <w:sz w:val="28"/>
          <w:szCs w:val="28"/>
          <w:lang w:eastAsia="zh-CN"/>
        </w:rPr>
        <w:t xml:space="preserve"> </w:t>
      </w:r>
      <w:r w:rsidRPr="001F2747">
        <w:rPr>
          <w:rFonts w:ascii="Times New Roman" w:hAnsi="Times New Roman" w:cs="Arial"/>
          <w:bCs/>
          <w:sz w:val="28"/>
          <w:szCs w:val="28"/>
          <w:lang w:eastAsia="zh-CN"/>
        </w:rPr>
        <w:t>предоставляются субсидии из областного бюджета местным бюджетам на софинансирование указанных мероприятий  в соответствии с Правилами предоставления и распределения субсидий из областного бюджета бюджетам муниципальных образований, представленными в приложениях № 7 и № 8 к государственной программе.</w:t>
      </w:r>
    </w:p>
    <w:p w:rsidR="00501B3A" w:rsidRPr="001F2747" w:rsidRDefault="00501B3A" w:rsidP="00923A00">
      <w:pPr>
        <w:widowControl w:val="0"/>
        <w:suppressAutoHyphens/>
        <w:autoSpaceDE w:val="0"/>
        <w:spacing w:after="0" w:line="240" w:lineRule="auto"/>
        <w:ind w:firstLine="539"/>
        <w:jc w:val="both"/>
        <w:rPr>
          <w:rFonts w:ascii="Times New Roman" w:hAnsi="Times New Roman" w:cs="Arial"/>
          <w:bCs/>
          <w:sz w:val="28"/>
          <w:szCs w:val="28"/>
          <w:lang w:eastAsia="zh-CN"/>
        </w:rPr>
      </w:pPr>
      <w:r w:rsidRPr="001F2747">
        <w:rPr>
          <w:rFonts w:ascii="Times New Roman" w:hAnsi="Times New Roman" w:cs="Arial"/>
          <w:bCs/>
          <w:sz w:val="28"/>
          <w:szCs w:val="28"/>
          <w:lang w:eastAsia="zh-CN"/>
        </w:rPr>
        <w:t xml:space="preserve">Распределение вышеназванных субсидий между муниципальными образованиями на текущий финансовый год утверждается правовым актом Администрации Курской области. </w:t>
      </w:r>
    </w:p>
    <w:p w:rsidR="00501B3A" w:rsidRPr="001F2747" w:rsidRDefault="00501B3A" w:rsidP="00923A00">
      <w:pPr>
        <w:widowControl w:val="0"/>
        <w:autoSpaceDE w:val="0"/>
        <w:autoSpaceDN w:val="0"/>
        <w:spacing w:after="0" w:line="240" w:lineRule="auto"/>
        <w:ind w:firstLine="539"/>
        <w:jc w:val="both"/>
        <w:rPr>
          <w:rFonts w:ascii="Times New Roman" w:hAnsi="Times New Roman"/>
          <w:sz w:val="28"/>
          <w:szCs w:val="28"/>
          <w:lang w:eastAsia="ru-RU"/>
        </w:rPr>
      </w:pPr>
      <w:r w:rsidRPr="001F2747">
        <w:rPr>
          <w:rFonts w:ascii="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VIII.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Иные предприятия и организации участия в реализации государственной программы не принимают.</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bookmarkStart w:id="15" w:name="Par473"/>
      <w:bookmarkEnd w:id="15"/>
      <w:r w:rsidRPr="001F2747">
        <w:rPr>
          <w:rFonts w:ascii="Times New Roman" w:hAnsi="Times New Roman"/>
          <w:b/>
          <w:bCs/>
          <w:sz w:val="28"/>
          <w:szCs w:val="28"/>
          <w:lang w:eastAsia="zh-CN"/>
        </w:rPr>
        <w:t>IX. Обоснование выделения подпрограмм</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Основную 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1. «</w:t>
      </w:r>
      <w:r w:rsidRPr="001F2747">
        <w:rPr>
          <w:rFonts w:ascii="Times New Roman" w:hAnsi="Times New Roman"/>
          <w:sz w:val="28"/>
          <w:szCs w:val="28"/>
        </w:rPr>
        <w:t>Экология и природные ресурсы</w:t>
      </w:r>
      <w:r w:rsidRPr="001F2747">
        <w:rPr>
          <w:rFonts w:ascii="Times New Roman" w:hAnsi="Times New Roman"/>
          <w:sz w:val="28"/>
          <w:szCs w:val="28"/>
          <w:lang w:eastAsia="zh-CN"/>
        </w:rPr>
        <w:t xml:space="preserve">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2. «</w:t>
      </w:r>
      <w:r w:rsidRPr="001F2747">
        <w:rPr>
          <w:rFonts w:ascii="Times New Roman" w:hAnsi="Times New Roman"/>
          <w:sz w:val="28"/>
          <w:szCs w:val="28"/>
        </w:rPr>
        <w:t>Развитие водохозяйственного комплекса</w:t>
      </w:r>
      <w:r w:rsidRPr="001F2747">
        <w:rPr>
          <w:rFonts w:ascii="Times New Roman" w:hAnsi="Times New Roman"/>
          <w:sz w:val="28"/>
          <w:szCs w:val="28"/>
          <w:lang w:eastAsia="zh-CN"/>
        </w:rPr>
        <w:t xml:space="preserve">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3. «</w:t>
      </w:r>
      <w:r w:rsidRPr="001F2747">
        <w:rPr>
          <w:rFonts w:ascii="Times New Roman" w:hAnsi="Times New Roman"/>
          <w:sz w:val="28"/>
          <w:szCs w:val="28"/>
        </w:rPr>
        <w:t>Обеспечение реализации государственной программы</w:t>
      </w:r>
      <w:r w:rsidRPr="001F2747">
        <w:rPr>
          <w:rFonts w:ascii="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4. «</w:t>
      </w:r>
      <w:r w:rsidRPr="001F2747">
        <w:rPr>
          <w:rFonts w:ascii="Times New Roman" w:hAnsi="Times New Roman"/>
          <w:sz w:val="28"/>
          <w:szCs w:val="28"/>
        </w:rPr>
        <w:t>Экология и чистая вода</w:t>
      </w:r>
      <w:r w:rsidRPr="001F2747">
        <w:rPr>
          <w:rFonts w:ascii="Times New Roman" w:hAnsi="Times New Roman"/>
          <w:sz w:val="28"/>
          <w:szCs w:val="28"/>
          <w:lang w:eastAsia="zh-CN"/>
        </w:rPr>
        <w:t xml:space="preserve"> в Курской области» на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5. «</w:t>
      </w:r>
      <w:r w:rsidRPr="001F2747">
        <w:rPr>
          <w:rFonts w:ascii="Times New Roman" w:hAnsi="Times New Roman"/>
          <w:sz w:val="28"/>
          <w:szCs w:val="28"/>
        </w:rPr>
        <w:t xml:space="preserve">Охрана, воспроизводство и рациональное использование </w:t>
      </w:r>
      <w:r w:rsidRPr="001F2747">
        <w:rPr>
          <w:rFonts w:ascii="Times New Roman" w:hAnsi="Times New Roman"/>
          <w:sz w:val="28"/>
          <w:szCs w:val="28"/>
          <w:lang w:eastAsia="zh-CN"/>
        </w:rPr>
        <w:t>объектов животного мира и среды их обитания на территории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Подпрограмма 1</w:t>
      </w:r>
      <w:r w:rsidRPr="001F2747">
        <w:rPr>
          <w:rFonts w:ascii="Times New Roman" w:hAnsi="Times New Roman"/>
          <w:sz w:val="28"/>
          <w:szCs w:val="28"/>
          <w:lang w:eastAsia="zh-CN"/>
        </w:rPr>
        <w:t xml:space="preserve"> «Экология и природные ресурсы Курской области» охватывает направления, связанные с ликвидацией накопленного экологического ущерба и регулированием качества окружающей среды.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1F2747">
        <w:rPr>
          <w:rFonts w:ascii="Times New Roman" w:hAnsi="Times New Roman"/>
          <w:sz w:val="28"/>
          <w:szCs w:val="28"/>
        </w:rPr>
        <w:t>подпрограмма 2 «</w:t>
      </w:r>
      <w:r w:rsidRPr="001F2747">
        <w:rPr>
          <w:rFonts w:ascii="Times New Roman" w:hAnsi="Times New Roman"/>
          <w:sz w:val="28"/>
          <w:szCs w:val="28"/>
          <w:lang w:eastAsia="zh-CN"/>
        </w:rPr>
        <w:t>Развитие водохозяйственного комплекса Курской области».</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1F2747">
        <w:rPr>
          <w:rFonts w:ascii="Times New Roman" w:hAnsi="Times New Roman"/>
          <w:sz w:val="28"/>
          <w:szCs w:val="28"/>
        </w:rPr>
        <w:t>подпрограмма 3</w:t>
      </w:r>
      <w:r w:rsidRPr="001F274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1F2747">
        <w:rPr>
          <w:rFonts w:ascii="Times New Roman" w:hAnsi="Times New Roman"/>
          <w:sz w:val="28"/>
          <w:szCs w:val="28"/>
        </w:rPr>
        <w:t>подпрограмм 1</w:t>
      </w:r>
      <w:r w:rsidRPr="001F2747">
        <w:rPr>
          <w:rFonts w:ascii="Times New Roman" w:hAnsi="Times New Roman"/>
          <w:sz w:val="28"/>
          <w:szCs w:val="28"/>
          <w:lang w:eastAsia="zh-CN"/>
        </w:rPr>
        <w:t xml:space="preserve"> и </w:t>
      </w:r>
      <w:r w:rsidRPr="001F2747">
        <w:rPr>
          <w:rFonts w:ascii="Times New Roman" w:hAnsi="Times New Roman"/>
          <w:sz w:val="28"/>
          <w:szCs w:val="28"/>
        </w:rPr>
        <w:t>2</w:t>
      </w:r>
      <w:r w:rsidRPr="001F2747">
        <w:rPr>
          <w:rFonts w:ascii="Times New Roman" w:hAnsi="Times New Roman"/>
          <w:sz w:val="28"/>
          <w:szCs w:val="28"/>
          <w:lang w:eastAsia="zh-CN"/>
        </w:rPr>
        <w:t xml:space="preserve"> государственной программы.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1F2747">
        <w:rPr>
          <w:rFonts w:ascii="Times New Roman" w:hAnsi="Times New Roman"/>
          <w:sz w:val="28"/>
          <w:szCs w:val="28"/>
        </w:rPr>
        <w:t>подпрограмма 4</w:t>
      </w:r>
      <w:r w:rsidRPr="001F2747">
        <w:rPr>
          <w:rFonts w:ascii="Times New Roman" w:hAnsi="Times New Roman"/>
          <w:sz w:val="28"/>
          <w:szCs w:val="28"/>
          <w:lang w:eastAsia="zh-CN"/>
        </w:rPr>
        <w:t xml:space="preserve"> «Экология и чистая вода в Курской области» на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Подпрограмма 5</w:t>
      </w:r>
      <w:r w:rsidRPr="001F274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bookmarkStart w:id="16" w:name="Par488"/>
      <w:bookmarkEnd w:id="16"/>
    </w:p>
    <w:p w:rsidR="00501B3A" w:rsidRDefault="00501B3A" w:rsidP="00AA7A81">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 Обоснование объема финансовых ресурсов, необходимых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Общий объем финансирования государственной программы в 2014 - 202</w:t>
      </w:r>
      <w:r>
        <w:rPr>
          <w:rFonts w:ascii="Times New Roman" w:hAnsi="Times New Roman"/>
          <w:sz w:val="28"/>
          <w:szCs w:val="28"/>
          <w:lang w:eastAsia="zh-CN"/>
        </w:rPr>
        <w:t>0</w:t>
      </w:r>
      <w:r w:rsidRPr="001A5313">
        <w:rPr>
          <w:rFonts w:ascii="Times New Roman" w:hAnsi="Times New Roman"/>
          <w:sz w:val="28"/>
          <w:szCs w:val="28"/>
          <w:lang w:eastAsia="zh-CN"/>
        </w:rPr>
        <w:t xml:space="preserve"> годах составляет </w:t>
      </w:r>
      <w:r>
        <w:rPr>
          <w:rFonts w:ascii="Times New Roman" w:hAnsi="Times New Roman"/>
          <w:sz w:val="28"/>
          <w:szCs w:val="28"/>
          <w:lang w:eastAsia="zh-CN"/>
        </w:rPr>
        <w:t>1235747,145</w:t>
      </w:r>
      <w:r w:rsidRPr="001A5313">
        <w:rPr>
          <w:rFonts w:ascii="Times New Roman" w:hAnsi="Times New Roman"/>
          <w:sz w:val="28"/>
          <w:szCs w:val="28"/>
          <w:lang w:eastAsia="zh-CN"/>
        </w:rPr>
        <w:t xml:space="preserve"> тыс. рублей, в том числе:</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2014 год – 168043,187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2015 год – 208328,889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2016 год – 179770,030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2017 год – 159553,194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2018 год – </w:t>
      </w:r>
      <w:r>
        <w:rPr>
          <w:rFonts w:ascii="Times New Roman" w:hAnsi="Times New Roman"/>
          <w:sz w:val="28"/>
          <w:szCs w:val="28"/>
          <w:lang w:eastAsia="zh-CN"/>
        </w:rPr>
        <w:t>168796,167</w:t>
      </w:r>
      <w:r w:rsidRPr="001A5313">
        <w:rPr>
          <w:rFonts w:ascii="Times New Roman" w:hAnsi="Times New Roman"/>
          <w:sz w:val="28"/>
          <w:szCs w:val="28"/>
          <w:lang w:eastAsia="zh-CN"/>
        </w:rPr>
        <w:t xml:space="preserve">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2019 год – </w:t>
      </w:r>
      <w:r>
        <w:rPr>
          <w:rFonts w:ascii="Times New Roman" w:hAnsi="Times New Roman"/>
          <w:sz w:val="28"/>
          <w:szCs w:val="28"/>
          <w:lang w:eastAsia="zh-CN"/>
        </w:rPr>
        <w:t>171831,039</w:t>
      </w:r>
      <w:r w:rsidRPr="001A5313">
        <w:rPr>
          <w:rFonts w:ascii="Times New Roman" w:hAnsi="Times New Roman"/>
          <w:sz w:val="28"/>
          <w:szCs w:val="28"/>
          <w:lang w:eastAsia="zh-CN"/>
        </w:rPr>
        <w:t xml:space="preserve"> тыс. рублей;</w:t>
      </w:r>
    </w:p>
    <w:p w:rsidR="00501B3A"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w:t>
      </w:r>
      <w:r>
        <w:rPr>
          <w:rFonts w:ascii="Times New Roman" w:hAnsi="Times New Roman"/>
          <w:sz w:val="28"/>
          <w:szCs w:val="28"/>
          <w:lang w:eastAsia="zh-CN"/>
        </w:rPr>
        <w:t>020 год – 179424,639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из них:</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sz w:val="28"/>
          <w:szCs w:val="28"/>
          <w:lang w:eastAsia="zh-CN"/>
        </w:rPr>
        <w:t>988258,816</w:t>
      </w:r>
      <w:r w:rsidRPr="001A5313">
        <w:rPr>
          <w:rFonts w:ascii="Times New Roman" w:hAnsi="Times New Roman"/>
          <w:sz w:val="28"/>
          <w:szCs w:val="28"/>
          <w:lang w:eastAsia="zh-CN"/>
        </w:rPr>
        <w:t xml:space="preserve"> тыс. рублей, в том числе:</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2014 год – 128442,328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2015 год – 139204,719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2016 год – </w:t>
      </w:r>
      <w:r w:rsidRPr="001A5313">
        <w:rPr>
          <w:rFonts w:ascii="Times New Roman" w:hAnsi="Times New Roman"/>
          <w:kern w:val="1"/>
          <w:sz w:val="28"/>
          <w:szCs w:val="28"/>
          <w:lang w:eastAsia="zh-CN" w:bidi="hi-IN"/>
        </w:rPr>
        <w:t xml:space="preserve">137882,330 </w:t>
      </w:r>
      <w:r w:rsidRPr="001A5313">
        <w:rPr>
          <w:rFonts w:ascii="Times New Roman" w:hAnsi="Times New Roman"/>
          <w:sz w:val="28"/>
          <w:szCs w:val="28"/>
          <w:lang w:eastAsia="zh-CN"/>
        </w:rPr>
        <w:t>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2017 год – </w:t>
      </w:r>
      <w:r w:rsidRPr="001A5313">
        <w:rPr>
          <w:rFonts w:ascii="Times New Roman" w:hAnsi="Times New Roman"/>
          <w:kern w:val="1"/>
          <w:sz w:val="28"/>
          <w:szCs w:val="28"/>
          <w:lang w:eastAsia="zh-CN" w:bidi="hi-IN"/>
        </w:rPr>
        <w:t xml:space="preserve">135271,994 </w:t>
      </w:r>
      <w:r w:rsidRPr="001A5313">
        <w:rPr>
          <w:rFonts w:ascii="Times New Roman" w:hAnsi="Times New Roman"/>
          <w:sz w:val="28"/>
          <w:szCs w:val="28"/>
          <w:lang w:eastAsia="zh-CN"/>
        </w:rPr>
        <w:t>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2018 год – </w:t>
      </w:r>
      <w:r>
        <w:rPr>
          <w:rFonts w:ascii="Times New Roman" w:hAnsi="Times New Roman"/>
          <w:sz w:val="28"/>
          <w:szCs w:val="28"/>
          <w:lang w:eastAsia="zh-CN"/>
        </w:rPr>
        <w:t>149815,967</w:t>
      </w:r>
      <w:r w:rsidRPr="001A5313">
        <w:rPr>
          <w:rFonts w:ascii="Times New Roman" w:hAnsi="Times New Roman"/>
          <w:sz w:val="28"/>
          <w:szCs w:val="28"/>
          <w:lang w:eastAsia="zh-CN"/>
        </w:rPr>
        <w:t xml:space="preserve">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2019 год – </w:t>
      </w:r>
      <w:r>
        <w:rPr>
          <w:rFonts w:ascii="Times New Roman" w:hAnsi="Times New Roman"/>
          <w:sz w:val="28"/>
          <w:szCs w:val="28"/>
          <w:lang w:eastAsia="zh-CN"/>
        </w:rPr>
        <w:t>148820,739</w:t>
      </w:r>
      <w:r w:rsidRPr="001A5313">
        <w:rPr>
          <w:rFonts w:ascii="Times New Roman" w:hAnsi="Times New Roman"/>
          <w:sz w:val="28"/>
          <w:szCs w:val="28"/>
          <w:lang w:eastAsia="zh-CN"/>
        </w:rPr>
        <w:t xml:space="preserve"> тыс. рублей;</w:t>
      </w:r>
    </w:p>
    <w:p w:rsidR="00501B3A"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2020 год – </w:t>
      </w:r>
      <w:r>
        <w:rPr>
          <w:rFonts w:ascii="Times New Roman" w:hAnsi="Times New Roman"/>
          <w:sz w:val="28"/>
          <w:szCs w:val="28"/>
          <w:lang w:eastAsia="zh-CN"/>
        </w:rPr>
        <w:t>148820,739</w:t>
      </w:r>
      <w:r w:rsidRPr="001A5313">
        <w:rPr>
          <w:rFonts w:ascii="Times New Roman" w:hAnsi="Times New Roman"/>
          <w:sz w:val="28"/>
          <w:szCs w:val="28"/>
          <w:lang w:eastAsia="zh-CN"/>
        </w:rPr>
        <w:t xml:space="preserve">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kern w:val="1"/>
          <w:sz w:val="28"/>
          <w:szCs w:val="28"/>
          <w:lang w:eastAsia="zh-CN" w:bidi="hi-IN"/>
        </w:rPr>
        <w:t>247488,329</w:t>
      </w:r>
      <w:r w:rsidRPr="001A5313">
        <w:rPr>
          <w:rFonts w:ascii="Times New Roman" w:hAnsi="Times New Roman"/>
          <w:kern w:val="1"/>
          <w:sz w:val="28"/>
          <w:szCs w:val="28"/>
          <w:lang w:eastAsia="zh-CN" w:bidi="hi-IN"/>
        </w:rPr>
        <w:t xml:space="preserve"> </w:t>
      </w:r>
      <w:r w:rsidRPr="001A5313">
        <w:rPr>
          <w:rFonts w:ascii="Times New Roman" w:hAnsi="Times New Roman"/>
          <w:sz w:val="28"/>
          <w:szCs w:val="28"/>
          <w:lang w:eastAsia="zh-CN"/>
        </w:rPr>
        <w:t>тыс. рублей, в том числе:</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2014 год – 39600,859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2015 год – 69124,170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 xml:space="preserve">на 2016 год – </w:t>
      </w:r>
      <w:r w:rsidRPr="001A5313">
        <w:rPr>
          <w:rFonts w:ascii="Times New Roman" w:hAnsi="Times New Roman"/>
          <w:kern w:val="1"/>
          <w:sz w:val="28"/>
          <w:szCs w:val="28"/>
          <w:lang w:eastAsia="zh-CN" w:bidi="hi-IN"/>
        </w:rPr>
        <w:t xml:space="preserve">41887,700 </w:t>
      </w:r>
      <w:r w:rsidRPr="001A5313">
        <w:rPr>
          <w:rFonts w:ascii="Times New Roman" w:hAnsi="Times New Roman"/>
          <w:sz w:val="28"/>
          <w:szCs w:val="28"/>
          <w:lang w:eastAsia="zh-CN"/>
        </w:rPr>
        <w:t>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2017 год – 24281,200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2018 год – 18980,200 тыс. рублей;</w:t>
      </w:r>
    </w:p>
    <w:p w:rsidR="00501B3A" w:rsidRPr="001A5313"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2019 год – 23010,300 тыс. рублей;</w:t>
      </w:r>
    </w:p>
    <w:p w:rsidR="00501B3A" w:rsidRDefault="00501B3A" w:rsidP="00923A00">
      <w:pPr>
        <w:widowControl w:val="0"/>
        <w:autoSpaceDE w:val="0"/>
        <w:spacing w:after="0" w:line="240" w:lineRule="auto"/>
        <w:ind w:firstLine="539"/>
        <w:jc w:val="both"/>
        <w:rPr>
          <w:rFonts w:ascii="Times New Roman" w:hAnsi="Times New Roman"/>
          <w:sz w:val="28"/>
          <w:szCs w:val="28"/>
          <w:lang w:eastAsia="zh-CN"/>
        </w:rPr>
      </w:pPr>
      <w:r w:rsidRPr="001A5313">
        <w:rPr>
          <w:rFonts w:ascii="Times New Roman" w:hAnsi="Times New Roman"/>
          <w:sz w:val="28"/>
          <w:szCs w:val="28"/>
          <w:lang w:eastAsia="zh-CN"/>
        </w:rPr>
        <w:t>на 2020 год – 30603,900 тыс. рублей</w:t>
      </w:r>
      <w:r>
        <w:rPr>
          <w:rFonts w:ascii="Times New Roman" w:hAnsi="Times New Roman"/>
          <w:sz w:val="28"/>
          <w:szCs w:val="28"/>
          <w:lang w:eastAsia="zh-CN"/>
        </w:rPr>
        <w:t>.</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Общий объем финансирования по подпрограмме 1 «Экология и природные ресурсы Курской области» за счет средств областного  бюджета составляет </w:t>
      </w:r>
      <w:r>
        <w:rPr>
          <w:rFonts w:ascii="Times New Roman" w:hAnsi="Times New Roman"/>
          <w:sz w:val="28"/>
          <w:szCs w:val="28"/>
          <w:lang w:eastAsia="zh-CN"/>
        </w:rPr>
        <w:t>18174,029</w:t>
      </w:r>
      <w:r w:rsidRPr="00AC5E19">
        <w:rPr>
          <w:rFonts w:ascii="Times New Roman" w:hAnsi="Times New Roman"/>
          <w:sz w:val="28"/>
          <w:szCs w:val="28"/>
          <w:lang w:eastAsia="zh-CN"/>
        </w:rPr>
        <w:t xml:space="preserve"> тыс. рублей.</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Общий объем финансирования по подпрограмме 2 «Развитие водохозяйственного комплекса Курской области» составляет </w:t>
      </w:r>
      <w:r>
        <w:rPr>
          <w:rFonts w:ascii="Times New Roman" w:hAnsi="Times New Roman"/>
          <w:sz w:val="28"/>
          <w:szCs w:val="28"/>
          <w:lang w:eastAsia="zh-CN"/>
        </w:rPr>
        <w:t>303804,585</w:t>
      </w:r>
      <w:r w:rsidRPr="00AC5E19">
        <w:rPr>
          <w:rFonts w:ascii="Times New Roman" w:hAnsi="Times New Roman"/>
          <w:kern w:val="1"/>
          <w:sz w:val="28"/>
          <w:szCs w:val="28"/>
          <w:lang w:eastAsia="zh-CN" w:bidi="hi-IN"/>
        </w:rPr>
        <w:t xml:space="preserve"> </w:t>
      </w:r>
      <w:r w:rsidRPr="00AC5E19">
        <w:rPr>
          <w:rFonts w:ascii="Times New Roman" w:hAnsi="Times New Roman"/>
          <w:sz w:val="28"/>
          <w:szCs w:val="28"/>
          <w:lang w:eastAsia="zh-CN"/>
        </w:rPr>
        <w:t>тыс. рублей, из них:</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sz w:val="28"/>
          <w:szCs w:val="28"/>
          <w:lang w:eastAsia="zh-CN"/>
        </w:rPr>
        <w:t>109590,626</w:t>
      </w:r>
      <w:r w:rsidRPr="00AC5E19">
        <w:rPr>
          <w:rFonts w:ascii="Times New Roman" w:hAnsi="Times New Roman"/>
          <w:sz w:val="28"/>
          <w:szCs w:val="28"/>
          <w:lang w:eastAsia="zh-CN"/>
        </w:rPr>
        <w:t xml:space="preserve"> тыс. рублей;</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sz w:val="28"/>
          <w:szCs w:val="28"/>
          <w:lang w:eastAsia="zh-CN"/>
        </w:rPr>
        <w:t>194213,959</w:t>
      </w:r>
      <w:r w:rsidRPr="00AC5E19">
        <w:rPr>
          <w:rFonts w:ascii="Times New Roman" w:hAnsi="Times New Roman"/>
          <w:sz w:val="28"/>
          <w:szCs w:val="28"/>
          <w:lang w:eastAsia="zh-CN"/>
        </w:rPr>
        <w:t xml:space="preserve"> тыс. рублей.</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составляет </w:t>
      </w:r>
      <w:r>
        <w:rPr>
          <w:rFonts w:ascii="Times New Roman" w:hAnsi="Times New Roman"/>
          <w:sz w:val="28"/>
          <w:szCs w:val="28"/>
          <w:lang w:eastAsia="zh-CN"/>
        </w:rPr>
        <w:t>356747,134</w:t>
      </w:r>
      <w:r w:rsidRPr="00AC5E19">
        <w:rPr>
          <w:rFonts w:ascii="Times New Roman" w:hAnsi="Times New Roman"/>
          <w:kern w:val="1"/>
          <w:sz w:val="28"/>
          <w:szCs w:val="28"/>
          <w:lang w:eastAsia="zh-CN" w:bidi="hi-IN"/>
        </w:rPr>
        <w:t xml:space="preserve"> </w:t>
      </w:r>
      <w:r w:rsidRPr="00AC5E19">
        <w:rPr>
          <w:rFonts w:ascii="Times New Roman" w:hAnsi="Times New Roman"/>
          <w:sz w:val="28"/>
          <w:szCs w:val="28"/>
          <w:lang w:eastAsia="zh-CN"/>
        </w:rPr>
        <w:t>тыс. рублей.</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Общий объем финансирования по подпрограмме 4 «Экология и чистая вода в Курской области» на 2014 - 202</w:t>
      </w:r>
      <w:r>
        <w:rPr>
          <w:rFonts w:ascii="Times New Roman" w:hAnsi="Times New Roman"/>
          <w:sz w:val="28"/>
          <w:szCs w:val="28"/>
          <w:lang w:eastAsia="zh-CN"/>
        </w:rPr>
        <w:t>0</w:t>
      </w:r>
      <w:r w:rsidRPr="00AC5E19">
        <w:rPr>
          <w:rFonts w:ascii="Times New Roman" w:hAnsi="Times New Roman"/>
          <w:sz w:val="28"/>
          <w:szCs w:val="28"/>
          <w:lang w:eastAsia="zh-CN"/>
        </w:rPr>
        <w:t xml:space="preserve"> годы за счет средств областного бюджета составляет </w:t>
      </w:r>
      <w:r>
        <w:rPr>
          <w:rFonts w:ascii="Times New Roman" w:hAnsi="Times New Roman"/>
          <w:sz w:val="28"/>
          <w:szCs w:val="28"/>
          <w:lang w:eastAsia="zh-CN"/>
        </w:rPr>
        <w:t>338217,034</w:t>
      </w:r>
      <w:r w:rsidRPr="00AC5E19">
        <w:rPr>
          <w:rFonts w:ascii="Times New Roman" w:hAnsi="Times New Roman"/>
          <w:sz w:val="28"/>
          <w:szCs w:val="28"/>
          <w:lang w:eastAsia="zh-CN"/>
        </w:rPr>
        <w:t xml:space="preserve"> тыс. рублей.</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составляет </w:t>
      </w:r>
      <w:r>
        <w:rPr>
          <w:rFonts w:ascii="Times New Roman" w:hAnsi="Times New Roman"/>
          <w:sz w:val="28"/>
          <w:szCs w:val="28"/>
          <w:lang w:eastAsia="zh-CN"/>
        </w:rPr>
        <w:t>218804,363</w:t>
      </w:r>
      <w:r w:rsidRPr="00AC5E19">
        <w:rPr>
          <w:rFonts w:ascii="Times New Roman" w:hAnsi="Times New Roman"/>
          <w:kern w:val="1"/>
          <w:sz w:val="28"/>
          <w:szCs w:val="28"/>
          <w:lang w:eastAsia="zh-CN" w:bidi="hi-IN"/>
        </w:rPr>
        <w:t xml:space="preserve"> </w:t>
      </w:r>
      <w:r w:rsidRPr="00AC5E19">
        <w:rPr>
          <w:rFonts w:ascii="Times New Roman" w:hAnsi="Times New Roman"/>
          <w:sz w:val="28"/>
          <w:szCs w:val="28"/>
          <w:lang w:eastAsia="zh-CN"/>
        </w:rPr>
        <w:t>тыс. рублей, из них:</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sz w:val="28"/>
          <w:szCs w:val="28"/>
          <w:lang w:eastAsia="zh-CN"/>
        </w:rPr>
        <w:t>53274,370</w:t>
      </w:r>
      <w:r w:rsidRPr="00AC5E19">
        <w:rPr>
          <w:rFonts w:ascii="Times New Roman" w:hAnsi="Times New Roman"/>
          <w:sz w:val="28"/>
          <w:szCs w:val="28"/>
          <w:lang w:eastAsia="zh-CN"/>
        </w:rPr>
        <w:t xml:space="preserve"> тыс. рублей; </w:t>
      </w:r>
    </w:p>
    <w:p w:rsidR="00501B3A" w:rsidRPr="00AC5E19" w:rsidRDefault="00501B3A" w:rsidP="00AC5E19">
      <w:pPr>
        <w:widowControl w:val="0"/>
        <w:autoSpaceDE w:val="0"/>
        <w:spacing w:after="0" w:line="240" w:lineRule="auto"/>
        <w:ind w:firstLine="539"/>
        <w:jc w:val="both"/>
        <w:rPr>
          <w:rFonts w:ascii="Times New Roman" w:hAnsi="Times New Roman"/>
          <w:sz w:val="28"/>
          <w:szCs w:val="28"/>
          <w:lang w:eastAsia="zh-CN"/>
        </w:rPr>
      </w:pPr>
      <w:r w:rsidRPr="00AC5E19">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kern w:val="1"/>
          <w:sz w:val="28"/>
          <w:szCs w:val="28"/>
          <w:lang w:eastAsia="zh-CN" w:bidi="hi-IN"/>
        </w:rPr>
        <w:t>165529,993</w:t>
      </w:r>
      <w:r w:rsidRPr="00AC5E19">
        <w:rPr>
          <w:rFonts w:ascii="Times New Roman" w:hAnsi="Times New Roman"/>
          <w:kern w:val="1"/>
          <w:sz w:val="28"/>
          <w:szCs w:val="28"/>
          <w:lang w:eastAsia="zh-CN" w:bidi="hi-IN"/>
        </w:rPr>
        <w:t xml:space="preserve"> </w:t>
      </w:r>
      <w:r w:rsidRPr="00AC5E19">
        <w:rPr>
          <w:rFonts w:ascii="Times New Roman" w:hAnsi="Times New Roman"/>
          <w:sz w:val="28"/>
          <w:szCs w:val="28"/>
          <w:lang w:eastAsia="zh-CN"/>
        </w:rPr>
        <w:t>тыс. рублей.</w:t>
      </w:r>
    </w:p>
    <w:p w:rsidR="00501B3A" w:rsidRPr="001F2747" w:rsidRDefault="00501B3A" w:rsidP="00923A00">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lang w:eastAsia="zh-CN"/>
        </w:rPr>
        <w:t xml:space="preserve">Государственной программой предусматривается выделение субсидий из областного бюджета органам местного самоуправления на софинансирование расходных обязательств муниципальных образований на выполнение мероприятий по обеспечению населения экологически чистой питьевой водой и мероприятий по капитальному ремонту гидротехнических сооружений, находящихся в муниципальной собственности. </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государственной программы позволят обеспечить возможность реализации мероприятий, направленных на достижение цели, задач и целевых показателей (индикаторов).</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5 к государственной программе.</w:t>
      </w:r>
    </w:p>
    <w:p w:rsidR="00501B3A" w:rsidRPr="001F2747" w:rsidRDefault="00501B3A" w:rsidP="00923A00">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6 к государственной программе.</w:t>
      </w:r>
      <w:bookmarkStart w:id="17" w:name="Par594"/>
      <w:bookmarkEnd w:id="1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 Оценка степени влияния выделения дополнительных объемов</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ресурсов на показатели (индикаторы) государственной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 (подпрограммы), состав и основные характеристики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основных мероприятий подпрограмм 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ведение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bookmarkStart w:id="18" w:name="Par601"/>
      <w:bookmarkEnd w:id="18"/>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XII. Анализ рисков реализации государственной 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и описание мер управления рисками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государственной 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 Российской Федерации органам государственной власти субъектов Российской Федерации в данной сфере.</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Недополучение средств областного бюджета приведет к снижению качества выполняемых полномочий органов исполнительной государственной власти области в сфере охраны окружающей среды.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Данные риски можно минимизировать за счет своевременного контроля за ходом выполнения государственной программы и совершенствования механизма текущего управления ее реализацией.</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19" w:name="Par614"/>
      <w:bookmarkEnd w:id="19"/>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XIII. Методика оценки эффективности государственной</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достижения целей и решения задач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достижения целей и решения задач подпрограмм;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соответствия запланированному уровню затрат;</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использования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реализации государственных программ осуществляется в два этапа.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1F2747">
        <w:rPr>
          <w:rFonts w:ascii="Times New Roman" w:hAnsi="Times New Roman"/>
          <w:sz w:val="28"/>
          <w:szCs w:val="20"/>
          <w:lang w:eastAsia="ru-RU"/>
        </w:rPr>
        <w:t>СРм = Мв / 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СРм - степень реализации мероприятий;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Мв - количество мероприятий, выполненных в полном объеме, из числа мероприятий, запланированных к реализации в отчетном году;</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М - общее количество мероприятий, запланированных к реализации в отчетном году.</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Мероприятие может считаться выполненным в полном объеме при достижении следующих результатов:</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i1025" type="#_x0000_t75" alt="base_23969_52315_57" style="width:80.25pt;height:24pt;visibility:visible" filled="t">
            <v:imagedata r:id="rId10"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45" o:spid="_x0000_i1026" type="#_x0000_t75" alt="base_23969_52315_58" style="width:21.75pt;height:17.25pt;visibility:visible" filled="t">
            <v:imagedata r:id="rId11" o:title=""/>
          </v:shape>
        </w:pict>
      </w:r>
      <w:r w:rsidRPr="001F2747">
        <w:rPr>
          <w:rFonts w:ascii="Times New Roman" w:hAnsi="Times New Roman"/>
          <w:sz w:val="28"/>
          <w:szCs w:val="20"/>
          <w:lang w:eastAsia="ru-RU"/>
        </w:rPr>
        <w:t xml:space="preserve"> - степень соответствия запланированному уровню расходов;</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44" o:spid="_x0000_i1027" type="#_x0000_t75" alt="base_23969_52315_59" style="width:9pt;height:19.5pt;visibility:visible" filled="t">
            <v:imagedata r:id="rId12" o:title=""/>
          </v:shape>
        </w:pict>
      </w:r>
      <w:r w:rsidRPr="001F2747">
        <w:rPr>
          <w:rFonts w:ascii="Times New Roman" w:hAnsi="Times New Roman"/>
          <w:sz w:val="28"/>
          <w:szCs w:val="20"/>
          <w:lang w:eastAsia="ru-RU"/>
        </w:rPr>
        <w:t xml:space="preserve"> - фактические расходы на реализацию подпрограммы в отчетном году;</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43" o:spid="_x0000_i1028" type="#_x0000_t75" alt="base_23969_52315_60" style="width:9pt;height:21.75pt;visibility:visible" filled="t">
            <v:imagedata r:id="rId13" o:title=""/>
          </v:shape>
        </w:pict>
      </w:r>
      <w:r w:rsidRPr="001F2747">
        <w:rPr>
          <w:rFonts w:ascii="Times New Roman" w:hAnsi="Times New Roman"/>
          <w:sz w:val="28"/>
          <w:szCs w:val="20"/>
          <w:lang w:eastAsia="ru-RU"/>
        </w:rPr>
        <w:t xml:space="preserve"> - плановые расходы на реализацию подпрограммы в отчетном году.</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w:t>
      </w:r>
      <w:r>
        <w:rPr>
          <w:rFonts w:ascii="Times New Roman" w:hAnsi="Times New Roman"/>
          <w:sz w:val="28"/>
          <w:szCs w:val="20"/>
          <w:lang w:eastAsia="ru-RU"/>
        </w:rPr>
        <w:t>в сводной бюджетной росписи областного бюджета по состоянию на 31 декабря отчетного года</w:t>
      </w:r>
      <w:r w:rsidRPr="001F2747">
        <w:rPr>
          <w:rFonts w:ascii="Times New Roman" w:hAnsi="Times New Roman"/>
          <w:sz w:val="28"/>
          <w:szCs w:val="20"/>
          <w:lang w:eastAsia="ru-RU"/>
        </w:rPr>
        <w:t>.</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42" o:spid="_x0000_i1029" type="#_x0000_t75" alt="base_23969_52315_61" style="width:97.5pt;height:24pt;visibility:visible" filled="t">
            <v:imagedata r:id="rId14"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41" o:spid="_x0000_i1030" type="#_x0000_t75" alt="base_23969_52315_62" style="width:17.25pt;height:17.25pt;visibility:visible" filled="t">
            <v:imagedata r:id="rId15" o:title=""/>
          </v:shape>
        </w:pict>
      </w:r>
      <w:r w:rsidRPr="001F2747">
        <w:rPr>
          <w:rFonts w:ascii="Times New Roman" w:hAnsi="Times New Roman"/>
          <w:sz w:val="28"/>
          <w:szCs w:val="20"/>
          <w:lang w:eastAsia="ru-RU"/>
        </w:rPr>
        <w:t xml:space="preserve"> - эффективность использования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40" o:spid="_x0000_i1031" type="#_x0000_t75" alt="base_23969_52315_63" style="width:21.75pt;height:17.25pt;visibility:visible" filled="t">
            <v:imagedata r:id="rId16" o:title=""/>
          </v:shape>
        </w:pict>
      </w:r>
      <w:r w:rsidRPr="001F2747">
        <w:rPr>
          <w:rFonts w:ascii="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39" o:spid="_x0000_i1032" type="#_x0000_t75" alt="base_23969_52315_64" style="width:21.75pt;height:17.25pt;visibility:visible" filled="t">
            <v:imagedata r:id="rId11" o:title=""/>
          </v:shape>
        </w:pict>
      </w:r>
      <w:r w:rsidRPr="001F2747">
        <w:rPr>
          <w:rFonts w:ascii="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 для показателей (индикаторов), желаемой тенденцией развития которых является увеличение значений: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38" o:spid="_x0000_i1033" type="#_x0000_t75" alt="base_23969_52315_69" style="width:144.75pt;height:21.75pt;visibility:visible" filled="t">
            <v:imagedata r:id="rId17"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37" o:spid="_x0000_i1034" type="#_x0000_t75" alt="base_23969_52315_70" style="width:144.75pt;height:21.75pt;visibility:visible" filled="t">
            <v:imagedata r:id="rId18"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36" o:spid="_x0000_i1035" type="#_x0000_t75" alt="base_23969_52315_71" style="width:34.5pt;height:19.5pt;visibility:visible" filled="t">
            <v:imagedata r:id="rId19"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35" o:spid="_x0000_i1036" type="#_x0000_t75" alt="base_23969_52315_72" style="width:26.25pt;height:17.25pt;visibility:visible" filled="t">
            <v:imagedata r:id="rId20" o:title=""/>
          </v:shape>
        </w:pict>
      </w:r>
      <w:r w:rsidRPr="001F2747">
        <w:rPr>
          <w:rFonts w:ascii="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34" o:spid="_x0000_i1037" type="#_x0000_t75" alt="base_23969_52315_73" style="width:26.25pt;height:19.5pt;visibility:visible" filled="t">
            <v:imagedata r:id="rId21" o:title=""/>
          </v:shape>
        </w:pict>
      </w:r>
      <w:r w:rsidRPr="001F2747">
        <w:rPr>
          <w:rFonts w:ascii="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подпрограммы рассчитывается по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33" o:spid="_x0000_i1038" type="#_x0000_t75" alt="base_23969_52315_74" style="width:127.5pt;height:39pt;visibility:visible" filled="t">
            <v:imagedata r:id="rId22"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32" o:spid="_x0000_i1039" type="#_x0000_t75" alt="base_23969_52315_75" style="width:26.25pt;height:21.75pt;visibility:visible" filled="t">
            <v:imagedata r:id="rId23" o:title=""/>
          </v:shape>
        </w:pict>
      </w:r>
      <w:r w:rsidRPr="001F2747">
        <w:rPr>
          <w:rFonts w:ascii="Times New Roman" w:hAnsi="Times New Roman"/>
          <w:sz w:val="28"/>
          <w:szCs w:val="20"/>
          <w:lang w:eastAsia="ru-RU"/>
        </w:rPr>
        <w:t xml:space="preserve"> - степень реализации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31" o:spid="_x0000_i1040" type="#_x0000_t75" alt="base_23969_52315_76" style="width:34.5pt;height:19.5pt;visibility:visible" filled="t">
            <v:imagedata r:id="rId24"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N - число показателей (индикаторов), характеризующих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При использовании данной формулы в случаях, если </w:t>
      </w:r>
      <w:r w:rsidRPr="002860F3">
        <w:rPr>
          <w:rFonts w:ascii="Times New Roman" w:hAnsi="Times New Roman"/>
          <w:noProof/>
          <w:position w:val="-10"/>
          <w:sz w:val="28"/>
          <w:szCs w:val="20"/>
          <w:lang w:eastAsia="ru-RU"/>
        </w:rPr>
        <w:pict>
          <v:shape id="Рисунок 30" o:spid="_x0000_i1041" type="#_x0000_t75" alt="base_23969_52315_77" style="width:34.5pt;height:19.5pt;visibility:visible" filled="t">
            <v:imagedata r:id="rId24" o:title=""/>
          </v:shape>
        </w:pict>
      </w:r>
      <w:r w:rsidRPr="001F2747">
        <w:rPr>
          <w:rFonts w:ascii="Times New Roman" w:hAnsi="Times New Roman"/>
          <w:sz w:val="28"/>
          <w:szCs w:val="20"/>
          <w:lang w:eastAsia="ru-RU"/>
        </w:rPr>
        <w:t xml:space="preserve"> больше 1, значение  принимается равным 1.</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28" o:spid="_x0000_i1042" type="#_x0000_t75" alt="base_23969_52315_82" style="width:112.5pt;height:17.25pt;visibility:visible" filled="t">
            <v:imagedata r:id="rId25"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27" o:spid="_x0000_i1043" type="#_x0000_t75" alt="base_23969_52315_83" style="width:26.25pt;height:21.75pt;visibility:visible" filled="t">
            <v:imagedata r:id="rId26" o:title=""/>
          </v:shape>
        </w:pict>
      </w:r>
      <w:r w:rsidRPr="001F2747">
        <w:rPr>
          <w:rFonts w:ascii="Times New Roman" w:hAnsi="Times New Roman"/>
          <w:sz w:val="28"/>
          <w:szCs w:val="20"/>
          <w:lang w:eastAsia="ru-RU"/>
        </w:rPr>
        <w:t xml:space="preserve"> - эффективность реализации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26" o:spid="_x0000_i1044" type="#_x0000_t75" alt="base_23969_52315_84" style="width:26.25pt;height:21.75pt;visibility:visible" filled="t">
            <v:imagedata r:id="rId27" o:title=""/>
          </v:shape>
        </w:pict>
      </w:r>
      <w:r w:rsidRPr="001F2747">
        <w:rPr>
          <w:rFonts w:ascii="Times New Roman" w:hAnsi="Times New Roman"/>
          <w:sz w:val="28"/>
          <w:szCs w:val="20"/>
          <w:lang w:eastAsia="ru-RU"/>
        </w:rPr>
        <w:t xml:space="preserve"> - степень реализации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25" o:spid="_x0000_i1045" type="#_x0000_t75" alt="base_23969_52315_85" style="width:17.25pt;height:17.25pt;visibility:visible" filled="t">
            <v:imagedata r:id="rId28" o:title=""/>
          </v:shape>
        </w:pict>
      </w:r>
      <w:r w:rsidRPr="001F2747">
        <w:rPr>
          <w:rFonts w:ascii="Times New Roman" w:hAnsi="Times New Roman"/>
          <w:sz w:val="28"/>
          <w:szCs w:val="20"/>
          <w:lang w:eastAsia="ru-RU"/>
        </w:rPr>
        <w:t xml:space="preserve"> - эффективность использования средств областного бюджета;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высокой в случае если значение </w:t>
      </w:r>
      <w:r w:rsidRPr="002860F3">
        <w:rPr>
          <w:rFonts w:ascii="Times New Roman" w:hAnsi="Times New Roman"/>
          <w:noProof/>
          <w:position w:val="-10"/>
          <w:sz w:val="28"/>
          <w:szCs w:val="20"/>
          <w:lang w:eastAsia="ru-RU"/>
        </w:rPr>
        <w:pict>
          <v:shape id="Рисунок 24" o:spid="_x0000_i1046" type="#_x0000_t75" alt="base_23969_52315_86" style="width:26.25pt;height:21.75pt;visibility:visible" filled="t">
            <v:imagedata r:id="rId29" o:title=""/>
          </v:shape>
        </w:pict>
      </w:r>
      <w:r w:rsidRPr="001F2747">
        <w:rPr>
          <w:rFonts w:ascii="Times New Roman" w:hAnsi="Times New Roman"/>
          <w:sz w:val="28"/>
          <w:szCs w:val="20"/>
          <w:lang w:eastAsia="ru-RU"/>
        </w:rPr>
        <w:t xml:space="preserve"> составляет не менее 0,9.</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средней в случае если значение </w:t>
      </w:r>
      <w:r w:rsidRPr="002860F3">
        <w:rPr>
          <w:rFonts w:ascii="Times New Roman" w:hAnsi="Times New Roman"/>
          <w:noProof/>
          <w:position w:val="-10"/>
          <w:sz w:val="28"/>
          <w:szCs w:val="20"/>
          <w:lang w:eastAsia="ru-RU"/>
        </w:rPr>
        <w:pict>
          <v:shape id="Рисунок 23" o:spid="_x0000_i1047" type="#_x0000_t75" alt="base_23969_52315_87" style="width:26.25pt;height:21.75pt;visibility:visible" filled="t">
            <v:imagedata r:id="rId29" o:title=""/>
          </v:shape>
        </w:pict>
      </w:r>
      <w:r w:rsidRPr="001F2747">
        <w:rPr>
          <w:rFonts w:ascii="Times New Roman" w:hAnsi="Times New Roman"/>
          <w:sz w:val="28"/>
          <w:szCs w:val="20"/>
          <w:lang w:eastAsia="ru-RU"/>
        </w:rPr>
        <w:t xml:space="preserve"> составляет не менее 0,8.</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удовлетворительной в случае если значение </w:t>
      </w:r>
      <w:r w:rsidRPr="002860F3">
        <w:rPr>
          <w:rFonts w:ascii="Times New Roman" w:hAnsi="Times New Roman"/>
          <w:noProof/>
          <w:position w:val="-10"/>
          <w:sz w:val="28"/>
          <w:szCs w:val="20"/>
          <w:lang w:eastAsia="ru-RU"/>
        </w:rPr>
        <w:pict>
          <v:shape id="Рисунок 22" o:spid="_x0000_i1048" type="#_x0000_t75" alt="base_23969_52315_88" style="width:26.25pt;height:21.75pt;visibility:visible" filled="t">
            <v:imagedata r:id="rId29" o:title=""/>
          </v:shape>
        </w:pict>
      </w:r>
      <w:r w:rsidRPr="001F2747">
        <w:rPr>
          <w:rFonts w:ascii="Times New Roman" w:hAnsi="Times New Roman"/>
          <w:sz w:val="28"/>
          <w:szCs w:val="20"/>
          <w:lang w:eastAsia="ru-RU"/>
        </w:rPr>
        <w:t xml:space="preserve"> составляет не менее 0,7.</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21" o:spid="_x0000_i1049" type="#_x0000_t75" alt="base_23969_52315_89" style="width:127.5pt;height:24pt;visibility:visible" filled="t">
            <v:imagedata r:id="rId30"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20" o:spid="_x0000_i1050" type="#_x0000_t75" alt="base_23969_52315_90" style="width:127.5pt;height:24pt;visibility:visible" filled="t">
            <v:imagedata r:id="rId31"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19" o:spid="_x0000_i1051" type="#_x0000_t75" alt="base_23969_52315_91" style="width:34.5pt;height:17.25pt;visibility:visible" filled="t">
            <v:imagedata r:id="rId32"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18" o:spid="_x0000_i1052" type="#_x0000_t75" alt="base_23969_52315_92" style="width:26.25pt;height:17.25pt;visibility:visible" filled="t">
            <v:imagedata r:id="rId33" o:title=""/>
          </v:shape>
        </w:pict>
      </w:r>
      <w:r w:rsidRPr="001F2747">
        <w:rPr>
          <w:rFonts w:ascii="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17" o:spid="_x0000_i1053" type="#_x0000_t75" alt="base_23969_52315_93" style="width:26.25pt;height:17.25pt;visibility:visible" filled="t">
            <v:imagedata r:id="rId34" o:title=""/>
          </v:shape>
        </w:pict>
      </w:r>
      <w:r w:rsidRPr="001F2747">
        <w:rPr>
          <w:rFonts w:ascii="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государственной программы рассчитывается по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sz w:val="28"/>
          <w:szCs w:val="20"/>
          <w:lang w:eastAsia="ru-RU"/>
        </w:rPr>
      </w:pPr>
      <w:r w:rsidRPr="002860F3">
        <w:rPr>
          <w:rFonts w:ascii="Times New Roman" w:hAnsi="Times New Roman"/>
          <w:noProof/>
          <w:sz w:val="28"/>
          <w:szCs w:val="20"/>
          <w:lang w:eastAsia="ru-RU"/>
        </w:rPr>
        <w:pict>
          <v:shape id="Рисунок 16" o:spid="_x0000_i1054" type="#_x0000_t75" alt="base_23969_52315_94" style="width:127.5pt;height:39pt;visibility:visible" filled="t">
            <v:imagedata r:id="rId35"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15" o:spid="_x0000_i1055" type="#_x0000_t75" alt="base_23969_52315_95" style="width:19.5pt;height:17.25pt;visibility:visible" filled="t">
            <v:imagedata r:id="rId36" o:title=""/>
          </v:shape>
        </w:pict>
      </w:r>
      <w:r w:rsidRPr="001F2747">
        <w:rPr>
          <w:rFonts w:ascii="Times New Roman" w:hAnsi="Times New Roman"/>
          <w:sz w:val="28"/>
          <w:szCs w:val="20"/>
          <w:lang w:eastAsia="ru-RU"/>
        </w:rPr>
        <w:t xml:space="preserve"> - степень реализации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14" o:spid="_x0000_i1056" type="#_x0000_t75" alt="base_23969_52315_96" style="width:34.5pt;height:17.25pt;visibility:visible" filled="t">
            <v:imagedata r:id="rId37"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М - число показателей (индикаторов), характеризующих цели и задачи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При использовании данной формулы, в случае если </w:t>
      </w:r>
      <w:r w:rsidRPr="002860F3">
        <w:rPr>
          <w:rFonts w:ascii="Times New Roman" w:hAnsi="Times New Roman"/>
          <w:noProof/>
          <w:position w:val="-10"/>
          <w:sz w:val="28"/>
          <w:szCs w:val="20"/>
          <w:lang w:eastAsia="ru-RU"/>
        </w:rPr>
        <w:pict>
          <v:shape id="Рисунок 13" o:spid="_x0000_i1057" type="#_x0000_t75" alt="base_23969_52315_97" style="width:34.5pt;height:17.25pt;visibility:visible" filled="t">
            <v:imagedata r:id="rId37" o:title=""/>
          </v:shape>
        </w:pict>
      </w:r>
      <w:r w:rsidRPr="001F2747">
        <w:rPr>
          <w:rFonts w:ascii="Times New Roman" w:hAnsi="Times New Roman"/>
          <w:sz w:val="28"/>
          <w:szCs w:val="20"/>
          <w:lang w:eastAsia="ru-RU"/>
        </w:rPr>
        <w:t xml:space="preserve"> больше 1, значение </w:t>
      </w:r>
      <w:r w:rsidRPr="002860F3">
        <w:rPr>
          <w:rFonts w:ascii="Times New Roman" w:hAnsi="Times New Roman"/>
          <w:noProof/>
          <w:position w:val="-10"/>
          <w:sz w:val="28"/>
          <w:szCs w:val="20"/>
          <w:lang w:eastAsia="ru-RU"/>
        </w:rPr>
        <w:pict>
          <v:shape id="Рисунок 12" o:spid="_x0000_i1058" type="#_x0000_t75" alt="base_23969_52315_98" style="width:34.5pt;height:17.25pt;visibility:visible" filled="t">
            <v:imagedata r:id="rId37" o:title=""/>
          </v:shape>
        </w:pict>
      </w:r>
      <w:r w:rsidRPr="001F2747">
        <w:rPr>
          <w:rFonts w:ascii="Times New Roman" w:hAnsi="Times New Roman"/>
          <w:sz w:val="28"/>
          <w:szCs w:val="20"/>
          <w:lang w:eastAsia="ru-RU"/>
        </w:rPr>
        <w:t xml:space="preserve"> принимается равным 1.</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C41601">
      <w:pPr>
        <w:widowControl w:val="0"/>
        <w:autoSpaceDE w:val="0"/>
        <w:autoSpaceDN w:val="0"/>
        <w:spacing w:after="0" w:line="240" w:lineRule="auto"/>
        <w:ind w:firstLine="539"/>
        <w:jc w:val="center"/>
        <w:rPr>
          <w:rFonts w:ascii="Times New Roman" w:hAnsi="Times New Roman"/>
          <w:noProof/>
          <w:sz w:val="28"/>
          <w:szCs w:val="20"/>
          <w:lang w:eastAsia="ru-RU"/>
        </w:rPr>
      </w:pPr>
      <w:r w:rsidRPr="002860F3">
        <w:rPr>
          <w:rFonts w:ascii="Times New Roman" w:hAnsi="Times New Roman"/>
          <w:noProof/>
          <w:sz w:val="28"/>
          <w:szCs w:val="20"/>
          <w:lang w:eastAsia="ru-RU"/>
        </w:rPr>
        <w:pict>
          <v:shape id="Рисунок 11" o:spid="_x0000_i1059" type="#_x0000_t75" alt="base_23969_52315_102" style="width:242.25pt;height:41.25pt;visibility:visible" filled="t">
            <v:imagedata r:id="rId38" o:title="" cropright="5279f"/>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где:</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10" o:spid="_x0000_i1060" type="#_x0000_t75" alt="base_23969_52315_103" style="width:19.5pt;height:17.25pt;visibility:visible" filled="t">
            <v:imagedata r:id="rId39" o:title=""/>
          </v:shape>
        </w:pict>
      </w:r>
      <w:r w:rsidRPr="001F2747">
        <w:rPr>
          <w:rFonts w:ascii="Times New Roman" w:hAnsi="Times New Roman"/>
          <w:sz w:val="28"/>
          <w:szCs w:val="20"/>
          <w:lang w:eastAsia="ru-RU"/>
        </w:rPr>
        <w:t xml:space="preserve"> - эффективность реализации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9" o:spid="_x0000_i1061" type="#_x0000_t75" alt="base_23969_52315_104" style="width:19.5pt;height:17.25pt;visibility:visible" filled="t">
            <v:imagedata r:id="rId40" o:title=""/>
          </v:shape>
        </w:pict>
      </w:r>
      <w:r w:rsidRPr="001F2747">
        <w:rPr>
          <w:rFonts w:ascii="Times New Roman" w:hAnsi="Times New Roman"/>
          <w:sz w:val="28"/>
          <w:szCs w:val="20"/>
          <w:lang w:eastAsia="ru-RU"/>
        </w:rPr>
        <w:t xml:space="preserve"> - степень реализации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0"/>
          <w:sz w:val="28"/>
          <w:szCs w:val="20"/>
          <w:lang w:eastAsia="ru-RU"/>
        </w:rPr>
        <w:pict>
          <v:shape id="Рисунок 8" o:spid="_x0000_i1062" type="#_x0000_t75" alt="base_23969_52315_105" style="width:26.25pt;height:21.75pt;visibility:visible" filled="t">
            <v:imagedata r:id="rId41" o:title=""/>
          </v:shape>
        </w:pict>
      </w:r>
      <w:r w:rsidRPr="001F2747">
        <w:rPr>
          <w:rFonts w:ascii="Times New Roman" w:hAnsi="Times New Roman"/>
          <w:sz w:val="28"/>
          <w:szCs w:val="20"/>
          <w:lang w:eastAsia="ru-RU"/>
        </w:rPr>
        <w:t xml:space="preserve"> - эффективность реализации подпрограммы;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2860F3">
        <w:rPr>
          <w:rFonts w:ascii="Times New Roman" w:hAnsi="Times New Roman"/>
          <w:noProof/>
          <w:position w:val="-14"/>
          <w:sz w:val="28"/>
          <w:szCs w:val="20"/>
          <w:lang w:eastAsia="ru-RU"/>
        </w:rPr>
        <w:pict>
          <v:shape id="Рисунок 7" o:spid="_x0000_i1063" type="#_x0000_t75" alt="base_23969_52315_106" style="width:9pt;height:17.25pt;visibility:visible" filled="t">
            <v:imagedata r:id="rId42" o:title=""/>
          </v:shape>
        </w:pict>
      </w:r>
      <w:r w:rsidRPr="001F2747">
        <w:rPr>
          <w:rFonts w:ascii="Times New Roman" w:hAnsi="Times New Roman"/>
          <w:sz w:val="28"/>
          <w:szCs w:val="20"/>
          <w:lang w:eastAsia="ru-RU"/>
        </w:rPr>
        <w:t xml:space="preserve"> - коэффициент значимости подпрограммы для достижения целей государственной программы. </w:t>
      </w:r>
      <w:r w:rsidRPr="002860F3">
        <w:rPr>
          <w:rFonts w:ascii="Times New Roman" w:hAnsi="Times New Roman"/>
          <w:noProof/>
          <w:position w:val="-14"/>
          <w:sz w:val="28"/>
          <w:szCs w:val="20"/>
          <w:lang w:eastAsia="ru-RU"/>
        </w:rPr>
        <w:pict>
          <v:shape id="Рисунок 6" o:spid="_x0000_i1064" type="#_x0000_t75" alt="base_23969_52315_107" style="width:9pt;height:17.25pt;visibility:visible" filled="t">
            <v:imagedata r:id="rId43" o:title=""/>
          </v:shape>
        </w:pict>
      </w:r>
      <w:r w:rsidRPr="001F2747">
        <w:rPr>
          <w:rFonts w:ascii="Times New Roman" w:hAnsi="Times New Roman"/>
          <w:sz w:val="28"/>
          <w:szCs w:val="20"/>
          <w:lang w:eastAsia="ru-RU"/>
        </w:rPr>
        <w:t xml:space="preserve"> определяется по формуле: </w:t>
      </w:r>
    </w:p>
    <w:p w:rsidR="00501B3A" w:rsidRPr="001F2747" w:rsidRDefault="00501B3A" w:rsidP="0092034B">
      <w:pPr>
        <w:widowControl w:val="0"/>
        <w:autoSpaceDE w:val="0"/>
        <w:autoSpaceDN w:val="0"/>
        <w:spacing w:after="0" w:line="240" w:lineRule="auto"/>
        <w:ind w:firstLine="539"/>
        <w:jc w:val="both"/>
        <w:rPr>
          <w:rFonts w:ascii="Times New Roman" w:hAnsi="Times New Roman"/>
          <w:position w:val="-14"/>
          <w:sz w:val="28"/>
          <w:szCs w:val="20"/>
          <w:lang w:eastAsia="ru-RU"/>
        </w:rPr>
      </w:pPr>
      <w:r w:rsidRPr="002860F3">
        <w:rPr>
          <w:rFonts w:ascii="Times New Roman" w:hAnsi="Times New Roman"/>
          <w:noProof/>
          <w:position w:val="-14"/>
          <w:sz w:val="28"/>
          <w:szCs w:val="20"/>
          <w:lang w:eastAsia="ru-RU"/>
        </w:rPr>
        <w:pict>
          <v:shape id="Рисунок 5" o:spid="_x0000_i1065" type="#_x0000_t75" alt="base_23969_52315_108" style="width:71.25pt;height:21.75pt;visibility:visible" filled="t">
            <v:imagedata r:id="rId44" o:title=""/>
          </v:shape>
        </w:pic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 где </w:t>
      </w:r>
      <w:r w:rsidRPr="002860F3">
        <w:rPr>
          <w:rFonts w:ascii="Times New Roman" w:hAnsi="Times New Roman"/>
          <w:noProof/>
          <w:position w:val="-14"/>
          <w:sz w:val="28"/>
          <w:szCs w:val="20"/>
          <w:lang w:eastAsia="ru-RU"/>
        </w:rPr>
        <w:pict>
          <v:shape id="Рисунок 4" o:spid="_x0000_i1066" type="#_x0000_t75" alt="base_23969_52315_109" style="width:9pt;height:17.25pt;visibility:visible" filled="t">
            <v:imagedata r:id="rId45" o:title=""/>
          </v:shape>
        </w:pict>
      </w:r>
      <w:r w:rsidRPr="001F2747">
        <w:rPr>
          <w:rFonts w:ascii="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j - количество подпрограмм.</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высокой в случае если значение </w:t>
      </w:r>
      <w:r w:rsidRPr="002860F3">
        <w:rPr>
          <w:rFonts w:ascii="Times New Roman" w:hAnsi="Times New Roman"/>
          <w:noProof/>
          <w:position w:val="-10"/>
          <w:sz w:val="28"/>
          <w:szCs w:val="20"/>
          <w:lang w:eastAsia="ru-RU"/>
        </w:rPr>
        <w:pict>
          <v:shape id="Рисунок 3" o:spid="_x0000_i1067" type="#_x0000_t75" alt="base_23969_52315_110" style="width:19.5pt;height:17.25pt;visibility:visible" filled="t">
            <v:imagedata r:id="rId46" o:title=""/>
          </v:shape>
        </w:pict>
      </w:r>
      <w:r w:rsidRPr="001F2747">
        <w:rPr>
          <w:rFonts w:ascii="Times New Roman" w:hAnsi="Times New Roman"/>
          <w:sz w:val="28"/>
          <w:szCs w:val="20"/>
          <w:lang w:eastAsia="ru-RU"/>
        </w:rPr>
        <w:t xml:space="preserve"> составляет не менее 0,90.</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средней в случае если значение </w:t>
      </w:r>
      <w:r w:rsidRPr="002860F3">
        <w:rPr>
          <w:rFonts w:ascii="Times New Roman" w:hAnsi="Times New Roman"/>
          <w:noProof/>
          <w:position w:val="-10"/>
          <w:sz w:val="28"/>
          <w:szCs w:val="20"/>
          <w:lang w:eastAsia="ru-RU"/>
        </w:rPr>
        <w:pict>
          <v:shape id="Рисунок 2" o:spid="_x0000_i1068" type="#_x0000_t75" alt="base_23969_52315_111" style="width:19.5pt;height:17.25pt;visibility:visible" filled="t">
            <v:imagedata r:id="rId46" o:title=""/>
          </v:shape>
        </w:pict>
      </w:r>
      <w:r w:rsidRPr="001F2747">
        <w:rPr>
          <w:rFonts w:ascii="Times New Roman" w:hAnsi="Times New Roman"/>
          <w:sz w:val="28"/>
          <w:szCs w:val="20"/>
          <w:lang w:eastAsia="ru-RU"/>
        </w:rPr>
        <w:t xml:space="preserve"> составляет не менее 0,80.</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удовлетворительной в случае если значение </w:t>
      </w:r>
      <w:r w:rsidRPr="002860F3">
        <w:rPr>
          <w:rFonts w:ascii="Times New Roman" w:hAnsi="Times New Roman"/>
          <w:noProof/>
          <w:position w:val="-10"/>
          <w:sz w:val="28"/>
          <w:szCs w:val="20"/>
          <w:lang w:eastAsia="ru-RU"/>
        </w:rPr>
        <w:pict>
          <v:shape id="Рисунок 1" o:spid="_x0000_i1069" type="#_x0000_t75" alt="base_23969_52315_112" style="width:19.5pt;height:17.25pt;visibility:visible" filled="t">
            <v:imagedata r:id="rId46" o:title=""/>
          </v:shape>
        </w:pict>
      </w:r>
      <w:r w:rsidRPr="001F2747">
        <w:rPr>
          <w:rFonts w:ascii="Times New Roman" w:hAnsi="Times New Roman"/>
          <w:sz w:val="28"/>
          <w:szCs w:val="20"/>
          <w:lang w:eastAsia="ru-RU"/>
        </w:rPr>
        <w:t xml:space="preserve"> составляет не менее 0,70.</w:t>
      </w:r>
    </w:p>
    <w:p w:rsidR="00501B3A" w:rsidRPr="001F2747" w:rsidRDefault="00501B3A" w:rsidP="0092034B">
      <w:pPr>
        <w:widowControl w:val="0"/>
        <w:autoSpaceDE w:val="0"/>
        <w:autoSpaceDN w:val="0"/>
        <w:spacing w:after="0" w:line="240" w:lineRule="auto"/>
        <w:ind w:firstLine="539"/>
        <w:jc w:val="both"/>
        <w:rPr>
          <w:rFonts w:ascii="Times New Roman" w:hAnsi="Times New Roman"/>
          <w:sz w:val="28"/>
          <w:szCs w:val="20"/>
          <w:lang w:eastAsia="ru-RU"/>
        </w:rPr>
      </w:pPr>
      <w:r w:rsidRPr="001F2747">
        <w:rPr>
          <w:rFonts w:ascii="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501B3A" w:rsidRDefault="00501B3A" w:rsidP="002F535E">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w:t>
      </w:r>
      <w:r w:rsidRPr="001F2747">
        <w:rPr>
          <w:rFonts w:ascii="Times New Roman" w:hAnsi="Times New Roman"/>
          <w:b/>
          <w:bCs/>
          <w:sz w:val="28"/>
          <w:szCs w:val="28"/>
          <w:lang w:val="en-US" w:eastAsia="zh-CN"/>
        </w:rPr>
        <w:t>V</w:t>
      </w:r>
      <w:r w:rsidRPr="001F2747">
        <w:rPr>
          <w:rFonts w:ascii="Times New Roman" w:hAnsi="Times New Roman"/>
          <w:b/>
          <w:bCs/>
          <w:sz w:val="28"/>
          <w:szCs w:val="28"/>
          <w:lang w:eastAsia="zh-CN"/>
        </w:rPr>
        <w:t>. Подпрограммы государственной 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1 «Экология и природные ресурсы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20" w:name="Par667"/>
      <w:bookmarkEnd w:id="20"/>
      <w:r w:rsidRPr="001F2747">
        <w:rPr>
          <w:rFonts w:ascii="Times New Roman" w:hAnsi="Times New Roman"/>
          <w:b/>
          <w:bCs/>
          <w:sz w:val="28"/>
          <w:szCs w:val="28"/>
          <w:lang w:eastAsia="zh-CN"/>
        </w:rPr>
        <w:t>ПАСПОРТ</w:t>
      </w:r>
    </w:p>
    <w:p w:rsidR="00501B3A" w:rsidRDefault="00501B3A" w:rsidP="009A6D7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«Экология и природные ресурсы</w:t>
      </w:r>
      <w:r>
        <w:rPr>
          <w:rFonts w:ascii="Times New Roman" w:hAnsi="Times New Roman"/>
          <w:b/>
          <w:bCs/>
          <w:sz w:val="28"/>
          <w:szCs w:val="28"/>
          <w:lang w:eastAsia="zh-CN"/>
        </w:rPr>
        <w:t xml:space="preserve"> </w:t>
      </w:r>
    </w:p>
    <w:p w:rsidR="00501B3A" w:rsidRPr="009A6D77" w:rsidRDefault="00501B3A" w:rsidP="009A6D7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Курской области»</w:t>
      </w:r>
      <w:r w:rsidRPr="001F2747">
        <w:rPr>
          <w:rFonts w:ascii="Times New Roman" w:hAnsi="Times New Roman"/>
          <w:sz w:val="28"/>
          <w:szCs w:val="28"/>
          <w:lang w:eastAsia="zh-CN"/>
        </w:rPr>
        <w:t xml:space="preserve"> </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департамент экологической безопасности и природопользования Курской области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и обеспечение функционирования природных систем, обеспечение экологической безопасности на территории области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 обеспечение населения Курской области достоверной информацией о состоянии окружающей среды и природных ресурсов на территории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утилизация (размещение) пришедших в негодность, запрещенных к применению пестицидов и агрохимикатов и других опасных отходов;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развитие сети особо охраняемых природных территорий регионального значения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доля уловленных и обезвреженных загрязняющих </w:t>
            </w:r>
            <w:r>
              <w:rPr>
                <w:rFonts w:ascii="Times New Roman" w:hAnsi="Times New Roman"/>
                <w:sz w:val="24"/>
                <w:szCs w:val="24"/>
                <w:lang w:eastAsia="zh-CN"/>
              </w:rPr>
              <w:t>атмосферу</w:t>
            </w:r>
            <w:r w:rsidRPr="001F2747">
              <w:rPr>
                <w:rFonts w:ascii="Times New Roman" w:hAnsi="Times New Roman"/>
                <w:sz w:val="24"/>
                <w:szCs w:val="24"/>
                <w:lang w:eastAsia="zh-CN"/>
              </w:rPr>
              <w:t xml:space="preserve"> веществ в общем количестве отходящих загрязняющих веществ от стационарных источников;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экземпляров доклада о состоянии окружающей среды за отчетный год и иных материалов;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проведенных комплексных экологических обследований территорий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количество карт (планов) зон с особыми условиями использования территорий;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оформленных паспортов памятников природы территорий Курской области;</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r>
              <w:rPr>
                <w:rFonts w:ascii="Times New Roman" w:hAnsi="Times New Roman"/>
                <w:sz w:val="24"/>
                <w:szCs w:val="24"/>
                <w:lang w:eastAsia="zh-CN"/>
              </w:rPr>
              <w:t>;</w:t>
            </w:r>
          </w:p>
          <w:p w:rsidR="00501B3A" w:rsidRDefault="00501B3A" w:rsidP="001F2747">
            <w:pPr>
              <w:widowControl w:val="0"/>
              <w:suppressAutoHyphens/>
              <w:autoSpaceDE w:val="0"/>
              <w:spacing w:after="0" w:line="240" w:lineRule="auto"/>
              <w:jc w:val="both"/>
              <w:rPr>
                <w:rFonts w:ascii="Times New Roman" w:hAnsi="Times New Roman"/>
                <w:sz w:val="24"/>
                <w:szCs w:val="24"/>
              </w:rPr>
            </w:pPr>
            <w:r w:rsidRPr="00965463">
              <w:rPr>
                <w:rFonts w:ascii="Times New Roman" w:hAnsi="Times New Roman"/>
                <w:sz w:val="24"/>
                <w:szCs w:val="24"/>
              </w:rPr>
              <w:t>количество изданных экземпляров Красной книги Курской области</w:t>
            </w:r>
            <w:r>
              <w:rPr>
                <w:rFonts w:ascii="Times New Roman" w:hAnsi="Times New Roman"/>
                <w:sz w:val="24"/>
                <w:szCs w:val="24"/>
              </w:rPr>
              <w:t xml:space="preserve"> (на электронных носителях)</w:t>
            </w:r>
            <w:r w:rsidRPr="0087108C">
              <w:rPr>
                <w:rFonts w:ascii="Times New Roman" w:hAnsi="Times New Roman"/>
                <w:sz w:val="24"/>
                <w:szCs w:val="24"/>
              </w:rPr>
              <w:t>;</w:t>
            </w:r>
          </w:p>
          <w:p w:rsidR="00501B3A" w:rsidRPr="0087108C" w:rsidRDefault="00501B3A" w:rsidP="001F27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макет доклада о состоянии окружающей среды на территории Курской области за отчетный год в электронном виде</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Объемы бюджетных ассигнований подпрограммы </w:t>
            </w:r>
          </w:p>
        </w:tc>
        <w:tc>
          <w:tcPr>
            <w:tcW w:w="7051" w:type="dxa"/>
          </w:tcPr>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 xml:space="preserve">- объем бюджетных ассигнований  за счет средств областного бюджета составляет </w:t>
            </w:r>
            <w:r>
              <w:rPr>
                <w:rFonts w:ascii="Times New Roman" w:hAnsi="Times New Roman"/>
                <w:sz w:val="24"/>
                <w:szCs w:val="24"/>
                <w:lang w:eastAsia="zh-CN"/>
              </w:rPr>
              <w:t>18174,029</w:t>
            </w:r>
            <w:r w:rsidRPr="0069301B">
              <w:rPr>
                <w:rFonts w:ascii="Times New Roman" w:hAnsi="Times New Roman"/>
                <w:sz w:val="24"/>
                <w:szCs w:val="24"/>
                <w:lang w:eastAsia="zh-CN"/>
              </w:rPr>
              <w:t xml:space="preserve"> тыс. рублей, в том числе:</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2014 год – 2802,103 тыс. рублей;</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2015 год – 1997,888 тыс. рублей;</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2016 год – 871,575 тыс. рублей;</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2017 год – 3371,575 тыс. рублей;</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 xml:space="preserve">на 2018 год – </w:t>
            </w:r>
            <w:r>
              <w:rPr>
                <w:rFonts w:ascii="Times New Roman" w:hAnsi="Times New Roman"/>
                <w:sz w:val="24"/>
                <w:szCs w:val="24"/>
                <w:lang w:eastAsia="zh-CN"/>
              </w:rPr>
              <w:t>2837,388</w:t>
            </w:r>
            <w:r w:rsidRPr="0069301B">
              <w:rPr>
                <w:rFonts w:ascii="Times New Roman" w:hAnsi="Times New Roman"/>
                <w:sz w:val="24"/>
                <w:szCs w:val="24"/>
                <w:lang w:eastAsia="zh-CN"/>
              </w:rPr>
              <w:t xml:space="preserve"> тыс. рублей;</w:t>
            </w:r>
          </w:p>
          <w:p w:rsidR="00501B3A" w:rsidRPr="0069301B" w:rsidRDefault="00501B3A" w:rsidP="0069301B">
            <w:pPr>
              <w:widowControl w:val="0"/>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2019 год – 3646,750 тыс. рублей;</w:t>
            </w:r>
          </w:p>
          <w:p w:rsidR="00501B3A" w:rsidRPr="005927B6" w:rsidRDefault="00501B3A" w:rsidP="001F2747">
            <w:pPr>
              <w:widowControl w:val="0"/>
              <w:tabs>
                <w:tab w:val="left" w:pos="9120"/>
              </w:tabs>
              <w:suppressAutoHyphens/>
              <w:autoSpaceDE w:val="0"/>
              <w:spacing w:after="0" w:line="240" w:lineRule="auto"/>
              <w:jc w:val="both"/>
              <w:rPr>
                <w:rFonts w:ascii="Times New Roman" w:hAnsi="Times New Roman"/>
                <w:sz w:val="24"/>
                <w:szCs w:val="24"/>
                <w:lang w:eastAsia="zh-CN"/>
              </w:rPr>
            </w:pPr>
            <w:r w:rsidRPr="0069301B">
              <w:rPr>
                <w:rFonts w:ascii="Times New Roman" w:hAnsi="Times New Roman"/>
                <w:sz w:val="24"/>
                <w:szCs w:val="24"/>
                <w:lang w:eastAsia="zh-CN"/>
              </w:rPr>
              <w:t>на 2020 год – 2646,750 тыс. рублей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ликвидация накопленного экологического ущерба;</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экологической безопасности на территории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предотвращение полного исчезновения прекрасных, особо ценных ландшафтов;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уровня негативного воздействия на окружающую среду;</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улучшение экологических условий проживания населения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эффективности регионального государственного экологического надзора;</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конституционных прав граждан на благоприятную окружающую среду;</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формирование экологической культуры, развитие экологического образования и воспитания населения области</w:t>
            </w:r>
          </w:p>
        </w:tc>
      </w:tr>
    </w:tbl>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numPr>
          <w:ilvl w:val="0"/>
          <w:numId w:val="18"/>
        </w:numPr>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Характеристика сферы реализации подпрограммы,</w:t>
      </w:r>
    </w:p>
    <w:p w:rsidR="00501B3A" w:rsidRPr="001F2747" w:rsidRDefault="00501B3A" w:rsidP="001F2747">
      <w:pPr>
        <w:widowControl w:val="0"/>
        <w:suppressAutoHyphens/>
        <w:autoSpaceDE w:val="0"/>
        <w:spacing w:after="0" w:line="240" w:lineRule="auto"/>
        <w:ind w:left="720"/>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w:t>
      </w:r>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сфере и прогноз ее развития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хранится более 600 т пришедших в негодность, запрещенных к применению пестицидов и агрохимикатов.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 данным Управления Росприроднадзора по Курской области и Курскстата суммарный выброс в атмосферу от всех источников загрязнения в 2012 году составил 142,09 тыс. тонн (2011 г. - 144,7 тыс. т/год).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 данным Управления Государственной инспекции дорожного движения Управления Министерства внутренних дел Российской Федерации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контроля за такими выбросами. С целью исполнения указанных обязанностей подпрограммой предусматривается лабораторно-аналитическое сопровождение мероприятий по надзору в области охраны атмосферного воздуха.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По-прежнему острыми экологическими проблемами на территории области остаются: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низкий уровень экологической образованности населения;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связи с этим возрастает актуальность:</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проведения воспитательной и образовательной работы с населением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территорий регионального значения следующих категорий: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1 - государственный природный биосферный заповедник;</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1 - дендрологический парк;</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1 - лечебно-оздоровительная местность;</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3 - памятники природы.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bookmarkStart w:id="21" w:name="Par756"/>
      <w:bookmarkEnd w:id="21"/>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 xml:space="preserve">и этапов реализации подпрограммы </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Цели подпрограммы - сохранение и обеспечение функционирования природных систем, обеспечение экологической безопасности на территории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Основные задачи подпрограммы: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развитие сети особо охраняемых природных те</w:t>
      </w:r>
      <w:r>
        <w:rPr>
          <w:rFonts w:ascii="Times New Roman" w:hAnsi="Times New Roman"/>
          <w:sz w:val="28"/>
          <w:szCs w:val="28"/>
          <w:lang w:eastAsia="zh-CN"/>
        </w:rPr>
        <w:t>рриторий регионального значения;</w:t>
      </w:r>
      <w:r w:rsidRPr="001F2747">
        <w:rPr>
          <w:rFonts w:ascii="Times New Roman" w:hAnsi="Times New Roman"/>
          <w:sz w:val="28"/>
          <w:szCs w:val="28"/>
          <w:lang w:eastAsia="zh-CN"/>
        </w:rPr>
        <w:t xml:space="preserve">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EA6628">
        <w:rPr>
          <w:rFonts w:ascii="Times New Roman" w:hAnsi="Times New Roman"/>
          <w:sz w:val="28"/>
          <w:szCs w:val="28"/>
        </w:rPr>
        <w:t xml:space="preserve">ведение и издание </w:t>
      </w:r>
      <w:r>
        <w:rPr>
          <w:rFonts w:ascii="Times New Roman" w:hAnsi="Times New Roman"/>
          <w:sz w:val="28"/>
          <w:szCs w:val="28"/>
        </w:rPr>
        <w:t>Красной книги Курской области.</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Для достижения целей и решения задач используются следующие показатели (индикаторы): доля уловленных и обезвреженных загрязняющих </w:t>
      </w:r>
      <w:r>
        <w:rPr>
          <w:rFonts w:ascii="Times New Roman" w:hAnsi="Times New Roman"/>
          <w:sz w:val="28"/>
          <w:szCs w:val="28"/>
          <w:lang w:eastAsia="zh-CN"/>
        </w:rPr>
        <w:t>атмосферу</w:t>
      </w:r>
      <w:r w:rsidRPr="001F2747">
        <w:rPr>
          <w:rFonts w:ascii="Times New Roman" w:hAnsi="Times New Roman"/>
          <w:sz w:val="28"/>
          <w:szCs w:val="28"/>
          <w:lang w:eastAsia="zh-CN"/>
        </w:rPr>
        <w:t xml:space="preserve">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r>
        <w:rPr>
          <w:rFonts w:ascii="Times New Roman" w:hAnsi="Times New Roman"/>
          <w:sz w:val="28"/>
          <w:szCs w:val="28"/>
          <w:lang w:eastAsia="zh-CN"/>
        </w:rPr>
        <w:t xml:space="preserve">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 количество экземпляров доклада о состоянии окружающей среды за отчетный год и иных материалов; количество проведенных комплексных экологических обследований территорий Курской области; количество карт (планов) зон с особыми условиями использования территорий; количество оформленных паспортов памятников природы территорий Курской области; количество особо охраняемых природных территорий, на которых проведены работы по обеспечению функционирования</w:t>
      </w:r>
      <w:r>
        <w:rPr>
          <w:rFonts w:ascii="Times New Roman" w:hAnsi="Times New Roman"/>
          <w:sz w:val="28"/>
          <w:szCs w:val="28"/>
          <w:lang w:eastAsia="zh-CN"/>
        </w:rPr>
        <w:t xml:space="preserve">; </w:t>
      </w:r>
      <w:r>
        <w:rPr>
          <w:rFonts w:ascii="Times New Roman" w:hAnsi="Times New Roman"/>
          <w:sz w:val="28"/>
          <w:szCs w:val="28"/>
        </w:rPr>
        <w:t>количество изданных экземпляров Красной книги Курской области (на электронных носителях)</w:t>
      </w:r>
      <w:r w:rsidRPr="00BB33DD">
        <w:rPr>
          <w:rFonts w:ascii="Times New Roman" w:hAnsi="Times New Roman"/>
          <w:sz w:val="28"/>
          <w:szCs w:val="28"/>
        </w:rPr>
        <w:t>;</w:t>
      </w:r>
      <w:r>
        <w:rPr>
          <w:rFonts w:ascii="Times New Roman" w:hAnsi="Times New Roman"/>
          <w:sz w:val="28"/>
          <w:szCs w:val="28"/>
        </w:rPr>
        <w:t xml:space="preserve"> макет доклада о состоянии окружающей среды на территории Курской области за отчетный год в электронном виде</w:t>
      </w:r>
      <w:r w:rsidRPr="001F2747">
        <w:rPr>
          <w:rFonts w:ascii="Times New Roman" w:hAnsi="Times New Roman"/>
          <w:sz w:val="28"/>
          <w:szCs w:val="28"/>
          <w:lang w:eastAsia="zh-CN"/>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подпрограммы позволит: 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экологическую культуру, развить экологическое образование и воспитание населения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Подпрограмма реализуется в срок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в один этап.</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представлены в приложении № 1 к государственной программе.</w:t>
      </w:r>
    </w:p>
    <w:p w:rsidR="00501B3A" w:rsidRPr="001F2747" w:rsidRDefault="00501B3A" w:rsidP="00BD76C9">
      <w:pPr>
        <w:widowControl w:val="0"/>
        <w:suppressAutoHyphens/>
        <w:autoSpaceDE w:val="0"/>
        <w:spacing w:after="0" w:line="240" w:lineRule="auto"/>
        <w:rPr>
          <w:rFonts w:ascii="Times New Roman" w:hAnsi="Times New Roman"/>
          <w:b/>
          <w:bCs/>
          <w:sz w:val="28"/>
          <w:szCs w:val="28"/>
          <w:lang w:eastAsia="zh-CN"/>
        </w:rPr>
      </w:pPr>
      <w:bookmarkStart w:id="22" w:name="Par771"/>
      <w:bookmarkEnd w:id="22"/>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 xml:space="preserve">3. Характеристика основных мероприятий подпрограммы </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u w:val="single"/>
          <w:lang w:eastAsia="zh-CN"/>
        </w:rPr>
      </w:pPr>
      <w:r w:rsidRPr="001F2747">
        <w:rPr>
          <w:rFonts w:ascii="Times New Roman" w:hAnsi="Times New Roman"/>
          <w:sz w:val="28"/>
          <w:szCs w:val="28"/>
          <w:lang w:eastAsia="zh-CN"/>
        </w:rPr>
        <w:t>Система мероприятий подпрограммы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u w:val="single"/>
          <w:lang w:eastAsia="zh-CN"/>
        </w:rPr>
      </w:pPr>
      <w:bookmarkStart w:id="23" w:name="Par775"/>
      <w:bookmarkStart w:id="24" w:name="Par816"/>
      <w:bookmarkEnd w:id="23"/>
      <w:bookmarkEnd w:id="24"/>
      <w:r w:rsidRPr="001F2747">
        <w:rPr>
          <w:rFonts w:ascii="Times New Roman" w:hAnsi="Times New Roman"/>
          <w:bCs/>
          <w:iCs/>
          <w:sz w:val="28"/>
          <w:szCs w:val="28"/>
          <w:lang w:eastAsia="zh-CN"/>
        </w:rPr>
        <w:t xml:space="preserve">В </w:t>
      </w:r>
      <w:r w:rsidRPr="001F2747">
        <w:rPr>
          <w:rFonts w:ascii="Times New Roman" w:hAnsi="Times New Roman"/>
          <w:bCs/>
          <w:iCs/>
          <w:sz w:val="28"/>
          <w:szCs w:val="28"/>
        </w:rPr>
        <w:t>подпрограмме</w:t>
      </w:r>
      <w:r w:rsidRPr="001F2747">
        <w:rPr>
          <w:rFonts w:ascii="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501B3A" w:rsidRPr="00296DC8"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bCs/>
          <w:sz w:val="28"/>
          <w:szCs w:val="28"/>
          <w:lang w:eastAsia="zh-CN"/>
        </w:rPr>
        <w:t>Основное мероприятие  1.П1 «Приоритетный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i/>
          <w:sz w:val="28"/>
          <w:szCs w:val="28"/>
          <w:lang w:eastAsia="zh-CN"/>
        </w:rPr>
      </w:pPr>
      <w:r w:rsidRPr="001F2747">
        <w:rPr>
          <w:rFonts w:ascii="Times New Roman" w:hAnsi="Times New Roman"/>
          <w:sz w:val="28"/>
          <w:szCs w:val="28"/>
          <w:lang w:eastAsia="zh-CN"/>
        </w:rPr>
        <w:t>В рамках данного основного мероприятия осуществляются мероприятия по утилизации (размещению) непригодных к применению пестицидов и агрохимикатов и других опасных отходов.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 данному направлению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за счет средств областного бюджета.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угроза загрязнения окружающей среды ядохимикатами и другими опасными отходами.</w:t>
      </w: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Основное мероприятие 1.02 «Регулирование качества окружающей среды»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мероприятия осуществляется по следующим направлениям: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501B3A" w:rsidRPr="001F2747" w:rsidRDefault="00501B3A" w:rsidP="0092034B">
      <w:pPr>
        <w:widowControl w:val="0"/>
        <w:suppressAutoHyphens/>
        <w:autoSpaceDE w:val="0"/>
        <w:spacing w:after="0" w:line="240" w:lineRule="auto"/>
        <w:ind w:firstLine="539"/>
        <w:jc w:val="both"/>
        <w:rPr>
          <w:rFonts w:ascii="Times New Roman" w:hAnsi="Times New Roman"/>
          <w:i/>
          <w:sz w:val="28"/>
          <w:szCs w:val="28"/>
          <w:lang w:eastAsia="zh-CN"/>
        </w:rPr>
      </w:pPr>
      <w:r w:rsidRPr="001F2747">
        <w:rPr>
          <w:rFonts w:ascii="Times New Roman" w:hAnsi="Times New Roman"/>
          <w:sz w:val="28"/>
          <w:szCs w:val="28"/>
          <w:lang w:eastAsia="zh-CN"/>
        </w:rPr>
        <w:t>Указанное направление включает в себя следующие мероприятия</w:t>
      </w:r>
      <w:r w:rsidRPr="001F2747">
        <w:rPr>
          <w:rFonts w:ascii="Times New Roman" w:hAnsi="Times New Roman"/>
          <w:i/>
          <w:sz w:val="28"/>
          <w:szCs w:val="28"/>
          <w:lang w:eastAsia="zh-CN"/>
        </w:rPr>
        <w:t xml:space="preserve">: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проведение лабораторного контроля загрязняющих атмосферный воздух веществ;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б) повышение экологической грамотности, материально-техническое и правовое сопровождение программных мероприятий.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 данному направлению реализуются мероприятия: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подготовка и издание докладов, сборников и иных материалов о состоянии окружающей среды;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организация и участие в семинарах, конференциях, оплата обучения на курсах повышения квалификации;</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материально-техническое обес</w:t>
      </w:r>
      <w:r>
        <w:rPr>
          <w:rFonts w:ascii="Times New Roman" w:hAnsi="Times New Roman"/>
          <w:sz w:val="28"/>
          <w:szCs w:val="28"/>
          <w:lang w:eastAsia="zh-CN"/>
        </w:rPr>
        <w:t>печение программных мероприятий;</w:t>
      </w:r>
    </w:p>
    <w:p w:rsidR="00501B3A" w:rsidRPr="005D3D72"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подготовка макета доклада о состоянии окружающей среды на территории Курской области за отчетный год в электронном виде</w:t>
      </w:r>
      <w:r w:rsidRPr="005D3D72">
        <w:rPr>
          <w:rFonts w:ascii="Times New Roman" w:hAnsi="Times New Roman"/>
          <w:sz w:val="28"/>
          <w:szCs w:val="28"/>
          <w:lang w:eastAsia="zh-CN"/>
        </w:rPr>
        <w:t>;</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rPr>
      </w:pPr>
      <w:r w:rsidRPr="00EA6628">
        <w:rPr>
          <w:rFonts w:ascii="Times New Roman" w:hAnsi="Times New Roman"/>
          <w:kern w:val="1"/>
          <w:sz w:val="28"/>
          <w:szCs w:val="28"/>
          <w:lang w:eastAsia="zh-CN" w:bidi="hi-IN"/>
        </w:rPr>
        <w:t xml:space="preserve">в) </w:t>
      </w:r>
      <w:r w:rsidRPr="00EA6628">
        <w:rPr>
          <w:rFonts w:ascii="Times New Roman" w:hAnsi="Times New Roman"/>
          <w:sz w:val="28"/>
          <w:szCs w:val="28"/>
        </w:rPr>
        <w:t>ведение и издание Красной книги Курской области</w:t>
      </w:r>
      <w:r>
        <w:rPr>
          <w:rFonts w:ascii="Times New Roman" w:hAnsi="Times New Roman"/>
          <w:sz w:val="28"/>
          <w:szCs w:val="28"/>
        </w:rPr>
        <w:t>.</w:t>
      </w:r>
    </w:p>
    <w:p w:rsidR="00501B3A" w:rsidRPr="00EA6628" w:rsidRDefault="00501B3A" w:rsidP="0092034B">
      <w:pPr>
        <w:pStyle w:val="ConsPlusTitle"/>
        <w:ind w:firstLine="539"/>
        <w:contextualSpacing/>
        <w:jc w:val="both"/>
        <w:rPr>
          <w:b w:val="0"/>
          <w:szCs w:val="28"/>
        </w:rPr>
      </w:pPr>
      <w:r w:rsidRPr="00EA6628">
        <w:rPr>
          <w:b w:val="0"/>
          <w:szCs w:val="28"/>
        </w:rPr>
        <w:t xml:space="preserve">По данному направлению </w:t>
      </w:r>
      <w:r>
        <w:rPr>
          <w:b w:val="0"/>
          <w:szCs w:val="28"/>
        </w:rPr>
        <w:t xml:space="preserve">реализуются следующие </w:t>
      </w:r>
      <w:r w:rsidRPr="00EA6628">
        <w:rPr>
          <w:b w:val="0"/>
          <w:szCs w:val="28"/>
        </w:rPr>
        <w:t xml:space="preserve"> </w:t>
      </w:r>
      <w:r>
        <w:rPr>
          <w:b w:val="0"/>
          <w:szCs w:val="28"/>
        </w:rPr>
        <w:t>мероприятия</w:t>
      </w:r>
      <w:r w:rsidRPr="00EA6628">
        <w:rPr>
          <w:b w:val="0"/>
          <w:szCs w:val="28"/>
        </w:rPr>
        <w:t>:</w:t>
      </w:r>
    </w:p>
    <w:p w:rsidR="00501B3A" w:rsidRPr="00EA6628" w:rsidRDefault="00501B3A" w:rsidP="0092034B">
      <w:pPr>
        <w:pStyle w:val="ConsPlusNormal"/>
        <w:spacing w:after="0" w:line="240" w:lineRule="auto"/>
        <w:ind w:firstLine="539"/>
        <w:contextualSpacing/>
        <w:jc w:val="both"/>
        <w:rPr>
          <w:rFonts w:ascii="Times New Roman" w:hAnsi="Times New Roman"/>
          <w:sz w:val="28"/>
          <w:szCs w:val="28"/>
        </w:rPr>
      </w:pPr>
      <w:r w:rsidRPr="00EA6628">
        <w:rPr>
          <w:rFonts w:ascii="Times New Roman" w:hAnsi="Times New Roman"/>
          <w:sz w:val="28"/>
          <w:szCs w:val="28"/>
        </w:rPr>
        <w:t>сбор и анализ данных об объектах животного и растительного мира;</w:t>
      </w:r>
    </w:p>
    <w:p w:rsidR="00501B3A" w:rsidRPr="00EA6628" w:rsidRDefault="00501B3A" w:rsidP="0092034B">
      <w:pPr>
        <w:pStyle w:val="ConsPlusNormal"/>
        <w:spacing w:after="0" w:line="240" w:lineRule="auto"/>
        <w:ind w:firstLine="539"/>
        <w:contextualSpacing/>
        <w:jc w:val="both"/>
        <w:rPr>
          <w:rFonts w:ascii="Times New Roman" w:hAnsi="Times New Roman"/>
          <w:sz w:val="28"/>
          <w:szCs w:val="28"/>
        </w:rPr>
      </w:pPr>
      <w:r w:rsidRPr="00EA6628">
        <w:rPr>
          <w:rFonts w:ascii="Times New Roman" w:hAnsi="Times New Roman"/>
          <w:sz w:val="28"/>
          <w:szCs w:val="28"/>
        </w:rPr>
        <w:t>создание и пополнение банка данных по объектам животного и растительного мира;</w:t>
      </w:r>
    </w:p>
    <w:p w:rsidR="00501B3A" w:rsidRPr="00EA6628" w:rsidRDefault="00501B3A" w:rsidP="0092034B">
      <w:pPr>
        <w:pStyle w:val="ConsPlusNormal"/>
        <w:spacing w:after="0" w:line="240" w:lineRule="auto"/>
        <w:ind w:firstLine="539"/>
        <w:contextualSpacing/>
        <w:jc w:val="both"/>
        <w:rPr>
          <w:rFonts w:ascii="Times New Roman" w:hAnsi="Times New Roman"/>
          <w:sz w:val="28"/>
          <w:szCs w:val="28"/>
        </w:rPr>
      </w:pPr>
      <w:r>
        <w:rPr>
          <w:rFonts w:ascii="Times New Roman" w:hAnsi="Times New Roman"/>
          <w:sz w:val="28"/>
          <w:szCs w:val="28"/>
        </w:rPr>
        <w:t>организация</w:t>
      </w:r>
      <w:r w:rsidRPr="00EA6628">
        <w:rPr>
          <w:rFonts w:ascii="Times New Roman" w:hAnsi="Times New Roman"/>
          <w:sz w:val="28"/>
          <w:szCs w:val="28"/>
        </w:rPr>
        <w:t xml:space="preserve"> мониторинга состояния объектов животного и растительного мира на территории Курской области;</w:t>
      </w:r>
    </w:p>
    <w:p w:rsidR="00501B3A" w:rsidRPr="00EA6628" w:rsidRDefault="00501B3A" w:rsidP="0092034B">
      <w:pPr>
        <w:pStyle w:val="ConsPlusNormal"/>
        <w:spacing w:after="0" w:line="240" w:lineRule="auto"/>
        <w:ind w:firstLine="539"/>
        <w:contextualSpacing/>
        <w:jc w:val="both"/>
        <w:rPr>
          <w:rFonts w:ascii="Times New Roman" w:hAnsi="Times New Roman"/>
          <w:sz w:val="28"/>
          <w:szCs w:val="28"/>
        </w:rPr>
      </w:pPr>
      <w:r w:rsidRPr="00EA6628">
        <w:rPr>
          <w:rFonts w:ascii="Times New Roman" w:hAnsi="Times New Roman"/>
          <w:sz w:val="28"/>
          <w:szCs w:val="28"/>
        </w:rPr>
        <w:t>занесение в установленном порядке в Красную книгу Курской области (или исключение из нее) объектов животного или растительного мира;</w:t>
      </w:r>
    </w:p>
    <w:p w:rsidR="00501B3A" w:rsidRPr="00EA6628" w:rsidRDefault="00501B3A" w:rsidP="0092034B">
      <w:pPr>
        <w:pStyle w:val="ConsPlusNormal"/>
        <w:spacing w:after="0" w:line="240" w:lineRule="auto"/>
        <w:ind w:firstLine="539"/>
        <w:contextualSpacing/>
        <w:jc w:val="both"/>
        <w:rPr>
          <w:rFonts w:ascii="Times New Roman" w:hAnsi="Times New Roman"/>
          <w:sz w:val="28"/>
          <w:szCs w:val="28"/>
        </w:rPr>
      </w:pPr>
      <w:r>
        <w:rPr>
          <w:rFonts w:ascii="Times New Roman" w:hAnsi="Times New Roman"/>
          <w:sz w:val="28"/>
          <w:szCs w:val="28"/>
        </w:rPr>
        <w:t>подготовка</w:t>
      </w:r>
      <w:r w:rsidRPr="00EA6628">
        <w:rPr>
          <w:rFonts w:ascii="Times New Roman" w:hAnsi="Times New Roman"/>
          <w:sz w:val="28"/>
          <w:szCs w:val="28"/>
        </w:rPr>
        <w:t xml:space="preserve"> к изданию, издание (переиздание) и распространение Красной книги Курской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rPr>
        <w:t>подготовка</w:t>
      </w:r>
      <w:r w:rsidRPr="00EA6628">
        <w:rPr>
          <w:rFonts w:ascii="Times New Roman" w:hAnsi="Times New Roman"/>
          <w:sz w:val="28"/>
          <w:szCs w:val="28"/>
        </w:rPr>
        <w:t xml:space="preserve"> предложений по организации особо охраняемых природных территорий, а также по разработке других мероприятий с целью сохранения объектов животного и раститель</w:t>
      </w:r>
      <w:r>
        <w:rPr>
          <w:rFonts w:ascii="Times New Roman" w:hAnsi="Times New Roman"/>
          <w:sz w:val="28"/>
          <w:szCs w:val="28"/>
        </w:rPr>
        <w:t>ного мира и среды их обитания.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Мероприятия реализуются за счет средств областного бюджета.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указанных мероприятий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501B3A" w:rsidRPr="00296DC8" w:rsidRDefault="00501B3A" w:rsidP="0092034B">
      <w:pPr>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 xml:space="preserve">Основное мероприятие 1.П2 «Приоритетный проект «Дикая природа России: сохранить и увидеть» </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В рамках данного основного мероприятия осуществляются мероприятия по развитию сети особо охраняемых природных территорий регионального значения и обеспечению их устойчивого функционирования, которые включают в себя:</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подготовка карт (планов) зон с особыми условиями использования территорий;</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501B3A" w:rsidRPr="00296DC8" w:rsidRDefault="00501B3A" w:rsidP="0092034B">
      <w:pPr>
        <w:widowControl w:val="0"/>
        <w:autoSpaceDE w:val="0"/>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Реализация данных мероприятий позволит сохранить уникальные и типичные комплексы и объекты, предотвратить разрушения естественных экосистем и истощение природных ресурсов, обеспечить экологическое равновесие и биологическое разнообразие.</w:t>
      </w:r>
    </w:p>
    <w:p w:rsidR="00501B3A" w:rsidRPr="00296DC8" w:rsidRDefault="00501B3A" w:rsidP="0092034B">
      <w:pPr>
        <w:spacing w:after="0" w:line="240" w:lineRule="auto"/>
        <w:ind w:firstLine="539"/>
        <w:jc w:val="both"/>
        <w:rPr>
          <w:rFonts w:ascii="Times New Roman" w:hAnsi="Times New Roman"/>
          <w:sz w:val="28"/>
          <w:szCs w:val="28"/>
          <w:lang w:eastAsia="zh-CN"/>
        </w:rPr>
      </w:pPr>
      <w:r w:rsidRPr="00296DC8">
        <w:rPr>
          <w:rFonts w:ascii="Times New Roman" w:hAnsi="Times New Roman"/>
          <w:sz w:val="28"/>
          <w:szCs w:val="28"/>
          <w:lang w:eastAsia="zh-CN"/>
        </w:rPr>
        <w:t>Мероприятие реализуется областным казенным учреждением «Дирекция по управлению особо охраняемыми природными территориями Курской области», подведомственным департаменту экологической безопасности и природопользования Курской области, за счет средств областного бюджета.</w:t>
      </w:r>
    </w:p>
    <w:p w:rsidR="00501B3A" w:rsidRPr="00296DC8" w:rsidRDefault="00501B3A" w:rsidP="0092034B">
      <w:pPr>
        <w:widowControl w:val="0"/>
        <w:autoSpaceDE w:val="0"/>
        <w:spacing w:after="0" w:line="240" w:lineRule="auto"/>
        <w:ind w:firstLine="539"/>
        <w:jc w:val="both"/>
        <w:rPr>
          <w:rFonts w:ascii="Times New Roman" w:hAnsi="Times New Roman"/>
          <w:sz w:val="28"/>
          <w:szCs w:val="28"/>
        </w:rPr>
      </w:pPr>
      <w:r w:rsidRPr="00296DC8">
        <w:rPr>
          <w:rFonts w:ascii="Times New Roman" w:hAnsi="Times New Roman"/>
          <w:sz w:val="28"/>
          <w:szCs w:val="28"/>
          <w:lang w:eastAsia="zh-CN"/>
        </w:rPr>
        <w:t>Последствия нереализации основного мероприятия - угроза разрушения естественных экосистем и истощение природных ресурсов.</w:t>
      </w:r>
    </w:p>
    <w:p w:rsidR="00501B3A" w:rsidRPr="00296DC8" w:rsidRDefault="00501B3A" w:rsidP="0092034B">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296DC8">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5.</w:t>
      </w:r>
      <w:r>
        <w:rPr>
          <w:rFonts w:ascii="Times New Roman" w:hAnsi="Times New Roman"/>
          <w:b/>
          <w:bCs/>
          <w:sz w:val="28"/>
          <w:szCs w:val="28"/>
          <w:lang w:eastAsia="zh-CN"/>
        </w:rPr>
        <w:t xml:space="preserve"> </w:t>
      </w:r>
      <w:r w:rsidRPr="001F2747">
        <w:rPr>
          <w:rFonts w:ascii="Times New Roman" w:hAnsi="Times New Roman"/>
          <w:b/>
          <w:bCs/>
          <w:sz w:val="28"/>
          <w:szCs w:val="28"/>
          <w:lang w:eastAsia="zh-CN"/>
        </w:rPr>
        <w:t>Характеристика мер государственного регулирования</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25" w:name="Par821"/>
      <w:bookmarkEnd w:id="25"/>
    </w:p>
    <w:p w:rsidR="00501B3A" w:rsidRPr="001F2747" w:rsidRDefault="00501B3A" w:rsidP="001F2747">
      <w:pPr>
        <w:widowControl w:val="0"/>
        <w:suppressAutoHyphens/>
        <w:autoSpaceDE w:val="0"/>
        <w:spacing w:after="0" w:line="240" w:lineRule="auto"/>
        <w:ind w:firstLine="540"/>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 xml:space="preserve">по этапам реализации подпрограммы </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26" w:name="Par826"/>
      <w:bookmarkEnd w:id="26"/>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 xml:space="preserve">муниципальными образованиями Курской области </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участия в реализации подпрограммы не принимают.</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bookmarkStart w:id="27" w:name="Par832"/>
      <w:bookmarkEnd w:id="2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bookmarkStart w:id="28" w:name="Par839"/>
      <w:bookmarkEnd w:id="28"/>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Финансирование мероприятий подпрограммы предусматривается осуществлять за счет средств областного бюджета.</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Объем финансирования подпрограммы на период 2014 – 202</w:t>
      </w:r>
      <w:r>
        <w:rPr>
          <w:rFonts w:ascii="Times New Roman" w:hAnsi="Times New Roman"/>
          <w:sz w:val="28"/>
          <w:szCs w:val="28"/>
        </w:rPr>
        <w:t>0</w:t>
      </w:r>
      <w:r w:rsidRPr="0082488F">
        <w:rPr>
          <w:rFonts w:ascii="Times New Roman" w:hAnsi="Times New Roman"/>
          <w:sz w:val="28"/>
          <w:szCs w:val="28"/>
        </w:rPr>
        <w:t xml:space="preserve"> годов за счет средств областного бюджета составляет </w:t>
      </w:r>
      <w:r>
        <w:rPr>
          <w:rFonts w:ascii="Times New Roman" w:hAnsi="Times New Roman"/>
          <w:sz w:val="28"/>
          <w:szCs w:val="28"/>
        </w:rPr>
        <w:t>18174,029</w:t>
      </w:r>
      <w:r w:rsidRPr="0082488F">
        <w:rPr>
          <w:rFonts w:ascii="Times New Roman" w:hAnsi="Times New Roman"/>
          <w:sz w:val="28"/>
          <w:szCs w:val="28"/>
        </w:rPr>
        <w:t xml:space="preserve"> тыс. рублей, в том числе:</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2014 год – 2802,103 тыс. рублей;</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2015 год – 1997,888 тыс. рублей;</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2016 год – 871,575 тыс. рублей;</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2017 год – 3371,575 тыс. рублей;</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 xml:space="preserve">на 2018 год – </w:t>
      </w:r>
      <w:r>
        <w:rPr>
          <w:rFonts w:ascii="Times New Roman" w:hAnsi="Times New Roman"/>
          <w:sz w:val="28"/>
          <w:szCs w:val="28"/>
        </w:rPr>
        <w:t>2837,388</w:t>
      </w:r>
      <w:r w:rsidRPr="0082488F">
        <w:rPr>
          <w:rFonts w:ascii="Times New Roman" w:hAnsi="Times New Roman"/>
          <w:sz w:val="28"/>
          <w:szCs w:val="28"/>
        </w:rPr>
        <w:t xml:space="preserve"> тыс. рублей;</w:t>
      </w:r>
    </w:p>
    <w:p w:rsidR="00501B3A" w:rsidRPr="0082488F"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2019 год – 3646,750 тыс. рублей;</w:t>
      </w:r>
    </w:p>
    <w:p w:rsidR="00501B3A" w:rsidRDefault="00501B3A" w:rsidP="0092034B">
      <w:pPr>
        <w:pStyle w:val="ConsPlusNormal"/>
        <w:spacing w:after="0" w:line="240" w:lineRule="auto"/>
        <w:ind w:firstLine="539"/>
        <w:contextualSpacing/>
        <w:jc w:val="both"/>
        <w:rPr>
          <w:rFonts w:ascii="Times New Roman" w:hAnsi="Times New Roman"/>
          <w:sz w:val="28"/>
          <w:szCs w:val="28"/>
        </w:rPr>
      </w:pPr>
      <w:r w:rsidRPr="0082488F">
        <w:rPr>
          <w:rFonts w:ascii="Times New Roman" w:hAnsi="Times New Roman"/>
          <w:sz w:val="28"/>
          <w:szCs w:val="28"/>
        </w:rPr>
        <w:t>на 2020 год – 2646,750 тыс. рублей</w:t>
      </w:r>
      <w:r>
        <w:rPr>
          <w:rFonts w:ascii="Times New Roman" w:hAnsi="Times New Roman"/>
          <w:sz w:val="28"/>
          <w:szCs w:val="28"/>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501B3A" w:rsidRPr="001F2747" w:rsidRDefault="00501B3A" w:rsidP="00751CDB">
      <w:pPr>
        <w:widowControl w:val="0"/>
        <w:suppressAutoHyphens/>
        <w:autoSpaceDE w:val="0"/>
        <w:spacing w:after="0" w:line="240" w:lineRule="auto"/>
        <w:rPr>
          <w:rFonts w:ascii="Times New Roman" w:hAnsi="Times New Roman"/>
          <w:b/>
          <w:bCs/>
          <w:sz w:val="28"/>
          <w:szCs w:val="28"/>
          <w:lang w:eastAsia="zh-CN"/>
        </w:rPr>
      </w:pPr>
      <w:bookmarkStart w:id="29" w:name="Par855"/>
      <w:bookmarkEnd w:id="29"/>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мер управления рисками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Данные риски можно минимизировать за счет своевременного контроля за ходом выполнения подпрограммы и совершенствования механизма текущего управления ее реализацией.</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2 «Развитие водохозяйственного комплекса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30" w:name="Par871"/>
      <w:bookmarkEnd w:id="30"/>
      <w:r w:rsidRPr="001F2747">
        <w:rPr>
          <w:rFonts w:ascii="Times New Roman" w:hAnsi="Times New Roman"/>
          <w:b/>
          <w:bCs/>
          <w:sz w:val="28"/>
          <w:szCs w:val="28"/>
          <w:lang w:eastAsia="zh-CN"/>
        </w:rPr>
        <w:t>ПАСПОРТ</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«Развитие водохозяйственного комплекса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Ответственный исполнитель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Участники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строительства и архитектуры Курской области</w:t>
            </w:r>
            <w:r>
              <w:rPr>
                <w:rFonts w:ascii="Times New Roman" w:hAnsi="Times New Roman"/>
                <w:sz w:val="24"/>
                <w:szCs w:val="24"/>
                <w:lang w:eastAsia="zh-CN"/>
              </w:rPr>
              <w:t xml:space="preserve"> (до 01.01.2017), комитет строительства Курской области (с 01.01.2018)</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Цели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гарантированное обеспечение водными ресурсами устойчивого социально-экономического развития;</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восстановление и экологическая реабилитация водных объектов и мониторинг водных объектов;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сокращение негативного антропогенного воздействия на водные объекты</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новых сооружений инженерной защиты;</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r>
              <w:rPr>
                <w:rFonts w:ascii="Times New Roman" w:hAnsi="Times New Roman"/>
                <w:sz w:val="24"/>
                <w:szCs w:val="24"/>
                <w:lang w:eastAsia="zh-CN"/>
              </w:rPr>
              <w:t xml:space="preserve"> или</w:t>
            </w:r>
            <w:r w:rsidRPr="001F2747">
              <w:rPr>
                <w:rFonts w:ascii="Times New Roman" w:hAnsi="Times New Roman"/>
                <w:sz w:val="24"/>
                <w:szCs w:val="24"/>
                <w:lang w:eastAsia="zh-CN"/>
              </w:rPr>
              <w:t xml:space="preserve"> опасный;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w:t>
            </w:r>
            <w:r>
              <w:rPr>
                <w:rFonts w:ascii="Times New Roman" w:hAnsi="Times New Roman"/>
                <w:sz w:val="24"/>
                <w:szCs w:val="24"/>
                <w:lang w:eastAsia="zh-CN"/>
              </w:rPr>
              <w:t xml:space="preserve"> с неудовлетворительным и</w:t>
            </w:r>
            <w:r w:rsidRPr="001F2747">
              <w:rPr>
                <w:rFonts w:ascii="Times New Roman" w:hAnsi="Times New Roman"/>
                <w:sz w:val="24"/>
                <w:szCs w:val="24"/>
                <w:lang w:eastAsia="zh-CN"/>
              </w:rPr>
              <w:t xml:space="preserve"> опасны</w:t>
            </w:r>
            <w:r>
              <w:rPr>
                <w:rFonts w:ascii="Times New Roman" w:hAnsi="Times New Roman"/>
                <w:sz w:val="24"/>
                <w:szCs w:val="24"/>
                <w:lang w:eastAsia="zh-CN"/>
              </w:rPr>
              <w:t>м уровнем безопасности</w:t>
            </w:r>
            <w:r w:rsidRPr="001F2747">
              <w:rPr>
                <w:rFonts w:ascii="Times New Roman" w:hAnsi="Times New Roman"/>
                <w:sz w:val="24"/>
                <w:szCs w:val="24"/>
                <w:lang w:eastAsia="zh-CN"/>
              </w:rPr>
              <w:t>, приведенных в безопасное техническое состояние;</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за которыми осуществляется наблюдение;</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площадь водных объектов, на которых выполнены работы по восстановлению и экологической реабилитации водных объектов;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 водных объектов;</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работ по расчистке водных объектов</w:t>
            </w:r>
            <w:r>
              <w:rPr>
                <w:rFonts w:ascii="Times New Roman" w:hAnsi="Times New Roman"/>
                <w:sz w:val="24"/>
                <w:szCs w:val="24"/>
                <w:lang w:eastAsia="zh-CN"/>
              </w:rPr>
              <w:t>;</w:t>
            </w:r>
          </w:p>
          <w:p w:rsidR="00501B3A" w:rsidRDefault="00501B3A" w:rsidP="001F2747">
            <w:pPr>
              <w:widowControl w:val="0"/>
              <w:suppressAutoHyphens/>
              <w:autoSpaceDE w:val="0"/>
              <w:spacing w:after="0" w:line="240" w:lineRule="auto"/>
              <w:jc w:val="both"/>
              <w:rPr>
                <w:rFonts w:ascii="Times New Roman" w:hAnsi="Times New Roman"/>
                <w:color w:val="000000"/>
                <w:sz w:val="24"/>
                <w:szCs w:val="24"/>
                <w:lang w:eastAsia="ru-RU"/>
              </w:rPr>
            </w:pPr>
            <w:r w:rsidRPr="00965463">
              <w:rPr>
                <w:rFonts w:ascii="Times New Roman" w:hAnsi="Times New Roman"/>
                <w:color w:val="000000"/>
                <w:sz w:val="24"/>
                <w:szCs w:val="24"/>
                <w:lang w:eastAsia="ru-RU"/>
              </w:rPr>
              <w:t>доля выполненных работ по развитию водохозяйственного комплекса в рамках мероприятий</w:t>
            </w:r>
            <w:r w:rsidRPr="00D50687">
              <w:rPr>
                <w:rFonts w:ascii="Times New Roman" w:hAnsi="Times New Roman"/>
                <w:color w:val="000000"/>
                <w:sz w:val="24"/>
                <w:szCs w:val="24"/>
                <w:lang w:eastAsia="ru-RU"/>
              </w:rPr>
              <w:t>;</w:t>
            </w:r>
          </w:p>
          <w:p w:rsidR="00501B3A" w:rsidRPr="00D5068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D50687">
              <w:rPr>
                <w:rFonts w:ascii="Times New Roman" w:hAnsi="Times New Roman"/>
                <w:sz w:val="24"/>
                <w:szCs w:val="24"/>
              </w:rP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Объемы бюджетных ассигнований подпрограммы </w:t>
            </w:r>
          </w:p>
        </w:tc>
        <w:tc>
          <w:tcPr>
            <w:tcW w:w="7051" w:type="dxa"/>
          </w:tcPr>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 общий объем бюджетных ассигнований составляет </w:t>
            </w:r>
            <w:r>
              <w:rPr>
                <w:rFonts w:ascii="Times New Roman" w:hAnsi="Times New Roman"/>
                <w:sz w:val="24"/>
                <w:szCs w:val="24"/>
                <w:lang w:eastAsia="zh-CN"/>
              </w:rPr>
              <w:t>303804,585</w:t>
            </w:r>
            <w:r w:rsidRPr="007F3A46">
              <w:rPr>
                <w:rFonts w:ascii="Times New Roman" w:hAnsi="Times New Roman"/>
                <w:sz w:val="24"/>
                <w:szCs w:val="24"/>
                <w:lang w:eastAsia="zh-CN"/>
              </w:rPr>
              <w:t xml:space="preserve"> тыс. рублей, в том числе:</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2014 год – 56161,659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2015 год – 85650,986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2016 год – 57359,617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на 2017 год – </w:t>
            </w:r>
            <w:r w:rsidRPr="007F3A46">
              <w:rPr>
                <w:rFonts w:ascii="Times New Roman" w:hAnsi="Times New Roman"/>
                <w:sz w:val="24"/>
                <w:szCs w:val="24"/>
                <w:lang w:eastAsia="zh-CN" w:bidi="hi-IN"/>
              </w:rPr>
              <w:t xml:space="preserve">29074,697 </w:t>
            </w:r>
            <w:r w:rsidRPr="007F3A46">
              <w:rPr>
                <w:rFonts w:ascii="Times New Roman" w:hAnsi="Times New Roman"/>
                <w:sz w:val="24"/>
                <w:szCs w:val="24"/>
                <w:lang w:eastAsia="zh-CN"/>
              </w:rPr>
              <w:t>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на 2018 год – </w:t>
            </w:r>
            <w:r>
              <w:rPr>
                <w:rFonts w:ascii="Times New Roman" w:hAnsi="Times New Roman"/>
                <w:sz w:val="24"/>
                <w:szCs w:val="24"/>
                <w:lang w:eastAsia="zh-CN"/>
              </w:rPr>
              <w:t>20503,760</w:t>
            </w:r>
            <w:r w:rsidRPr="007F3A46">
              <w:rPr>
                <w:rFonts w:ascii="Times New Roman" w:hAnsi="Times New Roman"/>
                <w:sz w:val="24"/>
                <w:szCs w:val="24"/>
                <w:lang w:eastAsia="zh-CN"/>
              </w:rPr>
              <w:t xml:space="preserve">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2019 год – 23324,983 тыс. рублей;</w:t>
            </w:r>
          </w:p>
          <w:p w:rsidR="00501B3A"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2020 год – 31728,883 тыс. рублей</w:t>
            </w:r>
            <w:r>
              <w:rPr>
                <w:rFonts w:ascii="Times New Roman" w:hAnsi="Times New Roman"/>
                <w:sz w:val="24"/>
                <w:szCs w:val="24"/>
                <w:lang w:eastAsia="zh-CN"/>
              </w:rPr>
              <w:t>,</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из них: </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объем бюджетных ассигнований за счет средств областного бюджета составляет </w:t>
            </w:r>
            <w:r>
              <w:rPr>
                <w:rFonts w:ascii="Times New Roman" w:hAnsi="Times New Roman"/>
                <w:sz w:val="24"/>
                <w:szCs w:val="24"/>
                <w:lang w:eastAsia="zh-CN"/>
              </w:rPr>
              <w:t>109590,626</w:t>
            </w:r>
            <w:r w:rsidRPr="007F3A46">
              <w:rPr>
                <w:rFonts w:ascii="Times New Roman" w:hAnsi="Times New Roman"/>
                <w:sz w:val="24"/>
                <w:szCs w:val="24"/>
                <w:lang w:eastAsia="zh-CN"/>
              </w:rPr>
              <w:t xml:space="preserve"> тыс. рублей, в том числе:</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2014 год – 24551,200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2015 год – 22695,686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2016 год – 22846,317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2017 год – 12570,997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на 2018 год – </w:t>
            </w:r>
            <w:r>
              <w:rPr>
                <w:rFonts w:ascii="Times New Roman" w:hAnsi="Times New Roman"/>
                <w:sz w:val="24"/>
                <w:szCs w:val="24"/>
                <w:lang w:eastAsia="zh-CN"/>
              </w:rPr>
              <w:t>9307,860</w:t>
            </w:r>
            <w:r w:rsidRPr="007F3A46">
              <w:rPr>
                <w:rFonts w:ascii="Times New Roman" w:hAnsi="Times New Roman"/>
                <w:sz w:val="24"/>
                <w:szCs w:val="24"/>
                <w:lang w:eastAsia="zh-CN"/>
              </w:rPr>
              <w:t xml:space="preserve">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2019 год – 8309,283 тыс. рублей;</w:t>
            </w:r>
          </w:p>
          <w:p w:rsidR="00501B3A"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2020 год – 9309,283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194213,959</w:t>
            </w:r>
            <w:r w:rsidRPr="007F3A46">
              <w:rPr>
                <w:rFonts w:ascii="Times New Roman" w:hAnsi="Times New Roman"/>
                <w:sz w:val="24"/>
                <w:szCs w:val="24"/>
                <w:lang w:eastAsia="zh-CN"/>
              </w:rPr>
              <w:t xml:space="preserve"> тыс. рублей, в том числе:</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2014 год – 31610,459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2015 год – 62955,300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2016 год – 34513,300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2017 год – 16503,700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2018 год – 11195,900 тыс. рублей;</w:t>
            </w:r>
          </w:p>
          <w:p w:rsidR="00501B3A" w:rsidRPr="007F3A46" w:rsidRDefault="00501B3A" w:rsidP="007F3A46">
            <w:pPr>
              <w:widowControl w:val="0"/>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2019 год – 15015,700 тыс. рублей;</w:t>
            </w:r>
          </w:p>
          <w:p w:rsidR="00501B3A" w:rsidRPr="00CC5502" w:rsidRDefault="00501B3A" w:rsidP="0038142C">
            <w:pPr>
              <w:widowControl w:val="0"/>
              <w:suppressAutoHyphens/>
              <w:autoSpaceDE w:val="0"/>
              <w:spacing w:after="0" w:line="240" w:lineRule="auto"/>
              <w:jc w:val="both"/>
              <w:rPr>
                <w:rFonts w:ascii="Times New Roman" w:hAnsi="Times New Roman"/>
                <w:sz w:val="24"/>
                <w:szCs w:val="24"/>
                <w:lang w:eastAsia="zh-CN"/>
              </w:rPr>
            </w:pPr>
            <w:r w:rsidRPr="007F3A46">
              <w:rPr>
                <w:rFonts w:ascii="Times New Roman" w:hAnsi="Times New Roman"/>
                <w:sz w:val="24"/>
                <w:szCs w:val="24"/>
                <w:lang w:eastAsia="zh-CN"/>
              </w:rPr>
              <w:t>на 2020 год – 22419,600 тыс. рублей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защищенности населения и объектов экономики от наводнений и другого негативного воздействия вод</w:t>
            </w:r>
          </w:p>
        </w:tc>
      </w:tr>
    </w:tbl>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31" w:name="Par935"/>
      <w:bookmarkEnd w:id="31"/>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описание основных проблем в указанной</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сфере и прогноз ее развития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Из наиболее значительных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 притоки реки Сосна), а также Оскол (приток реки Северский Донец).</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Крупных озер и болот на территории области нет.</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Так как подавляющее большинство рек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нормативно-чистыми,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Основной объем промышленного и коммунального водопотребления в области приходится на реку Сейм с притоками Тускарь и Свапа,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ГОК»), города Курчатова (филиал концерна «Росэнергоатом «Курская атомная электростанция»). Общий объем водопотребления составляет 221,8 млн. м3/год.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Тускарь в черте города Курска и реки Сейм до створа Курской АЭС в маловодный меженный период, улучшает экологическую обстановку и надежность водообеспечения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Проект второй очереди Курского водохранилища, предлагающий режим компенсационного регулирования, направленный на поддержание в реках Тускарь и Сейм необходимой санитарной проточности, планируется к разработке в 2016 году.</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Подпрограмма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32" w:name="Par957"/>
      <w:bookmarkEnd w:id="32"/>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сроков и контрольных этапов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Основными целями подпрограммы на период до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года являются: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Для достижения поставленных целей планируется решить следующие задачи: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и мониторинг водных объектов;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сокращение негативного антропогенного воздействия на водные объекты.</w:t>
      </w:r>
    </w:p>
    <w:p w:rsidR="00501B3A" w:rsidRPr="003479DF"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bidi="hi-IN"/>
        </w:rPr>
        <w:t xml:space="preserve">Исходя из поставленных задач, определены показатели (индикаторы) подпрограммы: </w:t>
      </w:r>
      <w:r w:rsidRPr="001F2747">
        <w:rPr>
          <w:rFonts w:ascii="Times New Roman" w:hAnsi="Times New Roman"/>
          <w:sz w:val="28"/>
          <w:szCs w:val="28"/>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объем выемки донных отложений в результате реализации мероприятий по восстановлению и экологической реабилитации водных объектов;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w:t>
      </w:r>
      <w:r>
        <w:rPr>
          <w:rFonts w:ascii="Times New Roman" w:hAnsi="Times New Roman"/>
          <w:sz w:val="28"/>
          <w:szCs w:val="28"/>
          <w:lang w:eastAsia="zh-CN"/>
        </w:rPr>
        <w:t>вается как неудовлетворительный или</w:t>
      </w:r>
      <w:r w:rsidRPr="001F2747">
        <w:rPr>
          <w:rFonts w:ascii="Times New Roman" w:hAnsi="Times New Roman"/>
          <w:sz w:val="28"/>
          <w:szCs w:val="28"/>
          <w:lang w:eastAsia="zh-CN"/>
        </w:rPr>
        <w:t xml:space="preserve"> опасный; доля гидротехнических сооружений</w:t>
      </w:r>
      <w:r>
        <w:rPr>
          <w:rFonts w:ascii="Times New Roman" w:hAnsi="Times New Roman"/>
          <w:sz w:val="28"/>
          <w:szCs w:val="28"/>
          <w:lang w:eastAsia="zh-CN"/>
        </w:rPr>
        <w:t xml:space="preserve"> с неудовлетворительным и опасным уровнем безопасности</w:t>
      </w:r>
      <w:r w:rsidRPr="001F2747">
        <w:rPr>
          <w:rFonts w:ascii="Times New Roman" w:hAnsi="Times New Roman"/>
          <w:sz w:val="28"/>
          <w:szCs w:val="28"/>
          <w:lang w:eastAsia="zh-CN"/>
        </w:rPr>
        <w:t>, приведенных в безопасное техническое состояние;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протяженность водных объектов, на которых выполнены работы  по восстановлению и экологической реабилитации; протяженность работ по расчистке водных объектов</w:t>
      </w:r>
      <w:r>
        <w:rPr>
          <w:rFonts w:ascii="Times New Roman" w:hAnsi="Times New Roman"/>
          <w:sz w:val="28"/>
          <w:szCs w:val="28"/>
          <w:lang w:eastAsia="zh-CN"/>
        </w:rPr>
        <w:t>;</w:t>
      </w:r>
      <w:r w:rsidRPr="0038142C">
        <w:rPr>
          <w:rFonts w:ascii="Times New Roman" w:hAnsi="Times New Roman"/>
          <w:color w:val="000000"/>
          <w:sz w:val="28"/>
          <w:szCs w:val="28"/>
          <w:lang w:eastAsia="ru-RU"/>
        </w:rPr>
        <w:t xml:space="preserve"> </w:t>
      </w:r>
      <w:r w:rsidRPr="00BD646C">
        <w:rPr>
          <w:rFonts w:ascii="Times New Roman" w:hAnsi="Times New Roman"/>
          <w:color w:val="000000"/>
          <w:sz w:val="28"/>
          <w:szCs w:val="28"/>
          <w:lang w:eastAsia="ru-RU"/>
        </w:rPr>
        <w:t xml:space="preserve">доля выполненных работ по </w:t>
      </w:r>
      <w:r>
        <w:rPr>
          <w:rFonts w:ascii="Times New Roman" w:hAnsi="Times New Roman"/>
          <w:color w:val="000000"/>
          <w:sz w:val="28"/>
          <w:szCs w:val="28"/>
          <w:lang w:eastAsia="ru-RU"/>
        </w:rPr>
        <w:t>развитию водохозяйственного комплекса</w:t>
      </w:r>
      <w:r w:rsidRPr="00BD646C">
        <w:rPr>
          <w:rFonts w:ascii="Times New Roman" w:hAnsi="Times New Roman"/>
          <w:color w:val="000000"/>
          <w:sz w:val="28"/>
          <w:szCs w:val="28"/>
          <w:lang w:eastAsia="ru-RU"/>
        </w:rPr>
        <w:t xml:space="preserve"> в рамках мероприятий</w:t>
      </w:r>
      <w:r w:rsidRPr="003479DF">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3479DF">
        <w:rPr>
          <w:rFonts w:ascii="Times New Roman" w:hAnsi="Times New Roman"/>
          <w:sz w:val="28"/>
          <w:szCs w:val="28"/>
        </w:rP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r>
        <w:rPr>
          <w:rFonts w:ascii="Times New Roman" w:hAnsi="Times New Roman"/>
          <w:sz w:val="28"/>
          <w:szCs w:val="28"/>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 повысить защищенность населения и объектов экономики от наводнений и другого негативного воздействия вод.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Реализация подпрограммы будет осуществляться в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годах. Этапы реализации подпрограммы не выделяются.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приведены в приложении 1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33" w:name="Par980"/>
      <w:bookmarkEnd w:id="33"/>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Достижение целей и решение задач подпрограммы осуществляется путем скоординированного выполнения взаимоувязанных по срокам, ресурсам и источникам финансового обеспечения основных мероприятий подпрограммы.</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bookmarkStart w:id="34" w:name="Par984"/>
      <w:bookmarkStart w:id="35" w:name="Par1025"/>
      <w:bookmarkEnd w:id="34"/>
      <w:bookmarkEnd w:id="35"/>
      <w:r w:rsidRPr="001F2747">
        <w:rPr>
          <w:rFonts w:ascii="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 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 данному направлению реализуются мероприятия, направленные на 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 xml:space="preserve">б) </w:t>
      </w:r>
      <w:r w:rsidRPr="00695586">
        <w:rPr>
          <w:rFonts w:ascii="Times New Roman" w:hAnsi="Times New Roman"/>
          <w:sz w:val="28"/>
          <w:szCs w:val="28"/>
        </w:rPr>
        <w:t>защита от негативного воздействия вод и обеспечение безопасности гидротехнических сооружений.</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695586">
        <w:rPr>
          <w:rFonts w:ascii="Times New Roman" w:hAnsi="Times New Roman"/>
          <w:sz w:val="28"/>
          <w:szCs w:val="28"/>
        </w:rPr>
        <w:t xml:space="preserve">По данному направлению </w:t>
      </w:r>
      <w:r>
        <w:rPr>
          <w:rFonts w:ascii="Times New Roman" w:hAnsi="Times New Roman"/>
          <w:sz w:val="28"/>
          <w:szCs w:val="28"/>
        </w:rPr>
        <w:t>реализуются следующие мероприятия</w:t>
      </w:r>
      <w:r w:rsidRPr="00695586">
        <w:rPr>
          <w:rFonts w:ascii="Times New Roman" w:hAnsi="Times New Roman"/>
          <w:sz w:val="28"/>
          <w:szCs w:val="28"/>
        </w:rPr>
        <w:t>:</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695586">
        <w:rPr>
          <w:rFonts w:ascii="Times New Roman" w:hAnsi="Times New Roman"/>
          <w:sz w:val="28"/>
          <w:szCs w:val="28"/>
        </w:rPr>
        <w:t>предоставление субсидий местным бюджетам на софинансирование мероприятий по капитальному ремонту гидротехнических сооружений, находящихся в муниципальной собственности;</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695586">
        <w:rPr>
          <w:rFonts w:ascii="Times New Roman" w:hAnsi="Times New Roman"/>
          <w:sz w:val="28"/>
          <w:szCs w:val="28"/>
        </w:rPr>
        <w:t>капитальный ремонт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695586">
        <w:rPr>
          <w:rFonts w:ascii="Times New Roman" w:hAnsi="Times New Roman"/>
          <w:sz w:val="28"/>
          <w:szCs w:val="28"/>
        </w:rPr>
        <w:t>проведение авторского и технического надзора за капитальным ремонтом гидротехнических сооружений, находящихся в собственности Курской области, и гидротехнических сооружений</w:t>
      </w:r>
      <w:r>
        <w:rPr>
          <w:rFonts w:ascii="Times New Roman" w:hAnsi="Times New Roman"/>
          <w:sz w:val="28"/>
          <w:szCs w:val="28"/>
        </w:rPr>
        <w:t>, которые не имеют собственника</w:t>
      </w:r>
      <w:r w:rsidRPr="00695586">
        <w:rPr>
          <w:rFonts w:ascii="Times New Roman" w:hAnsi="Times New Roman"/>
          <w:sz w:val="28"/>
          <w:szCs w:val="28"/>
        </w:rPr>
        <w:t xml:space="preserve"> или</w:t>
      </w:r>
      <w:r>
        <w:rPr>
          <w:rFonts w:ascii="Times New Roman" w:hAnsi="Times New Roman"/>
          <w:sz w:val="28"/>
          <w:szCs w:val="28"/>
        </w:rPr>
        <w:t xml:space="preserve"> собственник которых неизвестен</w:t>
      </w:r>
      <w:r w:rsidRPr="00695586">
        <w:rPr>
          <w:rFonts w:ascii="Times New Roman" w:hAnsi="Times New Roman"/>
          <w:sz w:val="28"/>
          <w:szCs w:val="28"/>
        </w:rPr>
        <w:t xml:space="preserve"> либо от права собственности на </w:t>
      </w:r>
      <w:r>
        <w:rPr>
          <w:rFonts w:ascii="Times New Roman" w:hAnsi="Times New Roman"/>
          <w:sz w:val="28"/>
          <w:szCs w:val="28"/>
        </w:rPr>
        <w:t>которые собственник отказался;</w:t>
      </w:r>
    </w:p>
    <w:p w:rsidR="00501B3A" w:rsidRPr="00777D60" w:rsidRDefault="00501B3A" w:rsidP="0092034B">
      <w:pPr>
        <w:suppressAutoHyphens/>
        <w:spacing w:after="0" w:line="240" w:lineRule="auto"/>
        <w:ind w:firstLine="539"/>
        <w:contextualSpacing/>
        <w:jc w:val="both"/>
        <w:rPr>
          <w:rFonts w:ascii="Times New Roman" w:hAnsi="Times New Roman"/>
          <w:sz w:val="28"/>
          <w:szCs w:val="28"/>
          <w:lang w:eastAsia="zh-CN"/>
        </w:rPr>
      </w:pPr>
      <w:r w:rsidRPr="00695586">
        <w:rPr>
          <w:rFonts w:ascii="Times New Roman" w:hAnsi="Times New Roman"/>
          <w:sz w:val="28"/>
          <w:szCs w:val="28"/>
          <w:lang w:eastAsia="zh-CN"/>
        </w:rPr>
        <w:t xml:space="preserve">в) </w:t>
      </w:r>
      <w:r w:rsidRPr="00695586">
        <w:rPr>
          <w:rFonts w:ascii="Times New Roman" w:hAnsi="Times New Roman"/>
          <w:sz w:val="28"/>
          <w:szCs w:val="28"/>
        </w:rPr>
        <w:t>мероприяти</w:t>
      </w:r>
      <w:r>
        <w:rPr>
          <w:rFonts w:ascii="Times New Roman" w:hAnsi="Times New Roman"/>
          <w:sz w:val="28"/>
          <w:szCs w:val="28"/>
        </w:rPr>
        <w:t>я</w:t>
      </w:r>
      <w:r w:rsidRPr="00695586">
        <w:rPr>
          <w:rFonts w:ascii="Times New Roman" w:hAnsi="Times New Roman"/>
          <w:sz w:val="28"/>
          <w:szCs w:val="28"/>
        </w:rPr>
        <w:t xml:space="preserve"> </w:t>
      </w:r>
      <w:r>
        <w:rPr>
          <w:rFonts w:ascii="Times New Roman" w:hAnsi="Times New Roman"/>
          <w:sz w:val="28"/>
          <w:szCs w:val="28"/>
        </w:rPr>
        <w:t>по р</w:t>
      </w:r>
      <w:r w:rsidRPr="00695586">
        <w:rPr>
          <w:rFonts w:ascii="Times New Roman" w:hAnsi="Times New Roman"/>
          <w:sz w:val="28"/>
          <w:szCs w:val="28"/>
        </w:rPr>
        <w:t>азвити</w:t>
      </w:r>
      <w:r>
        <w:rPr>
          <w:rFonts w:ascii="Times New Roman" w:hAnsi="Times New Roman"/>
          <w:sz w:val="28"/>
          <w:szCs w:val="28"/>
        </w:rPr>
        <w:t>ю</w:t>
      </w:r>
      <w:r w:rsidRPr="00695586">
        <w:rPr>
          <w:rFonts w:ascii="Times New Roman" w:hAnsi="Times New Roman"/>
          <w:sz w:val="28"/>
          <w:szCs w:val="28"/>
        </w:rPr>
        <w:t xml:space="preserve"> водохозяйственного комплекса Российской Федерации</w:t>
      </w:r>
      <w:r w:rsidRPr="00695586">
        <w:rPr>
          <w:rFonts w:ascii="Times New Roman" w:hAnsi="Times New Roman"/>
          <w:sz w:val="28"/>
          <w:szCs w:val="28"/>
          <w:lang w:eastAsia="zh-CN"/>
        </w:rPr>
        <w:t>.</w:t>
      </w:r>
    </w:p>
    <w:p w:rsidR="00501B3A" w:rsidRPr="00695586" w:rsidRDefault="00501B3A" w:rsidP="0092034B">
      <w:pPr>
        <w:autoSpaceDE w:val="0"/>
        <w:autoSpaceDN w:val="0"/>
        <w:adjustRightInd w:val="0"/>
        <w:spacing w:after="0" w:line="240" w:lineRule="auto"/>
        <w:ind w:firstLine="539"/>
        <w:jc w:val="both"/>
        <w:rPr>
          <w:rFonts w:ascii="Times New Roman" w:hAnsi="Times New Roman"/>
          <w:sz w:val="28"/>
          <w:szCs w:val="28"/>
        </w:rPr>
      </w:pPr>
      <w:r w:rsidRPr="00777D60">
        <w:rPr>
          <w:rFonts w:ascii="Times New Roman" w:hAnsi="Times New Roman"/>
          <w:sz w:val="28"/>
          <w:szCs w:val="28"/>
        </w:rPr>
        <w:t xml:space="preserve">По данному </w:t>
      </w:r>
      <w:r w:rsidRPr="00695586">
        <w:rPr>
          <w:rFonts w:ascii="Times New Roman" w:hAnsi="Times New Roman"/>
          <w:sz w:val="28"/>
          <w:szCs w:val="28"/>
        </w:rPr>
        <w:t xml:space="preserve">направлению </w:t>
      </w:r>
      <w:r>
        <w:rPr>
          <w:rFonts w:ascii="Times New Roman" w:hAnsi="Times New Roman"/>
          <w:sz w:val="28"/>
          <w:szCs w:val="28"/>
        </w:rPr>
        <w:t>реализуются следующие мероприятия</w:t>
      </w:r>
      <w:r w:rsidRPr="00695586">
        <w:rPr>
          <w:rFonts w:ascii="Times New Roman" w:hAnsi="Times New Roman"/>
          <w:sz w:val="28"/>
          <w:szCs w:val="28"/>
        </w:rPr>
        <w:t>:</w:t>
      </w:r>
    </w:p>
    <w:p w:rsidR="00501B3A" w:rsidRDefault="00501B3A" w:rsidP="0092034B">
      <w:pPr>
        <w:autoSpaceDE w:val="0"/>
        <w:autoSpaceDN w:val="0"/>
        <w:adjustRightInd w:val="0"/>
        <w:spacing w:after="0" w:line="240" w:lineRule="auto"/>
        <w:ind w:firstLine="539"/>
        <w:jc w:val="both"/>
        <w:rPr>
          <w:rFonts w:ascii="Times New Roman" w:hAnsi="Times New Roman"/>
          <w:sz w:val="28"/>
          <w:szCs w:val="28"/>
        </w:rPr>
      </w:pPr>
      <w:r w:rsidRPr="00695586">
        <w:rPr>
          <w:rFonts w:ascii="Times New Roman" w:hAnsi="Times New Roman"/>
          <w:sz w:val="28"/>
          <w:szCs w:val="28"/>
        </w:rPr>
        <w:t>капитальный ремонт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r w:rsidRPr="006318CF">
        <w:rPr>
          <w:rFonts w:ascii="Times New Roman" w:hAnsi="Times New Roman"/>
          <w:sz w:val="28"/>
          <w:szCs w:val="28"/>
        </w:rPr>
        <w:t>;</w:t>
      </w:r>
    </w:p>
    <w:p w:rsidR="00501B3A" w:rsidRPr="006318CF" w:rsidRDefault="00501B3A" w:rsidP="006318CF">
      <w:pPr>
        <w:widowControl w:val="0"/>
        <w:autoSpaceDE w:val="0"/>
        <w:spacing w:after="0" w:line="240" w:lineRule="auto"/>
        <w:ind w:firstLine="539"/>
        <w:contextualSpacing/>
        <w:jc w:val="both"/>
        <w:rPr>
          <w:rFonts w:ascii="Times New Roman" w:hAnsi="Times New Roman"/>
          <w:sz w:val="28"/>
          <w:szCs w:val="28"/>
        </w:rPr>
      </w:pPr>
      <w:r w:rsidRPr="006318CF">
        <w:rPr>
          <w:rFonts w:ascii="Times New Roman" w:hAnsi="Times New Roman"/>
          <w:sz w:val="28"/>
          <w:szCs w:val="28"/>
        </w:rPr>
        <w:t xml:space="preserve">предоставление субсидий местным бюджетам на софинансирование мероприятий по капитальному ремонту гидротехнических сооружений, находящихся в муниципальной собственности. Правила </w:t>
      </w:r>
      <w:r w:rsidRPr="006318CF">
        <w:rPr>
          <w:rFonts w:ascii="Times New Roman" w:hAnsi="Times New Roman"/>
          <w:bCs/>
          <w:sz w:val="28"/>
          <w:szCs w:val="28"/>
          <w:lang w:eastAsia="zh-CN"/>
        </w:rPr>
        <w:t>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приведены в приложении № 7 к указанной государственной программе.</w:t>
      </w:r>
    </w:p>
    <w:p w:rsidR="00501B3A" w:rsidRPr="00CA486D"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CA486D">
        <w:rPr>
          <w:rFonts w:ascii="Times New Roman" w:hAnsi="Times New Roman"/>
          <w:sz w:val="28"/>
          <w:szCs w:val="28"/>
          <w:lang w:eastAsia="zh-CN"/>
        </w:rPr>
        <w:t xml:space="preserve">В </w:t>
      </w:r>
      <w:r>
        <w:rPr>
          <w:rFonts w:ascii="Times New Roman" w:hAnsi="Times New Roman"/>
          <w:sz w:val="28"/>
          <w:szCs w:val="28"/>
          <w:lang w:eastAsia="zh-CN"/>
        </w:rPr>
        <w:t>целях</w:t>
      </w:r>
      <w:r w:rsidRPr="00CA486D">
        <w:rPr>
          <w:rFonts w:ascii="Times New Roman" w:hAnsi="Times New Roman"/>
          <w:sz w:val="28"/>
          <w:szCs w:val="28"/>
          <w:lang w:eastAsia="zh-CN"/>
        </w:rPr>
        <w:t xml:space="preserve"> реализации указанного основного мероприятия предусмотрено заключение долгосрочных государственных контрактов </w:t>
      </w:r>
      <w:r>
        <w:rPr>
          <w:rFonts w:ascii="Times New Roman" w:hAnsi="Times New Roman"/>
          <w:sz w:val="28"/>
          <w:szCs w:val="28"/>
          <w:lang w:eastAsia="zh-CN"/>
        </w:rPr>
        <w:t>по осуществлению</w:t>
      </w:r>
      <w:r w:rsidRPr="00CA486D">
        <w:rPr>
          <w:rFonts w:ascii="Times New Roman" w:hAnsi="Times New Roman"/>
          <w:sz w:val="28"/>
          <w:szCs w:val="28"/>
          <w:lang w:eastAsia="zh-CN"/>
        </w:rPr>
        <w:t xml:space="preserve"> капитально</w:t>
      </w:r>
      <w:r>
        <w:rPr>
          <w:rFonts w:ascii="Times New Roman" w:hAnsi="Times New Roman"/>
          <w:sz w:val="28"/>
          <w:szCs w:val="28"/>
          <w:lang w:eastAsia="zh-CN"/>
        </w:rPr>
        <w:t>го ремонта гидротехнических сооружений.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 с участием муниципальных образований. Мероприятие реализуется в 1 этап в 2014-202</w:t>
      </w:r>
      <w:r>
        <w:rPr>
          <w:rFonts w:ascii="Times New Roman" w:hAnsi="Times New Roman"/>
          <w:sz w:val="28"/>
          <w:szCs w:val="28"/>
          <w:lang w:eastAsia="zh-CN"/>
        </w:rPr>
        <w:t>0</w:t>
      </w:r>
      <w:r w:rsidRPr="001F2747">
        <w:rPr>
          <w:rFonts w:ascii="Times New Roman" w:hAnsi="Times New Roman"/>
          <w:sz w:val="28"/>
          <w:szCs w:val="28"/>
          <w:lang w:eastAsia="zh-CN"/>
        </w:rPr>
        <w:t xml:space="preserve"> годах.</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обеспечить защищенность населения и объектов экономики от наводнений и иного негативного воздействия вод.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возникновения ЧС в результате негативного воздействия вод.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Основное мероприятие 2.02 «Осуществление водохозяйственных мероприятий»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Подпрограммой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2.02 осуществляется по следующим направлениям: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 восстановление и экологическая реабилитация водных объектов, мониторинг водных объектов.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Вышеназванное направление включает в себя мероприятия, направленные на: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разработку проектной документации по экологической реабилитации рек и ручьев, расчистке русел рек и ручьев, проведение экспертиз и согласований проектной документации;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экологическую реабилитацию рек, ручьев;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мониторинг водных объектов;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ведение наблюдений за водными объектами, гидротехническими сооружениями, за состоянием дна, берегов, состоянием и режимом использования водоохранных зон рек Тускарь, Псел, Свапа</w:t>
      </w:r>
      <w:r>
        <w:rPr>
          <w:rFonts w:ascii="Times New Roman" w:hAnsi="Times New Roman"/>
          <w:sz w:val="28"/>
          <w:szCs w:val="28"/>
          <w:lang w:eastAsia="zh-CN"/>
        </w:rPr>
        <w:t>, Сейм</w:t>
      </w:r>
      <w:r w:rsidRPr="001F2747">
        <w:rPr>
          <w:rFonts w:ascii="Times New Roman" w:hAnsi="Times New Roman"/>
          <w:sz w:val="28"/>
          <w:szCs w:val="28"/>
          <w:lang w:eastAsia="zh-CN"/>
        </w:rPr>
        <w:t xml:space="preserve"> и их притоков;</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б) бюджетные инвестиции в объекты государственной собственности Курской области.</w:t>
      </w:r>
    </w:p>
    <w:p w:rsidR="00501B3A" w:rsidRPr="00B21D6F" w:rsidRDefault="00501B3A" w:rsidP="00B21D6F">
      <w:pPr>
        <w:widowControl w:val="0"/>
        <w:autoSpaceDE w:val="0"/>
        <w:spacing w:after="0" w:line="240" w:lineRule="auto"/>
        <w:ind w:firstLine="539"/>
        <w:jc w:val="both"/>
        <w:rPr>
          <w:rFonts w:ascii="Times New Roman" w:hAnsi="Times New Roman"/>
          <w:bCs/>
          <w:sz w:val="28"/>
          <w:szCs w:val="28"/>
          <w:lang w:eastAsia="zh-CN"/>
        </w:rPr>
      </w:pPr>
      <w:r w:rsidRPr="00B21D6F">
        <w:rPr>
          <w:rFonts w:ascii="Times New Roman" w:hAnsi="Times New Roman"/>
          <w:sz w:val="28"/>
          <w:szCs w:val="28"/>
          <w:lang w:eastAsia="zh-CN"/>
        </w:rPr>
        <w:t>Реализация названного направления предусматривает мероприятия, осуществляемые участником государственной программы - комитетом строительства и архитектуры Курской области (до 01.01.2017), комитетом строительства Курской области (с 01.01.2018) по выполнению проектно-изыскательских работ по объекту «Курское водохранилище на р. Тускарь. II очередь пускового комплекса» и по строительству объекта «Водозаборная скважина для нужд корпуса административно-бытовых и вспомогательных служб/литера А, а, а1, а2 по адресу: Курская область, Курский район, Щетинский сельсовет, деревня Щетинка, Курское водохранилище на реке Тускарь».</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осуществление отдельных полномочий в области водных отношений.</w:t>
      </w:r>
      <w:r w:rsidRPr="001F2747">
        <w:rPr>
          <w:rFonts w:ascii="Times New Roman" w:hAnsi="Times New Roman"/>
          <w:i/>
          <w:sz w:val="28"/>
          <w:szCs w:val="28"/>
          <w:lang w:eastAsia="zh-CN"/>
        </w:rPr>
        <w:t xml:space="preserve"> </w:t>
      </w:r>
      <w:r w:rsidRPr="001F2747">
        <w:rPr>
          <w:rFonts w:ascii="Times New Roman" w:hAnsi="Times New Roman"/>
          <w:sz w:val="28"/>
          <w:szCs w:val="28"/>
          <w:lang w:eastAsia="zh-CN"/>
        </w:rPr>
        <w:t>Данное направление предусматривает мероприятия по  охране водных объектов, а также предотвращение негативного воздействия вод и ликвидацию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и комитетом строительства и архитектуры Курской области в срок 2014-202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без выделения этапов реализации.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Последствия нереализации основного мероприятия - угроза истощения водных объектов и их исчезновения. </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софинансирование основных </w:t>
      </w:r>
      <w:r w:rsidRPr="001F2747">
        <w:rPr>
          <w:rFonts w:ascii="Times New Roman" w:hAnsi="Times New Roman"/>
          <w:sz w:val="28"/>
          <w:szCs w:val="28"/>
        </w:rPr>
        <w:t>мероприятий подпрограммы</w:t>
      </w:r>
      <w:r w:rsidRPr="001F2747">
        <w:rPr>
          <w:rFonts w:ascii="Times New Roman" w:hAnsi="Times New Roman"/>
          <w:sz w:val="28"/>
          <w:szCs w:val="28"/>
          <w:lang w:eastAsia="zh-CN"/>
        </w:rPr>
        <w:t xml:space="preserve"> планируется выделение субсидий из федерального бюджета (прогнозные значения).</w:t>
      </w:r>
    </w:p>
    <w:p w:rsidR="00501B3A" w:rsidRDefault="00501B3A" w:rsidP="0092034B">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501B3A" w:rsidRDefault="00501B3A" w:rsidP="0017260D">
      <w:pPr>
        <w:widowControl w:val="0"/>
        <w:suppressAutoHyphens/>
        <w:autoSpaceDE w:val="0"/>
        <w:spacing w:after="0" w:line="240" w:lineRule="auto"/>
        <w:ind w:firstLine="540"/>
        <w:jc w:val="both"/>
        <w:rPr>
          <w:rFonts w:ascii="Times New Roman" w:hAnsi="Times New Roman"/>
          <w:b/>
          <w:bCs/>
          <w:sz w:val="28"/>
          <w:szCs w:val="28"/>
          <w:u w:val="single"/>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501B3A" w:rsidRPr="001F2747" w:rsidRDefault="00501B3A"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w:t>
      </w:r>
      <w:r>
        <w:rPr>
          <w:rFonts w:ascii="Times New Roman" w:hAnsi="Times New Roman"/>
          <w:b/>
          <w:bCs/>
          <w:sz w:val="28"/>
          <w:szCs w:val="28"/>
          <w:lang w:eastAsia="zh-CN"/>
        </w:rPr>
        <w:t xml:space="preserve"> </w:t>
      </w:r>
      <w:r w:rsidRPr="001F2747">
        <w:rPr>
          <w:rFonts w:ascii="Times New Roman" w:hAnsi="Times New Roman"/>
          <w:b/>
          <w:bCs/>
          <w:sz w:val="28"/>
          <w:szCs w:val="28"/>
          <w:lang w:eastAsia="zh-CN"/>
        </w:rPr>
        <w:t>Характеристика мер государственного регулирования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36" w:name="Par1030"/>
      <w:bookmarkEnd w:id="36"/>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37" w:name="Par1035"/>
      <w:bookmarkEnd w:id="3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 в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bookmarkStart w:id="38" w:name="Par1041"/>
      <w:bookmarkEnd w:id="38"/>
      <w:r w:rsidRPr="001F2747">
        <w:rPr>
          <w:rFonts w:ascii="Times New Roman" w:hAnsi="Times New Roman"/>
          <w:sz w:val="28"/>
          <w:szCs w:val="28"/>
        </w:rPr>
        <w:t>Муниципальные образования Курской области принимают участие в реализации основного мероприятия 2.01 «</w:t>
      </w:r>
      <w:r w:rsidRPr="001F2747">
        <w:rPr>
          <w:rFonts w:ascii="Times New Roman" w:hAnsi="Times New Roman"/>
          <w:bCs/>
          <w:sz w:val="28"/>
          <w:szCs w:val="28"/>
          <w:lang w:eastAsia="zh-CN"/>
        </w:rPr>
        <w:t>Обеспечение безопасной эксплуатации гидротехнических сооружений</w:t>
      </w:r>
      <w:r w:rsidRPr="001F2747">
        <w:rPr>
          <w:rFonts w:ascii="Times New Roman" w:hAnsi="Times New Roman"/>
          <w:sz w:val="28"/>
          <w:szCs w:val="28"/>
          <w:lang w:eastAsia="zh-CN"/>
        </w:rPr>
        <w:t>».</w:t>
      </w:r>
    </w:p>
    <w:p w:rsidR="00501B3A" w:rsidRPr="001F2747" w:rsidRDefault="00501B3A" w:rsidP="0092034B">
      <w:pPr>
        <w:widowControl w:val="0"/>
        <w:suppressAutoHyphens/>
        <w:autoSpaceDE w:val="0"/>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 предоставляется субсидия из областного бюджета местным бюджетам.</w:t>
      </w:r>
    </w:p>
    <w:p w:rsidR="00501B3A" w:rsidRPr="001F2747" w:rsidRDefault="00501B3A" w:rsidP="0092034B">
      <w:pPr>
        <w:widowControl w:val="0"/>
        <w:suppressAutoHyphens/>
        <w:autoSpaceDE w:val="0"/>
        <w:spacing w:after="0" w:line="240" w:lineRule="auto"/>
        <w:ind w:firstLine="539"/>
        <w:contextualSpacing/>
        <w:jc w:val="both"/>
        <w:rPr>
          <w:rFonts w:ascii="Times New Roman" w:hAnsi="Times New Roman" w:cs="Arial"/>
          <w:bCs/>
          <w:sz w:val="28"/>
          <w:szCs w:val="28"/>
          <w:lang w:eastAsia="zh-CN"/>
        </w:rPr>
      </w:pPr>
      <w:r w:rsidRPr="001F2747">
        <w:rPr>
          <w:rFonts w:ascii="Times New Roman" w:hAnsi="Times New Roman" w:cs="Arial"/>
          <w:bCs/>
          <w:sz w:val="28"/>
          <w:szCs w:val="28"/>
          <w:lang w:eastAsia="zh-CN"/>
        </w:rPr>
        <w:t>Правила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приведены в приложении № 7 к государственной программе.</w:t>
      </w:r>
    </w:p>
    <w:p w:rsidR="00501B3A" w:rsidRPr="001F2747" w:rsidRDefault="00501B3A" w:rsidP="0092034B">
      <w:pPr>
        <w:widowControl w:val="0"/>
        <w:suppressAutoHyphens/>
        <w:autoSpaceDE w:val="0"/>
        <w:spacing w:after="0" w:line="240" w:lineRule="auto"/>
        <w:ind w:firstLine="539"/>
        <w:contextualSpacing/>
        <w:jc w:val="both"/>
        <w:rPr>
          <w:rFonts w:ascii="Arial" w:hAnsi="Arial" w:cs="Arial"/>
          <w:bCs/>
          <w:lang w:eastAsia="zh-CN"/>
        </w:rPr>
      </w:pPr>
      <w:r w:rsidRPr="001F2747">
        <w:rPr>
          <w:rFonts w:ascii="Times New Roman" w:hAnsi="Times New Roman" w:cs="Arial"/>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501B3A" w:rsidRPr="001F2747" w:rsidRDefault="00501B3A" w:rsidP="004D144B">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 фондов</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в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39" w:name="Par1048"/>
      <w:bookmarkEnd w:id="39"/>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w:t>
      </w:r>
      <w:r>
        <w:rPr>
          <w:rFonts w:ascii="Times New Roman" w:hAnsi="Times New Roman"/>
          <w:b/>
          <w:bCs/>
          <w:sz w:val="28"/>
          <w:szCs w:val="28"/>
          <w:lang w:eastAsia="zh-CN"/>
        </w:rPr>
        <w:t>.</w:t>
      </w:r>
      <w:r w:rsidRPr="001F2747">
        <w:rPr>
          <w:rFonts w:ascii="Times New Roman" w:hAnsi="Times New Roman"/>
          <w:b/>
          <w:bCs/>
          <w:sz w:val="28"/>
          <w:szCs w:val="28"/>
          <w:lang w:eastAsia="zh-CN"/>
        </w:rPr>
        <w:t xml:space="preserve"> Обоснование объема финансовых ресурсов, необходимых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для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EE54C9" w:rsidRDefault="00501B3A" w:rsidP="0092034B">
      <w:pPr>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Общий объем финансирования по подпрограмме «Развитие водохозяйственного комплекса Курской области» на период 2014 - 202</w:t>
      </w:r>
      <w:r>
        <w:rPr>
          <w:rFonts w:ascii="Times New Roman" w:hAnsi="Times New Roman"/>
          <w:sz w:val="28"/>
          <w:szCs w:val="28"/>
          <w:lang w:eastAsia="zh-CN"/>
        </w:rPr>
        <w:t>0</w:t>
      </w:r>
      <w:r w:rsidRPr="00EE54C9">
        <w:rPr>
          <w:rFonts w:ascii="Times New Roman" w:hAnsi="Times New Roman"/>
          <w:sz w:val="28"/>
          <w:szCs w:val="28"/>
          <w:lang w:eastAsia="zh-CN"/>
        </w:rPr>
        <w:t xml:space="preserve"> годов составляет </w:t>
      </w:r>
      <w:r>
        <w:rPr>
          <w:rFonts w:ascii="Times New Roman" w:hAnsi="Times New Roman"/>
          <w:kern w:val="1"/>
          <w:sz w:val="28"/>
          <w:szCs w:val="28"/>
          <w:lang w:eastAsia="zh-CN" w:bidi="hi-IN"/>
        </w:rPr>
        <w:t>303804,585</w:t>
      </w:r>
      <w:r w:rsidRPr="00EE54C9">
        <w:rPr>
          <w:rFonts w:ascii="Times New Roman" w:hAnsi="Times New Roman"/>
          <w:kern w:val="1"/>
          <w:sz w:val="28"/>
          <w:szCs w:val="28"/>
          <w:lang w:eastAsia="zh-CN" w:bidi="hi-IN"/>
        </w:rPr>
        <w:t xml:space="preserve"> </w:t>
      </w:r>
      <w:r w:rsidRPr="00EE54C9">
        <w:rPr>
          <w:rFonts w:ascii="Times New Roman" w:hAnsi="Times New Roman"/>
          <w:sz w:val="28"/>
          <w:szCs w:val="28"/>
          <w:lang w:eastAsia="zh-CN"/>
        </w:rPr>
        <w:t>тыс. рублей, в том числе:</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2014 год – 56161,659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2015 год – 85650,986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на 2016 год – </w:t>
      </w:r>
      <w:r w:rsidRPr="00EE54C9">
        <w:rPr>
          <w:rFonts w:ascii="Times New Roman" w:hAnsi="Times New Roman"/>
          <w:kern w:val="1"/>
          <w:sz w:val="28"/>
          <w:szCs w:val="28"/>
          <w:lang w:eastAsia="zh-CN" w:bidi="hi-IN"/>
        </w:rPr>
        <w:t xml:space="preserve">57359,617 </w:t>
      </w:r>
      <w:r w:rsidRPr="00EE54C9">
        <w:rPr>
          <w:rFonts w:ascii="Times New Roman" w:hAnsi="Times New Roman"/>
          <w:sz w:val="28"/>
          <w:szCs w:val="28"/>
          <w:lang w:eastAsia="zh-CN"/>
        </w:rPr>
        <w:t>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на 2017 год – </w:t>
      </w:r>
      <w:r w:rsidRPr="00EE54C9">
        <w:rPr>
          <w:rFonts w:ascii="Times New Roman" w:hAnsi="Times New Roman"/>
          <w:kern w:val="1"/>
          <w:sz w:val="28"/>
          <w:szCs w:val="28"/>
          <w:lang w:eastAsia="zh-CN" w:bidi="hi-IN"/>
        </w:rPr>
        <w:t xml:space="preserve">29074,697 </w:t>
      </w:r>
      <w:r w:rsidRPr="00EE54C9">
        <w:rPr>
          <w:rFonts w:ascii="Times New Roman" w:hAnsi="Times New Roman"/>
          <w:sz w:val="28"/>
          <w:szCs w:val="28"/>
          <w:lang w:eastAsia="zh-CN"/>
        </w:rPr>
        <w:t>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на 2018 год – </w:t>
      </w:r>
      <w:r>
        <w:rPr>
          <w:rFonts w:ascii="Times New Roman" w:hAnsi="Times New Roman"/>
          <w:sz w:val="28"/>
          <w:szCs w:val="28"/>
          <w:lang w:eastAsia="zh-CN"/>
        </w:rPr>
        <w:t>20503,760</w:t>
      </w:r>
      <w:r w:rsidRPr="00EE54C9">
        <w:rPr>
          <w:rFonts w:ascii="Times New Roman" w:hAnsi="Times New Roman"/>
          <w:sz w:val="28"/>
          <w:szCs w:val="28"/>
          <w:lang w:eastAsia="zh-CN"/>
        </w:rPr>
        <w:t xml:space="preserve">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2019 год – 23324,983 тыс. рублей;</w:t>
      </w:r>
    </w:p>
    <w:p w:rsidR="00501B3A"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2020 г</w:t>
      </w:r>
      <w:r>
        <w:rPr>
          <w:rFonts w:ascii="Times New Roman" w:hAnsi="Times New Roman"/>
          <w:sz w:val="28"/>
          <w:szCs w:val="28"/>
          <w:lang w:eastAsia="zh-CN"/>
        </w:rPr>
        <w:t>од – 31728,883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из них:</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объем финансирования за счет средств областного бюджета составляет </w:t>
      </w:r>
      <w:r>
        <w:rPr>
          <w:rFonts w:ascii="Times New Roman" w:hAnsi="Times New Roman"/>
          <w:sz w:val="28"/>
          <w:szCs w:val="28"/>
          <w:lang w:eastAsia="zh-CN"/>
        </w:rPr>
        <w:t>109590,626</w:t>
      </w:r>
      <w:r w:rsidRPr="00EE54C9">
        <w:rPr>
          <w:rFonts w:ascii="Times New Roman" w:hAnsi="Times New Roman"/>
          <w:sz w:val="28"/>
          <w:szCs w:val="28"/>
          <w:lang w:eastAsia="zh-CN"/>
        </w:rPr>
        <w:t xml:space="preserve"> тыс. рублей, в том числе:</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2014 год – 24551,200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2015 год – 22695,686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2016 год – 22846,317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2017 год – 12570,997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на 2018 год – </w:t>
      </w:r>
      <w:r>
        <w:rPr>
          <w:rFonts w:ascii="Times New Roman" w:hAnsi="Times New Roman"/>
          <w:sz w:val="28"/>
          <w:szCs w:val="28"/>
          <w:lang w:eastAsia="zh-CN"/>
        </w:rPr>
        <w:t>9307,860</w:t>
      </w:r>
      <w:r w:rsidRPr="00EE54C9">
        <w:rPr>
          <w:rFonts w:ascii="Times New Roman" w:hAnsi="Times New Roman"/>
          <w:sz w:val="28"/>
          <w:szCs w:val="28"/>
          <w:lang w:eastAsia="zh-CN"/>
        </w:rPr>
        <w:t xml:space="preserve">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2019 год – 8309,283 тыс. рублей;</w:t>
      </w:r>
    </w:p>
    <w:p w:rsidR="00501B3A" w:rsidRDefault="00501B3A" w:rsidP="0092034B">
      <w:pPr>
        <w:widowControl w:val="0"/>
        <w:tabs>
          <w:tab w:val="left" w:pos="9120"/>
        </w:tabs>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2020 год – 9309,283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8"/>
          <w:szCs w:val="28"/>
          <w:lang w:eastAsia="zh-CN"/>
        </w:rPr>
        <w:t>194213,959</w:t>
      </w:r>
      <w:r w:rsidRPr="00EE54C9">
        <w:rPr>
          <w:rFonts w:ascii="Times New Roman" w:hAnsi="Times New Roman"/>
          <w:sz w:val="28"/>
          <w:szCs w:val="28"/>
          <w:lang w:eastAsia="zh-CN"/>
        </w:rPr>
        <w:t xml:space="preserve"> тыс. рублей, в том числе:</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2014 год – 31610,459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2015 год – 62955,300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2016 год – 34513,300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2017 год – 16503,700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2018 год – 11195,900 тыс. рублей;</w:t>
      </w:r>
    </w:p>
    <w:p w:rsidR="00501B3A" w:rsidRPr="00EE54C9"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2019 год – 15015,700 тыс. рублей;</w:t>
      </w:r>
    </w:p>
    <w:p w:rsidR="00501B3A" w:rsidRDefault="00501B3A" w:rsidP="0092034B">
      <w:pPr>
        <w:widowControl w:val="0"/>
        <w:autoSpaceDE w:val="0"/>
        <w:spacing w:after="0" w:line="240" w:lineRule="auto"/>
        <w:ind w:firstLine="539"/>
        <w:jc w:val="both"/>
        <w:rPr>
          <w:rFonts w:ascii="Times New Roman" w:hAnsi="Times New Roman"/>
          <w:sz w:val="28"/>
          <w:szCs w:val="28"/>
          <w:lang w:eastAsia="zh-CN"/>
        </w:rPr>
      </w:pPr>
      <w:r w:rsidRPr="00EE54C9">
        <w:rPr>
          <w:rFonts w:ascii="Times New Roman" w:hAnsi="Times New Roman"/>
          <w:sz w:val="28"/>
          <w:szCs w:val="28"/>
          <w:lang w:eastAsia="zh-CN"/>
        </w:rPr>
        <w:t>на 2</w:t>
      </w:r>
      <w:r>
        <w:rPr>
          <w:rFonts w:ascii="Times New Roman" w:hAnsi="Times New Roman"/>
          <w:sz w:val="28"/>
          <w:szCs w:val="28"/>
          <w:lang w:eastAsia="zh-CN"/>
        </w:rPr>
        <w:t>020 год – 22419,600 тыс. рублей.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водохозяйственного комплекса.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Объемы финансирования </w:t>
      </w:r>
      <w:r>
        <w:rPr>
          <w:rFonts w:ascii="Times New Roman" w:hAnsi="Times New Roman"/>
          <w:sz w:val="28"/>
          <w:szCs w:val="28"/>
          <w:lang w:eastAsia="zh-CN"/>
        </w:rPr>
        <w:t>под</w:t>
      </w:r>
      <w:r w:rsidRPr="001F2747">
        <w:rPr>
          <w:rFonts w:ascii="Times New Roman" w:hAnsi="Times New Roman"/>
          <w:sz w:val="28"/>
          <w:szCs w:val="28"/>
          <w:lang w:eastAsia="zh-CN"/>
        </w:rPr>
        <w:t>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приведены в приложении № 6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40" w:name="Par1084"/>
      <w:bookmarkEnd w:id="40"/>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Риском также является выполнение работ недобросовестными подрядчиками. 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выполнения подпрограммы и совершенствование механизма текущего управления ее реализацией.</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501B3A" w:rsidRPr="001F2747" w:rsidRDefault="00501B3A" w:rsidP="00B1052E">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41" w:name="Par1102"/>
      <w:bookmarkEnd w:id="41"/>
      <w:r w:rsidRPr="001F2747">
        <w:rPr>
          <w:rFonts w:ascii="Times New Roman" w:hAnsi="Times New Roman"/>
          <w:b/>
          <w:bCs/>
          <w:sz w:val="28"/>
          <w:szCs w:val="28"/>
          <w:lang w:eastAsia="zh-CN"/>
        </w:rPr>
        <w:t>ПАСПОРТ</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tblPr>
      <w:tblGrid>
        <w:gridCol w:w="2727"/>
        <w:gridCol w:w="6951"/>
      </w:tblGrid>
      <w:tr w:rsidR="00501B3A" w:rsidRPr="001F2747" w:rsidTr="003A27BA">
        <w:trPr>
          <w:trHeight w:val="163"/>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r>
      <w:tr w:rsidR="00501B3A" w:rsidRPr="001F2747" w:rsidTr="003A27BA">
        <w:trPr>
          <w:trHeight w:val="113"/>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501B3A" w:rsidRPr="001F2747" w:rsidTr="003A27BA">
        <w:trPr>
          <w:trHeight w:val="217"/>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обеспечение эффективного исполнения полномочий в сфере охраны окружающей среды и рационального природопользования</w:t>
            </w:r>
          </w:p>
        </w:tc>
      </w:tr>
      <w:tr w:rsidR="00501B3A" w:rsidRPr="001F2747" w:rsidTr="003A27BA">
        <w:trPr>
          <w:trHeight w:val="434"/>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повышение доступности и качества оказания государственных услуг;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эффективное исполнение функций государственных органов</w:t>
            </w:r>
          </w:p>
        </w:tc>
      </w:tr>
      <w:tr w:rsidR="00501B3A" w:rsidRPr="001F2747" w:rsidTr="003A27BA">
        <w:trPr>
          <w:trHeight w:val="752"/>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выполнение установленных государственных заданий ОБУ «Железногорский дендрологический парк»</w:t>
            </w:r>
            <w:r>
              <w:rPr>
                <w:rFonts w:ascii="Times New Roman" w:hAnsi="Times New Roman"/>
                <w:sz w:val="24"/>
                <w:szCs w:val="24"/>
                <w:lang w:eastAsia="zh-CN"/>
              </w:rPr>
              <w:t xml:space="preserve"> (до 01.01.2018 г.)</w:t>
            </w:r>
            <w:r w:rsidRPr="001F2747">
              <w:rPr>
                <w:rFonts w:ascii="Times New Roman" w:hAnsi="Times New Roman"/>
                <w:sz w:val="24"/>
                <w:szCs w:val="24"/>
                <w:lang w:eastAsia="zh-CN"/>
              </w:rPr>
              <w:t>;</w:t>
            </w:r>
          </w:p>
          <w:p w:rsidR="00501B3A"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r w:rsidRPr="001970B9">
              <w:rPr>
                <w:rFonts w:ascii="Times New Roman" w:hAnsi="Times New Roman"/>
                <w:sz w:val="24"/>
                <w:szCs w:val="24"/>
                <w:lang w:eastAsia="zh-CN"/>
              </w:rPr>
              <w:t>;</w:t>
            </w:r>
          </w:p>
          <w:p w:rsidR="00501B3A" w:rsidRPr="001970B9" w:rsidRDefault="00501B3A" w:rsidP="001F27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площадь особо охраняемых природных территорий регионального значения, охваченная мероприятиями по сохранению природных комплексов, уникальных и эталонных природных участков и объектов</w:t>
            </w:r>
          </w:p>
        </w:tc>
      </w:tr>
      <w:tr w:rsidR="00501B3A" w:rsidRPr="001F2747" w:rsidTr="003A27BA">
        <w:trPr>
          <w:trHeight w:val="167"/>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подпрограммы</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501B3A" w:rsidRPr="001F2747" w:rsidTr="003A27BA">
        <w:trPr>
          <w:trHeight w:val="113"/>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подпрограммы</w:t>
            </w:r>
          </w:p>
        </w:tc>
        <w:tc>
          <w:tcPr>
            <w:tcW w:w="6951" w:type="dxa"/>
          </w:tcPr>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 xml:space="preserve">- объем бюджетных ассигнований за счет средств областного бюджета составляет </w:t>
            </w:r>
            <w:r>
              <w:rPr>
                <w:rFonts w:ascii="Times New Roman" w:hAnsi="Times New Roman"/>
                <w:sz w:val="24"/>
                <w:szCs w:val="24"/>
                <w:lang w:eastAsia="zh-CN"/>
              </w:rPr>
              <w:t>356747,134</w:t>
            </w:r>
            <w:r w:rsidRPr="005F7039">
              <w:rPr>
                <w:rFonts w:ascii="Times New Roman" w:hAnsi="Times New Roman"/>
                <w:sz w:val="24"/>
                <w:szCs w:val="24"/>
                <w:lang w:eastAsia="zh-CN"/>
              </w:rPr>
              <w:t xml:space="preserve"> тыс. рублей, в том числе:</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на 2014 год – 29238,455 тыс. рублей;</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на 2015 год – 49773,159 тыс. рублей;</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на 2016 год – 51184,764 тыс. рублей;</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на 2017 год – 52054,560 тыс. рублей;</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 xml:space="preserve">на 2018 год – </w:t>
            </w:r>
            <w:r>
              <w:rPr>
                <w:rFonts w:ascii="Times New Roman" w:hAnsi="Times New Roman"/>
                <w:sz w:val="24"/>
                <w:szCs w:val="24"/>
                <w:lang w:eastAsia="zh-CN"/>
              </w:rPr>
              <w:t>59646,682</w:t>
            </w:r>
            <w:r w:rsidRPr="005F7039">
              <w:rPr>
                <w:rFonts w:ascii="Times New Roman" w:hAnsi="Times New Roman"/>
                <w:sz w:val="24"/>
                <w:szCs w:val="24"/>
                <w:lang w:eastAsia="zh-CN"/>
              </w:rPr>
              <w:t xml:space="preserve"> тыс. рублей;</w:t>
            </w:r>
          </w:p>
          <w:p w:rsidR="00501B3A" w:rsidRPr="005F7039" w:rsidRDefault="00501B3A" w:rsidP="005F7039">
            <w:pPr>
              <w:widowControl w:val="0"/>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 xml:space="preserve">на 2019 год – </w:t>
            </w:r>
            <w:r>
              <w:rPr>
                <w:rFonts w:ascii="Times New Roman" w:hAnsi="Times New Roman"/>
                <w:sz w:val="24"/>
                <w:szCs w:val="24"/>
                <w:lang w:eastAsia="zh-CN"/>
              </w:rPr>
              <w:t>57424,757</w:t>
            </w:r>
            <w:r w:rsidRPr="005F7039">
              <w:rPr>
                <w:rFonts w:ascii="Times New Roman" w:hAnsi="Times New Roman"/>
                <w:sz w:val="24"/>
                <w:szCs w:val="24"/>
                <w:lang w:eastAsia="zh-CN"/>
              </w:rPr>
              <w:t xml:space="preserve"> тыс. рублей;</w:t>
            </w:r>
          </w:p>
          <w:p w:rsidR="00501B3A" w:rsidRPr="004E0468" w:rsidRDefault="00501B3A" w:rsidP="005F7039">
            <w:pPr>
              <w:widowControl w:val="0"/>
              <w:suppressAutoHyphens/>
              <w:autoSpaceDE w:val="0"/>
              <w:spacing w:after="0" w:line="240" w:lineRule="auto"/>
              <w:jc w:val="both"/>
              <w:rPr>
                <w:rFonts w:ascii="Times New Roman" w:hAnsi="Times New Roman"/>
                <w:sz w:val="24"/>
                <w:szCs w:val="24"/>
                <w:lang w:eastAsia="zh-CN"/>
              </w:rPr>
            </w:pPr>
            <w:r w:rsidRPr="005F7039">
              <w:rPr>
                <w:rFonts w:ascii="Times New Roman" w:hAnsi="Times New Roman"/>
                <w:sz w:val="24"/>
                <w:szCs w:val="24"/>
                <w:lang w:eastAsia="zh-CN"/>
              </w:rPr>
              <w:t xml:space="preserve">на 2020 год – </w:t>
            </w:r>
            <w:r>
              <w:rPr>
                <w:rFonts w:ascii="Times New Roman" w:hAnsi="Times New Roman"/>
                <w:sz w:val="24"/>
                <w:szCs w:val="24"/>
                <w:lang w:eastAsia="zh-CN"/>
              </w:rPr>
              <w:t>57424,757</w:t>
            </w:r>
            <w:r w:rsidRPr="005F7039">
              <w:rPr>
                <w:rFonts w:ascii="Times New Roman" w:hAnsi="Times New Roman"/>
                <w:sz w:val="24"/>
                <w:szCs w:val="24"/>
                <w:lang w:eastAsia="zh-CN"/>
              </w:rPr>
              <w:t xml:space="preserve"> тыс. рублей</w:t>
            </w:r>
          </w:p>
        </w:tc>
      </w:tr>
      <w:tr w:rsidR="00501B3A" w:rsidRPr="001F2747" w:rsidTr="003A27BA">
        <w:trPr>
          <w:trHeight w:val="28"/>
        </w:trPr>
        <w:tc>
          <w:tcPr>
            <w:tcW w:w="2727"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подпрограммы</w:t>
            </w:r>
          </w:p>
        </w:tc>
        <w:tc>
          <w:tcPr>
            <w:tcW w:w="69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качественное исполнение полномочий в сфере охраны окружающей среды;</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bl>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42" w:name="Par1142"/>
      <w:bookmarkEnd w:id="42"/>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 описание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основных проблем в указанной сфере и прогноз ее развития</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92034B">
      <w:pPr>
        <w:spacing w:after="0" w:line="240" w:lineRule="auto"/>
        <w:ind w:firstLine="539"/>
        <w:jc w:val="both"/>
        <w:rPr>
          <w:rFonts w:ascii="Times New Roman" w:hAnsi="Times New Roman"/>
          <w:sz w:val="28"/>
          <w:szCs w:val="28"/>
        </w:rPr>
      </w:pPr>
      <w:bookmarkStart w:id="43" w:name="Par1152"/>
      <w:bookmarkEnd w:id="43"/>
      <w:r w:rsidRPr="001F2747">
        <w:rPr>
          <w:rFonts w:ascii="Times New Roman" w:hAnsi="Times New Roman"/>
          <w:sz w:val="28"/>
          <w:szCs w:val="28"/>
        </w:rPr>
        <w:t>Подпрограмма направлена на реализацию государственной программы и других мероприятий в сфере воспроизводства и использования природных ресурсов, в первую очередь, за счет обеспечения деятельности департамента экологической безопасности и природопользования Курской области и подведомственн</w:t>
      </w:r>
      <w:r>
        <w:rPr>
          <w:rFonts w:ascii="Times New Roman" w:hAnsi="Times New Roman"/>
          <w:sz w:val="28"/>
          <w:szCs w:val="28"/>
        </w:rPr>
        <w:t>ых</w:t>
      </w:r>
      <w:r w:rsidRPr="001F2747">
        <w:rPr>
          <w:rFonts w:ascii="Times New Roman" w:hAnsi="Times New Roman"/>
          <w:sz w:val="28"/>
          <w:szCs w:val="28"/>
        </w:rPr>
        <w:t xml:space="preserve"> ему учреждени</w:t>
      </w:r>
      <w:r>
        <w:rPr>
          <w:rFonts w:ascii="Times New Roman" w:hAnsi="Times New Roman"/>
          <w:sz w:val="28"/>
          <w:szCs w:val="28"/>
        </w:rPr>
        <w:t>й</w:t>
      </w:r>
      <w:r w:rsidRPr="001F2747">
        <w:rPr>
          <w:rFonts w:ascii="Times New Roman" w:hAnsi="Times New Roman"/>
          <w:sz w:val="28"/>
          <w:szCs w:val="28"/>
        </w:rPr>
        <w:t>.</w:t>
      </w:r>
    </w:p>
    <w:p w:rsidR="00501B3A" w:rsidRPr="001F2747" w:rsidRDefault="00501B3A" w:rsidP="0092034B">
      <w:pPr>
        <w:spacing w:after="0" w:line="240" w:lineRule="auto"/>
        <w:ind w:firstLine="539"/>
        <w:jc w:val="both"/>
        <w:rPr>
          <w:rFonts w:ascii="Times New Roman" w:hAnsi="Times New Roman"/>
          <w:sz w:val="28"/>
          <w:szCs w:val="28"/>
        </w:rPr>
      </w:pPr>
      <w:r w:rsidRPr="001F2747">
        <w:rPr>
          <w:rFonts w:ascii="Times New Roman" w:hAnsi="Times New Roman"/>
          <w:sz w:val="28"/>
          <w:szCs w:val="28"/>
        </w:rPr>
        <w:t>В целом подпрограмма направлена на формирование и развитие обеспечивающих механизмов реализации государственной программы.</w:t>
      </w:r>
    </w:p>
    <w:p w:rsidR="00501B3A" w:rsidRPr="001F2747" w:rsidRDefault="00501B3A" w:rsidP="0092034B">
      <w:pPr>
        <w:spacing w:after="0" w:line="240" w:lineRule="auto"/>
        <w:ind w:firstLine="539"/>
        <w:jc w:val="both"/>
        <w:rPr>
          <w:rFonts w:ascii="Times New Roman" w:hAnsi="Times New Roman"/>
          <w:spacing w:val="2"/>
          <w:sz w:val="28"/>
          <w:szCs w:val="28"/>
          <w:shd w:val="clear" w:color="auto" w:fill="FFFFFF"/>
        </w:rPr>
      </w:pPr>
      <w:r w:rsidRPr="001F2747">
        <w:rPr>
          <w:rFonts w:ascii="Times New Roman" w:hAnsi="Times New Roman"/>
          <w:sz w:val="28"/>
          <w:szCs w:val="28"/>
        </w:rPr>
        <w:t xml:space="preserve">В ходе реализации мероприятий подпрограммы </w:t>
      </w:r>
      <w:r w:rsidRPr="001F2747">
        <w:rPr>
          <w:rFonts w:ascii="Times New Roman" w:hAnsi="Times New Roman"/>
          <w:spacing w:val="2"/>
          <w:sz w:val="28"/>
          <w:szCs w:val="28"/>
          <w:shd w:val="clear" w:color="auto" w:fill="FFFFFF"/>
        </w:rPr>
        <w:t> решаются задачи по:</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повышению качества оказания государственных услуг и исполнения государственных функций в области экологии и природных ресурсов;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управления кадровыми ресурсами;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использования государственного имущества;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информационному обеспечению реализации государственной программы;</w:t>
      </w:r>
    </w:p>
    <w:p w:rsidR="00501B3A" w:rsidRPr="001F2747" w:rsidRDefault="00501B3A" w:rsidP="0092034B">
      <w:pPr>
        <w:spacing w:after="0" w:line="240" w:lineRule="auto"/>
        <w:ind w:firstLine="539"/>
        <w:jc w:val="both"/>
        <w:rPr>
          <w:rFonts w:ascii="Times New Roman" w:hAnsi="Times New Roman"/>
          <w:sz w:val="28"/>
          <w:szCs w:val="28"/>
        </w:rPr>
      </w:pPr>
      <w:r w:rsidRPr="001F2747">
        <w:rPr>
          <w:rFonts w:ascii="Times New Roman" w:hAnsi="Times New Roman"/>
          <w:sz w:val="28"/>
          <w:szCs w:val="28"/>
        </w:rPr>
        <w:t>сохранению особо охраняемой территории регионального значения «Железногорский дендрологический парк»</w:t>
      </w:r>
      <w:r>
        <w:rPr>
          <w:rFonts w:ascii="Times New Roman" w:hAnsi="Times New Roman"/>
          <w:sz w:val="28"/>
          <w:szCs w:val="28"/>
        </w:rPr>
        <w:t>, природных комплексов, уникальных и эталонных природных участков и объектов особо охраняемых природных территорий Курской области</w:t>
      </w:r>
      <w:r w:rsidRPr="001F2747">
        <w:rPr>
          <w:rFonts w:ascii="Times New Roman" w:hAnsi="Times New Roman"/>
          <w:sz w:val="28"/>
          <w:szCs w:val="28"/>
        </w:rPr>
        <w:t>.</w:t>
      </w:r>
    </w:p>
    <w:p w:rsidR="00501B3A" w:rsidRPr="001F2747" w:rsidRDefault="00501B3A" w:rsidP="0092034B">
      <w:pPr>
        <w:spacing w:after="0" w:line="240" w:lineRule="auto"/>
        <w:ind w:firstLine="539"/>
        <w:jc w:val="both"/>
        <w:rPr>
          <w:rFonts w:ascii="Times New Roman" w:hAnsi="Times New Roman"/>
          <w:sz w:val="28"/>
          <w:szCs w:val="28"/>
        </w:rPr>
      </w:pPr>
      <w:r w:rsidRPr="001F2747">
        <w:rPr>
          <w:rFonts w:ascii="Times New Roman" w:hAnsi="Times New Roman"/>
          <w:sz w:val="28"/>
          <w:szCs w:val="28"/>
        </w:rPr>
        <w:t>Реализация подпрограммы позволит достигнуть выполнения запланированных целей, задач и показателей государственн</w:t>
      </w:r>
      <w:r>
        <w:rPr>
          <w:rFonts w:ascii="Times New Roman" w:hAnsi="Times New Roman"/>
          <w:sz w:val="28"/>
          <w:szCs w:val="28"/>
        </w:rPr>
        <w:t>о</w:t>
      </w:r>
      <w:r w:rsidRPr="001F2747">
        <w:rPr>
          <w:rFonts w:ascii="Times New Roman" w:hAnsi="Times New Roman"/>
          <w:sz w:val="28"/>
          <w:szCs w:val="28"/>
        </w:rPr>
        <w:t>й программы.</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сроков и этапов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Основой целью подпрограммы является обеспечение эффективного исполнения полномочий в сфере охраны окружающей среды и рационального природопользования.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Для достижения цели решаются следующие задачи: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повышение доступности и качества оказания государственных услуг;</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эффективное исполнение функций государственных органов.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достижения целей и решения задач являются: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выполнение установленных государственных заданий ОБУ «Железногорский дендрологический парк»</w:t>
      </w:r>
      <w:r>
        <w:rPr>
          <w:rFonts w:ascii="Times New Roman" w:hAnsi="Times New Roman"/>
          <w:sz w:val="28"/>
          <w:szCs w:val="28"/>
          <w:lang w:eastAsia="zh-CN"/>
        </w:rPr>
        <w:t xml:space="preserve"> (до 01.01.2018 г.)</w:t>
      </w:r>
      <w:r w:rsidRPr="001F2747">
        <w:rPr>
          <w:rFonts w:ascii="Times New Roman" w:hAnsi="Times New Roman"/>
          <w:sz w:val="28"/>
          <w:szCs w:val="28"/>
          <w:lang w:eastAsia="zh-CN"/>
        </w:rPr>
        <w:t>;</w:t>
      </w:r>
    </w:p>
    <w:p w:rsidR="00501B3A"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r w:rsidRPr="00253D53">
        <w:rPr>
          <w:rFonts w:ascii="Times New Roman" w:hAnsi="Times New Roman"/>
          <w:sz w:val="28"/>
          <w:szCs w:val="28"/>
          <w:lang w:eastAsia="zh-CN"/>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 xml:space="preserve">площадь особо охраняемых природных территорий регионального значения, охваченная мероприятиями по сохранению </w:t>
      </w:r>
      <w:r w:rsidRPr="00253D53">
        <w:rPr>
          <w:rFonts w:ascii="Times New Roman" w:hAnsi="Times New Roman"/>
          <w:sz w:val="28"/>
          <w:szCs w:val="28"/>
          <w:lang w:eastAsia="zh-CN"/>
        </w:rPr>
        <w:t>природных комплексов, уникальных и эталонных природных участков и объектов.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Результатом реализации подпрограммы станет качественное исполнение полномочий в сфере охраны окружающей среды;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Срок реализации подпрограммы: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этапы реализации не выделяются.</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bookmarkStart w:id="44" w:name="Par1174"/>
      <w:bookmarkEnd w:id="44"/>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bookmarkStart w:id="45" w:name="Par1176"/>
      <w:bookmarkEnd w:id="45"/>
      <w:r w:rsidRPr="001F2747">
        <w:rPr>
          <w:rFonts w:ascii="Times New Roman" w:hAnsi="Times New Roman"/>
          <w:bCs/>
          <w:sz w:val="28"/>
          <w:szCs w:val="28"/>
          <w:lang w:eastAsia="zh-CN"/>
        </w:rPr>
        <w:t>Основное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а) </w:t>
      </w:r>
      <w:r w:rsidRPr="00EA6628">
        <w:rPr>
          <w:rFonts w:ascii="Times New Roman" w:hAnsi="Times New Roman"/>
          <w:sz w:val="28"/>
          <w:szCs w:val="28"/>
          <w:lang w:eastAsia="zh-CN"/>
        </w:rPr>
        <w:t>расходы на обеспечение деятельности (оказание услуг) государственных у</w:t>
      </w:r>
      <w:r>
        <w:rPr>
          <w:rFonts w:ascii="Times New Roman" w:hAnsi="Times New Roman"/>
          <w:sz w:val="28"/>
          <w:szCs w:val="28"/>
          <w:lang w:eastAsia="zh-CN"/>
        </w:rPr>
        <w:t xml:space="preserve">чреждений, которое осуществляется </w:t>
      </w:r>
      <w:r w:rsidRPr="00EA6628">
        <w:rPr>
          <w:rFonts w:ascii="Times New Roman" w:hAnsi="Times New Roman"/>
          <w:color w:val="000000"/>
          <w:sz w:val="28"/>
          <w:szCs w:val="28"/>
          <w:lang w:eastAsia="zh-CN"/>
        </w:rPr>
        <w:t>за счет предоставления ассигнований из областного бюджета на о</w:t>
      </w:r>
      <w:r>
        <w:rPr>
          <w:rFonts w:ascii="Times New Roman" w:hAnsi="Times New Roman"/>
          <w:color w:val="000000"/>
          <w:sz w:val="28"/>
          <w:szCs w:val="28"/>
          <w:lang w:eastAsia="zh-CN"/>
        </w:rPr>
        <w:t>беспечение деятельности казенных учреждений и предоставления (до 01.01.2018 г.) бюджетному учреждению «</w:t>
      </w:r>
      <w:r w:rsidRPr="007E14BF">
        <w:rPr>
          <w:rFonts w:ascii="Times New Roman" w:hAnsi="Times New Roman"/>
          <w:sz w:val="28"/>
          <w:szCs w:val="28"/>
        </w:rPr>
        <w:t>Железногорский дендрологический парк</w:t>
      </w:r>
      <w:r>
        <w:rPr>
          <w:rFonts w:ascii="Times New Roman" w:hAnsi="Times New Roman"/>
          <w:color w:val="000000"/>
          <w:sz w:val="28"/>
          <w:szCs w:val="28"/>
          <w:lang w:eastAsia="zh-CN"/>
        </w:rPr>
        <w:t>» субсидий на финансовое обеспечение выполнения государственного задания на оказание государственных услуг (выполнение работ), установленных на соответствующий финансовый год</w:t>
      </w:r>
      <w:r w:rsidRPr="00EA6628">
        <w:rPr>
          <w:rFonts w:ascii="Times New Roman" w:hAnsi="Times New Roman"/>
          <w:color w:val="000000"/>
          <w:sz w:val="28"/>
          <w:szCs w:val="28"/>
          <w:lang w:eastAsia="zh-CN"/>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б) обеспечение деятельности и выполнение функций государственных органов.</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областного бюджета.</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 а также контролировать ситуацию на гидротехнических сооружениях Курской области</w:t>
      </w:r>
      <w:r>
        <w:rPr>
          <w:rFonts w:ascii="Times New Roman" w:hAnsi="Times New Roman"/>
          <w:sz w:val="28"/>
          <w:szCs w:val="28"/>
          <w:lang w:eastAsia="zh-CN"/>
        </w:rPr>
        <w:t xml:space="preserve"> и выполнять работы по сохранению особо охраняемых природных территорий Курской области</w:t>
      </w:r>
      <w:r w:rsidRPr="001F2747">
        <w:rPr>
          <w:rFonts w:ascii="Times New Roman" w:hAnsi="Times New Roman"/>
          <w:sz w:val="28"/>
          <w:szCs w:val="28"/>
          <w:lang w:eastAsia="zh-CN"/>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 невозможность исполнения государственных функций и оказания государственных услуг</w:t>
      </w:r>
      <w:r w:rsidRPr="001F2747">
        <w:rPr>
          <w:rFonts w:ascii="Times New Roman" w:hAnsi="Times New Roman"/>
          <w:b/>
          <w:bCs/>
          <w:sz w:val="28"/>
          <w:szCs w:val="28"/>
          <w:lang w:eastAsia="zh-CN"/>
        </w:rPr>
        <w:t>,</w:t>
      </w:r>
      <w:r w:rsidRPr="001F2747">
        <w:rPr>
          <w:rFonts w:ascii="Times New Roman" w:hAnsi="Times New Roman"/>
          <w:b/>
          <w:bCs/>
          <w:sz w:val="28"/>
          <w:szCs w:val="28"/>
          <w:u w:val="single"/>
          <w:lang w:eastAsia="zh-CN"/>
        </w:rPr>
        <w:t xml:space="preserve"> </w:t>
      </w:r>
      <w:r w:rsidRPr="001F2747">
        <w:rPr>
          <w:rFonts w:ascii="Times New Roman" w:hAnsi="Times New Roman"/>
          <w:sz w:val="28"/>
          <w:szCs w:val="28"/>
          <w:lang w:eastAsia="zh-CN"/>
        </w:rPr>
        <w:t>возникновение чрезвычайных ситуаций на гидротехнических сооружениях Курской области</w:t>
      </w:r>
      <w:r>
        <w:rPr>
          <w:rFonts w:ascii="Times New Roman" w:hAnsi="Times New Roman"/>
          <w:sz w:val="28"/>
          <w:szCs w:val="28"/>
          <w:lang w:eastAsia="zh-CN"/>
        </w:rPr>
        <w:t xml:space="preserve"> и утрата объектов общенационального достояния</w:t>
      </w:r>
      <w:r w:rsidRPr="001F2747">
        <w:rPr>
          <w:rFonts w:ascii="Times New Roman" w:hAnsi="Times New Roman"/>
          <w:sz w:val="28"/>
          <w:szCs w:val="28"/>
          <w:lang w:eastAsia="zh-CN"/>
        </w:rPr>
        <w:t>.</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u w:val="single"/>
          <w:lang w:eastAsia="zh-CN"/>
        </w:rPr>
      </w:pPr>
      <w:bookmarkStart w:id="46" w:name="Par1193"/>
      <w:bookmarkEnd w:id="46"/>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501B3A" w:rsidRPr="001F2747" w:rsidRDefault="00501B3A" w:rsidP="0092034B">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501B3A" w:rsidRPr="001F2747" w:rsidRDefault="00501B3A"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в подпрограммы не приведены в приложении № 3 к государственной программе.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47" w:name="Par1198"/>
      <w:bookmarkEnd w:id="4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С 01.01.2018 оказание государственных услуг (работ) в рамках реализации подпрограммы не предусмотрено</w:t>
      </w:r>
      <w:r>
        <w:rPr>
          <w:rFonts w:ascii="Times New Roman" w:hAnsi="Times New Roman"/>
          <w:sz w:val="28"/>
          <w:szCs w:val="28"/>
          <w:lang w:eastAsia="zh-CN"/>
        </w:rPr>
        <w:t>.</w:t>
      </w: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 в реализации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участия в реализации подпрограммы не принимают.</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48" w:name="Par1225"/>
      <w:bookmarkEnd w:id="48"/>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501B3A" w:rsidRPr="001F2747" w:rsidRDefault="00501B3A" w:rsidP="001F2747">
      <w:pPr>
        <w:widowControl w:val="0"/>
        <w:suppressAutoHyphens/>
        <w:autoSpaceDE w:val="0"/>
        <w:spacing w:after="0" w:line="240" w:lineRule="auto"/>
        <w:ind w:firstLine="540"/>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bookmarkStart w:id="49" w:name="Par1232"/>
      <w:bookmarkEnd w:id="49"/>
      <w:r w:rsidRPr="001F2747">
        <w:rPr>
          <w:rFonts w:ascii="Times New Roman" w:hAnsi="Times New Roman"/>
          <w:sz w:val="28"/>
          <w:szCs w:val="28"/>
          <w:lang w:eastAsia="zh-CN"/>
        </w:rPr>
        <w:t>Иные предприятия и организации в реализации подпрограммы не участвуют.</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 для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Финансирование мероприятий подпрограммы предусмотрено осуществлять за счет средств областного бюджета. Общий объем финансирования мероприятий подпрограммы на период 2014 - 202</w:t>
      </w:r>
      <w:r>
        <w:rPr>
          <w:rFonts w:ascii="Times New Roman" w:hAnsi="Times New Roman"/>
          <w:sz w:val="28"/>
          <w:szCs w:val="28"/>
          <w:lang w:eastAsia="zh-CN"/>
        </w:rPr>
        <w:t>0</w:t>
      </w:r>
      <w:r w:rsidRPr="00953B4B">
        <w:rPr>
          <w:rFonts w:ascii="Times New Roman" w:hAnsi="Times New Roman"/>
          <w:sz w:val="28"/>
          <w:szCs w:val="28"/>
          <w:lang w:eastAsia="zh-CN"/>
        </w:rPr>
        <w:t xml:space="preserve"> годов составляет </w:t>
      </w:r>
      <w:r>
        <w:rPr>
          <w:rFonts w:ascii="Times New Roman" w:hAnsi="Times New Roman"/>
          <w:sz w:val="28"/>
          <w:szCs w:val="28"/>
          <w:lang w:eastAsia="zh-CN"/>
        </w:rPr>
        <w:t>356747,134</w:t>
      </w:r>
      <w:r w:rsidRPr="00953B4B">
        <w:rPr>
          <w:rFonts w:ascii="Times New Roman" w:hAnsi="Times New Roman"/>
          <w:sz w:val="28"/>
          <w:szCs w:val="28"/>
          <w:lang w:eastAsia="zh-CN"/>
        </w:rPr>
        <w:t xml:space="preserve"> тыс. рублей, в том числе:</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 xml:space="preserve">на 2014 год </w:t>
      </w:r>
      <w:r w:rsidRPr="00953B4B">
        <w:rPr>
          <w:rFonts w:ascii="Times New Roman" w:hAnsi="Times New Roman"/>
          <w:lang w:eastAsia="zh-CN"/>
        </w:rPr>
        <w:t>–</w:t>
      </w:r>
      <w:r w:rsidRPr="00953B4B">
        <w:rPr>
          <w:rFonts w:ascii="Times New Roman" w:hAnsi="Times New Roman"/>
          <w:sz w:val="28"/>
          <w:szCs w:val="28"/>
          <w:lang w:eastAsia="zh-CN"/>
        </w:rPr>
        <w:t xml:space="preserve"> 29238,455 тыс. рублей;</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на 2015 год – 49773,159 тыс. рублей;</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на 2016 год – 51184,764 тыс. рублей;</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на 2017 год – 52054,560 тыс. рублей;</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 xml:space="preserve">на 2018 год – </w:t>
      </w:r>
      <w:r>
        <w:rPr>
          <w:rFonts w:ascii="Times New Roman" w:hAnsi="Times New Roman"/>
          <w:sz w:val="28"/>
          <w:szCs w:val="28"/>
          <w:lang w:eastAsia="zh-CN"/>
        </w:rPr>
        <w:t>59646,682</w:t>
      </w:r>
      <w:r w:rsidRPr="00953B4B">
        <w:rPr>
          <w:rFonts w:ascii="Times New Roman" w:hAnsi="Times New Roman"/>
          <w:sz w:val="28"/>
          <w:szCs w:val="28"/>
          <w:lang w:eastAsia="zh-CN"/>
        </w:rPr>
        <w:t xml:space="preserve"> тыс. рублей;</w:t>
      </w:r>
    </w:p>
    <w:p w:rsidR="00501B3A" w:rsidRPr="00953B4B" w:rsidRDefault="00501B3A" w:rsidP="00166CD2">
      <w:pPr>
        <w:widowControl w:val="0"/>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 xml:space="preserve">на 2019 год – </w:t>
      </w:r>
      <w:r>
        <w:rPr>
          <w:rFonts w:ascii="Times New Roman" w:hAnsi="Times New Roman"/>
          <w:sz w:val="28"/>
          <w:szCs w:val="28"/>
          <w:lang w:eastAsia="zh-CN"/>
        </w:rPr>
        <w:t>57424,757</w:t>
      </w:r>
      <w:r w:rsidRPr="00953B4B">
        <w:rPr>
          <w:rFonts w:ascii="Times New Roman" w:hAnsi="Times New Roman"/>
          <w:sz w:val="28"/>
          <w:szCs w:val="28"/>
          <w:lang w:eastAsia="zh-CN"/>
        </w:rPr>
        <w:t xml:space="preserve"> тыс. рублей;</w:t>
      </w:r>
    </w:p>
    <w:p w:rsidR="00501B3A" w:rsidRDefault="00501B3A" w:rsidP="00166CD2">
      <w:pPr>
        <w:widowControl w:val="0"/>
        <w:tabs>
          <w:tab w:val="left" w:pos="9120"/>
        </w:tabs>
        <w:autoSpaceDE w:val="0"/>
        <w:spacing w:after="0" w:line="240" w:lineRule="auto"/>
        <w:ind w:firstLine="539"/>
        <w:jc w:val="both"/>
        <w:rPr>
          <w:rFonts w:ascii="Times New Roman" w:hAnsi="Times New Roman"/>
          <w:sz w:val="28"/>
          <w:szCs w:val="28"/>
          <w:lang w:eastAsia="zh-CN"/>
        </w:rPr>
      </w:pPr>
      <w:r w:rsidRPr="00953B4B">
        <w:rPr>
          <w:rFonts w:ascii="Times New Roman" w:hAnsi="Times New Roman"/>
          <w:sz w:val="28"/>
          <w:szCs w:val="28"/>
          <w:lang w:eastAsia="zh-CN"/>
        </w:rPr>
        <w:t xml:space="preserve">на 2020 год </w:t>
      </w:r>
      <w:r w:rsidRPr="00953B4B">
        <w:rPr>
          <w:rFonts w:ascii="Times New Roman" w:hAnsi="Times New Roman"/>
          <w:lang w:eastAsia="zh-CN"/>
        </w:rPr>
        <w:t>–</w:t>
      </w:r>
      <w:r>
        <w:rPr>
          <w:rFonts w:ascii="Times New Roman" w:hAnsi="Times New Roman"/>
          <w:sz w:val="28"/>
          <w:szCs w:val="28"/>
          <w:lang w:eastAsia="zh-CN"/>
        </w:rPr>
        <w:t xml:space="preserve"> 57424,757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Объемы финансирования определяю</w:t>
      </w:r>
      <w:r w:rsidRPr="001F2747">
        <w:rPr>
          <w:rFonts w:ascii="Times New Roman" w:hAnsi="Times New Roman"/>
          <w:sz w:val="28"/>
          <w:szCs w:val="28"/>
          <w:lang w:eastAsia="zh-CN"/>
        </w:rPr>
        <w:t>тся на основе аналитических исследований и экспертных оценок текущего и прогнозного состояния окружающей среды.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4 к государственной программе.</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50" w:name="Par1280"/>
      <w:bookmarkEnd w:id="50"/>
      <w:r w:rsidRPr="001F2747">
        <w:rPr>
          <w:rFonts w:ascii="Times New Roman" w:hAnsi="Times New Roman"/>
          <w:b/>
          <w:bCs/>
          <w:sz w:val="28"/>
          <w:szCs w:val="28"/>
          <w:lang w:eastAsia="zh-CN"/>
        </w:rPr>
        <w:t>10. Анализ рисков реализации подпрограммы и описание мер</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4 «Экология и чистая вода в Курской области» на 2014 - 202</w:t>
      </w:r>
      <w:r>
        <w:rPr>
          <w:rFonts w:ascii="Times New Roman" w:hAnsi="Times New Roman"/>
          <w:b/>
          <w:bCs/>
          <w:sz w:val="28"/>
          <w:szCs w:val="28"/>
          <w:lang w:eastAsia="zh-CN"/>
        </w:rPr>
        <w:t>0</w:t>
      </w:r>
      <w:r w:rsidRPr="001F2747">
        <w:rPr>
          <w:rFonts w:ascii="Times New Roman" w:hAnsi="Times New Roman"/>
          <w:b/>
          <w:bCs/>
          <w:sz w:val="28"/>
          <w:szCs w:val="28"/>
          <w:lang w:eastAsia="zh-CN"/>
        </w:rPr>
        <w:t xml:space="preserve"> годы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51" w:name="Par1292"/>
      <w:bookmarkEnd w:id="51"/>
      <w:r w:rsidRPr="001F2747">
        <w:rPr>
          <w:rFonts w:ascii="Times New Roman" w:hAnsi="Times New Roman"/>
          <w:b/>
          <w:bCs/>
          <w:sz w:val="28"/>
          <w:szCs w:val="28"/>
          <w:lang w:eastAsia="zh-CN"/>
        </w:rPr>
        <w:t>ПАСПОРТ</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«Экология</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и чистая вода в Курской области» на 2014 - 202</w:t>
      </w:r>
      <w:r>
        <w:rPr>
          <w:rFonts w:ascii="Times New Roman" w:hAnsi="Times New Roman"/>
          <w:b/>
          <w:bCs/>
          <w:sz w:val="28"/>
          <w:szCs w:val="28"/>
          <w:lang w:eastAsia="zh-CN"/>
        </w:rPr>
        <w:t>0</w:t>
      </w:r>
      <w:r w:rsidRPr="001F2747">
        <w:rPr>
          <w:rFonts w:ascii="Times New Roman" w:hAnsi="Times New Roman"/>
          <w:b/>
          <w:bCs/>
          <w:sz w:val="28"/>
          <w:szCs w:val="28"/>
          <w:lang w:eastAsia="zh-CN"/>
        </w:rPr>
        <w:t xml:space="preserve"> годы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жилищно-коммунального х</w:t>
            </w:r>
            <w:r>
              <w:rPr>
                <w:rFonts w:ascii="Times New Roman" w:hAnsi="Times New Roman"/>
                <w:sz w:val="24"/>
                <w:szCs w:val="24"/>
                <w:lang w:eastAsia="zh-CN"/>
              </w:rPr>
              <w:t>озяйства и ТЭК Курской области</w:t>
            </w:r>
            <w:r w:rsidRPr="001F2747">
              <w:rPr>
                <w:rFonts w:ascii="Times New Roman" w:hAnsi="Times New Roman"/>
                <w:sz w:val="24"/>
                <w:szCs w:val="24"/>
                <w:lang w:eastAsia="zh-CN"/>
              </w:rPr>
              <w:t xml:space="preserve"> </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обеспечение населения Курской области питьевой водой на основе эффективного использования водно-ресурсного потенциала</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Задача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создание и текущий ремонт объектов водоснабжения муниципальной собственности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количество созданных объектов водоснабжения муниципальной собственности, не относящихся к объектам капитального строительства;</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отремонтированных объектов водоснабжен</w:t>
            </w:r>
            <w:r>
              <w:rPr>
                <w:rFonts w:ascii="Times New Roman" w:hAnsi="Times New Roman"/>
                <w:sz w:val="24"/>
                <w:szCs w:val="24"/>
                <w:lang w:eastAsia="zh-CN"/>
              </w:rPr>
              <w:t>ия муниципальной собственности</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подпрограмма реализуется в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годах. Этапы реализации подпрограммы не выделяются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 xml:space="preserve">объем бюджетных ассигнований по подпрограмме за счет средств областного бюджета составляет </w:t>
            </w:r>
            <w:r>
              <w:rPr>
                <w:rFonts w:ascii="Times New Roman" w:hAnsi="Times New Roman"/>
                <w:sz w:val="24"/>
                <w:szCs w:val="24"/>
                <w:lang w:eastAsia="zh-CN"/>
              </w:rPr>
              <w:t>338217,034</w:t>
            </w:r>
            <w:r w:rsidRPr="001F2747">
              <w:rPr>
                <w:rFonts w:ascii="Times New Roman" w:hAnsi="Times New Roman"/>
                <w:sz w:val="24"/>
                <w:szCs w:val="24"/>
                <w:lang w:eastAsia="zh-CN"/>
              </w:rPr>
              <w:t xml:space="preserve"> тыс. рублей, в том числе:</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59856,266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53606,221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47851,884</w:t>
            </w:r>
            <w:r w:rsidRPr="001F2747">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2017 год – 45323,689</w:t>
            </w:r>
            <w:r w:rsidRPr="001F2747">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2018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36875,206</w:t>
            </w:r>
            <w:r w:rsidRPr="001F2747">
              <w:rPr>
                <w:rFonts w:ascii="Times New Roman" w:hAnsi="Times New Roman"/>
                <w:sz w:val="24"/>
                <w:szCs w:val="24"/>
                <w:lang w:eastAsia="zh-CN"/>
              </w:rPr>
              <w:t xml:space="preserve"> тыс. рублей;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2019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47351,884</w:t>
            </w:r>
            <w:r w:rsidRPr="001F2747">
              <w:rPr>
                <w:rFonts w:ascii="Times New Roman" w:hAnsi="Times New Roman"/>
                <w:sz w:val="24"/>
                <w:szCs w:val="24"/>
                <w:lang w:eastAsia="zh-CN"/>
              </w:rPr>
              <w:t xml:space="preserve"> тыс. рублей;</w:t>
            </w:r>
          </w:p>
          <w:p w:rsidR="00501B3A" w:rsidRPr="005154B5"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2020 год – </w:t>
            </w:r>
            <w:r>
              <w:rPr>
                <w:rFonts w:ascii="Times New Roman" w:hAnsi="Times New Roman"/>
                <w:sz w:val="24"/>
                <w:szCs w:val="24"/>
                <w:lang w:eastAsia="zh-CN"/>
              </w:rPr>
              <w:t>47351,884</w:t>
            </w:r>
            <w:r w:rsidRPr="001F2747">
              <w:rPr>
                <w:rFonts w:ascii="Times New Roman" w:hAnsi="Times New Roman"/>
                <w:sz w:val="24"/>
                <w:szCs w:val="24"/>
                <w:lang w:eastAsia="zh-CN"/>
              </w:rPr>
              <w:t xml:space="preserve"> тыс. рублей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w:t>
            </w:r>
            <w:r>
              <w:rPr>
                <w:rFonts w:ascii="Times New Roman" w:hAnsi="Times New Roman"/>
                <w:sz w:val="24"/>
                <w:szCs w:val="24"/>
                <w:lang w:eastAsia="zh-CN"/>
              </w:rPr>
              <w:t xml:space="preserve"> </w:t>
            </w:r>
            <w:r w:rsidRPr="001F2747">
              <w:rPr>
                <w:rFonts w:ascii="Times New Roman" w:hAnsi="Times New Roman"/>
                <w:sz w:val="24"/>
                <w:szCs w:val="24"/>
                <w:lang w:eastAsia="zh-CN"/>
              </w:rPr>
              <w:t>в качественном выражении:</w:t>
            </w:r>
          </w:p>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улучшение обеспеченности питьевой водой жителей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в количественном выражении реализация подпрограммы к 202</w:t>
            </w:r>
            <w:r>
              <w:rPr>
                <w:rFonts w:ascii="Times New Roman" w:hAnsi="Times New Roman"/>
                <w:sz w:val="24"/>
                <w:szCs w:val="24"/>
                <w:lang w:eastAsia="zh-CN"/>
              </w:rPr>
              <w:t>0</w:t>
            </w:r>
            <w:r w:rsidRPr="001F2747">
              <w:rPr>
                <w:rFonts w:ascii="Times New Roman" w:hAnsi="Times New Roman"/>
                <w:sz w:val="24"/>
                <w:szCs w:val="24"/>
                <w:lang w:eastAsia="zh-CN"/>
              </w:rPr>
              <w:t xml:space="preserve"> году позволит:</w:t>
            </w:r>
          </w:p>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создать и отремонтировать, в том числе за счет применения инновационных технологий, </w:t>
            </w:r>
            <w:r>
              <w:rPr>
                <w:rFonts w:ascii="Times New Roman" w:hAnsi="Times New Roman"/>
                <w:sz w:val="24"/>
                <w:szCs w:val="24"/>
                <w:lang w:eastAsia="zh-CN"/>
              </w:rPr>
              <w:t>1597</w:t>
            </w:r>
            <w:r w:rsidRPr="001F2747">
              <w:rPr>
                <w:rFonts w:ascii="Times New Roman" w:hAnsi="Times New Roman"/>
                <w:sz w:val="24"/>
                <w:szCs w:val="24"/>
                <w:lang w:eastAsia="zh-CN"/>
              </w:rPr>
              <w:t xml:space="preserve"> объекта водоснабжения муниципальной собственности;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обеспечить питьевой водой надлежащего качества </w:t>
            </w:r>
            <w:r>
              <w:rPr>
                <w:rFonts w:ascii="Times New Roman" w:hAnsi="Times New Roman"/>
                <w:sz w:val="24"/>
                <w:szCs w:val="24"/>
                <w:lang w:eastAsia="zh-CN"/>
              </w:rPr>
              <w:t>337,4</w:t>
            </w:r>
            <w:r w:rsidRPr="001F2747">
              <w:rPr>
                <w:rFonts w:ascii="Times New Roman" w:hAnsi="Times New Roman"/>
                <w:sz w:val="24"/>
                <w:szCs w:val="24"/>
                <w:lang w:eastAsia="zh-CN"/>
              </w:rPr>
              <w:t xml:space="preserve"> тыс. человек</w:t>
            </w:r>
          </w:p>
        </w:tc>
      </w:tr>
    </w:tbl>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52" w:name="Par1343"/>
      <w:bookmarkEnd w:id="52"/>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 сфере 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прогноз ее развития</w:t>
      </w:r>
    </w:p>
    <w:p w:rsidR="00501B3A" w:rsidRPr="001F2747" w:rsidRDefault="00501B3A" w:rsidP="001F2747">
      <w:pPr>
        <w:widowControl w:val="0"/>
        <w:suppressAutoHyphens/>
        <w:autoSpaceDE w:val="0"/>
        <w:spacing w:after="0" w:line="240" w:lineRule="auto"/>
        <w:ind w:firstLine="567"/>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bookmarkStart w:id="53" w:name="Par1373"/>
      <w:bookmarkEnd w:id="53"/>
      <w:r w:rsidRPr="001F2747">
        <w:rPr>
          <w:rFonts w:ascii="Times New Roman" w:hAnsi="Times New Roman"/>
          <w:sz w:val="28"/>
          <w:szCs w:val="28"/>
          <w:lang w:eastAsia="zh-CN"/>
        </w:rPr>
        <w:t>В настоящее время сохраняется экологическая напряженность в сфере использования водных ресурсов и водных объектов.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воды по всем отраслям хозяйственной деятельности.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Из наиболее значимых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притоки реки Сосна), а также Оскол (приток реки Северский Донец).</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Медленными темпами снижается острота проблемы качества питьевой воды. Курская область входит в число 32 территорий России, хозяйственно-питьевое водоснабжение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особенно в сельской местности.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501B3A" w:rsidRPr="001F2747" w:rsidRDefault="00501B3A" w:rsidP="001F2747">
      <w:pPr>
        <w:widowControl w:val="0"/>
        <w:suppressAutoHyphens/>
        <w:autoSpaceDE w:val="0"/>
        <w:spacing w:after="0" w:line="240" w:lineRule="auto"/>
        <w:ind w:firstLine="709"/>
        <w:jc w:val="center"/>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и контрольных этапов реализации подпрограммы</w:t>
      </w:r>
    </w:p>
    <w:p w:rsidR="00501B3A" w:rsidRPr="001F2747" w:rsidRDefault="00501B3A" w:rsidP="001F2747">
      <w:pPr>
        <w:widowControl w:val="0"/>
        <w:suppressAutoHyphens/>
        <w:autoSpaceDE w:val="0"/>
        <w:spacing w:after="0" w:line="240" w:lineRule="auto"/>
        <w:ind w:firstLine="709"/>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Центрального федерального округа, утвержденной распоряжением Правительства Российской Федерации от 6 сентября 2011года № 1540-р, и Стратегией социально-экономического развития Курской области на период до 2020 года, одобренной постановлением Курской областной Думы от 24.05.2007 № 381-IV ОД, одним из приоритетов государственной политики является обеспечение комфортной среды обитания человека.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соответствии с указанными нормативными актами цель настоящей подпрограммы - обеспечение населения Курской области питьевой водой на основе эффективного использования водно-ресурсного потенциала.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Задача подпрограммы - создание и текущий ремонт объектов водоснабжения муниципальной собственности.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Целевыми индикаторами и показателями достижения цели и решения задач подпрограммы являются: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количество отремонтированных объектов водоснабже</w:t>
      </w:r>
      <w:r>
        <w:rPr>
          <w:rFonts w:ascii="Times New Roman" w:hAnsi="Times New Roman"/>
          <w:sz w:val="28"/>
          <w:szCs w:val="28"/>
          <w:lang w:eastAsia="zh-CN"/>
        </w:rPr>
        <w:t>ния муниципальной собственности.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Ответственным исполнителем подпрограммы является комитет жилищно-коммунального хозяйства и ТЭК Курской области, принимает участие в реализации подпрограммы областное казенное учреждение «Инженерная компания» комитета жилищно-коммунального хозяйства и ТЭК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подпрограммы позволит улучшить обеспеченность питьевой водой жителей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количественном выражении реализация подпрограммы к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году позволит:</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создать и отремонтировать, в том числе за счет применения инновационных технологий, </w:t>
      </w:r>
      <w:r>
        <w:rPr>
          <w:rFonts w:ascii="Times New Roman" w:hAnsi="Times New Roman"/>
          <w:sz w:val="28"/>
          <w:szCs w:val="28"/>
          <w:lang w:eastAsia="zh-CN"/>
        </w:rPr>
        <w:t>1597</w:t>
      </w:r>
      <w:r w:rsidRPr="001F2747">
        <w:rPr>
          <w:rFonts w:ascii="Times New Roman" w:hAnsi="Times New Roman"/>
          <w:sz w:val="28"/>
          <w:szCs w:val="28"/>
          <w:lang w:eastAsia="zh-CN"/>
        </w:rPr>
        <w:t xml:space="preserve"> объекта водоснабжения муниципальной собственности;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обеспечить питьевой водой надлежащего качества </w:t>
      </w:r>
      <w:r>
        <w:rPr>
          <w:rFonts w:ascii="Times New Roman" w:hAnsi="Times New Roman"/>
          <w:sz w:val="28"/>
          <w:szCs w:val="28"/>
          <w:lang w:eastAsia="zh-CN"/>
        </w:rPr>
        <w:t>337,4</w:t>
      </w:r>
      <w:r w:rsidRPr="001F2747">
        <w:rPr>
          <w:rFonts w:ascii="Times New Roman" w:hAnsi="Times New Roman"/>
          <w:sz w:val="28"/>
          <w:szCs w:val="28"/>
          <w:lang w:eastAsia="zh-CN"/>
        </w:rPr>
        <w:t xml:space="preserve"> тыс. человек.</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Сроки реализации подпрограммы - 2014 - 202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Этапы реализации подпрограммы не выделяются.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Сведения о показателях (индикаторах) подпрограммы и их значениях приведены в приложении № 1 к государственной программе.</w:t>
      </w:r>
    </w:p>
    <w:p w:rsidR="00501B3A" w:rsidRPr="001F2747" w:rsidRDefault="00501B3A" w:rsidP="001F2747">
      <w:pPr>
        <w:widowControl w:val="0"/>
        <w:suppressAutoHyphens/>
        <w:autoSpaceDE w:val="0"/>
        <w:spacing w:after="0" w:line="240" w:lineRule="auto"/>
        <w:ind w:firstLine="709"/>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bookmarkStart w:id="54" w:name="Par1406"/>
      <w:bookmarkEnd w:id="54"/>
      <w:r w:rsidRPr="001F2747">
        <w:rPr>
          <w:rFonts w:ascii="Times New Roman" w:hAnsi="Times New Roman"/>
          <w:b/>
          <w:bCs/>
          <w:sz w:val="28"/>
          <w:szCs w:val="28"/>
          <w:lang w:eastAsia="zh-CN"/>
        </w:rPr>
        <w:t>3. Характеристика основных мероприятий подпрограммы</w:t>
      </w:r>
    </w:p>
    <w:p w:rsidR="00501B3A" w:rsidRPr="001F2747" w:rsidRDefault="00501B3A" w:rsidP="001F2747">
      <w:pPr>
        <w:widowControl w:val="0"/>
        <w:tabs>
          <w:tab w:val="left" w:pos="7230"/>
        </w:tabs>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ab/>
      </w: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bookmarkStart w:id="55" w:name="Par1408"/>
      <w:bookmarkEnd w:id="55"/>
      <w:r w:rsidRPr="001F2747">
        <w:rPr>
          <w:rFonts w:ascii="Times New Roman" w:hAnsi="Times New Roman"/>
          <w:bCs/>
          <w:sz w:val="28"/>
          <w:szCs w:val="28"/>
          <w:lang w:eastAsia="zh-CN"/>
        </w:rPr>
        <w:t>Основное мероприятие 4.01 «Обеспечение населения экологически чистой питьевой водой»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направлена на: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 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501B3A" w:rsidRPr="0093576D"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б) предоставление субсидий местным бюджетам на проведение текущего ремонта объектов водоснабжения муниципальной собственности</w:t>
      </w:r>
      <w:r w:rsidRPr="0093576D">
        <w:rPr>
          <w:rFonts w:ascii="Times New Roman" w:hAnsi="Times New Roman"/>
          <w:sz w:val="28"/>
          <w:szCs w:val="28"/>
          <w:lang w:eastAsia="zh-CN"/>
        </w:rPr>
        <w:t>;</w:t>
      </w:r>
    </w:p>
    <w:p w:rsidR="00501B3A" w:rsidRPr="0093576D" w:rsidRDefault="00501B3A" w:rsidP="0093576D">
      <w:pPr>
        <w:widowControl w:val="0"/>
        <w:autoSpaceDE w:val="0"/>
        <w:spacing w:after="0" w:line="240" w:lineRule="auto"/>
        <w:ind w:firstLine="539"/>
        <w:contextualSpacing/>
        <w:jc w:val="both"/>
        <w:rPr>
          <w:rFonts w:ascii="Times New Roman" w:hAnsi="Times New Roman"/>
          <w:sz w:val="28"/>
          <w:szCs w:val="28"/>
          <w:lang w:eastAsia="zh-CN"/>
        </w:rPr>
      </w:pPr>
      <w:r w:rsidRPr="0093576D">
        <w:rPr>
          <w:rFonts w:ascii="Times New Roman" w:hAnsi="Times New Roman"/>
          <w:sz w:val="28"/>
          <w:szCs w:val="28"/>
          <w:lang w:eastAsia="zh-CN"/>
        </w:rPr>
        <w:t>предоставление субсидий местным бюджетам на 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 (мероприятие будет осуществляться с 01.01.2019). Правила предоставления и распределения субсидий из областного бюджета местным бюджетам на 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 приведены в приложении № 9 к указанной государственной программе.</w:t>
      </w: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 xml:space="preserve">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 xml:space="preserve">Исполнителями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 </w:t>
      </w: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Мероприятие реализуется в 2014 - 202</w:t>
      </w:r>
      <w:r>
        <w:rPr>
          <w:rFonts w:ascii="Times New Roman" w:hAnsi="Times New Roman"/>
          <w:bCs/>
          <w:sz w:val="28"/>
          <w:szCs w:val="28"/>
          <w:lang w:eastAsia="zh-CN"/>
        </w:rPr>
        <w:t>0</w:t>
      </w:r>
      <w:r w:rsidRPr="001F2747">
        <w:rPr>
          <w:rFonts w:ascii="Times New Roman" w:hAnsi="Times New Roman"/>
          <w:bCs/>
          <w:sz w:val="28"/>
          <w:szCs w:val="28"/>
          <w:lang w:eastAsia="zh-CN"/>
        </w:rPr>
        <w:t xml:space="preserve"> годах.</w:t>
      </w: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основного мероприятия 4.01 позволит улучшить обеспеченность питьевой водой жителей Курской области, повысить работоспособность объектов водоснабжения.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bCs/>
          <w:sz w:val="28"/>
          <w:szCs w:val="28"/>
          <w:lang w:eastAsia="zh-CN"/>
        </w:rPr>
        <w:t>Последствия нереализации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u w:val="single"/>
          <w:lang w:eastAsia="zh-CN"/>
        </w:rPr>
      </w:pPr>
      <w:bookmarkStart w:id="56" w:name="Par1437"/>
      <w:bookmarkEnd w:id="56"/>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501B3A" w:rsidRPr="001F2747" w:rsidRDefault="00501B3A"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bookmarkStart w:id="57" w:name="Par1441"/>
      <w:bookmarkEnd w:id="57"/>
      <w:r w:rsidRPr="001F2747">
        <w:rPr>
          <w:rFonts w:ascii="Times New Roman" w:hAnsi="Times New Roman"/>
          <w:sz w:val="28"/>
          <w:szCs w:val="28"/>
          <w:lang w:eastAsia="zh-CN"/>
        </w:rPr>
        <w:t>Меры государственного регулирования в подпрограмме не применяются.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Оказание государственных услуг (работ) в рамках реализации подпрограммы не предусмотрено.</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w:t>
      </w:r>
      <w:r>
        <w:rPr>
          <w:rFonts w:ascii="Times New Roman" w:hAnsi="Times New Roman"/>
          <w:b/>
          <w:bCs/>
          <w:sz w:val="28"/>
          <w:szCs w:val="28"/>
          <w:lang w:eastAsia="zh-CN"/>
        </w:rPr>
        <w:t xml:space="preserve"> </w:t>
      </w:r>
      <w:r w:rsidRPr="001F2747">
        <w:rPr>
          <w:rFonts w:ascii="Times New Roman" w:hAnsi="Times New Roman"/>
          <w:b/>
          <w:bCs/>
          <w:sz w:val="28"/>
          <w:szCs w:val="28"/>
          <w:lang w:eastAsia="zh-CN"/>
        </w:rPr>
        <w:t>Характеристика основных мероприятий, реализуемых</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принимают участие в реализации основного мероприятия 4.01 «Обеспечение населения экологически чистой питьевой водой» подпрограммы, включающие мероприятия, направленные на создание объектов водоснабжения муниципальной собственности, не относящихся к объектам капитального строительства; осуществление текущего ремонта объектов водоснабжения муниципальной собственности.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501B3A" w:rsidRPr="001F2747" w:rsidRDefault="00501B3A" w:rsidP="00166CD2">
      <w:pPr>
        <w:spacing w:line="240" w:lineRule="auto"/>
        <w:ind w:firstLine="539"/>
        <w:contextualSpacing/>
        <w:jc w:val="both"/>
        <w:rPr>
          <w:rFonts w:ascii="Times New Roman" w:hAnsi="Times New Roman"/>
          <w:sz w:val="28"/>
          <w:szCs w:val="28"/>
        </w:rPr>
      </w:pPr>
      <w:r w:rsidRPr="001F2747">
        <w:rPr>
          <w:rFonts w:ascii="Times New Roman" w:hAnsi="Times New Roman"/>
          <w:sz w:val="28"/>
          <w:szCs w:val="28"/>
          <w:lang w:eastAsia="zh-CN"/>
        </w:rPr>
        <w:t xml:space="preserve">Правила предоставления и распределения субсидий из областного бюджета местным бюджетам </w:t>
      </w:r>
      <w:r w:rsidRPr="001F2747">
        <w:rPr>
          <w:rFonts w:ascii="Times New Roman" w:hAnsi="Times New Roman"/>
          <w:bCs/>
          <w:sz w:val="28"/>
          <w:szCs w:val="28"/>
        </w:rPr>
        <w:t xml:space="preserve">на выполнение мероприятий по </w:t>
      </w:r>
      <w:r w:rsidRPr="001F2747">
        <w:rPr>
          <w:rFonts w:ascii="Times New Roman" w:hAnsi="Times New Roman"/>
          <w:sz w:val="28"/>
          <w:szCs w:val="28"/>
        </w:rPr>
        <w:t xml:space="preserve">обеспечению населения экологически чистой питьевой водой </w:t>
      </w:r>
      <w:r w:rsidRPr="001F2747">
        <w:rPr>
          <w:rFonts w:ascii="Times New Roman" w:hAnsi="Times New Roman"/>
          <w:sz w:val="28"/>
          <w:szCs w:val="28"/>
          <w:lang w:eastAsia="zh-CN"/>
        </w:rPr>
        <w:t>приведены в приложении    № 8 к государственной программе.</w:t>
      </w:r>
    </w:p>
    <w:p w:rsidR="00501B3A" w:rsidRPr="001F2747" w:rsidRDefault="00501B3A" w:rsidP="00166CD2">
      <w:pPr>
        <w:widowControl w:val="0"/>
        <w:autoSpaceDE w:val="0"/>
        <w:autoSpaceDN w:val="0"/>
        <w:spacing w:after="0" w:line="240" w:lineRule="auto"/>
        <w:ind w:firstLine="539"/>
        <w:jc w:val="both"/>
        <w:rPr>
          <w:rFonts w:ascii="Times New Roman" w:hAnsi="Times New Roman"/>
          <w:sz w:val="28"/>
          <w:szCs w:val="28"/>
          <w:lang w:eastAsia="ru-RU"/>
        </w:rPr>
      </w:pPr>
      <w:bookmarkStart w:id="58" w:name="Par1452"/>
      <w:bookmarkStart w:id="59" w:name="Par1465"/>
      <w:bookmarkEnd w:id="58"/>
      <w:bookmarkEnd w:id="59"/>
      <w:r w:rsidRPr="001F2747">
        <w:rPr>
          <w:rFonts w:ascii="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501B3A" w:rsidRPr="001F2747" w:rsidRDefault="00501B3A" w:rsidP="001B283C">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Иные предприятия и организации в реализации подпрограммы не участвуют.</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bookmarkStart w:id="60" w:name="Par1472"/>
      <w:bookmarkEnd w:id="60"/>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 для</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tabs>
          <w:tab w:val="left" w:pos="9120"/>
        </w:tabs>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Объем финансирования по подпрограмме на период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годов за счет средств областного бюджета составляет </w:t>
      </w:r>
      <w:r>
        <w:rPr>
          <w:rFonts w:ascii="Times New Roman" w:hAnsi="Times New Roman"/>
          <w:sz w:val="28"/>
          <w:szCs w:val="28"/>
          <w:lang w:eastAsia="zh-CN"/>
        </w:rPr>
        <w:t>338217,034</w:t>
      </w:r>
      <w:r w:rsidRPr="001F2747">
        <w:rPr>
          <w:rFonts w:ascii="Times New Roman" w:hAnsi="Times New Roman"/>
          <w:sz w:val="28"/>
          <w:szCs w:val="28"/>
          <w:lang w:eastAsia="zh-CN"/>
        </w:rPr>
        <w:t xml:space="preserve"> тыс. рублей, в том числе: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2014 год </w:t>
      </w:r>
      <w:r w:rsidRPr="001F2747">
        <w:rPr>
          <w:rFonts w:ascii="Times New Roman" w:hAnsi="Times New Roman"/>
          <w:sz w:val="24"/>
          <w:szCs w:val="24"/>
          <w:lang w:eastAsia="zh-CN"/>
        </w:rPr>
        <w:t>–</w:t>
      </w:r>
      <w:r w:rsidRPr="001F2747">
        <w:rPr>
          <w:rFonts w:ascii="Times New Roman" w:hAnsi="Times New Roman"/>
          <w:sz w:val="28"/>
          <w:szCs w:val="28"/>
          <w:lang w:eastAsia="zh-CN"/>
        </w:rPr>
        <w:t xml:space="preserve"> 59856,266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2015 год </w:t>
      </w:r>
      <w:r w:rsidRPr="001F2747">
        <w:rPr>
          <w:rFonts w:ascii="Times New Roman" w:hAnsi="Times New Roman"/>
          <w:sz w:val="24"/>
          <w:szCs w:val="24"/>
          <w:lang w:eastAsia="zh-CN"/>
        </w:rPr>
        <w:t>–</w:t>
      </w:r>
      <w:r w:rsidRPr="001F2747">
        <w:rPr>
          <w:rFonts w:ascii="Times New Roman" w:hAnsi="Times New Roman"/>
          <w:sz w:val="28"/>
          <w:szCs w:val="28"/>
          <w:lang w:eastAsia="zh-CN"/>
        </w:rPr>
        <w:t xml:space="preserve"> 53606,221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47851,884</w:t>
      </w:r>
      <w:r w:rsidRPr="001F2747">
        <w:rPr>
          <w:rFonts w:ascii="Times New Roman" w:hAnsi="Times New Roman"/>
          <w:sz w:val="28"/>
          <w:szCs w:val="28"/>
          <w:lang w:eastAsia="zh-CN"/>
        </w:rPr>
        <w:t xml:space="preserve">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2017 год </w:t>
      </w:r>
      <w:r>
        <w:rPr>
          <w:rFonts w:ascii="Times New Roman" w:hAnsi="Times New Roman"/>
          <w:sz w:val="28"/>
          <w:szCs w:val="28"/>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45323,689</w:t>
      </w:r>
      <w:r w:rsidRPr="001F2747">
        <w:rPr>
          <w:rFonts w:ascii="Times New Roman" w:hAnsi="Times New Roman"/>
          <w:sz w:val="28"/>
          <w:szCs w:val="28"/>
          <w:lang w:eastAsia="zh-CN"/>
        </w:rPr>
        <w:t xml:space="preserve">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2018 год </w:t>
      </w:r>
      <w:r>
        <w:rPr>
          <w:rFonts w:ascii="Times New Roman" w:hAnsi="Times New Roman"/>
          <w:sz w:val="28"/>
          <w:szCs w:val="28"/>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36875,206</w:t>
      </w:r>
      <w:r w:rsidRPr="001F2747">
        <w:rPr>
          <w:rFonts w:ascii="Times New Roman" w:hAnsi="Times New Roman"/>
          <w:sz w:val="28"/>
          <w:szCs w:val="28"/>
          <w:lang w:eastAsia="zh-CN"/>
        </w:rPr>
        <w:t xml:space="preserve">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2019 год </w:t>
      </w:r>
      <w:r>
        <w:rPr>
          <w:rFonts w:ascii="Times New Roman" w:hAnsi="Times New Roman"/>
          <w:sz w:val="28"/>
          <w:szCs w:val="28"/>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47351,884</w:t>
      </w:r>
      <w:r w:rsidRPr="001F2747">
        <w:rPr>
          <w:rFonts w:ascii="Times New Roman" w:hAnsi="Times New Roman"/>
          <w:sz w:val="28"/>
          <w:szCs w:val="28"/>
          <w:lang w:eastAsia="zh-CN"/>
        </w:rPr>
        <w:t xml:space="preserve"> тыс. рублей;</w:t>
      </w:r>
    </w:p>
    <w:p w:rsidR="00501B3A" w:rsidRDefault="00501B3A" w:rsidP="00166CD2">
      <w:pPr>
        <w:widowControl w:val="0"/>
        <w:tabs>
          <w:tab w:val="left" w:pos="9120"/>
        </w:tabs>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на 2020 год </w:t>
      </w:r>
      <w:r w:rsidRPr="001F2747">
        <w:rPr>
          <w:rFonts w:ascii="Times New Roman" w:hAnsi="Times New Roman"/>
          <w:sz w:val="24"/>
          <w:szCs w:val="24"/>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47351,884 тыс. рублей.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Расходы на реализацию подпрограммы, начиная с 01.01.2016 года, осуществляются через комитет жилищно-коммунального хозяйства и ТЭК Курской области в пределах доведенных лимитов бюджетных обязательств согласно закону Курской области об областном бюджете на о</w:t>
      </w:r>
      <w:r>
        <w:rPr>
          <w:rFonts w:ascii="Times New Roman" w:hAnsi="Times New Roman"/>
          <w:sz w:val="28"/>
          <w:szCs w:val="28"/>
          <w:lang w:eastAsia="zh-CN"/>
        </w:rPr>
        <w:t>чередной финансовый год и плановый период.</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При изменении объемов бюджетного финансирования подпрограммы ответственный исполнитель подпрограммы учитывает объемы финансирования ее основного мероприятия с учетом средств областного бюджета, а также уточняются целевые индикаторы и показатели подпрограммы в установленном порядке.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Объемы финансирования подпрограммы позволят обеспечить возможность реализации мероприятия, направленного на достижение целей, задач и целевых показателей (индикаторов).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Ресурсное обеспечение реализации подпрограммы за счет средств областного бюджета приведено в приложении № 5 к государственной программе.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Ресурсное обеспечение и прогнозная (справочная) оценка расходов местных бюджетов приведены в приложении № 6 к государственной программе.</w:t>
      </w:r>
    </w:p>
    <w:p w:rsidR="00501B3A" w:rsidRPr="001F2747" w:rsidRDefault="00501B3A" w:rsidP="001F2747">
      <w:pPr>
        <w:widowControl w:val="0"/>
        <w:suppressAutoHyphens/>
        <w:autoSpaceDE w:val="0"/>
        <w:spacing w:after="0" w:line="240" w:lineRule="auto"/>
        <w:ind w:firstLine="567"/>
        <w:rPr>
          <w:rFonts w:ascii="Times New Roman" w:hAnsi="Times New Roman"/>
          <w:b/>
          <w:bCs/>
          <w:sz w:val="28"/>
          <w:szCs w:val="28"/>
          <w:lang w:eastAsia="zh-CN"/>
        </w:rPr>
      </w:pPr>
      <w:bookmarkStart w:id="61" w:name="Par1491"/>
      <w:bookmarkEnd w:id="61"/>
    </w:p>
    <w:p w:rsidR="00501B3A" w:rsidRPr="001F2747" w:rsidRDefault="00501B3A" w:rsidP="001F2747">
      <w:pPr>
        <w:widowControl w:val="0"/>
        <w:suppressAutoHyphens/>
        <w:autoSpaceDE w:val="0"/>
        <w:spacing w:after="0" w:line="240" w:lineRule="auto"/>
        <w:ind w:firstLine="567"/>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501B3A" w:rsidRPr="001F2747" w:rsidRDefault="00501B3A" w:rsidP="001F2747">
      <w:pPr>
        <w:widowControl w:val="0"/>
        <w:suppressAutoHyphens/>
        <w:autoSpaceDE w:val="0"/>
        <w:spacing w:after="0" w:line="240" w:lineRule="auto"/>
        <w:ind w:firstLine="567"/>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ходе реализации настоящей подпрограммы могут возникнуть законодательные, финансовые и климатические риски.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предусмотренных мероприятий и другое.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Минимизация влияния данного риска основана на своевременной подготовке нормативных правовых актов Администрации Курской области, устанавливающих новый механизм реализации подпрограммы и ее управления.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мероприятия подпрограммы. В данном случае основным исполнителем подпрограммы будут вноситься соответствующие поправки в подпрограмму и ее целевые индикаторы и показатели.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Наличие указанных рисков существенно повлияет на ход и качество реализации подпрограммы, в том числе на своевременность выполнения строительных и ремонтных работ. В данном случае возможны переносы сроков реализации и финансирования мероприятия с внесением соответствующих поправок в подпрограмму.</w:t>
      </w:r>
    </w:p>
    <w:p w:rsidR="00501B3A" w:rsidRPr="001F2747" w:rsidRDefault="00501B3A" w:rsidP="00E90070">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62" w:name="Par1692"/>
      <w:bookmarkEnd w:id="62"/>
      <w:r w:rsidRPr="001F2747">
        <w:rPr>
          <w:rFonts w:ascii="Times New Roman" w:hAnsi="Times New Roman"/>
          <w:sz w:val="28"/>
          <w:szCs w:val="28"/>
          <w:lang w:eastAsia="zh-CN"/>
        </w:rPr>
        <w:t>ПАСПОРТ</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«Охрана, воспроизводство и рациональное использование объектов животного мира и среды их обитания на территории Курской области»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w:t>
            </w:r>
            <w:r w:rsidRPr="000A1768">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(до 01.01.2016</w:t>
            </w:r>
            <w:r>
              <w:rPr>
                <w:rFonts w:ascii="Times New Roman" w:hAnsi="Times New Roman"/>
                <w:sz w:val="24"/>
                <w:szCs w:val="24"/>
                <w:lang w:eastAsia="zh-CN"/>
              </w:rPr>
              <w:t xml:space="preserve"> г.</w:t>
            </w:r>
            <w:r w:rsidRPr="000A1768">
              <w:rPr>
                <w:rFonts w:ascii="Times New Roman" w:hAnsi="Times New Roman"/>
                <w:sz w:val="24"/>
                <w:szCs w:val="24"/>
                <w:lang w:eastAsia="zh-CN"/>
              </w:rPr>
              <w:t>), комитет лесного хозяйства Курской области (с 01.01.2016</w:t>
            </w:r>
            <w:r>
              <w:rPr>
                <w:rFonts w:ascii="Times New Roman" w:hAnsi="Times New Roman"/>
                <w:sz w:val="24"/>
                <w:szCs w:val="24"/>
                <w:lang w:eastAsia="zh-CN"/>
              </w:rPr>
              <w:t xml:space="preserve"> г.</w:t>
            </w:r>
            <w:r w:rsidRPr="000A1768">
              <w:rPr>
                <w:rFonts w:ascii="Times New Roman" w:hAnsi="Times New Roman"/>
                <w:sz w:val="24"/>
                <w:szCs w:val="24"/>
                <w:lang w:eastAsia="zh-CN"/>
              </w:rPr>
              <w:t>)</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эффективная реализация полномочий в сфере охраны и использования объектов животного мира и среды их обитания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площади закрепленных охотничьих угодий в общей площади охотничьих угодий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площади охотничьих угодий, на которых проведено внутрихозяйственное охотустройство, в общей площади охотничьих угодий;</w:t>
            </w:r>
          </w:p>
          <w:p w:rsidR="00501B3A" w:rsidRDefault="00501B3A" w:rsidP="005D677F">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общедоступных водоемов к водоемам для проведения рекреационного рыболовства</w:t>
            </w:r>
            <w:r w:rsidRPr="00171518">
              <w:rPr>
                <w:rFonts w:ascii="Times New Roman" w:hAnsi="Times New Roman"/>
                <w:sz w:val="24"/>
                <w:szCs w:val="24"/>
                <w:lang w:eastAsia="zh-CN"/>
              </w:rPr>
              <w:t>;</w:t>
            </w:r>
          </w:p>
          <w:p w:rsidR="00501B3A" w:rsidRDefault="00501B3A" w:rsidP="005D677F">
            <w:pPr>
              <w:widowControl w:val="0"/>
              <w:suppressAutoHyphens/>
              <w:autoSpaceDE w:val="0"/>
              <w:spacing w:after="0" w:line="240" w:lineRule="auto"/>
              <w:jc w:val="both"/>
              <w:rPr>
                <w:rFonts w:ascii="Times New Roman" w:hAnsi="Times New Roman"/>
                <w:sz w:val="24"/>
                <w:szCs w:val="24"/>
              </w:rPr>
            </w:pPr>
            <w:r w:rsidRPr="005D677F">
              <w:rPr>
                <w:rFonts w:ascii="Times New Roman" w:hAnsi="Times New Roman"/>
                <w:sz w:val="24"/>
                <w:szCs w:val="24"/>
                <w:lang w:eastAsia="zh-CN"/>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r w:rsidRPr="005D677F">
              <w:rPr>
                <w:rFonts w:ascii="Times New Roman" w:hAnsi="Times New Roman"/>
                <w:sz w:val="24"/>
                <w:szCs w:val="24"/>
              </w:rPr>
              <w:t>;</w:t>
            </w:r>
          </w:p>
          <w:p w:rsidR="00501B3A" w:rsidRDefault="00501B3A" w:rsidP="00471F96">
            <w:pPr>
              <w:spacing w:after="0" w:line="240" w:lineRule="auto"/>
              <w:jc w:val="both"/>
              <w:rPr>
                <w:rFonts w:ascii="Times New Roman" w:hAnsi="Times New Roman"/>
                <w:sz w:val="24"/>
                <w:szCs w:val="24"/>
              </w:rPr>
            </w:pPr>
            <w:r w:rsidRPr="00551DA6">
              <w:rPr>
                <w:rFonts w:ascii="Times New Roman" w:hAnsi="Times New Roman"/>
                <w:sz w:val="24"/>
                <w:szCs w:val="24"/>
              </w:rPr>
              <w:t>продуктивность охотничьих угодий в Курской области;</w:t>
            </w:r>
            <w:r>
              <w:rPr>
                <w:rFonts w:ascii="Times New Roman" w:hAnsi="Times New Roman"/>
                <w:sz w:val="24"/>
                <w:szCs w:val="24"/>
              </w:rPr>
              <w:t xml:space="preserve"> </w:t>
            </w:r>
            <w:r w:rsidRPr="00551DA6">
              <w:rPr>
                <w:rFonts w:ascii="Times New Roman" w:hAnsi="Times New Roman"/>
                <w:sz w:val="24"/>
                <w:szCs w:val="24"/>
              </w:rPr>
              <w:t>количество государственных охотничьих инспекторов в муниципальном образовании, на территории которого находятся охотничьи угодья</w:t>
            </w:r>
            <w:r>
              <w:rPr>
                <w:rFonts w:ascii="Times New Roman" w:hAnsi="Times New Roman"/>
                <w:sz w:val="24"/>
                <w:szCs w:val="24"/>
              </w:rPr>
              <w:t>;</w:t>
            </w:r>
          </w:p>
          <w:p w:rsidR="00501B3A" w:rsidRDefault="00501B3A" w:rsidP="00471F96">
            <w:pPr>
              <w:spacing w:after="0" w:line="240" w:lineRule="auto"/>
              <w:jc w:val="both"/>
              <w:rPr>
                <w:rFonts w:ascii="Times New Roman" w:hAnsi="Times New Roman"/>
                <w:sz w:val="24"/>
                <w:szCs w:val="24"/>
              </w:rPr>
            </w:pPr>
            <w:r w:rsidRPr="00551DA6">
              <w:rPr>
                <w:rFonts w:ascii="Times New Roman" w:hAnsi="Times New Roman"/>
                <w:sz w:val="24"/>
                <w:szCs w:val="24"/>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Курской области;</w:t>
            </w:r>
          </w:p>
          <w:p w:rsidR="00501B3A" w:rsidRDefault="00501B3A" w:rsidP="00471F96">
            <w:pPr>
              <w:spacing w:after="0" w:line="240" w:lineRule="auto"/>
              <w:jc w:val="both"/>
              <w:rPr>
                <w:rFonts w:ascii="Times New Roman" w:hAnsi="Times New Roman"/>
                <w:sz w:val="24"/>
                <w:szCs w:val="24"/>
              </w:rPr>
            </w:pPr>
            <w:r w:rsidRPr="00551DA6">
              <w:rPr>
                <w:rFonts w:ascii="Times New Roman" w:hAnsi="Times New Roman"/>
                <w:sz w:val="24"/>
                <w:szCs w:val="24"/>
              </w:rPr>
              <w:t>издание документа об утверждении лимита добычи охотничьих ресурсов в срок до 1 августа текущего года;                                 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p w:rsidR="00501B3A" w:rsidRPr="005D677F" w:rsidRDefault="00501B3A" w:rsidP="00471F96">
            <w:pPr>
              <w:spacing w:after="0" w:line="240" w:lineRule="auto"/>
              <w:jc w:val="both"/>
              <w:rPr>
                <w:rFonts w:ascii="Times New Roman" w:hAnsi="Times New Roman"/>
                <w:kern w:val="2"/>
                <w:sz w:val="24"/>
                <w:szCs w:val="24"/>
                <w:lang w:eastAsia="zh-CN" w:bidi="hi-IN"/>
              </w:rPr>
            </w:pPr>
            <w:r w:rsidRPr="005D677F">
              <w:rPr>
                <w:rFonts w:ascii="Times New Roman" w:hAnsi="Times New Roman"/>
                <w:sz w:val="24"/>
                <w:szCs w:val="24"/>
              </w:rPr>
              <w:t>представление сведений государственного охотхозяйственного реестра в Минприроды России в установленные сроки;</w:t>
            </w:r>
            <w:r>
              <w:rPr>
                <w:rFonts w:ascii="Times New Roman" w:hAnsi="Times New Roman"/>
                <w:sz w:val="24"/>
                <w:szCs w:val="24"/>
              </w:rPr>
              <w:t xml:space="preserve">             </w:t>
            </w:r>
            <w:r w:rsidRPr="005D677F">
              <w:rPr>
                <w:rFonts w:ascii="Times New Roman" w:hAnsi="Times New Roman"/>
                <w:sz w:val="24"/>
                <w:szCs w:val="24"/>
                <w:lang w:eastAsia="zh-CN"/>
              </w:rPr>
              <w:t>доля дел, по которым привлечены к ответственности лица за уничтожение редких и находящихся под угрозой исчезновения видов животных (за исключением водных биологических ресурсов), в общем количестве возбужденных дел об административных правонарушениях за уничтожение редких и находящихся под угрозой исчезновения видов животных (за исключением водных биологических ресурсов);</w:t>
            </w:r>
            <w:r>
              <w:rPr>
                <w:rFonts w:ascii="Times New Roman" w:hAnsi="Times New Roman"/>
                <w:sz w:val="24"/>
                <w:szCs w:val="24"/>
                <w:lang w:eastAsia="zh-CN"/>
              </w:rPr>
              <w:t xml:space="preserve">                          </w:t>
            </w:r>
            <w:r w:rsidRPr="005D677F">
              <w:rPr>
                <w:rFonts w:ascii="Times New Roman" w:hAnsi="Times New Roman"/>
                <w:sz w:val="24"/>
                <w:szCs w:val="24"/>
              </w:rPr>
              <w:t>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Курской области;</w:t>
            </w:r>
            <w:r>
              <w:rPr>
                <w:rFonts w:ascii="Times New Roman" w:hAnsi="Times New Roman"/>
                <w:sz w:val="24"/>
                <w:szCs w:val="24"/>
              </w:rPr>
              <w:t xml:space="preserve">           </w:t>
            </w:r>
            <w:r w:rsidRPr="005D677F">
              <w:rPr>
                <w:rFonts w:ascii="Times New Roman" w:hAnsi="Times New Roman"/>
                <w:sz w:val="24"/>
                <w:szCs w:val="24"/>
              </w:rPr>
              <w:t>доля протяженности береговой полосы водных объектов рыбохозяйственного значения, на которых выполнены рыбохозяйственные мероприятия, в общей протяженности береговой полосы водных объектов рыбохозяйственного значения, нуждающихся в выполнении рыбохозяйственных мероприятий;</w:t>
            </w:r>
            <w:r>
              <w:rPr>
                <w:rFonts w:ascii="Times New Roman" w:hAnsi="Times New Roman"/>
                <w:sz w:val="24"/>
                <w:szCs w:val="24"/>
              </w:rPr>
              <w:t xml:space="preserve">    </w:t>
            </w:r>
            <w:r w:rsidRPr="005D677F">
              <w:rPr>
                <w:rFonts w:ascii="Times New Roman" w:hAnsi="Times New Roman"/>
                <w:sz w:val="24"/>
                <w:szCs w:val="24"/>
              </w:rPr>
              <w:t>доля площади водных объектов рыбохозяйственного значения, на которых выполнены рыбохозяйственные мероприятия, в общей площади водных объектов рыбохозяйственного значения, нуждающихся в выполнении рыбохозяйственных мероприятий</w:t>
            </w:r>
          </w:p>
          <w:p w:rsidR="00501B3A" w:rsidRPr="00171518" w:rsidRDefault="00501B3A" w:rsidP="001F2747">
            <w:pPr>
              <w:widowControl w:val="0"/>
              <w:suppressAutoHyphens/>
              <w:autoSpaceDE w:val="0"/>
              <w:spacing w:after="0" w:line="240" w:lineRule="auto"/>
              <w:jc w:val="both"/>
              <w:rPr>
                <w:rFonts w:ascii="Times New Roman" w:hAnsi="Times New Roman"/>
                <w:sz w:val="24"/>
                <w:szCs w:val="24"/>
                <w:lang w:eastAsia="zh-CN"/>
              </w:rPr>
            </w:pP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подпрограммы</w:t>
            </w:r>
          </w:p>
        </w:tc>
        <w:tc>
          <w:tcPr>
            <w:tcW w:w="7051" w:type="dxa"/>
          </w:tcPr>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w:t>
            </w:r>
            <w:r>
              <w:rPr>
                <w:rFonts w:ascii="Times New Roman" w:hAnsi="Times New Roman"/>
                <w:sz w:val="24"/>
                <w:szCs w:val="24"/>
                <w:lang w:eastAsia="zh-CN"/>
              </w:rPr>
              <w:t>0</w:t>
            </w:r>
            <w:r w:rsidRPr="001F2747">
              <w:rPr>
                <w:rFonts w:ascii="Times New Roman" w:hAnsi="Times New Roman"/>
                <w:sz w:val="24"/>
                <w:szCs w:val="24"/>
                <w:lang w:eastAsia="zh-CN"/>
              </w:rPr>
              <w:t xml:space="preserve"> гг.</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подпрограммы</w:t>
            </w:r>
          </w:p>
        </w:tc>
        <w:tc>
          <w:tcPr>
            <w:tcW w:w="7051" w:type="dxa"/>
          </w:tcPr>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 общий объем бюджетных ассигнований на реализацию мероприятий подпрограммы составляет </w:t>
            </w:r>
            <w:r>
              <w:rPr>
                <w:rFonts w:ascii="Times New Roman" w:hAnsi="Times New Roman"/>
                <w:sz w:val="24"/>
                <w:szCs w:val="24"/>
              </w:rPr>
              <w:t>218804,363</w:t>
            </w:r>
            <w:r w:rsidRPr="00153568">
              <w:rPr>
                <w:rFonts w:ascii="Times New Roman" w:hAnsi="Times New Roman"/>
                <w:sz w:val="24"/>
                <w:szCs w:val="24"/>
              </w:rPr>
              <w:t xml:space="preserve"> </w:t>
            </w:r>
            <w:r w:rsidRPr="00153568">
              <w:rPr>
                <w:rFonts w:ascii="Times New Roman" w:hAnsi="Times New Roman"/>
                <w:sz w:val="24"/>
                <w:szCs w:val="24"/>
                <w:lang w:eastAsia="zh-CN"/>
              </w:rPr>
              <w:t>тыс. рублей, в том числе:</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2014 год – 19984,704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2015 год – 17300,635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на 2016 год – </w:t>
            </w:r>
            <w:r w:rsidRPr="00153568">
              <w:rPr>
                <w:rFonts w:ascii="Times New Roman" w:hAnsi="Times New Roman"/>
                <w:sz w:val="24"/>
                <w:szCs w:val="24"/>
              </w:rPr>
              <w:t xml:space="preserve">22502,190 </w:t>
            </w:r>
            <w:r w:rsidRPr="00153568">
              <w:rPr>
                <w:rFonts w:ascii="Times New Roman" w:hAnsi="Times New Roman"/>
                <w:sz w:val="24"/>
                <w:szCs w:val="24"/>
                <w:lang w:eastAsia="zh-CN"/>
              </w:rPr>
              <w:t>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2017 год – 29728,673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на 2018 год – </w:t>
            </w:r>
            <w:r>
              <w:rPr>
                <w:rFonts w:ascii="Times New Roman" w:hAnsi="Times New Roman"/>
                <w:sz w:val="24"/>
                <w:szCs w:val="24"/>
                <w:lang w:eastAsia="zh-CN"/>
              </w:rPr>
              <w:t>48933,131</w:t>
            </w:r>
            <w:r w:rsidRPr="00153568">
              <w:rPr>
                <w:rFonts w:ascii="Times New Roman" w:hAnsi="Times New Roman"/>
                <w:sz w:val="24"/>
                <w:szCs w:val="24"/>
                <w:lang w:eastAsia="zh-CN"/>
              </w:rPr>
              <w:t xml:space="preserve">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2019 год – 40082,665 тыс. рублей;</w:t>
            </w:r>
          </w:p>
          <w:p w:rsidR="00501B3A"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w:t>
            </w:r>
            <w:r>
              <w:rPr>
                <w:rFonts w:ascii="Times New Roman" w:hAnsi="Times New Roman"/>
                <w:sz w:val="24"/>
                <w:szCs w:val="24"/>
                <w:lang w:eastAsia="zh-CN"/>
              </w:rPr>
              <w:t>020 год – 40272,365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из них:</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объем бюджетных ассигнований за счет средств областного бюджета составляет </w:t>
            </w:r>
            <w:r>
              <w:rPr>
                <w:rFonts w:ascii="Times New Roman" w:hAnsi="Times New Roman"/>
                <w:sz w:val="24"/>
                <w:szCs w:val="24"/>
                <w:lang w:eastAsia="zh-CN"/>
              </w:rPr>
              <w:t>165529,993</w:t>
            </w:r>
            <w:r w:rsidRPr="00153568">
              <w:rPr>
                <w:rFonts w:ascii="Times New Roman" w:hAnsi="Times New Roman"/>
                <w:sz w:val="24"/>
                <w:szCs w:val="24"/>
              </w:rPr>
              <w:t xml:space="preserve"> </w:t>
            </w:r>
            <w:r w:rsidRPr="00153568">
              <w:rPr>
                <w:rFonts w:ascii="Times New Roman" w:hAnsi="Times New Roman"/>
                <w:sz w:val="24"/>
                <w:szCs w:val="24"/>
                <w:lang w:eastAsia="zh-CN"/>
              </w:rPr>
              <w:t>тыс. рублей, в том числе:</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2014 год – 11994,304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2015 год – 11131,765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на 2016 год – </w:t>
            </w:r>
            <w:r w:rsidRPr="00153568">
              <w:rPr>
                <w:rFonts w:ascii="Times New Roman" w:hAnsi="Times New Roman"/>
                <w:sz w:val="24"/>
                <w:szCs w:val="24"/>
              </w:rPr>
              <w:t xml:space="preserve">15127,790 </w:t>
            </w:r>
            <w:r w:rsidRPr="00153568">
              <w:rPr>
                <w:rFonts w:ascii="Times New Roman" w:hAnsi="Times New Roman"/>
                <w:sz w:val="24"/>
                <w:szCs w:val="24"/>
                <w:lang w:eastAsia="zh-CN"/>
              </w:rPr>
              <w:t>тыс. рублей;</w:t>
            </w:r>
          </w:p>
          <w:p w:rsidR="00501B3A" w:rsidRPr="00153568" w:rsidRDefault="00501B3A" w:rsidP="00153568">
            <w:pPr>
              <w:widowControl w:val="0"/>
              <w:autoSpaceDE w:val="0"/>
              <w:spacing w:after="0" w:line="240" w:lineRule="auto"/>
              <w:rPr>
                <w:rFonts w:ascii="Times New Roman" w:hAnsi="Times New Roman"/>
                <w:sz w:val="24"/>
                <w:szCs w:val="24"/>
                <w:lang w:eastAsia="zh-CN"/>
              </w:rPr>
            </w:pPr>
            <w:r w:rsidRPr="00153568">
              <w:rPr>
                <w:rFonts w:ascii="Times New Roman" w:hAnsi="Times New Roman"/>
                <w:sz w:val="24"/>
                <w:szCs w:val="24"/>
                <w:lang w:eastAsia="zh-CN"/>
              </w:rPr>
              <w:t>на 2017 год – 21951,173 тыс. рублей;</w:t>
            </w:r>
          </w:p>
          <w:p w:rsidR="00501B3A" w:rsidRPr="00153568" w:rsidRDefault="00501B3A" w:rsidP="00153568">
            <w:pPr>
              <w:widowControl w:val="0"/>
              <w:autoSpaceDE w:val="0"/>
              <w:spacing w:after="0" w:line="240" w:lineRule="auto"/>
              <w:rPr>
                <w:rFonts w:ascii="Times New Roman" w:hAnsi="Times New Roman"/>
                <w:sz w:val="24"/>
                <w:szCs w:val="24"/>
                <w:lang w:eastAsia="zh-CN"/>
              </w:rPr>
            </w:pPr>
            <w:r w:rsidRPr="00153568">
              <w:rPr>
                <w:rFonts w:ascii="Times New Roman" w:hAnsi="Times New Roman"/>
                <w:sz w:val="24"/>
                <w:szCs w:val="24"/>
                <w:lang w:eastAsia="zh-CN"/>
              </w:rPr>
              <w:t xml:space="preserve">на 2018 год – </w:t>
            </w:r>
            <w:r>
              <w:rPr>
                <w:rFonts w:ascii="Times New Roman" w:hAnsi="Times New Roman"/>
                <w:sz w:val="24"/>
                <w:szCs w:val="24"/>
                <w:lang w:eastAsia="zh-CN"/>
              </w:rPr>
              <w:t>41148,831</w:t>
            </w:r>
            <w:r w:rsidRPr="00153568">
              <w:rPr>
                <w:rFonts w:ascii="Times New Roman" w:hAnsi="Times New Roman"/>
                <w:sz w:val="24"/>
                <w:szCs w:val="24"/>
                <w:lang w:eastAsia="zh-CN"/>
              </w:rPr>
              <w:t xml:space="preserve"> тыс. рублей;</w:t>
            </w:r>
          </w:p>
          <w:p w:rsidR="00501B3A" w:rsidRPr="00153568" w:rsidRDefault="00501B3A" w:rsidP="00153568">
            <w:pPr>
              <w:widowControl w:val="0"/>
              <w:autoSpaceDE w:val="0"/>
              <w:spacing w:after="0" w:line="240" w:lineRule="auto"/>
              <w:rPr>
                <w:rFonts w:ascii="Times New Roman" w:hAnsi="Times New Roman"/>
                <w:sz w:val="24"/>
                <w:szCs w:val="24"/>
                <w:lang w:eastAsia="zh-CN"/>
              </w:rPr>
            </w:pPr>
            <w:r w:rsidRPr="00153568">
              <w:rPr>
                <w:rFonts w:ascii="Times New Roman" w:hAnsi="Times New Roman"/>
                <w:sz w:val="24"/>
                <w:szCs w:val="24"/>
                <w:lang w:eastAsia="zh-CN"/>
              </w:rPr>
              <w:t>на 2019 год – 32088,065 тыс. рублей;</w:t>
            </w:r>
          </w:p>
          <w:p w:rsidR="00501B3A"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2020 год – 32088,065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53274,370</w:t>
            </w:r>
            <w:r w:rsidRPr="00153568">
              <w:rPr>
                <w:rFonts w:ascii="Times New Roman" w:hAnsi="Times New Roman"/>
                <w:sz w:val="24"/>
                <w:szCs w:val="24"/>
                <w:lang w:eastAsia="zh-CN"/>
              </w:rPr>
              <w:t xml:space="preserve"> тыс. рублей, в том числе:</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2014 год – 7990,400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2015 год – 6168,870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2016 год – 7374,400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2017 год – 7777,500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2018 год – 7784,300 тыс. рублей;</w:t>
            </w:r>
          </w:p>
          <w:p w:rsidR="00501B3A" w:rsidRPr="00153568" w:rsidRDefault="00501B3A" w:rsidP="00153568">
            <w:pPr>
              <w:widowControl w:val="0"/>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2019 год – 7994,600 тыс. рублей;</w:t>
            </w:r>
          </w:p>
          <w:p w:rsidR="00501B3A" w:rsidRPr="009D0D44" w:rsidRDefault="00501B3A" w:rsidP="00864596">
            <w:pPr>
              <w:widowControl w:val="0"/>
              <w:suppressAutoHyphens/>
              <w:autoSpaceDE w:val="0"/>
              <w:spacing w:after="0" w:line="240" w:lineRule="auto"/>
              <w:jc w:val="both"/>
              <w:rPr>
                <w:rFonts w:ascii="Times New Roman" w:hAnsi="Times New Roman"/>
                <w:sz w:val="24"/>
                <w:szCs w:val="24"/>
                <w:lang w:eastAsia="zh-CN"/>
              </w:rPr>
            </w:pPr>
            <w:r w:rsidRPr="00153568">
              <w:rPr>
                <w:rFonts w:ascii="Times New Roman" w:hAnsi="Times New Roman"/>
                <w:sz w:val="24"/>
                <w:szCs w:val="24"/>
                <w:lang w:eastAsia="zh-CN"/>
              </w:rPr>
              <w:t>на 2020 год – 8184,300 тыс. рублей</w:t>
            </w:r>
          </w:p>
        </w:tc>
      </w:tr>
      <w:tr w:rsidR="00501B3A" w:rsidRPr="001F2747" w:rsidTr="003A27BA">
        <w:tc>
          <w:tcPr>
            <w:tcW w:w="2608" w:type="dxa"/>
          </w:tcPr>
          <w:p w:rsidR="00501B3A" w:rsidRPr="001F2747" w:rsidRDefault="00501B3A"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подпрограммы</w:t>
            </w:r>
          </w:p>
        </w:tc>
        <w:tc>
          <w:tcPr>
            <w:tcW w:w="7051" w:type="dxa"/>
          </w:tcPr>
          <w:p w:rsidR="00501B3A" w:rsidRPr="007B3510" w:rsidRDefault="00501B3A" w:rsidP="007B3510">
            <w:pPr>
              <w:pStyle w:val="ConsPlusCell"/>
              <w:jc w:val="both"/>
              <w:rPr>
                <w:rFonts w:ascii="Times New Roman" w:hAnsi="Times New Roman" w:cs="Times New Roman"/>
                <w:color w:val="000000"/>
                <w:sz w:val="24"/>
                <w:szCs w:val="24"/>
              </w:rPr>
            </w:pPr>
            <w:r w:rsidRPr="007B3510">
              <w:rPr>
                <w:rFonts w:ascii="Times New Roman" w:hAnsi="Times New Roman" w:cs="Times New Roman"/>
                <w:sz w:val="24"/>
                <w:szCs w:val="24"/>
                <w:lang w:eastAsia="zh-CN"/>
              </w:rPr>
              <w:t xml:space="preserve">- </w:t>
            </w:r>
            <w:bookmarkStart w:id="63" w:name="_Hlk503857474"/>
            <w:r w:rsidRPr="007B3510">
              <w:rPr>
                <w:rFonts w:ascii="Times New Roman" w:hAnsi="Times New Roman" w:cs="Times New Roman"/>
                <w:color w:val="000000"/>
                <w:sz w:val="24"/>
                <w:szCs w:val="24"/>
              </w:rPr>
              <w:t>обеспечение к 202</w:t>
            </w:r>
            <w:r>
              <w:rPr>
                <w:rFonts w:ascii="Times New Roman" w:hAnsi="Times New Roman" w:cs="Times New Roman"/>
                <w:color w:val="000000"/>
                <w:sz w:val="24"/>
                <w:szCs w:val="24"/>
              </w:rPr>
              <w:t>0</w:t>
            </w:r>
            <w:r w:rsidRPr="007B3510">
              <w:rPr>
                <w:rFonts w:ascii="Times New Roman" w:hAnsi="Times New Roman" w:cs="Times New Roman"/>
                <w:color w:val="000000"/>
                <w:sz w:val="24"/>
                <w:szCs w:val="24"/>
              </w:rPr>
              <w:t xml:space="preserve"> году доли площади закрепленных охотничьих угодий в общей площади охотничьих угодий Курской области на уровне 34,13 процента;</w:t>
            </w:r>
          </w:p>
          <w:p w:rsidR="00501B3A" w:rsidRPr="007B3510" w:rsidRDefault="00501B3A" w:rsidP="007B3510">
            <w:pPr>
              <w:pStyle w:val="ConsPlusCell"/>
              <w:jc w:val="both"/>
              <w:rPr>
                <w:rFonts w:ascii="Times New Roman" w:hAnsi="Times New Roman" w:cs="Times New Roman"/>
                <w:color w:val="000000"/>
                <w:sz w:val="24"/>
                <w:szCs w:val="24"/>
              </w:rPr>
            </w:pPr>
            <w:r w:rsidRPr="007B3510">
              <w:rPr>
                <w:rFonts w:ascii="Times New Roman" w:hAnsi="Times New Roman" w:cs="Times New Roman"/>
                <w:color w:val="000000"/>
                <w:sz w:val="24"/>
                <w:szCs w:val="24"/>
              </w:rPr>
              <w:t>увеличение доли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 до 80 процентов;</w:t>
            </w:r>
          </w:p>
          <w:p w:rsidR="00501B3A" w:rsidRPr="007B3510" w:rsidRDefault="00501B3A" w:rsidP="007B3510">
            <w:pPr>
              <w:pStyle w:val="ConsPlusCell"/>
              <w:jc w:val="both"/>
              <w:rPr>
                <w:rFonts w:ascii="Times New Roman" w:hAnsi="Times New Roman" w:cs="Times New Roman"/>
                <w:color w:val="000000"/>
                <w:sz w:val="24"/>
                <w:szCs w:val="24"/>
              </w:rPr>
            </w:pPr>
            <w:r w:rsidRPr="007B3510">
              <w:rPr>
                <w:rFonts w:ascii="Times New Roman" w:hAnsi="Times New Roman" w:cs="Times New Roman"/>
                <w:color w:val="000000"/>
                <w:sz w:val="24"/>
                <w:szCs w:val="24"/>
              </w:rPr>
              <w:t>рост продуктивности охотничьих угодий в Курской области до 9,66 рублей/гектар;</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обеспечение количества государственных </w:t>
            </w:r>
            <w:r w:rsidRPr="007B3510">
              <w:rPr>
                <w:rFonts w:ascii="Times New Roman" w:hAnsi="Times New Roman" w:cs="Times New Roman"/>
                <w:sz w:val="24"/>
                <w:szCs w:val="24"/>
              </w:rPr>
              <w:t>охотничьих инспекторов в муниципальном образовании, на территории которого находятся охотничьи угодья, на уровне 2 чел./район;</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увеличение отношения количества видов </w:t>
            </w:r>
            <w:r w:rsidRPr="007B3510">
              <w:rPr>
                <w:rFonts w:ascii="Times New Roman" w:hAnsi="Times New Roman" w:cs="Times New Roman"/>
                <w:sz w:val="24"/>
                <w:szCs w:val="24"/>
              </w:rPr>
              <w:t>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Курской области, до 50 процентов;</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ежегодное издание </w:t>
            </w:r>
            <w:r w:rsidRPr="007B3510">
              <w:rPr>
                <w:rFonts w:ascii="Times New Roman" w:hAnsi="Times New Roman" w:cs="Times New Roman"/>
                <w:sz w:val="24"/>
                <w:szCs w:val="24"/>
              </w:rPr>
              <w:t>документа об утверждении лимита добычи охотничьих ресурсов в срок до 1 августа текущего года;</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обеспечение соответствия </w:t>
            </w:r>
            <w:r w:rsidRPr="007B3510">
              <w:rPr>
                <w:rFonts w:ascii="Times New Roman" w:hAnsi="Times New Roman" w:cs="Times New Roman"/>
                <w:sz w:val="24"/>
                <w:szCs w:val="24"/>
              </w:rPr>
              <w:t>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обеспечение представления сведений </w:t>
            </w:r>
            <w:r w:rsidRPr="007B3510">
              <w:rPr>
                <w:rFonts w:ascii="Times New Roman" w:hAnsi="Times New Roman" w:cs="Times New Roman"/>
                <w:sz w:val="24"/>
                <w:szCs w:val="24"/>
              </w:rPr>
              <w:t>государственного охотхозяйственного реестра в Минприроды России в установленные сроки;</w:t>
            </w:r>
          </w:p>
          <w:p w:rsidR="00501B3A" w:rsidRPr="007B3510" w:rsidRDefault="00501B3A" w:rsidP="007B3510">
            <w:pPr>
              <w:pStyle w:val="ConsPlusCell"/>
              <w:jc w:val="both"/>
              <w:rPr>
                <w:rFonts w:ascii="Times New Roman" w:hAnsi="Times New Roman" w:cs="Times New Roman"/>
                <w:sz w:val="24"/>
                <w:szCs w:val="24"/>
                <w:lang w:eastAsia="zh-CN"/>
              </w:rPr>
            </w:pPr>
            <w:r w:rsidRPr="007B3510">
              <w:rPr>
                <w:rFonts w:ascii="Times New Roman" w:hAnsi="Times New Roman" w:cs="Times New Roman"/>
                <w:color w:val="000000"/>
                <w:sz w:val="24"/>
                <w:szCs w:val="24"/>
              </w:rPr>
              <w:t xml:space="preserve">увеличение до 85 процентов доли дел, </w:t>
            </w:r>
            <w:r w:rsidRPr="007B3510">
              <w:rPr>
                <w:rFonts w:ascii="Times New Roman" w:hAnsi="Times New Roman" w:cs="Times New Roman"/>
                <w:sz w:val="24"/>
                <w:szCs w:val="24"/>
                <w:lang w:eastAsia="zh-CN"/>
              </w:rPr>
              <w:t>по которым привлечены к ответственности лица за уничтожение редких и находящихся под угрозой исчезновения видов животных (за исключением водных биологических ресурсов), в общем количестве возбужденных дел об административных правонарушениях за уничтожение редких и находящихся под угрозой исчезновения видов животных (за исключением водных биологических ресурсов);</w:t>
            </w:r>
          </w:p>
          <w:p w:rsidR="00501B3A" w:rsidRPr="007B3510" w:rsidRDefault="00501B3A" w:rsidP="007B3510">
            <w:pPr>
              <w:pStyle w:val="ConsPlusCell"/>
              <w:jc w:val="both"/>
              <w:rPr>
                <w:rFonts w:ascii="Times New Roman" w:hAnsi="Times New Roman" w:cs="Times New Roman"/>
                <w:sz w:val="24"/>
                <w:szCs w:val="24"/>
              </w:rPr>
            </w:pPr>
            <w:r w:rsidRPr="007B3510">
              <w:rPr>
                <w:rFonts w:ascii="Times New Roman" w:hAnsi="Times New Roman" w:cs="Times New Roman"/>
                <w:color w:val="000000"/>
                <w:sz w:val="24"/>
                <w:szCs w:val="24"/>
              </w:rPr>
              <w:t xml:space="preserve">увеличение доли видов </w:t>
            </w:r>
            <w:r w:rsidRPr="007B3510">
              <w:rPr>
                <w:rFonts w:ascii="Times New Roman" w:hAnsi="Times New Roman" w:cs="Times New Roman"/>
                <w:sz w:val="24"/>
                <w:szCs w:val="24"/>
              </w:rPr>
              <w:t>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Курской области, до 70 процентов;</w:t>
            </w:r>
          </w:p>
          <w:p w:rsidR="00501B3A" w:rsidRPr="001F2747" w:rsidRDefault="00501B3A" w:rsidP="001F2747">
            <w:pPr>
              <w:widowControl w:val="0"/>
              <w:suppressAutoHyphens/>
              <w:autoSpaceDE w:val="0"/>
              <w:spacing w:after="0" w:line="240" w:lineRule="auto"/>
              <w:jc w:val="both"/>
              <w:rPr>
                <w:rFonts w:ascii="Times New Roman" w:hAnsi="Times New Roman"/>
                <w:sz w:val="24"/>
                <w:szCs w:val="24"/>
                <w:lang w:eastAsia="zh-CN"/>
              </w:rPr>
            </w:pPr>
            <w:r w:rsidRPr="007B3510">
              <w:rPr>
                <w:rFonts w:ascii="Times New Roman" w:hAnsi="Times New Roman"/>
                <w:color w:val="000000"/>
                <w:sz w:val="24"/>
                <w:szCs w:val="24"/>
              </w:rPr>
              <w:t>обеспечение 100 процентного выполнения показателей в области организации, регулирования и охраны водных биологических ресурсов на территории Курской области</w:t>
            </w:r>
            <w:bookmarkEnd w:id="63"/>
          </w:p>
        </w:tc>
      </w:tr>
    </w:tbl>
    <w:p w:rsidR="00501B3A" w:rsidRDefault="00501B3A" w:rsidP="00071913">
      <w:pPr>
        <w:widowControl w:val="0"/>
        <w:suppressAutoHyphens/>
        <w:autoSpaceDE w:val="0"/>
        <w:spacing w:after="0" w:line="240" w:lineRule="auto"/>
        <w:jc w:val="center"/>
        <w:rPr>
          <w:rFonts w:ascii="Times New Roman" w:hAnsi="Times New Roman"/>
          <w:b/>
          <w:bCs/>
          <w:sz w:val="28"/>
          <w:szCs w:val="28"/>
          <w:lang w:eastAsia="zh-CN"/>
        </w:rPr>
      </w:pPr>
      <w:bookmarkStart w:id="64" w:name="Par1751"/>
      <w:bookmarkEnd w:id="64"/>
    </w:p>
    <w:p w:rsidR="00501B3A" w:rsidRPr="001F2747" w:rsidRDefault="00501B3A" w:rsidP="00071913">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 сфере и</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прогноз ее развития</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Территория Курской области расположена в бассейнах рек Днепр и Дон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водоемов-прудов и водохранилищ, три водохранилища федерального значения и 6 федеральных рек.</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2013 году проведены учетные работы по следующим группам видам: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водоплавающая дичь, пушные звери, дикие копытные животные, околоводные животные.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Численность охотничьих ресурсов составила: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 особи, перепел обыкновенный - 618 особей, гусь серый - 46, кряква - 8829 особей, чирок - 6186 особей, крохаль большой - 74 особи, лысуха - 6280 особей.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сложившейся ситуации очевидна необходимость решения проблемы сохранения видового разнообразия объектов животного мира и среды их 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bookmarkStart w:id="65" w:name="Par1772"/>
      <w:bookmarkEnd w:id="65"/>
      <w:r w:rsidRPr="001F2747">
        <w:rPr>
          <w:rFonts w:ascii="Times New Roman" w:hAnsi="Times New Roman"/>
          <w:b/>
          <w:bCs/>
          <w:sz w:val="28"/>
          <w:szCs w:val="28"/>
          <w:lang w:eastAsia="zh-CN"/>
        </w:rPr>
        <w:t>2. Приоритеты государственной политики в сфере реализации</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501B3A" w:rsidRPr="001F2747" w:rsidRDefault="00501B3A"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и контрольных этапов реализации подпрограммы</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приоритет охраны животного мира перед его использованием;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достижение равновесия между использованием объектов животного мира и их воспроизводством.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Целью подпрограммы является сохранение, воспроизводство и рациональное использование охотничьих и водных биологических ресурсов, сохранение среды их обитания.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поставленной цели обеспечивается исполнением следующих задач:</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достижения целей и решения задач подпрограммы являются: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доля общедоступных водоемов к водоемам для проведе</w:t>
      </w:r>
      <w:r>
        <w:rPr>
          <w:rFonts w:ascii="Times New Roman" w:hAnsi="Times New Roman"/>
          <w:sz w:val="28"/>
          <w:szCs w:val="28"/>
          <w:lang w:eastAsia="zh-CN"/>
        </w:rPr>
        <w:t>ния рекреационного рыболовства</w:t>
      </w:r>
      <w:r w:rsidRPr="00BC26CA">
        <w:rPr>
          <w:rFonts w:ascii="Times New Roman" w:hAnsi="Times New Roman"/>
          <w:sz w:val="28"/>
          <w:szCs w:val="28"/>
          <w:lang w:eastAsia="zh-CN"/>
        </w:rPr>
        <w:t>;</w:t>
      </w:r>
    </w:p>
    <w:p w:rsidR="00501B3A" w:rsidRDefault="00501B3A" w:rsidP="00166CD2">
      <w:pPr>
        <w:spacing w:after="0" w:line="240" w:lineRule="auto"/>
        <w:ind w:firstLine="539"/>
        <w:jc w:val="both"/>
        <w:rPr>
          <w:rFonts w:ascii="Times New Roman" w:hAnsi="Times New Roman"/>
          <w:sz w:val="28"/>
          <w:szCs w:val="28"/>
        </w:rPr>
      </w:pPr>
      <w:r w:rsidRPr="00BC26CA">
        <w:rPr>
          <w:rFonts w:ascii="Times New Roman" w:hAnsi="Times New Roman"/>
          <w:sz w:val="28"/>
          <w:szCs w:val="28"/>
          <w:lang w:eastAsia="zh-CN"/>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r w:rsidRPr="00BC26CA">
        <w:rPr>
          <w:rFonts w:ascii="Times New Roman" w:hAnsi="Times New Roman"/>
          <w:sz w:val="28"/>
          <w:szCs w:val="28"/>
        </w:rPr>
        <w:t>;</w:t>
      </w:r>
      <w:r>
        <w:rPr>
          <w:rFonts w:ascii="Times New Roman" w:hAnsi="Times New Roman"/>
          <w:sz w:val="28"/>
          <w:szCs w:val="28"/>
        </w:rPr>
        <w:t xml:space="preserve">  </w:t>
      </w:r>
    </w:p>
    <w:p w:rsidR="00501B3A" w:rsidRPr="00BC26CA" w:rsidRDefault="00501B3A" w:rsidP="00166CD2">
      <w:pPr>
        <w:spacing w:after="0" w:line="240" w:lineRule="auto"/>
        <w:ind w:firstLine="539"/>
        <w:jc w:val="both"/>
        <w:rPr>
          <w:rFonts w:ascii="Times New Roman" w:hAnsi="Times New Roman"/>
          <w:sz w:val="28"/>
          <w:szCs w:val="28"/>
        </w:rPr>
      </w:pPr>
      <w:r>
        <w:rPr>
          <w:rFonts w:ascii="Times New Roman" w:hAnsi="Times New Roman"/>
          <w:sz w:val="28"/>
          <w:szCs w:val="28"/>
        </w:rPr>
        <w:t>п</w:t>
      </w:r>
      <w:r w:rsidRPr="00BC26CA">
        <w:rPr>
          <w:rFonts w:ascii="Times New Roman" w:hAnsi="Times New Roman"/>
          <w:sz w:val="28"/>
          <w:szCs w:val="28"/>
        </w:rPr>
        <w:t>родуктивность охотничьих угодий в Курской области;</w:t>
      </w:r>
    </w:p>
    <w:p w:rsidR="00501B3A" w:rsidRPr="00BC26CA" w:rsidRDefault="00501B3A" w:rsidP="00166CD2">
      <w:pPr>
        <w:spacing w:after="0" w:line="240" w:lineRule="auto"/>
        <w:ind w:firstLine="539"/>
        <w:jc w:val="both"/>
        <w:rPr>
          <w:rFonts w:ascii="Times New Roman" w:hAnsi="Times New Roman"/>
          <w:sz w:val="28"/>
          <w:szCs w:val="28"/>
        </w:rPr>
      </w:pPr>
      <w:r w:rsidRPr="00BC26CA">
        <w:rPr>
          <w:rFonts w:ascii="Times New Roman" w:hAnsi="Times New Roman"/>
          <w:sz w:val="28"/>
          <w:szCs w:val="28"/>
        </w:rPr>
        <w:t>количество государственных охотничьих инспекторов в муниципальном образовании, на территории которого находятся охотничьи угодья;</w:t>
      </w:r>
    </w:p>
    <w:p w:rsidR="00501B3A" w:rsidRPr="00BC26CA" w:rsidRDefault="00501B3A" w:rsidP="00166CD2">
      <w:pPr>
        <w:spacing w:after="0" w:line="240" w:lineRule="auto"/>
        <w:ind w:firstLine="539"/>
        <w:jc w:val="both"/>
        <w:rPr>
          <w:rFonts w:ascii="Times New Roman" w:hAnsi="Times New Roman"/>
          <w:sz w:val="28"/>
          <w:szCs w:val="28"/>
        </w:rPr>
      </w:pPr>
      <w:r w:rsidRPr="00BC26CA">
        <w:rPr>
          <w:rFonts w:ascii="Times New Roman" w:hAnsi="Times New Roman"/>
          <w:sz w:val="28"/>
          <w:szCs w:val="28"/>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Курской области;</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издание документа об утверждении лимита добычи охотничьих ресурсов в срок до 1 августа текущего года;</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представление сведений государственного охотхозяйственного реестра в Минприроды России в установленные сроки;</w:t>
      </w:r>
    </w:p>
    <w:p w:rsidR="00501B3A" w:rsidRPr="00E266A5" w:rsidRDefault="00501B3A" w:rsidP="00166CD2">
      <w:pPr>
        <w:pStyle w:val="NoSpacing"/>
        <w:ind w:firstLine="539"/>
        <w:jc w:val="both"/>
        <w:rPr>
          <w:rFonts w:ascii="Times New Roman" w:hAnsi="Times New Roman"/>
          <w:sz w:val="28"/>
          <w:szCs w:val="28"/>
        </w:rPr>
      </w:pPr>
      <w:r w:rsidRPr="00E266A5">
        <w:rPr>
          <w:rFonts w:ascii="Times New Roman" w:hAnsi="Times New Roman"/>
          <w:sz w:val="28"/>
          <w:szCs w:val="28"/>
          <w:lang w:eastAsia="zh-CN"/>
        </w:rPr>
        <w:t>доля дел, по которым привлечены к ответственности лица за уничтожение редких и находящихся под угрозой исчезновения видов животных (за исключением водных биологических ресурсов),</w:t>
      </w:r>
      <w:r>
        <w:rPr>
          <w:rFonts w:ascii="Times New Roman" w:hAnsi="Times New Roman"/>
          <w:sz w:val="28"/>
          <w:szCs w:val="28"/>
          <w:lang w:eastAsia="zh-CN"/>
        </w:rPr>
        <w:t xml:space="preserve"> </w:t>
      </w:r>
      <w:r w:rsidRPr="00E266A5">
        <w:rPr>
          <w:rFonts w:ascii="Times New Roman" w:hAnsi="Times New Roman"/>
          <w:sz w:val="28"/>
          <w:szCs w:val="28"/>
          <w:lang w:eastAsia="zh-CN"/>
        </w:rPr>
        <w:t>в общем количеств</w:t>
      </w:r>
      <w:r>
        <w:rPr>
          <w:rFonts w:ascii="Times New Roman" w:hAnsi="Times New Roman"/>
          <w:sz w:val="28"/>
          <w:szCs w:val="28"/>
          <w:lang w:eastAsia="zh-CN"/>
        </w:rPr>
        <w:t>е</w:t>
      </w:r>
      <w:r w:rsidRPr="00E266A5">
        <w:rPr>
          <w:rFonts w:ascii="Times New Roman" w:hAnsi="Times New Roman"/>
          <w:sz w:val="28"/>
          <w:szCs w:val="28"/>
          <w:lang w:eastAsia="zh-CN"/>
        </w:rPr>
        <w:t xml:space="preserve"> возбужденных дел об административных правонарушениях за уничтожение редких и находящихся под угрозой исчезновения видов животных (за исключением водных биологических ресурсов);</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Курской области;</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доля протяженности береговой полосы водных объектов рыбохозяйственного значения, на которых выполнены рыбохозяйственные мероприятия, в общей протяженности береговой полосы водных объектов рыбохозяйственного значения, нуждающихся в выполнении рыбохозяйственных мероприятий;</w:t>
      </w:r>
    </w:p>
    <w:p w:rsidR="00501B3A" w:rsidRDefault="00501B3A" w:rsidP="00166CD2">
      <w:pPr>
        <w:pStyle w:val="NoSpacing"/>
        <w:ind w:firstLine="539"/>
        <w:jc w:val="both"/>
        <w:rPr>
          <w:rFonts w:ascii="Times New Roman" w:hAnsi="Times New Roman"/>
          <w:sz w:val="28"/>
          <w:szCs w:val="28"/>
        </w:rPr>
      </w:pPr>
      <w:r>
        <w:rPr>
          <w:rFonts w:ascii="Times New Roman" w:hAnsi="Times New Roman"/>
          <w:sz w:val="28"/>
          <w:szCs w:val="28"/>
        </w:rPr>
        <w:t>доля площади водных объектов рыбохозяйственного значения, на которых выполнены рыбохозяйственные мероприятия, в общей площади водных объектов рыбохозяйственного значения, нуждающихся в выполнении рыбохозяйственных мероприятий.</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Основные ожидаемые конечные результаты подпрограммы:</w:t>
      </w:r>
    </w:p>
    <w:p w:rsidR="00501B3A" w:rsidRPr="007B3510" w:rsidRDefault="00501B3A" w:rsidP="00166CD2">
      <w:pPr>
        <w:pStyle w:val="ConsPlusCell"/>
        <w:ind w:firstLine="539"/>
        <w:jc w:val="both"/>
        <w:rPr>
          <w:rFonts w:ascii="Times New Roman" w:hAnsi="Times New Roman" w:cs="Times New Roman"/>
          <w:color w:val="000000"/>
          <w:sz w:val="28"/>
          <w:szCs w:val="28"/>
        </w:rPr>
      </w:pPr>
      <w:r w:rsidRPr="007B3510">
        <w:rPr>
          <w:rFonts w:ascii="Times New Roman" w:hAnsi="Times New Roman" w:cs="Times New Roman"/>
          <w:color w:val="000000"/>
          <w:sz w:val="28"/>
          <w:szCs w:val="28"/>
        </w:rPr>
        <w:t>обеспечение к 202</w:t>
      </w:r>
      <w:r>
        <w:rPr>
          <w:rFonts w:ascii="Times New Roman" w:hAnsi="Times New Roman" w:cs="Times New Roman"/>
          <w:color w:val="000000"/>
          <w:sz w:val="28"/>
          <w:szCs w:val="28"/>
        </w:rPr>
        <w:t>0</w:t>
      </w:r>
      <w:r w:rsidRPr="007B3510">
        <w:rPr>
          <w:rFonts w:ascii="Times New Roman" w:hAnsi="Times New Roman" w:cs="Times New Roman"/>
          <w:color w:val="000000"/>
          <w:sz w:val="28"/>
          <w:szCs w:val="28"/>
        </w:rPr>
        <w:t xml:space="preserve"> году доли площади закрепленных охотничьих угодий в общей площади охотничьих угодий Курской области на уровне 34,13 процента;</w:t>
      </w:r>
    </w:p>
    <w:p w:rsidR="00501B3A" w:rsidRPr="007B3510" w:rsidRDefault="00501B3A" w:rsidP="00166CD2">
      <w:pPr>
        <w:pStyle w:val="ConsPlusCell"/>
        <w:ind w:firstLine="539"/>
        <w:jc w:val="both"/>
        <w:rPr>
          <w:rFonts w:ascii="Times New Roman" w:hAnsi="Times New Roman" w:cs="Times New Roman"/>
          <w:color w:val="000000"/>
          <w:sz w:val="28"/>
          <w:szCs w:val="28"/>
        </w:rPr>
      </w:pPr>
      <w:r w:rsidRPr="007B3510">
        <w:rPr>
          <w:rFonts w:ascii="Times New Roman" w:hAnsi="Times New Roman" w:cs="Times New Roman"/>
          <w:color w:val="000000"/>
          <w:sz w:val="28"/>
          <w:szCs w:val="28"/>
        </w:rPr>
        <w:t>увеличение доли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 до 80 процентов;</w:t>
      </w:r>
    </w:p>
    <w:p w:rsidR="00501B3A" w:rsidRPr="007B3510" w:rsidRDefault="00501B3A" w:rsidP="00166CD2">
      <w:pPr>
        <w:pStyle w:val="ConsPlusCell"/>
        <w:ind w:firstLine="539"/>
        <w:jc w:val="both"/>
        <w:rPr>
          <w:rFonts w:ascii="Times New Roman" w:hAnsi="Times New Roman" w:cs="Times New Roman"/>
          <w:color w:val="000000"/>
          <w:sz w:val="28"/>
          <w:szCs w:val="28"/>
        </w:rPr>
      </w:pPr>
      <w:r w:rsidRPr="007B3510">
        <w:rPr>
          <w:rFonts w:ascii="Times New Roman" w:hAnsi="Times New Roman" w:cs="Times New Roman"/>
          <w:color w:val="000000"/>
          <w:sz w:val="28"/>
          <w:szCs w:val="28"/>
        </w:rPr>
        <w:t>рост продуктивности охотничьих угодий в Курской области до 9,66 рублей/гектар;</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обеспечение количества государственных </w:t>
      </w:r>
      <w:r w:rsidRPr="007B3510">
        <w:rPr>
          <w:rFonts w:ascii="Times New Roman" w:hAnsi="Times New Roman" w:cs="Times New Roman"/>
          <w:sz w:val="28"/>
          <w:szCs w:val="28"/>
        </w:rPr>
        <w:t>охотничьих инспекторов в муниципальном образовании, на территории которого находятся охотничьи угодья, на уровне 2 чел./район;</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увеличение отношения количества видов </w:t>
      </w:r>
      <w:r w:rsidRPr="007B3510">
        <w:rPr>
          <w:rFonts w:ascii="Times New Roman" w:hAnsi="Times New Roman" w:cs="Times New Roman"/>
          <w:sz w:val="28"/>
          <w:szCs w:val="28"/>
        </w:rPr>
        <w:t>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Курской области, до 50 процентов;</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ежегодное издание </w:t>
      </w:r>
      <w:r w:rsidRPr="007B3510">
        <w:rPr>
          <w:rFonts w:ascii="Times New Roman" w:hAnsi="Times New Roman" w:cs="Times New Roman"/>
          <w:sz w:val="28"/>
          <w:szCs w:val="28"/>
        </w:rPr>
        <w:t>документа об утверждении лимита добычи охотничьих ресурсов в срок до 1 августа текущего года;</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обеспечение соответствия </w:t>
      </w:r>
      <w:r w:rsidRPr="007B3510">
        <w:rPr>
          <w:rFonts w:ascii="Times New Roman" w:hAnsi="Times New Roman" w:cs="Times New Roman"/>
          <w:sz w:val="28"/>
          <w:szCs w:val="28"/>
        </w:rPr>
        <w:t>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обеспечение представления сведений </w:t>
      </w:r>
      <w:r w:rsidRPr="007B3510">
        <w:rPr>
          <w:rFonts w:ascii="Times New Roman" w:hAnsi="Times New Roman" w:cs="Times New Roman"/>
          <w:sz w:val="28"/>
          <w:szCs w:val="28"/>
        </w:rPr>
        <w:t>государственного охотхозяйственного реестра в Минприроды России в установленные сроки;</w:t>
      </w:r>
    </w:p>
    <w:p w:rsidR="00501B3A" w:rsidRPr="007B3510" w:rsidRDefault="00501B3A" w:rsidP="00166CD2">
      <w:pPr>
        <w:pStyle w:val="ConsPlusCell"/>
        <w:ind w:firstLine="539"/>
        <w:jc w:val="both"/>
        <w:rPr>
          <w:rFonts w:ascii="Times New Roman" w:hAnsi="Times New Roman" w:cs="Times New Roman"/>
          <w:sz w:val="28"/>
          <w:szCs w:val="28"/>
          <w:lang w:eastAsia="zh-CN"/>
        </w:rPr>
      </w:pPr>
      <w:r w:rsidRPr="007B3510">
        <w:rPr>
          <w:rFonts w:ascii="Times New Roman" w:hAnsi="Times New Roman" w:cs="Times New Roman"/>
          <w:color w:val="000000"/>
          <w:sz w:val="28"/>
          <w:szCs w:val="28"/>
        </w:rPr>
        <w:t xml:space="preserve">увеличение до 85 процентов доли дел, </w:t>
      </w:r>
      <w:r w:rsidRPr="007B3510">
        <w:rPr>
          <w:rFonts w:ascii="Times New Roman" w:hAnsi="Times New Roman" w:cs="Times New Roman"/>
          <w:sz w:val="28"/>
          <w:szCs w:val="28"/>
          <w:lang w:eastAsia="zh-CN"/>
        </w:rPr>
        <w:t>по которым привлечены к ответственности лица за уничтожение редких и находящихся под угрозой исчезновения видов животных (за исключением водных биологических ресурсов), в общем количестве возбужденных дел об административных правонарушениях за уничтожение редких и находящихся под угрозой исчезновения видов животных (за исключением водных биологических ресурсов);</w:t>
      </w:r>
    </w:p>
    <w:p w:rsidR="00501B3A" w:rsidRPr="007B3510" w:rsidRDefault="00501B3A" w:rsidP="00166CD2">
      <w:pPr>
        <w:pStyle w:val="ConsPlusCell"/>
        <w:ind w:firstLine="539"/>
        <w:jc w:val="both"/>
        <w:rPr>
          <w:rFonts w:ascii="Times New Roman" w:hAnsi="Times New Roman" w:cs="Times New Roman"/>
          <w:sz w:val="28"/>
          <w:szCs w:val="28"/>
        </w:rPr>
      </w:pPr>
      <w:r w:rsidRPr="007B3510">
        <w:rPr>
          <w:rFonts w:ascii="Times New Roman" w:hAnsi="Times New Roman" w:cs="Times New Roman"/>
          <w:color w:val="000000"/>
          <w:sz w:val="28"/>
          <w:szCs w:val="28"/>
        </w:rPr>
        <w:t xml:space="preserve">увеличение доли видов </w:t>
      </w:r>
      <w:r w:rsidRPr="007B3510">
        <w:rPr>
          <w:rFonts w:ascii="Times New Roman" w:hAnsi="Times New Roman" w:cs="Times New Roman"/>
          <w:sz w:val="28"/>
          <w:szCs w:val="28"/>
        </w:rPr>
        <w:t>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Курской области, до 70 процентов;</w:t>
      </w:r>
    </w:p>
    <w:p w:rsidR="00501B3A" w:rsidRPr="007B3510" w:rsidRDefault="00501B3A" w:rsidP="00166CD2">
      <w:pPr>
        <w:spacing w:after="0" w:line="240" w:lineRule="auto"/>
        <w:ind w:firstLine="539"/>
        <w:jc w:val="both"/>
        <w:rPr>
          <w:rFonts w:ascii="Times New Roman" w:hAnsi="Times New Roman"/>
          <w:color w:val="000000"/>
          <w:sz w:val="28"/>
          <w:szCs w:val="28"/>
        </w:rPr>
      </w:pPr>
      <w:r w:rsidRPr="007B3510">
        <w:rPr>
          <w:rFonts w:ascii="Times New Roman" w:hAnsi="Times New Roman"/>
          <w:color w:val="000000"/>
          <w:sz w:val="28"/>
          <w:szCs w:val="28"/>
        </w:rPr>
        <w:t>обеспечение 100 процентного выполнения показателей в области организации, регулирования и охраны водных биологических ресурсов на территории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rPr>
      </w:pPr>
      <w:r w:rsidRPr="001F2747">
        <w:rPr>
          <w:rFonts w:ascii="Times New Roman" w:hAnsi="Times New Roman"/>
          <w:sz w:val="28"/>
          <w:szCs w:val="28"/>
          <w:lang w:eastAsia="zh-CN"/>
        </w:rPr>
        <w:t>Сроки реализации подпрограммы - 2014 - 202</w:t>
      </w:r>
      <w:r>
        <w:rPr>
          <w:rFonts w:ascii="Times New Roman" w:hAnsi="Times New Roman"/>
          <w:sz w:val="28"/>
          <w:szCs w:val="28"/>
          <w:lang w:eastAsia="zh-CN"/>
        </w:rPr>
        <w:t>0</w:t>
      </w:r>
      <w:r w:rsidRPr="001F2747">
        <w:rPr>
          <w:rFonts w:ascii="Times New Roman" w:hAnsi="Times New Roman"/>
          <w:sz w:val="28"/>
          <w:szCs w:val="28"/>
          <w:lang w:eastAsia="zh-CN"/>
        </w:rPr>
        <w:t xml:space="preserve"> годы. Этапы реализации подпрограммы не выделяются.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66" w:name="Par1802"/>
      <w:bookmarkEnd w:id="66"/>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Для обеспечения решения задач настоящей подпрограммы реализуется </w:t>
      </w:r>
      <w:r w:rsidRPr="001F2747">
        <w:rPr>
          <w:rFonts w:ascii="Times New Roman" w:hAnsi="Times New Roman"/>
          <w:bCs/>
          <w:sz w:val="28"/>
          <w:szCs w:val="28"/>
          <w:lang w:eastAsia="zh-CN"/>
        </w:rPr>
        <w:t>основное мероприятие 5.01 «Обеспечение исполнения полномочий в области животного мира и охотничьих ресурсов».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мероприятия осуществляется по следующим направлениям: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а) расходы на обеспечение деятельности (оказание услуг) государственных учреждений;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б) обеспечение деятельности и выполнение функций государственных органов;</w:t>
      </w:r>
    </w:p>
    <w:p w:rsidR="00501B3A" w:rsidRPr="001F2747" w:rsidRDefault="00501B3A" w:rsidP="00166CD2">
      <w:pPr>
        <w:autoSpaceDE w:val="0"/>
        <w:autoSpaceDN w:val="0"/>
        <w:adjustRightInd w:val="0"/>
        <w:spacing w:after="0" w:line="240" w:lineRule="auto"/>
        <w:ind w:firstLine="539"/>
        <w:jc w:val="both"/>
        <w:rPr>
          <w:rFonts w:ascii="Times New Roman" w:hAnsi="Times New Roman"/>
          <w:sz w:val="28"/>
          <w:szCs w:val="28"/>
          <w:lang w:eastAsia="ru-RU"/>
        </w:rPr>
      </w:pPr>
      <w:r w:rsidRPr="001F2747">
        <w:rPr>
          <w:rFonts w:ascii="Times New Roman" w:hAnsi="Times New Roman"/>
          <w:sz w:val="28"/>
          <w:szCs w:val="28"/>
          <w:lang w:eastAsia="ru-RU"/>
        </w:rPr>
        <w:t xml:space="preserve">в) осуществление переданных органам государственной власти субъектов Российской Федерации в соответствии с </w:t>
      </w:r>
      <w:hyperlink r:id="rId47"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501B3A" w:rsidRPr="001F2747" w:rsidRDefault="00501B3A" w:rsidP="00166CD2">
      <w:pPr>
        <w:autoSpaceDE w:val="0"/>
        <w:autoSpaceDN w:val="0"/>
        <w:adjustRightInd w:val="0"/>
        <w:spacing w:after="0" w:line="240" w:lineRule="auto"/>
        <w:ind w:firstLine="539"/>
        <w:jc w:val="both"/>
        <w:rPr>
          <w:rFonts w:ascii="Times New Roman" w:hAnsi="Times New Roman"/>
          <w:sz w:val="28"/>
          <w:szCs w:val="28"/>
          <w:lang w:eastAsia="ru-RU"/>
        </w:rPr>
      </w:pPr>
      <w:r w:rsidRPr="001F2747">
        <w:rPr>
          <w:rFonts w:ascii="Times New Roman" w:hAnsi="Times New Roman"/>
          <w:sz w:val="28"/>
          <w:szCs w:val="28"/>
          <w:lang w:eastAsia="ru-RU"/>
        </w:rPr>
        <w:t xml:space="preserve">г) осуществление переданных органам государственной власти субъектов Российской Федерации в соответствии с </w:t>
      </w:r>
      <w:hyperlink r:id="rId48"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501B3A" w:rsidRDefault="00501B3A" w:rsidP="00166CD2">
      <w:pPr>
        <w:autoSpaceDE w:val="0"/>
        <w:autoSpaceDN w:val="0"/>
        <w:adjustRightInd w:val="0"/>
        <w:spacing w:after="0" w:line="240" w:lineRule="auto"/>
        <w:ind w:firstLine="539"/>
        <w:jc w:val="both"/>
        <w:rPr>
          <w:rFonts w:ascii="Times New Roman" w:hAnsi="Times New Roman"/>
          <w:iCs/>
          <w:sz w:val="28"/>
          <w:szCs w:val="28"/>
          <w:lang w:eastAsia="ru-RU"/>
        </w:rPr>
      </w:pPr>
      <w:r w:rsidRPr="001F2747">
        <w:rPr>
          <w:rFonts w:ascii="Times New Roman" w:hAnsi="Times New Roman"/>
          <w:iCs/>
          <w:sz w:val="28"/>
          <w:szCs w:val="28"/>
          <w:lang w:eastAsia="ru-RU"/>
        </w:rPr>
        <w:t xml:space="preserve">д) осуществление переданных органам государственной власти субъектов Российской Федерации в соответствии с </w:t>
      </w:r>
      <w:hyperlink r:id="rId49" w:history="1">
        <w:r w:rsidRPr="001F2747">
          <w:rPr>
            <w:rFonts w:ascii="Times New Roman" w:hAnsi="Times New Roman"/>
            <w:iCs/>
            <w:sz w:val="28"/>
            <w:szCs w:val="28"/>
            <w:lang w:eastAsia="ru-RU"/>
          </w:rPr>
          <w:t>частью 1 статьи 33</w:t>
        </w:r>
      </w:hyperlink>
      <w:r w:rsidRPr="001F2747">
        <w:rPr>
          <w:rFonts w:ascii="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w:t>
      </w:r>
      <w:r>
        <w:rPr>
          <w:rFonts w:ascii="Times New Roman" w:hAnsi="Times New Roman"/>
          <w:iCs/>
          <w:sz w:val="28"/>
          <w:szCs w:val="28"/>
          <w:lang w:eastAsia="ru-RU"/>
        </w:rPr>
        <w:t>пользования охотничьих ресурсов;</w:t>
      </w:r>
    </w:p>
    <w:p w:rsidR="00501B3A" w:rsidRDefault="00501B3A" w:rsidP="00166CD2">
      <w:pPr>
        <w:suppressAutoHyphens/>
        <w:spacing w:after="0" w:line="240" w:lineRule="auto"/>
        <w:ind w:firstLine="539"/>
        <w:jc w:val="both"/>
        <w:rPr>
          <w:rFonts w:ascii="Times New Roman" w:hAnsi="Times New Roman"/>
          <w:sz w:val="28"/>
          <w:szCs w:val="28"/>
          <w:lang w:eastAsia="zh-CN"/>
        </w:rPr>
      </w:pPr>
      <w:r w:rsidRPr="00CA486D">
        <w:rPr>
          <w:rFonts w:ascii="Times New Roman" w:hAnsi="Times New Roman"/>
          <w:sz w:val="28"/>
          <w:szCs w:val="28"/>
          <w:lang w:eastAsia="zh-CN"/>
        </w:rPr>
        <w:t>е) осуществление</w:t>
      </w:r>
      <w:r>
        <w:rPr>
          <w:rFonts w:ascii="Times New Roman" w:hAnsi="Times New Roman"/>
          <w:sz w:val="28"/>
          <w:szCs w:val="28"/>
          <w:lang w:eastAsia="zh-CN"/>
        </w:rPr>
        <w:t xml:space="preserve"> территориального охотустройства;</w:t>
      </w:r>
    </w:p>
    <w:p w:rsidR="00501B3A" w:rsidRDefault="00501B3A" w:rsidP="00166CD2">
      <w:pPr>
        <w:suppressAutoHyphens/>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В целях осуществления территориального охотустройства предусмотрено заключение долгосрочного государственного контракта.</w:t>
      </w:r>
    </w:p>
    <w:p w:rsidR="00501B3A" w:rsidRDefault="00501B3A" w:rsidP="00166CD2">
      <w:pPr>
        <w:autoSpaceDE w:val="0"/>
        <w:autoSpaceDN w:val="0"/>
        <w:adjustRightInd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Предельные объемы средств областного бюджета на исполнение указанного долгосрочного государственного контракта приведены в приложении № 5а к государственной программе.</w:t>
      </w:r>
    </w:p>
    <w:p w:rsidR="00501B3A" w:rsidRDefault="00501B3A" w:rsidP="00166CD2">
      <w:pPr>
        <w:autoSpaceDE w:val="0"/>
        <w:autoSpaceDN w:val="0"/>
        <w:adjustRightInd w:val="0"/>
        <w:spacing w:after="0" w:line="240" w:lineRule="auto"/>
        <w:ind w:firstLine="539"/>
        <w:jc w:val="both"/>
        <w:rPr>
          <w:rFonts w:ascii="Times New Roman" w:hAnsi="Times New Roman"/>
          <w:sz w:val="28"/>
          <w:szCs w:val="28"/>
          <w:lang w:eastAsia="zh-CN"/>
        </w:rPr>
      </w:pPr>
      <w:r>
        <w:rPr>
          <w:rFonts w:ascii="Times New Roman" w:hAnsi="Times New Roman"/>
          <w:sz w:val="28"/>
          <w:szCs w:val="28"/>
          <w:lang w:eastAsia="zh-CN"/>
        </w:rPr>
        <w:t xml:space="preserve">ж) </w:t>
      </w:r>
      <w:r w:rsidRPr="00BA6DA9">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501B3A" w:rsidRPr="00F972A8" w:rsidRDefault="00501B3A" w:rsidP="00166CD2">
      <w:pPr>
        <w:spacing w:after="0" w:line="240" w:lineRule="auto"/>
        <w:ind w:firstLine="539"/>
        <w:jc w:val="both"/>
        <w:rPr>
          <w:rFonts w:ascii="Times New Roman" w:hAnsi="Times New Roman"/>
          <w:sz w:val="28"/>
          <w:szCs w:val="28"/>
        </w:rPr>
      </w:pPr>
      <w:r w:rsidRPr="00F972A8">
        <w:rPr>
          <w:rFonts w:ascii="Times New Roman" w:hAnsi="Times New Roman"/>
          <w:sz w:val="28"/>
          <w:szCs w:val="28"/>
        </w:rPr>
        <w:t>з) выдача и аннулирование охотничьих билетов;</w:t>
      </w:r>
    </w:p>
    <w:p w:rsidR="00501B3A" w:rsidRPr="00F972A8" w:rsidRDefault="00501B3A" w:rsidP="00166CD2">
      <w:pPr>
        <w:spacing w:after="0" w:line="240" w:lineRule="auto"/>
        <w:ind w:firstLine="539"/>
        <w:jc w:val="both"/>
        <w:rPr>
          <w:rFonts w:ascii="Times New Roman" w:hAnsi="Times New Roman"/>
          <w:sz w:val="28"/>
          <w:szCs w:val="28"/>
        </w:rPr>
      </w:pPr>
      <w:r w:rsidRPr="00F972A8">
        <w:rPr>
          <w:rFonts w:ascii="Times New Roman" w:hAnsi="Times New Roman"/>
          <w:sz w:val="28"/>
          <w:szCs w:val="28"/>
        </w:rPr>
        <w:t>и) создание ведомственного информационного ресурса, обеспечивающего прием заявлений на выдачу и аннулирование охотничьих билетов единого федерального образца, учет выданных и аннулированных охотничьих билетов, согласно единым функцио</w:t>
      </w:r>
      <w:r>
        <w:rPr>
          <w:rFonts w:ascii="Times New Roman" w:hAnsi="Times New Roman"/>
          <w:sz w:val="28"/>
          <w:szCs w:val="28"/>
        </w:rPr>
        <w:t>нально техническим требованиям.</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Данное основное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предоставление услуг по рекреационному рыболовству. </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Также реализация данного основного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рамках данного основного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рыбохозяйственного комплекса области,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rPr>
      </w:pPr>
      <w:r>
        <w:rPr>
          <w:rFonts w:ascii="Times New Roman" w:hAnsi="Times New Roman"/>
          <w:sz w:val="28"/>
          <w:szCs w:val="28"/>
        </w:rPr>
        <w:t xml:space="preserve">Основное мероприятие реализуется </w:t>
      </w:r>
      <w:r w:rsidRPr="005266F2">
        <w:rPr>
          <w:rFonts w:ascii="Times New Roman" w:hAnsi="Times New Roman"/>
          <w:sz w:val="28"/>
          <w:szCs w:val="28"/>
        </w:rPr>
        <w:t>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rPr>
        <w:t xml:space="preserve">               </w:t>
      </w:r>
      <w:r w:rsidRPr="005266F2">
        <w:rPr>
          <w:rFonts w:ascii="Times New Roman" w:hAnsi="Times New Roman"/>
          <w:sz w:val="28"/>
          <w:szCs w:val="28"/>
        </w:rPr>
        <w:t xml:space="preserve"> (до 01.01.2016</w:t>
      </w:r>
      <w:r>
        <w:rPr>
          <w:rFonts w:ascii="Times New Roman" w:hAnsi="Times New Roman"/>
          <w:sz w:val="28"/>
          <w:szCs w:val="28"/>
        </w:rPr>
        <w:t xml:space="preserve"> г.</w:t>
      </w:r>
      <w:r w:rsidRPr="005266F2">
        <w:rPr>
          <w:rFonts w:ascii="Times New Roman" w:hAnsi="Times New Roman"/>
          <w:sz w:val="28"/>
          <w:szCs w:val="28"/>
        </w:rPr>
        <w:t>), комитетом лесного хозяйства Курской области</w:t>
      </w:r>
      <w:r>
        <w:rPr>
          <w:rFonts w:ascii="Times New Roman" w:hAnsi="Times New Roman"/>
          <w:sz w:val="28"/>
          <w:szCs w:val="28"/>
        </w:rPr>
        <w:t xml:space="preserve">                </w:t>
      </w:r>
      <w:r w:rsidRPr="005266F2">
        <w:rPr>
          <w:rFonts w:ascii="Times New Roman" w:hAnsi="Times New Roman"/>
          <w:sz w:val="28"/>
          <w:szCs w:val="28"/>
        </w:rPr>
        <w:t xml:space="preserve"> (с 01.01.2016</w:t>
      </w:r>
      <w:r>
        <w:rPr>
          <w:rFonts w:ascii="Times New Roman" w:hAnsi="Times New Roman"/>
          <w:sz w:val="28"/>
          <w:szCs w:val="28"/>
        </w:rPr>
        <w:t xml:space="preserve"> г.</w:t>
      </w:r>
      <w:r w:rsidRPr="005266F2">
        <w:rPr>
          <w:rFonts w:ascii="Times New Roman" w:hAnsi="Times New Roman"/>
          <w:sz w:val="28"/>
          <w:szCs w:val="28"/>
        </w:rPr>
        <w:t xml:space="preserve">) </w:t>
      </w:r>
      <w:r>
        <w:rPr>
          <w:rFonts w:ascii="Times New Roman" w:hAnsi="Times New Roman"/>
          <w:sz w:val="28"/>
          <w:szCs w:val="28"/>
        </w:rPr>
        <w:t>за счет субвенций из федерального бюджета и за счет средств, выделяемых из областного бюджета на выполнение мероприятий и содержание органа исполнительной государственной власти области, ОКУ «Курскохотрыбцентр».</w:t>
      </w: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Последствия нереализации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рыбохозяйственного комплекса, неисполнение основных показателей подпрограммы. </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rPr>
        <w:t>Информация</w:t>
      </w:r>
      <w:r w:rsidRPr="001F2747">
        <w:rPr>
          <w:rFonts w:ascii="Times New Roman" w:hAnsi="Times New Roman"/>
          <w:sz w:val="28"/>
          <w:szCs w:val="28"/>
          <w:lang w:eastAsia="zh-CN"/>
        </w:rPr>
        <w:t xml:space="preserve"> об основных мероприятиях подпрограммы представлена в приложении № 2 к государственной программе.</w:t>
      </w:r>
    </w:p>
    <w:p w:rsidR="00501B3A" w:rsidRPr="001F2747" w:rsidRDefault="00501B3A" w:rsidP="00166CD2">
      <w:pPr>
        <w:widowControl w:val="0"/>
        <w:suppressAutoHyphens/>
        <w:autoSpaceDE w:val="0"/>
        <w:spacing w:after="0" w:line="240" w:lineRule="auto"/>
        <w:ind w:firstLine="539"/>
        <w:jc w:val="both"/>
        <w:rPr>
          <w:rFonts w:ascii="Times New Roman" w:hAnsi="Times New Roman"/>
          <w:b/>
          <w:bCs/>
          <w:sz w:val="28"/>
          <w:szCs w:val="28"/>
          <w:lang w:eastAsia="zh-CN"/>
        </w:rPr>
      </w:pPr>
      <w:bookmarkStart w:id="67" w:name="Par1847"/>
      <w:bookmarkEnd w:id="67"/>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501B3A" w:rsidRPr="001F2747" w:rsidRDefault="00501B3A"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68" w:name="Par1852"/>
      <w:bookmarkEnd w:id="68"/>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 этапам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В целях реализации подпрограммы государственные задания не выполняются.</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69" w:name="Par1857"/>
      <w:bookmarkEnd w:id="69"/>
      <w:r w:rsidRPr="001F2747">
        <w:rPr>
          <w:rFonts w:ascii="Times New Roman" w:hAnsi="Times New Roman"/>
          <w:b/>
          <w:bCs/>
          <w:sz w:val="28"/>
          <w:szCs w:val="28"/>
          <w:lang w:eastAsia="zh-CN"/>
        </w:rPr>
        <w:t>7. Характеристика основных мероприятий, реализуемых</w:t>
      </w:r>
    </w:p>
    <w:p w:rsidR="00501B3A" w:rsidRPr="001F2747" w:rsidRDefault="00501B3A"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муниципальными образованиями Курской области</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не участвуют в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bookmarkStart w:id="70" w:name="Par1863"/>
      <w:bookmarkEnd w:id="70"/>
      <w:r w:rsidRPr="001F2747">
        <w:rPr>
          <w:rFonts w:ascii="Times New Roman" w:hAnsi="Times New Roman"/>
          <w:b/>
          <w:bCs/>
          <w:sz w:val="28"/>
          <w:szCs w:val="28"/>
          <w:lang w:eastAsia="zh-CN"/>
        </w:rPr>
        <w:t>8. Информация об участии предприятий и организаций</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bookmarkStart w:id="71" w:name="Par1870"/>
      <w:bookmarkEnd w:id="71"/>
      <w:r w:rsidRPr="001F2747">
        <w:rPr>
          <w:rFonts w:ascii="Times New Roman" w:hAnsi="Times New Roman"/>
          <w:sz w:val="28"/>
          <w:szCs w:val="28"/>
          <w:lang w:eastAsia="zh-CN"/>
        </w:rPr>
        <w:t>Иные предприятия и организации в реализации подпрограммы не участвуют.</w:t>
      </w:r>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Общий объем финансирования по подпрограмме составляет </w:t>
      </w:r>
      <w:r>
        <w:rPr>
          <w:rFonts w:ascii="Times New Roman" w:hAnsi="Times New Roman"/>
          <w:kern w:val="1"/>
          <w:sz w:val="28"/>
          <w:szCs w:val="28"/>
          <w:lang w:eastAsia="zh-CN" w:bidi="hi-IN"/>
        </w:rPr>
        <w:t>218804,363</w:t>
      </w:r>
      <w:r w:rsidRPr="008D5923">
        <w:rPr>
          <w:rFonts w:ascii="Times New Roman" w:hAnsi="Times New Roman"/>
          <w:kern w:val="1"/>
          <w:sz w:val="28"/>
          <w:szCs w:val="28"/>
          <w:lang w:eastAsia="zh-CN" w:bidi="hi-IN"/>
        </w:rPr>
        <w:t xml:space="preserve"> </w:t>
      </w:r>
      <w:r w:rsidRPr="008D5923">
        <w:rPr>
          <w:rFonts w:ascii="Times New Roman" w:hAnsi="Times New Roman"/>
          <w:sz w:val="28"/>
          <w:szCs w:val="28"/>
          <w:lang w:eastAsia="zh-CN"/>
        </w:rPr>
        <w:t>тыс. рублей, в том числе:</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2014 год – 19984,704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2015 год – 17300,635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на 2016 год – </w:t>
      </w:r>
      <w:r w:rsidRPr="008D5923">
        <w:rPr>
          <w:rFonts w:ascii="Times New Roman" w:hAnsi="Times New Roman"/>
          <w:kern w:val="1"/>
          <w:sz w:val="28"/>
          <w:szCs w:val="28"/>
          <w:lang w:eastAsia="zh-CN" w:bidi="hi-IN"/>
        </w:rPr>
        <w:t xml:space="preserve">22502,190 </w:t>
      </w:r>
      <w:r w:rsidRPr="008D5923">
        <w:rPr>
          <w:rFonts w:ascii="Times New Roman" w:hAnsi="Times New Roman"/>
          <w:sz w:val="28"/>
          <w:szCs w:val="28"/>
          <w:lang w:eastAsia="zh-CN"/>
        </w:rPr>
        <w:t>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2017 год – 29728,673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на 2018 год – </w:t>
      </w:r>
      <w:r>
        <w:rPr>
          <w:rFonts w:ascii="Times New Roman" w:hAnsi="Times New Roman"/>
          <w:sz w:val="28"/>
          <w:szCs w:val="28"/>
          <w:lang w:eastAsia="zh-CN"/>
        </w:rPr>
        <w:t>48933,131</w:t>
      </w:r>
      <w:r w:rsidRPr="008D5923">
        <w:rPr>
          <w:rFonts w:ascii="Times New Roman" w:hAnsi="Times New Roman"/>
          <w:sz w:val="28"/>
          <w:szCs w:val="28"/>
          <w:lang w:eastAsia="zh-CN"/>
        </w:rPr>
        <w:t xml:space="preserve">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2019 год – 40082,665 тыс. рублей;</w:t>
      </w:r>
    </w:p>
    <w:p w:rsidR="00501B3A"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2020 год – 40272,365 тыс. рублей</w:t>
      </w:r>
      <w:r>
        <w:rPr>
          <w:rFonts w:ascii="Times New Roman" w:hAnsi="Times New Roman"/>
          <w:sz w:val="28"/>
          <w:szCs w:val="28"/>
          <w:lang w:eastAsia="zh-CN"/>
        </w:rPr>
        <w:t>,</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из них: </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объем финансирования за счет средств областного бюджета составляет </w:t>
      </w:r>
      <w:r>
        <w:rPr>
          <w:rFonts w:ascii="Times New Roman" w:hAnsi="Times New Roman"/>
          <w:sz w:val="28"/>
          <w:szCs w:val="28"/>
          <w:lang w:eastAsia="zh-CN"/>
        </w:rPr>
        <w:t xml:space="preserve">165529,993 </w:t>
      </w:r>
      <w:r w:rsidRPr="008D5923">
        <w:rPr>
          <w:rFonts w:ascii="Times New Roman" w:hAnsi="Times New Roman"/>
          <w:sz w:val="28"/>
          <w:szCs w:val="28"/>
          <w:lang w:eastAsia="zh-CN"/>
        </w:rPr>
        <w:t>тыс. рублей, в том числе:</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2014 год – 11994,304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2015 год – 11131,765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2016 год – 15127,790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2017 год – 21951,173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на 2018 год – </w:t>
      </w:r>
      <w:r>
        <w:rPr>
          <w:rFonts w:ascii="Times New Roman" w:hAnsi="Times New Roman"/>
          <w:sz w:val="28"/>
          <w:szCs w:val="28"/>
          <w:lang w:eastAsia="zh-CN"/>
        </w:rPr>
        <w:t>41148,831</w:t>
      </w:r>
      <w:r w:rsidRPr="008D5923">
        <w:rPr>
          <w:rFonts w:ascii="Times New Roman" w:hAnsi="Times New Roman"/>
          <w:sz w:val="28"/>
          <w:szCs w:val="28"/>
          <w:lang w:eastAsia="zh-CN"/>
        </w:rPr>
        <w:t xml:space="preserve">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2019 год – 32088,065 тыс. рублей;</w:t>
      </w:r>
    </w:p>
    <w:p w:rsidR="00501B3A" w:rsidRDefault="00501B3A" w:rsidP="00166CD2">
      <w:pPr>
        <w:widowControl w:val="0"/>
        <w:tabs>
          <w:tab w:val="left" w:pos="9120"/>
        </w:tabs>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2020 год – 32088,065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8"/>
          <w:szCs w:val="28"/>
          <w:lang w:eastAsia="zh-CN"/>
        </w:rPr>
        <w:t>53274,370</w:t>
      </w:r>
      <w:r w:rsidRPr="008D5923">
        <w:rPr>
          <w:rFonts w:ascii="Times New Roman" w:hAnsi="Times New Roman"/>
          <w:sz w:val="28"/>
          <w:szCs w:val="28"/>
          <w:lang w:eastAsia="zh-CN"/>
        </w:rPr>
        <w:t xml:space="preserve"> тыс. рублей, в том числе:</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2014 год – 7990,400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2015 год – 6168,870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2016 год – 7374,400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2017 год – 7777,500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2018 год – 7784,300 тыс. рублей;</w:t>
      </w:r>
    </w:p>
    <w:p w:rsidR="00501B3A" w:rsidRPr="008D5923"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на 2019 год – 7994,600 тыс. рублей;</w:t>
      </w:r>
    </w:p>
    <w:p w:rsidR="00501B3A" w:rsidRPr="00BC2BCC" w:rsidRDefault="00501B3A" w:rsidP="00166CD2">
      <w:pPr>
        <w:widowControl w:val="0"/>
        <w:autoSpaceDE w:val="0"/>
        <w:spacing w:after="0" w:line="240" w:lineRule="auto"/>
        <w:ind w:firstLine="539"/>
        <w:jc w:val="both"/>
        <w:rPr>
          <w:rFonts w:ascii="Times New Roman" w:hAnsi="Times New Roman"/>
          <w:sz w:val="28"/>
          <w:szCs w:val="28"/>
          <w:lang w:eastAsia="zh-CN"/>
        </w:rPr>
      </w:pPr>
      <w:r w:rsidRPr="008D5923">
        <w:rPr>
          <w:rFonts w:ascii="Times New Roman" w:hAnsi="Times New Roman"/>
          <w:sz w:val="28"/>
          <w:szCs w:val="28"/>
          <w:lang w:eastAsia="zh-CN"/>
        </w:rPr>
        <w:t xml:space="preserve">на </w:t>
      </w:r>
      <w:r>
        <w:rPr>
          <w:rFonts w:ascii="Times New Roman" w:hAnsi="Times New Roman"/>
          <w:sz w:val="28"/>
          <w:szCs w:val="28"/>
          <w:lang w:eastAsia="zh-CN"/>
        </w:rPr>
        <w:t>2020 год – 8184,300 тыс. рублей.</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приведены в приложении № 6 к государственной программе.</w:t>
      </w:r>
      <w:bookmarkStart w:id="72" w:name="Par1905"/>
      <w:bookmarkEnd w:id="72"/>
    </w:p>
    <w:p w:rsidR="00501B3A" w:rsidRPr="001F2747" w:rsidRDefault="00501B3A" w:rsidP="001F2747">
      <w:pPr>
        <w:widowControl w:val="0"/>
        <w:suppressAutoHyphens/>
        <w:autoSpaceDE w:val="0"/>
        <w:spacing w:after="0" w:line="240" w:lineRule="auto"/>
        <w:rPr>
          <w:rFonts w:ascii="Times New Roman" w:hAnsi="Times New Roman"/>
          <w:b/>
          <w:bCs/>
          <w:sz w:val="28"/>
          <w:szCs w:val="28"/>
          <w:lang w:eastAsia="zh-CN"/>
        </w:rPr>
      </w:pPr>
    </w:p>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501B3A" w:rsidRPr="001F2747" w:rsidRDefault="00501B3A"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501B3A" w:rsidRPr="001F2747" w:rsidRDefault="00501B3A" w:rsidP="001F2747">
      <w:pPr>
        <w:widowControl w:val="0"/>
        <w:suppressAutoHyphens/>
        <w:autoSpaceDE w:val="0"/>
        <w:spacing w:after="0" w:line="240" w:lineRule="auto"/>
        <w:jc w:val="both"/>
        <w:rPr>
          <w:rFonts w:ascii="Times New Roman" w:hAnsi="Times New Roman"/>
          <w:sz w:val="28"/>
          <w:szCs w:val="28"/>
          <w:lang w:eastAsia="zh-CN"/>
        </w:rPr>
      </w:pP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r w:rsidRPr="001F2747">
        <w:rPr>
          <w:rFonts w:ascii="Times New Roman" w:hAnsi="Times New Roman"/>
          <w:sz w:val="28"/>
          <w:szCs w:val="28"/>
          <w:lang w:eastAsia="zh-CN"/>
        </w:rPr>
        <w:t>Рисками реализации подпрограммы являются: ускоренный рост отрицательного антропогенного воздействия</w:t>
      </w:r>
      <w:r>
        <w:rPr>
          <w:rFonts w:ascii="Times New Roman" w:hAnsi="Times New Roman"/>
          <w:sz w:val="28"/>
          <w:szCs w:val="28"/>
          <w:lang w:eastAsia="zh-CN"/>
        </w:rPr>
        <w:t>,</w:t>
      </w:r>
      <w:r w:rsidRPr="001F2747">
        <w:rPr>
          <w:rFonts w:ascii="Times New Roman" w:hAnsi="Times New Roman"/>
          <w:sz w:val="28"/>
          <w:szCs w:val="28"/>
          <w:lang w:eastAsia="zh-CN"/>
        </w:rPr>
        <w:t xml:space="preserve">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охотхозяйственном отношении группы диких копытных животных 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w:t>
      </w:r>
      <w:r>
        <w:rPr>
          <w:rFonts w:ascii="Times New Roman" w:hAnsi="Times New Roman"/>
          <w:sz w:val="28"/>
          <w:szCs w:val="28"/>
          <w:lang w:eastAsia="zh-CN"/>
        </w:rPr>
        <w:t xml:space="preserve">действующая </w:t>
      </w:r>
      <w:r w:rsidRPr="001F2747">
        <w:rPr>
          <w:rFonts w:ascii="Times New Roman" w:hAnsi="Times New Roman"/>
          <w:sz w:val="28"/>
          <w:szCs w:val="28"/>
          <w:lang w:eastAsia="zh-CN"/>
        </w:rPr>
        <w:t xml:space="preserve">база не позволяют принимать законы и другие нормативные акты на уровне субъекта Российской Федерации, что в результате может нарушить механизм реализации подпрограммы; финансовый фактор, т.е. невозможность получения </w:t>
      </w:r>
      <w:r>
        <w:rPr>
          <w:rFonts w:ascii="Times New Roman" w:hAnsi="Times New Roman"/>
          <w:sz w:val="28"/>
          <w:szCs w:val="28"/>
          <w:lang w:eastAsia="zh-CN"/>
        </w:rPr>
        <w:t>запланированных</w:t>
      </w:r>
      <w:r w:rsidRPr="001F2747">
        <w:rPr>
          <w:rFonts w:ascii="Times New Roman" w:hAnsi="Times New Roman"/>
          <w:sz w:val="28"/>
          <w:szCs w:val="28"/>
          <w:lang w:eastAsia="zh-CN"/>
        </w:rPr>
        <w:t xml:space="preserve"> средств либо из-за неполного финансирования подпрограммы либо вследствие резкого роста цен на рынке товаров, работ и услуг.</w:t>
      </w: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p>
    <w:p w:rsidR="00501B3A"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pPr>
    </w:p>
    <w:p w:rsidR="00501B3A" w:rsidRPr="001F2747" w:rsidRDefault="00501B3A" w:rsidP="00166CD2">
      <w:pPr>
        <w:widowControl w:val="0"/>
        <w:suppressAutoHyphens/>
        <w:autoSpaceDE w:val="0"/>
        <w:spacing w:after="0" w:line="240" w:lineRule="auto"/>
        <w:ind w:firstLine="539"/>
        <w:jc w:val="both"/>
        <w:rPr>
          <w:rFonts w:ascii="Times New Roman" w:hAnsi="Times New Roman"/>
          <w:sz w:val="28"/>
          <w:szCs w:val="28"/>
          <w:lang w:eastAsia="zh-CN"/>
        </w:rPr>
        <w:sectPr w:rsidR="00501B3A" w:rsidRPr="001F2747" w:rsidSect="0054590C">
          <w:headerReference w:type="even" r:id="rId50"/>
          <w:headerReference w:type="default" r:id="rId51"/>
          <w:footerReference w:type="default" r:id="rId52"/>
          <w:headerReference w:type="first" r:id="rId53"/>
          <w:footerReference w:type="first" r:id="rId54"/>
          <w:pgSz w:w="11906" w:h="16838"/>
          <w:pgMar w:top="1134" w:right="1276" w:bottom="1134" w:left="1559" w:header="510" w:footer="907" w:gutter="0"/>
          <w:pgNumType w:start="1"/>
          <w:cols w:space="720"/>
          <w:titlePg/>
          <w:docGrid w:linePitch="360"/>
        </w:sectPr>
      </w:pPr>
    </w:p>
    <w:tbl>
      <w:tblPr>
        <w:tblW w:w="14296" w:type="dxa"/>
        <w:tblLook w:val="00A0"/>
      </w:tblPr>
      <w:tblGrid>
        <w:gridCol w:w="8188"/>
        <w:gridCol w:w="6108"/>
      </w:tblGrid>
      <w:tr w:rsidR="00501B3A" w:rsidRPr="001F2747" w:rsidTr="003A27BA">
        <w:trPr>
          <w:trHeight w:val="231"/>
        </w:trPr>
        <w:tc>
          <w:tcPr>
            <w:tcW w:w="8188" w:type="dxa"/>
          </w:tcPr>
          <w:p w:rsidR="00501B3A" w:rsidRPr="001F2747" w:rsidRDefault="00501B3A" w:rsidP="001F2747">
            <w:pPr>
              <w:widowControl w:val="0"/>
              <w:tabs>
                <w:tab w:val="left" w:pos="645"/>
              </w:tabs>
              <w:suppressAutoHyphens/>
              <w:autoSpaceDE w:val="0"/>
              <w:spacing w:after="0" w:line="240" w:lineRule="auto"/>
              <w:jc w:val="center"/>
              <w:rPr>
                <w:rFonts w:ascii="Times New Roman" w:hAnsi="Times New Roman"/>
                <w:bCs/>
                <w:sz w:val="20"/>
                <w:szCs w:val="20"/>
                <w:lang w:eastAsia="zh-CN"/>
              </w:rPr>
            </w:pPr>
            <w:bookmarkStart w:id="73" w:name="Par1921"/>
            <w:bookmarkEnd w:id="73"/>
          </w:p>
        </w:tc>
        <w:tc>
          <w:tcPr>
            <w:tcW w:w="6108" w:type="dxa"/>
          </w:tcPr>
          <w:p w:rsidR="00501B3A" w:rsidRPr="001F2747" w:rsidRDefault="00501B3A" w:rsidP="001F2747">
            <w:pPr>
              <w:widowControl w:val="0"/>
              <w:tabs>
                <w:tab w:val="left" w:pos="645"/>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1</w:t>
            </w:r>
          </w:p>
        </w:tc>
      </w:tr>
      <w:tr w:rsidR="00501B3A" w:rsidRPr="001F2747" w:rsidTr="003A27BA">
        <w:trPr>
          <w:trHeight w:val="251"/>
        </w:trPr>
        <w:tc>
          <w:tcPr>
            <w:tcW w:w="8188" w:type="dxa"/>
          </w:tcPr>
          <w:p w:rsidR="00501B3A" w:rsidRPr="001F2747" w:rsidRDefault="00501B3A" w:rsidP="001F2747">
            <w:pPr>
              <w:widowControl w:val="0"/>
              <w:suppressAutoHyphens/>
              <w:autoSpaceDE w:val="0"/>
              <w:spacing w:after="0" w:line="240" w:lineRule="auto"/>
              <w:jc w:val="center"/>
              <w:rPr>
                <w:rFonts w:ascii="Times New Roman" w:hAnsi="Times New Roman"/>
                <w:bCs/>
                <w:sz w:val="20"/>
                <w:szCs w:val="20"/>
                <w:lang w:eastAsia="zh-CN"/>
              </w:rPr>
            </w:pPr>
          </w:p>
        </w:tc>
        <w:tc>
          <w:tcPr>
            <w:tcW w:w="6108" w:type="dxa"/>
          </w:tcPr>
          <w:p w:rsidR="00501B3A" w:rsidRPr="001F2747"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501B3A" w:rsidRPr="001F2747" w:rsidTr="003A27BA">
        <w:trPr>
          <w:trHeight w:val="231"/>
        </w:trPr>
        <w:tc>
          <w:tcPr>
            <w:tcW w:w="8188" w:type="dxa"/>
          </w:tcPr>
          <w:p w:rsidR="00501B3A" w:rsidRPr="001F2747" w:rsidRDefault="00501B3A" w:rsidP="001F2747">
            <w:pPr>
              <w:widowControl w:val="0"/>
              <w:tabs>
                <w:tab w:val="left" w:pos="13892"/>
              </w:tabs>
              <w:suppressAutoHyphens/>
              <w:autoSpaceDE w:val="0"/>
              <w:spacing w:after="0" w:line="240" w:lineRule="auto"/>
              <w:rPr>
                <w:rFonts w:ascii="Times New Roman" w:hAnsi="Times New Roman"/>
                <w:bCs/>
                <w:sz w:val="20"/>
                <w:szCs w:val="20"/>
                <w:lang w:eastAsia="zh-CN"/>
              </w:rPr>
            </w:pPr>
          </w:p>
        </w:tc>
        <w:tc>
          <w:tcPr>
            <w:tcW w:w="6108" w:type="dxa"/>
          </w:tcPr>
          <w:p w:rsidR="00501B3A" w:rsidRPr="001F2747" w:rsidRDefault="00501B3A" w:rsidP="001F2747">
            <w:pPr>
              <w:widowControl w:val="0"/>
              <w:tabs>
                <w:tab w:val="left" w:pos="13892"/>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501B3A" w:rsidRPr="001F2747" w:rsidTr="003A27BA">
        <w:trPr>
          <w:trHeight w:val="231"/>
        </w:trPr>
        <w:tc>
          <w:tcPr>
            <w:tcW w:w="8188" w:type="dxa"/>
          </w:tcPr>
          <w:p w:rsidR="00501B3A" w:rsidRPr="001F2747" w:rsidRDefault="00501B3A" w:rsidP="001F2747">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6108" w:type="dxa"/>
          </w:tcPr>
          <w:p w:rsidR="00501B3A" w:rsidRDefault="00501B3A" w:rsidP="001F2747">
            <w:pPr>
              <w:widowControl w:val="0"/>
              <w:tabs>
                <w:tab w:val="left" w:pos="13892"/>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r>
              <w:rPr>
                <w:rFonts w:ascii="Times New Roman" w:hAnsi="Times New Roman"/>
                <w:bCs/>
                <w:sz w:val="28"/>
                <w:szCs w:val="28"/>
                <w:lang w:eastAsia="zh-CN"/>
              </w:rPr>
              <w:t xml:space="preserve"> окружающей среды</w:t>
            </w:r>
          </w:p>
          <w:p w:rsidR="00501B3A" w:rsidRPr="001F2747" w:rsidRDefault="00501B3A" w:rsidP="001F2747">
            <w:pPr>
              <w:widowControl w:val="0"/>
              <w:tabs>
                <w:tab w:val="left" w:pos="13892"/>
              </w:tabs>
              <w:suppressAutoHyphens/>
              <w:autoSpaceDE w:val="0"/>
              <w:spacing w:after="0" w:line="240" w:lineRule="auto"/>
              <w:rPr>
                <w:rFonts w:ascii="Times New Roman" w:hAnsi="Times New Roman"/>
                <w:bCs/>
                <w:sz w:val="28"/>
                <w:szCs w:val="28"/>
                <w:lang w:eastAsia="zh-CN"/>
              </w:rPr>
            </w:pPr>
            <w:r>
              <w:rPr>
                <w:rFonts w:ascii="Times New Roman" w:hAnsi="Times New Roman"/>
                <w:bCs/>
                <w:sz w:val="28"/>
                <w:szCs w:val="28"/>
                <w:lang w:eastAsia="zh-CN"/>
              </w:rPr>
              <w:t>в Курской области»</w:t>
            </w:r>
          </w:p>
        </w:tc>
      </w:tr>
      <w:tr w:rsidR="00501B3A" w:rsidRPr="001F2747" w:rsidTr="003A27BA">
        <w:trPr>
          <w:trHeight w:val="251"/>
        </w:trPr>
        <w:tc>
          <w:tcPr>
            <w:tcW w:w="8188" w:type="dxa"/>
          </w:tcPr>
          <w:p w:rsidR="00501B3A" w:rsidRPr="001F2747" w:rsidRDefault="00501B3A" w:rsidP="001F2747">
            <w:pPr>
              <w:widowControl w:val="0"/>
              <w:tabs>
                <w:tab w:val="left" w:pos="13892"/>
              </w:tabs>
              <w:suppressAutoHyphens/>
              <w:autoSpaceDE w:val="0"/>
              <w:spacing w:after="0" w:line="240" w:lineRule="auto"/>
              <w:jc w:val="right"/>
              <w:rPr>
                <w:rFonts w:ascii="Times New Roman" w:hAnsi="Times New Roman"/>
                <w:bCs/>
                <w:sz w:val="20"/>
                <w:szCs w:val="20"/>
                <w:lang w:eastAsia="zh-CN"/>
              </w:rPr>
            </w:pPr>
          </w:p>
        </w:tc>
        <w:tc>
          <w:tcPr>
            <w:tcW w:w="6108" w:type="dxa"/>
          </w:tcPr>
          <w:p w:rsidR="00501B3A" w:rsidRPr="002721BF" w:rsidRDefault="00501B3A" w:rsidP="00541F37">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й</w:t>
            </w:r>
          </w:p>
          <w:p w:rsidR="00501B3A" w:rsidRPr="002721BF" w:rsidRDefault="00501B3A" w:rsidP="00541F37">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086E81">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217-па,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Pr="003D0F6F" w:rsidRDefault="00501B3A" w:rsidP="00B91657">
            <w:pPr>
              <w:widowControl w:val="0"/>
              <w:suppressAutoHyphens/>
              <w:autoSpaceDE w:val="0"/>
              <w:spacing w:after="0" w:line="240" w:lineRule="auto"/>
              <w:rPr>
                <w:rFonts w:ascii="Times New Roman" w:hAnsi="Times New Roman"/>
                <w:bCs/>
                <w:sz w:val="28"/>
                <w:szCs w:val="28"/>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17.11.2017</w:t>
            </w:r>
            <w:r w:rsidRPr="00A05648">
              <w:rPr>
                <w:rFonts w:ascii="Times New Roman" w:hAnsi="Times New Roman"/>
                <w:sz w:val="28"/>
                <w:szCs w:val="28"/>
                <w:lang w:eastAsia="zh-CN"/>
              </w:rPr>
              <w:t xml:space="preserve"> №</w:t>
            </w:r>
            <w:r>
              <w:rPr>
                <w:rFonts w:ascii="Times New Roman" w:hAnsi="Times New Roman"/>
                <w:sz w:val="28"/>
                <w:szCs w:val="28"/>
                <w:lang w:eastAsia="zh-CN"/>
              </w:rPr>
              <w:t xml:space="preserve"> </w:t>
            </w:r>
            <w:r>
              <w:rPr>
                <w:rFonts w:ascii="Times New Roman" w:hAnsi="Times New Roman"/>
                <w:sz w:val="28"/>
                <w:szCs w:val="28"/>
                <w:u w:val="single"/>
                <w:lang w:eastAsia="zh-CN"/>
              </w:rPr>
              <w:t xml:space="preserve">916-па,  </w:t>
            </w:r>
            <w:r w:rsidRPr="003D0F6F">
              <w:rPr>
                <w:rFonts w:ascii="Times New Roman" w:hAnsi="Times New Roman"/>
                <w:sz w:val="28"/>
                <w:szCs w:val="28"/>
                <w:lang w:eastAsia="zh-CN"/>
              </w:rPr>
              <w:t xml:space="preserve">от </w:t>
            </w:r>
            <w:r w:rsidRPr="003D0F6F">
              <w:rPr>
                <w:rFonts w:ascii="Times New Roman" w:hAnsi="Times New Roman"/>
                <w:sz w:val="28"/>
                <w:szCs w:val="28"/>
                <w:u w:val="single"/>
                <w:lang w:eastAsia="zh-CN"/>
              </w:rPr>
              <w:t>22.12.2017</w:t>
            </w:r>
            <w:r w:rsidRPr="003D0F6F">
              <w:rPr>
                <w:rFonts w:ascii="Times New Roman" w:hAnsi="Times New Roman"/>
                <w:sz w:val="28"/>
                <w:szCs w:val="28"/>
                <w:lang w:eastAsia="zh-CN"/>
              </w:rPr>
              <w:t xml:space="preserve"> № </w:t>
            </w:r>
            <w:r w:rsidRPr="003D0F6F">
              <w:rPr>
                <w:rFonts w:ascii="Times New Roman" w:hAnsi="Times New Roman"/>
                <w:sz w:val="28"/>
                <w:szCs w:val="28"/>
                <w:u w:val="single"/>
                <w:lang w:eastAsia="zh-CN"/>
              </w:rPr>
              <w:t>1077-па</w:t>
            </w:r>
            <w:r>
              <w:rPr>
                <w:rFonts w:ascii="Times New Roman" w:hAnsi="Times New Roman"/>
                <w:sz w:val="28"/>
                <w:szCs w:val="28"/>
                <w:u w:val="single"/>
                <w:lang w:eastAsia="zh-CN"/>
              </w:rPr>
              <w:t xml:space="preserve">, </w:t>
            </w:r>
            <w:r w:rsidRPr="00FD5BD0">
              <w:rPr>
                <w:rFonts w:ascii="Times New Roman" w:hAnsi="Times New Roman"/>
                <w:sz w:val="28"/>
                <w:szCs w:val="28"/>
                <w:lang w:eastAsia="zh-CN"/>
              </w:rPr>
              <w:t xml:space="preserve">от </w:t>
            </w:r>
            <w:r>
              <w:rPr>
                <w:rFonts w:ascii="Times New Roman" w:hAnsi="Times New Roman"/>
                <w:sz w:val="28"/>
                <w:szCs w:val="28"/>
                <w:u w:val="single"/>
                <w:lang w:eastAsia="zh-CN"/>
              </w:rPr>
              <w:t>16.03.2018</w:t>
            </w:r>
            <w:r w:rsidRPr="00FD5BD0">
              <w:rPr>
                <w:rFonts w:ascii="Times New Roman" w:hAnsi="Times New Roman"/>
                <w:sz w:val="28"/>
                <w:szCs w:val="28"/>
                <w:lang w:eastAsia="zh-CN"/>
              </w:rPr>
              <w:t xml:space="preserve"> № </w:t>
            </w:r>
            <w:r>
              <w:rPr>
                <w:rFonts w:ascii="Times New Roman" w:hAnsi="Times New Roman"/>
                <w:sz w:val="28"/>
                <w:szCs w:val="28"/>
                <w:u w:val="single"/>
                <w:lang w:eastAsia="zh-CN"/>
              </w:rPr>
              <w:t>214-па</w:t>
            </w:r>
            <w:r w:rsidRPr="00EA32F6">
              <w:rPr>
                <w:rFonts w:ascii="Times New Roman" w:hAnsi="Times New Roman"/>
                <w:sz w:val="28"/>
                <w:szCs w:val="28"/>
                <w:lang w:eastAsia="zh-CN"/>
              </w:rPr>
              <w:t xml:space="preserve">, от </w:t>
            </w:r>
            <w:r>
              <w:rPr>
                <w:rFonts w:ascii="Times New Roman" w:hAnsi="Times New Roman"/>
                <w:sz w:val="28"/>
                <w:szCs w:val="28"/>
                <w:u w:val="single"/>
                <w:lang w:eastAsia="zh-CN"/>
              </w:rPr>
              <w:t>11.09.2018</w:t>
            </w:r>
            <w:r w:rsidRPr="00EA32F6">
              <w:rPr>
                <w:rFonts w:ascii="Times New Roman" w:hAnsi="Times New Roman"/>
                <w:sz w:val="28"/>
                <w:szCs w:val="28"/>
                <w:lang w:eastAsia="zh-CN"/>
              </w:rPr>
              <w:t xml:space="preserve"> № </w:t>
            </w:r>
            <w:r>
              <w:rPr>
                <w:rFonts w:ascii="Times New Roman" w:hAnsi="Times New Roman"/>
                <w:sz w:val="28"/>
                <w:szCs w:val="28"/>
                <w:u w:val="single"/>
                <w:lang w:eastAsia="zh-CN"/>
              </w:rPr>
              <w:t>726-па, от 30.11.2018 № 947-па</w:t>
            </w:r>
            <w:r w:rsidRPr="003D0F6F">
              <w:rPr>
                <w:rFonts w:ascii="Times New Roman" w:hAnsi="Times New Roman"/>
                <w:bCs/>
                <w:sz w:val="28"/>
                <w:szCs w:val="28"/>
                <w:lang w:eastAsia="zh-CN"/>
              </w:rPr>
              <w:t>)</w:t>
            </w:r>
          </w:p>
        </w:tc>
      </w:tr>
      <w:tr w:rsidR="00501B3A" w:rsidRPr="001F2747" w:rsidTr="003A27BA">
        <w:trPr>
          <w:trHeight w:val="251"/>
        </w:trPr>
        <w:tc>
          <w:tcPr>
            <w:tcW w:w="8188" w:type="dxa"/>
          </w:tcPr>
          <w:p w:rsidR="00501B3A" w:rsidRPr="001F2747" w:rsidRDefault="00501B3A" w:rsidP="001F2747">
            <w:pPr>
              <w:widowControl w:val="0"/>
              <w:tabs>
                <w:tab w:val="left" w:pos="13892"/>
              </w:tabs>
              <w:suppressAutoHyphens/>
              <w:autoSpaceDE w:val="0"/>
              <w:spacing w:after="0" w:line="240" w:lineRule="auto"/>
              <w:jc w:val="right"/>
              <w:rPr>
                <w:rFonts w:ascii="Times New Roman" w:hAnsi="Times New Roman"/>
                <w:bCs/>
                <w:sz w:val="20"/>
                <w:szCs w:val="20"/>
                <w:lang w:eastAsia="zh-CN"/>
              </w:rPr>
            </w:pPr>
          </w:p>
        </w:tc>
        <w:tc>
          <w:tcPr>
            <w:tcW w:w="6108" w:type="dxa"/>
          </w:tcPr>
          <w:p w:rsidR="00501B3A" w:rsidRPr="00AF0B77" w:rsidRDefault="00501B3A" w:rsidP="00606361">
            <w:pPr>
              <w:widowControl w:val="0"/>
              <w:suppressAutoHyphens/>
              <w:autoSpaceDE w:val="0"/>
              <w:spacing w:after="0" w:line="240" w:lineRule="auto"/>
              <w:rPr>
                <w:rFonts w:ascii="Times New Roman" w:hAnsi="Times New Roman"/>
                <w:bCs/>
                <w:sz w:val="28"/>
                <w:szCs w:val="28"/>
                <w:lang w:eastAsia="zh-CN"/>
              </w:rPr>
            </w:pPr>
          </w:p>
        </w:tc>
      </w:tr>
    </w:tbl>
    <w:p w:rsidR="00501B3A" w:rsidRPr="001F2747" w:rsidRDefault="00501B3A" w:rsidP="001F2747">
      <w:pPr>
        <w:widowControl w:val="0"/>
        <w:tabs>
          <w:tab w:val="left" w:pos="13892"/>
        </w:tabs>
        <w:suppressAutoHyphens/>
        <w:autoSpaceDE w:val="0"/>
        <w:spacing w:after="0" w:line="240" w:lineRule="auto"/>
        <w:ind w:right="996"/>
        <w:jc w:val="center"/>
        <w:rPr>
          <w:rFonts w:ascii="Times New Roman" w:hAnsi="Times New Roman"/>
          <w:bCs/>
          <w:sz w:val="20"/>
          <w:szCs w:val="20"/>
          <w:lang w:eastAsia="zh-CN"/>
        </w:rPr>
      </w:pPr>
    </w:p>
    <w:p w:rsidR="00501B3A" w:rsidRPr="001F2747" w:rsidRDefault="00501B3A" w:rsidP="00215041">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501B3A"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tbl>
      <w:tblPr>
        <w:tblW w:w="5000" w:type="pct"/>
        <w:tblLayout w:type="fixed"/>
        <w:tblCellMar>
          <w:top w:w="55" w:type="dxa"/>
          <w:left w:w="55" w:type="dxa"/>
          <w:bottom w:w="55" w:type="dxa"/>
          <w:right w:w="55" w:type="dxa"/>
        </w:tblCellMar>
        <w:tblLook w:val="0000"/>
      </w:tblPr>
      <w:tblGrid>
        <w:gridCol w:w="578"/>
        <w:gridCol w:w="3405"/>
        <w:gridCol w:w="940"/>
        <w:gridCol w:w="1199"/>
        <w:gridCol w:w="1051"/>
        <w:gridCol w:w="1051"/>
        <w:gridCol w:w="1051"/>
        <w:gridCol w:w="1051"/>
        <w:gridCol w:w="1051"/>
        <w:gridCol w:w="1051"/>
        <w:gridCol w:w="1051"/>
        <w:gridCol w:w="1541"/>
      </w:tblGrid>
      <w:tr w:rsidR="00501B3A" w:rsidRPr="007E1262" w:rsidTr="00215041">
        <w:trPr>
          <w:cantSplit/>
          <w:trHeight w:val="404"/>
          <w:tblHeader/>
        </w:trPr>
        <w:tc>
          <w:tcPr>
            <w:tcW w:w="192" w:type="pct"/>
            <w:vMerge w:val="restart"/>
            <w:tcBorders>
              <w:top w:val="single" w:sz="4" w:space="0" w:color="auto"/>
              <w:lef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 xml:space="preserve">№ </w:t>
            </w:r>
            <w:r w:rsidRPr="007E1262">
              <w:rPr>
                <w:rFonts w:ascii="Times New Roman" w:hAnsi="Times New Roman"/>
                <w:sz w:val="24"/>
                <w:szCs w:val="24"/>
                <w:lang w:eastAsia="zh-CN"/>
              </w:rPr>
              <w:br/>
              <w:t>п/п</w:t>
            </w:r>
          </w:p>
        </w:tc>
        <w:tc>
          <w:tcPr>
            <w:tcW w:w="1133" w:type="pct"/>
            <w:vMerge w:val="restart"/>
            <w:tcBorders>
              <w:top w:val="single" w:sz="4" w:space="0" w:color="auto"/>
              <w:left w:val="single" w:sz="4" w:space="0" w:color="000000"/>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Наименование показателя (индикатора)</w:t>
            </w:r>
          </w:p>
        </w:tc>
        <w:tc>
          <w:tcPr>
            <w:tcW w:w="313" w:type="pct"/>
            <w:vMerge w:val="restart"/>
            <w:tcBorders>
              <w:top w:val="single" w:sz="4" w:space="0" w:color="auto"/>
              <w:lef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 измере ния</w:t>
            </w:r>
          </w:p>
        </w:tc>
        <w:tc>
          <w:tcPr>
            <w:tcW w:w="3362" w:type="pct"/>
            <w:gridSpan w:val="9"/>
            <w:tcBorders>
              <w:top w:val="single" w:sz="4" w:space="0" w:color="auto"/>
              <w:left w:val="single" w:sz="4" w:space="0" w:color="000000"/>
              <w:bottom w:val="single" w:sz="4" w:space="0" w:color="000000"/>
              <w:right w:val="single" w:sz="4" w:space="0" w:color="000000"/>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Значения показателей</w:t>
            </w:r>
          </w:p>
        </w:tc>
      </w:tr>
      <w:tr w:rsidR="00501B3A" w:rsidRPr="007E1262" w:rsidTr="00215041">
        <w:trPr>
          <w:cantSplit/>
          <w:trHeight w:val="279"/>
          <w:tblHeader/>
        </w:trPr>
        <w:tc>
          <w:tcPr>
            <w:tcW w:w="192" w:type="pct"/>
            <w:vMerge/>
            <w:tcBorders>
              <w:left w:val="single" w:sz="4" w:space="0" w:color="auto"/>
              <w:bottom w:val="single" w:sz="4" w:space="0" w:color="auto"/>
            </w:tcBorders>
          </w:tcPr>
          <w:p w:rsidR="00501B3A" w:rsidRPr="007E1262" w:rsidRDefault="00501B3A" w:rsidP="007E1262">
            <w:pPr>
              <w:widowControl w:val="0"/>
              <w:autoSpaceDE w:val="0"/>
              <w:snapToGrid w:val="0"/>
              <w:spacing w:after="0" w:line="240" w:lineRule="auto"/>
              <w:jc w:val="center"/>
              <w:rPr>
                <w:rFonts w:ascii="Times New Roman" w:hAnsi="Times New Roman"/>
                <w:sz w:val="24"/>
                <w:szCs w:val="24"/>
                <w:lang w:eastAsia="zh-CN"/>
              </w:rPr>
            </w:pPr>
          </w:p>
        </w:tc>
        <w:tc>
          <w:tcPr>
            <w:tcW w:w="1133" w:type="pct"/>
            <w:vMerge/>
            <w:tcBorders>
              <w:left w:val="single" w:sz="4" w:space="0" w:color="000000"/>
              <w:bottom w:val="single" w:sz="4" w:space="0" w:color="000000"/>
            </w:tcBorders>
          </w:tcPr>
          <w:p w:rsidR="00501B3A" w:rsidRPr="007E1262" w:rsidRDefault="00501B3A" w:rsidP="007E1262">
            <w:pPr>
              <w:widowControl w:val="0"/>
              <w:autoSpaceDE w:val="0"/>
              <w:snapToGrid w:val="0"/>
              <w:spacing w:after="0" w:line="240" w:lineRule="auto"/>
              <w:rPr>
                <w:rFonts w:ascii="Times New Roman" w:hAnsi="Times New Roman"/>
                <w:sz w:val="24"/>
                <w:szCs w:val="24"/>
                <w:lang w:eastAsia="zh-CN"/>
              </w:rPr>
            </w:pPr>
          </w:p>
        </w:tc>
        <w:tc>
          <w:tcPr>
            <w:tcW w:w="313" w:type="pct"/>
            <w:vMerge/>
            <w:tcBorders>
              <w:left w:val="single" w:sz="4" w:space="0" w:color="000000"/>
              <w:bottom w:val="single" w:sz="4" w:space="0" w:color="000000"/>
            </w:tcBorders>
          </w:tcPr>
          <w:p w:rsidR="00501B3A" w:rsidRPr="007E1262" w:rsidRDefault="00501B3A" w:rsidP="007E1262">
            <w:pPr>
              <w:widowControl w:val="0"/>
              <w:autoSpaceDE w:val="0"/>
              <w:snapToGrid w:val="0"/>
              <w:spacing w:after="0" w:line="240" w:lineRule="auto"/>
              <w:jc w:val="center"/>
              <w:rPr>
                <w:rFonts w:ascii="Times New Roman" w:hAnsi="Times New Roman"/>
                <w:sz w:val="24"/>
                <w:szCs w:val="24"/>
                <w:lang w:eastAsia="zh-CN"/>
              </w:rPr>
            </w:pPr>
          </w:p>
        </w:tc>
        <w:tc>
          <w:tcPr>
            <w:tcW w:w="399"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2012</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2013</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2014</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2015</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2016</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2017</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2018</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2019</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2020</w:t>
            </w:r>
          </w:p>
        </w:tc>
      </w:tr>
      <w:tr w:rsidR="00501B3A" w:rsidRPr="007E1262" w:rsidTr="00215041">
        <w:trPr>
          <w:cantSplit/>
          <w:tblHeader/>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113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1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99"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12</w:t>
            </w:r>
          </w:p>
        </w:tc>
      </w:tr>
      <w:tr w:rsidR="00501B3A" w:rsidRPr="007E1262" w:rsidTr="00215041">
        <w:trPr>
          <w:cantSplit/>
          <w:trHeight w:val="518"/>
        </w:trPr>
        <w:tc>
          <w:tcPr>
            <w:tcW w:w="5000" w:type="pct"/>
            <w:gridSpan w:val="12"/>
            <w:tcBorders>
              <w:left w:val="single" w:sz="4" w:space="0" w:color="auto"/>
              <w:bottom w:val="single" w:sz="4" w:space="0" w:color="000000"/>
              <w:right w:val="single" w:sz="4" w:space="0" w:color="000000"/>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 xml:space="preserve">Государственная программа Курской области «Воспроизводство и использование природных ресурсов, </w:t>
            </w:r>
            <w:r w:rsidRPr="007E1262">
              <w:rPr>
                <w:rFonts w:ascii="Times New Roman" w:hAnsi="Times New Roman"/>
                <w:sz w:val="24"/>
                <w:szCs w:val="24"/>
                <w:lang w:eastAsia="zh-CN"/>
              </w:rPr>
              <w:br/>
              <w:t>охрана окружающей среды в Курской области»</w:t>
            </w:r>
          </w:p>
        </w:tc>
      </w:tr>
      <w:tr w:rsidR="00501B3A" w:rsidRPr="007E1262" w:rsidTr="00215041">
        <w:trPr>
          <w:cantSplit/>
          <w:trHeight w:val="1117"/>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113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созданных особо охраняемых природных территорий регионального значения</w:t>
            </w:r>
          </w:p>
        </w:tc>
        <w:tc>
          <w:tcPr>
            <w:tcW w:w="313"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p w:rsidR="00501B3A" w:rsidRPr="007E1262" w:rsidRDefault="00501B3A" w:rsidP="007E1262">
            <w:pPr>
              <w:spacing w:after="0" w:line="240" w:lineRule="auto"/>
              <w:jc w:val="center"/>
              <w:rPr>
                <w:rFonts w:ascii="Times New Roman" w:hAnsi="Times New Roman"/>
                <w:sz w:val="24"/>
                <w:szCs w:val="24"/>
                <w:lang w:eastAsia="zh-CN"/>
              </w:rPr>
            </w:pPr>
          </w:p>
        </w:tc>
      </w:tr>
      <w:tr w:rsidR="00501B3A" w:rsidRPr="007E1262" w:rsidTr="00215041">
        <w:trPr>
          <w:cantSplit/>
          <w:trHeight w:val="1166"/>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113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Численность населения, обеспеченного питьевой водой надлежащего качества</w:t>
            </w:r>
          </w:p>
        </w:tc>
        <w:tc>
          <w:tcPr>
            <w:tcW w:w="31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тыс. чело</w:t>
            </w:r>
            <w:r>
              <w:rPr>
                <w:rFonts w:ascii="Times New Roman" w:hAnsi="Times New Roman"/>
                <w:sz w:val="24"/>
                <w:szCs w:val="24"/>
                <w:lang w:eastAsia="zh-CN"/>
              </w:rPr>
              <w:t xml:space="preserve"> </w:t>
            </w:r>
            <w:r w:rsidRPr="007E1262">
              <w:rPr>
                <w:rFonts w:ascii="Times New Roman" w:hAnsi="Times New Roman"/>
                <w:sz w:val="24"/>
                <w:szCs w:val="24"/>
                <w:lang w:eastAsia="zh-CN"/>
              </w:rPr>
              <w:t>век</w:t>
            </w:r>
          </w:p>
        </w:tc>
        <w:tc>
          <w:tcPr>
            <w:tcW w:w="399"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60</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92</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31</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45</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29,4</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40</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40</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30</w:t>
            </w:r>
          </w:p>
        </w:tc>
      </w:tr>
      <w:tr w:rsidR="00501B3A" w:rsidRPr="007E1262" w:rsidTr="00215041">
        <w:trPr>
          <w:cantSplit/>
          <w:trHeight w:val="883"/>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113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Индекс численности охотничьих ресурсов в охотничьих хозяйствах</w:t>
            </w:r>
          </w:p>
        </w:tc>
        <w:tc>
          <w:tcPr>
            <w:tcW w:w="313"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101,4</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102,3</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103,2</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103,5</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104,9</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rPr>
          <w:cantSplit/>
          <w:trHeight w:val="1009"/>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113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утилизированных ядохимикатов и других опасных отходов</w:t>
            </w:r>
          </w:p>
        </w:tc>
        <w:tc>
          <w:tcPr>
            <w:tcW w:w="31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тонн</w:t>
            </w:r>
          </w:p>
        </w:tc>
        <w:tc>
          <w:tcPr>
            <w:tcW w:w="399"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410</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200</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65</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 xml:space="preserve">50 </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19,2</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21,38</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21,38</w:t>
            </w:r>
          </w:p>
        </w:tc>
      </w:tr>
      <w:tr w:rsidR="00501B3A" w:rsidRPr="007E1262" w:rsidTr="00215041">
        <w:trPr>
          <w:cantSplit/>
          <w:trHeight w:val="1211"/>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tc>
        <w:tc>
          <w:tcPr>
            <w:tcW w:w="1133" w:type="pct"/>
            <w:tcBorders>
              <w:top w:val="single" w:sz="4" w:space="0" w:color="auto"/>
              <w:left w:val="single" w:sz="4" w:space="0" w:color="000000"/>
              <w:bottom w:val="single" w:sz="4" w:space="0" w:color="000000"/>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313"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штук</w:t>
            </w:r>
          </w:p>
        </w:tc>
        <w:tc>
          <w:tcPr>
            <w:tcW w:w="399"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p w:rsidR="00501B3A" w:rsidRPr="007E1262" w:rsidRDefault="00501B3A" w:rsidP="007E1262">
            <w:pPr>
              <w:spacing w:after="0" w:line="240" w:lineRule="auto"/>
              <w:jc w:val="center"/>
              <w:rPr>
                <w:rFonts w:ascii="Times New Roman" w:hAnsi="Times New Roman"/>
                <w:sz w:val="24"/>
                <w:szCs w:val="24"/>
                <w:lang w:eastAsia="zh-CN"/>
              </w:rPr>
            </w:pP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p w:rsidR="00501B3A" w:rsidRPr="007E1262" w:rsidRDefault="00501B3A" w:rsidP="007E1262">
            <w:pPr>
              <w:spacing w:after="0" w:line="240" w:lineRule="auto"/>
              <w:jc w:val="center"/>
              <w:rPr>
                <w:rFonts w:ascii="Times New Roman" w:hAnsi="Times New Roman"/>
                <w:sz w:val="24"/>
                <w:szCs w:val="24"/>
                <w:lang w:eastAsia="zh-CN"/>
              </w:rPr>
            </w:pP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p w:rsidR="00501B3A" w:rsidRPr="007E1262" w:rsidRDefault="00501B3A" w:rsidP="007E1262">
            <w:pPr>
              <w:spacing w:after="0" w:line="240" w:lineRule="auto"/>
              <w:jc w:val="center"/>
              <w:rPr>
                <w:rFonts w:ascii="Times New Roman" w:hAnsi="Times New Roman"/>
                <w:sz w:val="24"/>
                <w:szCs w:val="24"/>
                <w:lang w:eastAsia="zh-CN"/>
              </w:rPr>
            </w:pP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p w:rsidR="00501B3A" w:rsidRPr="007E1262" w:rsidRDefault="00501B3A" w:rsidP="007E1262">
            <w:pPr>
              <w:spacing w:after="0" w:line="240" w:lineRule="auto"/>
              <w:jc w:val="center"/>
              <w:rPr>
                <w:rFonts w:ascii="Times New Roman" w:hAnsi="Times New Roman"/>
                <w:sz w:val="24"/>
                <w:szCs w:val="24"/>
                <w:lang w:eastAsia="zh-CN"/>
              </w:rPr>
            </w:pP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left w:val="single" w:sz="4" w:space="0" w:color="000000"/>
              <w:bottom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r>
      <w:tr w:rsidR="00501B3A" w:rsidRPr="007E1262" w:rsidTr="00215041">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ru-RU"/>
              </w:rPr>
              <w:t>Размер предотвращенного ущерба</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ru-RU"/>
              </w:rPr>
              <w:t>тыс. рублей</w:t>
            </w:r>
          </w:p>
        </w:tc>
        <w:tc>
          <w:tcPr>
            <w:tcW w:w="399"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z w:val="24"/>
                <w:szCs w:val="24"/>
                <w:lang w:eastAsia="zh-CN"/>
              </w:rPr>
            </w:pPr>
            <w:r w:rsidRPr="007E1262">
              <w:rPr>
                <w:rFonts w:ascii="Times New Roman" w:hAnsi="Times New Roman"/>
                <w:sz w:val="24"/>
                <w:szCs w:val="24"/>
                <w:lang w:eastAsia="zh-CN"/>
              </w:rPr>
              <w:t>0,000</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78252,000</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171450,000</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52000,000</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31850,000</w:t>
            </w:r>
          </w:p>
        </w:tc>
        <w:tc>
          <w:tcPr>
            <w:tcW w:w="350" w:type="pct"/>
            <w:tcBorders>
              <w:top w:val="single" w:sz="4" w:space="0" w:color="000000"/>
              <w:left w:val="single" w:sz="4" w:space="0" w:color="000000"/>
              <w:bottom w:val="single" w:sz="4" w:space="0" w:color="auto"/>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18400,000</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CA3C17">
            <w:pPr>
              <w:widowControl w:val="0"/>
              <w:autoSpaceDE w:val="0"/>
              <w:spacing w:after="0" w:line="240" w:lineRule="auto"/>
              <w:ind w:left="-113" w:right="-113"/>
              <w:jc w:val="center"/>
              <w:rPr>
                <w:rFonts w:ascii="Times New Roman" w:hAnsi="Times New Roman"/>
                <w:spacing w:val="-14"/>
                <w:sz w:val="24"/>
                <w:szCs w:val="24"/>
                <w:lang w:eastAsia="zh-CN"/>
              </w:rPr>
            </w:pPr>
            <w:r w:rsidRPr="007E1262">
              <w:rPr>
                <w:rFonts w:ascii="Times New Roman" w:hAnsi="Times New Roman"/>
                <w:spacing w:val="-14"/>
                <w:sz w:val="24"/>
                <w:szCs w:val="24"/>
                <w:lang w:eastAsia="zh-CN"/>
              </w:rPr>
              <w:t>40220,000</w:t>
            </w:r>
          </w:p>
        </w:tc>
      </w:tr>
      <w:tr w:rsidR="00501B3A" w:rsidRPr="007E1262" w:rsidTr="00215041">
        <w:trPr>
          <w:cantSplit/>
          <w:trHeight w:val="1308"/>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ru-RU"/>
              </w:rPr>
            </w:pPr>
            <w:r w:rsidRPr="007E1262">
              <w:rPr>
                <w:rFonts w:ascii="Times New Roman" w:hAnsi="Times New Roman"/>
                <w:color w:val="000000"/>
                <w:sz w:val="24"/>
                <w:szCs w:val="24"/>
                <w:lang w:eastAsia="zh-CN"/>
              </w:rPr>
              <w:t>Выбросы загрязняющих атмосферу веществ, отходящих от стационарных источников, по отношению к 2007 году</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ru-RU"/>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119,4</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119,3</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119,2</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119,0</w:t>
            </w:r>
          </w:p>
        </w:tc>
      </w:tr>
      <w:tr w:rsidR="00501B3A" w:rsidRPr="007E1262" w:rsidTr="00215041">
        <w:trPr>
          <w:cantSplit/>
          <w:trHeight w:val="1200"/>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8.</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color w:val="000000"/>
                <w:sz w:val="24"/>
                <w:szCs w:val="24"/>
                <w:lang w:eastAsia="ru-RU"/>
              </w:rPr>
            </w:pPr>
            <w:r w:rsidRPr="007E1262">
              <w:rPr>
                <w:rFonts w:ascii="Times New Roman" w:hAnsi="Times New Roman"/>
                <w:kern w:val="1"/>
                <w:sz w:val="24"/>
                <w:szCs w:val="24"/>
                <w:lang w:eastAsia="zh-CN" w:bidi="hi-IN"/>
              </w:rPr>
              <w:t>Доля территории, занятой особо охраняемыми природными территориями федерального значения, в общей площади субъекта Российской Федерации</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ru-RU"/>
              </w:rPr>
            </w:pPr>
            <w:r w:rsidRPr="007E1262">
              <w:rPr>
                <w:rFonts w:ascii="Times New Roman" w:hAnsi="Times New Roman"/>
                <w:color w:val="000000"/>
                <w:sz w:val="24"/>
                <w:szCs w:val="24"/>
                <w:lang w:eastAsia="ru-RU"/>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0,19</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0,19</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0,19</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0,19</w:t>
            </w:r>
          </w:p>
        </w:tc>
      </w:tr>
      <w:tr w:rsidR="00501B3A" w:rsidRPr="007E1262" w:rsidTr="00215041">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9.</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color w:val="000000"/>
                <w:sz w:val="24"/>
                <w:szCs w:val="24"/>
                <w:lang w:eastAsia="ru-RU"/>
              </w:rPr>
            </w:pPr>
            <w:r w:rsidRPr="007E1262">
              <w:rPr>
                <w:rFonts w:ascii="Times New Roman" w:hAnsi="Times New Roman"/>
                <w:color w:val="000000"/>
                <w:sz w:val="24"/>
                <w:szCs w:val="24"/>
                <w:lang w:eastAsia="zh-CN"/>
              </w:rPr>
              <w:t>Доля территории, занятая особо охраняемыми природными территориями регионального и местного значения</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ru-RU"/>
              </w:rPr>
            </w:pPr>
            <w:r w:rsidRPr="007E1262">
              <w:rPr>
                <w:rFonts w:ascii="Times New Roman" w:hAnsi="Times New Roman"/>
                <w:color w:val="000000"/>
                <w:sz w:val="24"/>
                <w:szCs w:val="24"/>
                <w:lang w:eastAsia="ru-RU"/>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0,006</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0,060</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0,065</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0,070</w:t>
            </w:r>
          </w:p>
        </w:tc>
      </w:tr>
      <w:tr w:rsidR="00501B3A" w:rsidRPr="007E1262" w:rsidTr="00215041">
        <w:trPr>
          <w:cantSplit/>
          <w:trHeight w:val="1408"/>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10.</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color w:val="000000"/>
                <w:sz w:val="24"/>
                <w:szCs w:val="24"/>
                <w:lang w:eastAsia="zh-CN"/>
              </w:rPr>
            </w:pPr>
            <w:r w:rsidRPr="007E1262">
              <w:rPr>
                <w:rFonts w:ascii="Times New Roman" w:hAnsi="Times New Roman"/>
                <w:color w:val="000000"/>
                <w:sz w:val="24"/>
                <w:szCs w:val="24"/>
                <w:lang w:eastAsia="zh-CN"/>
              </w:rPr>
              <w:t xml:space="preserve">Доля обезвреженных и утилизированных отходов производства и потребления в общем количестве образующихся отходов  </w:t>
            </w:r>
            <w:r w:rsidRPr="007E1262">
              <w:rPr>
                <w:rFonts w:ascii="Times New Roman" w:hAnsi="Times New Roman"/>
                <w:color w:val="000000"/>
                <w:sz w:val="24"/>
                <w:szCs w:val="24"/>
                <w:lang w:val="en-US" w:eastAsia="zh-CN"/>
              </w:rPr>
              <w:t>I</w:t>
            </w:r>
            <w:r w:rsidRPr="007E1262">
              <w:rPr>
                <w:rFonts w:ascii="Times New Roman" w:hAnsi="Times New Roman"/>
                <w:color w:val="000000"/>
                <w:sz w:val="24"/>
                <w:szCs w:val="24"/>
                <w:lang w:eastAsia="zh-CN"/>
              </w:rPr>
              <w:t>-</w:t>
            </w:r>
            <w:r w:rsidRPr="007E1262">
              <w:rPr>
                <w:rFonts w:ascii="Times New Roman" w:hAnsi="Times New Roman"/>
                <w:color w:val="000000"/>
                <w:sz w:val="24"/>
                <w:szCs w:val="24"/>
                <w:lang w:val="en-US" w:eastAsia="zh-CN"/>
              </w:rPr>
              <w:t>IV</w:t>
            </w:r>
            <w:r w:rsidRPr="007E1262">
              <w:rPr>
                <w:rFonts w:ascii="Times New Roman" w:hAnsi="Times New Roman"/>
                <w:color w:val="000000"/>
                <w:sz w:val="24"/>
                <w:szCs w:val="24"/>
                <w:lang w:eastAsia="zh-CN"/>
              </w:rPr>
              <w:t xml:space="preserve"> классов опасности</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ru-RU"/>
              </w:rPr>
            </w:pPr>
            <w:r w:rsidRPr="007E1262">
              <w:rPr>
                <w:rFonts w:ascii="Times New Roman" w:hAnsi="Times New Roman"/>
                <w:color w:val="000000"/>
                <w:sz w:val="24"/>
                <w:szCs w:val="24"/>
                <w:lang w:eastAsia="ru-RU"/>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71</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72,5</w:t>
            </w:r>
          </w:p>
        </w:tc>
        <w:tc>
          <w:tcPr>
            <w:tcW w:w="350" w:type="pct"/>
            <w:tcBorders>
              <w:top w:val="single" w:sz="4" w:space="0" w:color="000000"/>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74</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75,5</w:t>
            </w:r>
          </w:p>
        </w:tc>
      </w:tr>
      <w:tr w:rsidR="00501B3A" w:rsidRPr="007E1262" w:rsidTr="00215041">
        <w:trPr>
          <w:cantSplit/>
          <w:trHeight w:val="1471"/>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Отношение фактической добычи охотничьих ресурсов к установленным лимитам добычи по отдельным видам охотничьих ресурсов</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r>
      <w:tr w:rsidR="00501B3A" w:rsidRPr="007E1262" w:rsidTr="00215041">
        <w:trPr>
          <w:cantSplit/>
          <w:trHeight w:val="235"/>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11.1.</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Лось</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72,8</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73,4</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74</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74,6</w:t>
            </w:r>
          </w:p>
        </w:tc>
      </w:tr>
      <w:tr w:rsidR="00501B3A" w:rsidRPr="007E1262" w:rsidTr="00215041">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11.2.</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Косули</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65,5</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66</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66,5</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67</w:t>
            </w:r>
          </w:p>
        </w:tc>
      </w:tr>
      <w:tr w:rsidR="00501B3A" w:rsidRPr="007E1262" w:rsidTr="00215041">
        <w:trPr>
          <w:cantSplit/>
          <w:trHeight w:val="592"/>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11.3.</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Олень благородный</w:t>
            </w:r>
          </w:p>
        </w:tc>
        <w:tc>
          <w:tcPr>
            <w:tcW w:w="313"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59,5</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60</w:t>
            </w:r>
          </w:p>
        </w:tc>
        <w:tc>
          <w:tcPr>
            <w:tcW w:w="350" w:type="pct"/>
            <w:tcBorders>
              <w:top w:val="single" w:sz="4" w:space="0" w:color="000000"/>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60,5</w:t>
            </w:r>
          </w:p>
        </w:tc>
        <w:tc>
          <w:tcPr>
            <w:tcW w:w="509" w:type="pct"/>
            <w:tcBorders>
              <w:top w:val="single" w:sz="4" w:space="0" w:color="000000"/>
              <w:left w:val="single" w:sz="4" w:space="0" w:color="000000"/>
              <w:bottom w:val="single" w:sz="4" w:space="0" w:color="auto"/>
              <w:right w:val="single" w:sz="4" w:space="0" w:color="000000"/>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61</w:t>
            </w:r>
          </w:p>
        </w:tc>
      </w:tr>
      <w:tr w:rsidR="00501B3A" w:rsidRPr="007E1262" w:rsidTr="00215041">
        <w:trPr>
          <w:cantSplit/>
        </w:trPr>
        <w:tc>
          <w:tcPr>
            <w:tcW w:w="5000" w:type="pct"/>
            <w:gridSpan w:val="12"/>
            <w:tcBorders>
              <w:top w:val="single" w:sz="4" w:space="0" w:color="auto"/>
              <w:left w:val="single" w:sz="4" w:space="0" w:color="auto"/>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Подпрограмма 1 «Экология и природные ресурсы Курской области»</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49,8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49,9</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54,2</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56,2</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13</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 xml:space="preserve">5 </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3</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3</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1.3.</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r>
      <w:tr w:rsidR="00501B3A" w:rsidRPr="007E1262" w:rsidTr="00215041">
        <w:tblPrEx>
          <w:tblCellMar>
            <w:top w:w="0" w:type="dxa"/>
            <w:left w:w="28" w:type="dxa"/>
            <w:bottom w:w="0" w:type="dxa"/>
            <w:right w:w="28" w:type="dxa"/>
          </w:tblCellMar>
        </w:tblPrEx>
        <w:trPr>
          <w:cantSplit/>
          <w:trHeight w:val="1363"/>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1.4.</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экземпляров доклада о состоянии окружающей среды за отчетный год и иных материалов</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1240"/>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проведенных комплексных экологических обследований территорий Курской области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tc>
      </w:tr>
      <w:tr w:rsidR="00501B3A" w:rsidRPr="007E1262" w:rsidTr="00215041">
        <w:tblPrEx>
          <w:tblCellMar>
            <w:top w:w="0" w:type="dxa"/>
            <w:left w:w="28" w:type="dxa"/>
            <w:bottom w:w="0" w:type="dxa"/>
            <w:right w:w="28" w:type="dxa"/>
          </w:tblCellMar>
        </w:tblPrEx>
        <w:trPr>
          <w:cantSplit/>
          <w:trHeight w:val="849"/>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1.6.</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карт (планов) зон с особыми условиями использования территорий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tc>
      </w:tr>
      <w:tr w:rsidR="00501B3A" w:rsidRPr="007E1262" w:rsidTr="00215041">
        <w:tblPrEx>
          <w:tblCellMar>
            <w:top w:w="0" w:type="dxa"/>
            <w:left w:w="28" w:type="dxa"/>
            <w:bottom w:w="0" w:type="dxa"/>
            <w:right w:w="28" w:type="dxa"/>
          </w:tblCellMar>
        </w:tblPrEx>
        <w:trPr>
          <w:cantSplit/>
          <w:trHeight w:val="1130"/>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1.7.</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оформленных паспортов памятников природы территорий Курской области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w:t>
            </w:r>
          </w:p>
        </w:tc>
      </w:tr>
      <w:tr w:rsidR="00501B3A" w:rsidRPr="007E1262" w:rsidTr="00215041">
        <w:tblPrEx>
          <w:tblCellMar>
            <w:top w:w="0" w:type="dxa"/>
            <w:left w:w="28" w:type="dxa"/>
            <w:bottom w:w="0" w:type="dxa"/>
            <w:right w:w="28" w:type="dxa"/>
          </w:tblCellMar>
        </w:tblPrEx>
        <w:trPr>
          <w:cantSplit/>
          <w:trHeight w:val="1699"/>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1.8.</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w:t>
            </w:r>
          </w:p>
        </w:tc>
      </w:tr>
      <w:tr w:rsidR="00501B3A" w:rsidRPr="007E1262" w:rsidTr="00215041">
        <w:tblPrEx>
          <w:tblCellMar>
            <w:top w:w="0" w:type="dxa"/>
            <w:left w:w="28" w:type="dxa"/>
            <w:bottom w:w="0" w:type="dxa"/>
            <w:right w:w="28" w:type="dxa"/>
          </w:tblCellMar>
        </w:tblPrEx>
        <w:trPr>
          <w:cantSplit/>
          <w:trHeight w:val="938"/>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1.9.</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zh-CN"/>
              </w:rPr>
            </w:pPr>
            <w:r w:rsidRPr="007E1262">
              <w:rPr>
                <w:rFonts w:ascii="Times New Roman" w:hAnsi="Times New Roman"/>
                <w:sz w:val="24"/>
                <w:szCs w:val="24"/>
                <w:lang w:eastAsia="ru-RU"/>
              </w:rPr>
              <w:t>Количество изданных экземпляров Красной книги Курской области (на электронных носителях)</w:t>
            </w:r>
          </w:p>
        </w:tc>
        <w:tc>
          <w:tcPr>
            <w:tcW w:w="31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ru-RU"/>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tc>
      </w:tr>
      <w:tr w:rsidR="00501B3A" w:rsidRPr="007E1262" w:rsidTr="00215041">
        <w:tblPrEx>
          <w:tblCellMar>
            <w:top w:w="0" w:type="dxa"/>
            <w:left w:w="28" w:type="dxa"/>
            <w:bottom w:w="0" w:type="dxa"/>
            <w:right w:w="28" w:type="dxa"/>
          </w:tblCellMar>
        </w:tblPrEx>
        <w:trPr>
          <w:cantSplit/>
          <w:trHeight w:val="938"/>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1.10.</w:t>
            </w:r>
          </w:p>
        </w:tc>
        <w:tc>
          <w:tcPr>
            <w:tcW w:w="113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rPr>
                <w:rFonts w:ascii="Times New Roman" w:hAnsi="Times New Roman"/>
                <w:sz w:val="24"/>
                <w:szCs w:val="24"/>
                <w:lang w:eastAsia="ru-RU"/>
              </w:rPr>
            </w:pPr>
            <w:r w:rsidRPr="007E1262">
              <w:rPr>
                <w:rFonts w:ascii="Times New Roman" w:hAnsi="Times New Roman"/>
                <w:sz w:val="24"/>
                <w:szCs w:val="24"/>
                <w:lang w:eastAsia="ru-RU"/>
              </w:rPr>
              <w:t>Макет доклада о состоянии окружающей среды на территории Курской области за отчетный год в электронном виде</w:t>
            </w:r>
          </w:p>
        </w:tc>
        <w:tc>
          <w:tcPr>
            <w:tcW w:w="313" w:type="pct"/>
            <w:tcBorders>
              <w:top w:val="single" w:sz="4" w:space="0" w:color="auto"/>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ru-RU"/>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p w:rsidR="00501B3A" w:rsidRPr="007E1262" w:rsidRDefault="00501B3A" w:rsidP="00D52798">
            <w:pPr>
              <w:widowControl w:val="0"/>
              <w:autoSpaceDE w:val="0"/>
              <w:spacing w:after="0" w:line="240" w:lineRule="auto"/>
              <w:jc w:val="center"/>
              <w:rPr>
                <w:rFonts w:ascii="Times New Roman" w:hAnsi="Times New Roman"/>
                <w:sz w:val="24"/>
                <w:szCs w:val="24"/>
                <w:lang w:eastAsia="zh-CN"/>
              </w:rPr>
            </w:pPr>
          </w:p>
        </w:tc>
      </w:tr>
      <w:tr w:rsidR="00501B3A" w:rsidRPr="007E1262" w:rsidTr="00215041">
        <w:tblPrEx>
          <w:tblCellMar>
            <w:top w:w="0" w:type="dxa"/>
            <w:left w:w="28" w:type="dxa"/>
            <w:bottom w:w="0" w:type="dxa"/>
            <w:right w:w="28" w:type="dxa"/>
          </w:tblCellMar>
        </w:tblPrEx>
        <w:trPr>
          <w:cantSplit/>
          <w:trHeight w:val="370"/>
        </w:trPr>
        <w:tc>
          <w:tcPr>
            <w:tcW w:w="5000" w:type="pct"/>
            <w:gridSpan w:val="12"/>
            <w:tcBorders>
              <w:top w:val="single" w:sz="4" w:space="0" w:color="auto"/>
              <w:left w:val="single" w:sz="4" w:space="0" w:color="auto"/>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Подпрограмма 2 «Развитие водохозяйственного комплекса Курской области»</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313" w:type="pct"/>
            <w:tcBorders>
              <w:top w:val="single" w:sz="4" w:space="0" w:color="auto"/>
              <w:left w:val="single" w:sz="4" w:space="0" w:color="000000"/>
              <w:bottom w:val="single" w:sz="4" w:space="0" w:color="auto"/>
            </w:tcBorders>
            <w:vAlign w:val="center"/>
          </w:tcPr>
          <w:p w:rsidR="00501B3A" w:rsidRPr="007E1262" w:rsidRDefault="00501B3A" w:rsidP="007E1262">
            <w:pPr>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vAlign w:val="center"/>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Протяженность новых сооружений инженерной защиты *</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км</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2.3.</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2.4.</w:t>
            </w:r>
          </w:p>
        </w:tc>
        <w:tc>
          <w:tcPr>
            <w:tcW w:w="1133"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313"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8,9</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14,5</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14,5</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1120"/>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2.5.</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тыс. м3</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648</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902,4</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3802,5</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3903,4</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3903,4</w:t>
            </w:r>
          </w:p>
        </w:tc>
      </w:tr>
      <w:tr w:rsidR="00501B3A" w:rsidRPr="007E1262" w:rsidTr="00215041">
        <w:tblPrEx>
          <w:tblCellMar>
            <w:top w:w="0" w:type="dxa"/>
            <w:left w:w="28" w:type="dxa"/>
            <w:bottom w:w="0" w:type="dxa"/>
            <w:right w:w="28" w:type="dxa"/>
          </w:tblCellMar>
        </w:tblPrEx>
        <w:trPr>
          <w:cantSplit/>
          <w:trHeight w:val="1120"/>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2.6.</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57,3</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59,3</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62,3</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62,8</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1120"/>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2.7.</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4,7</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7,4</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2,63</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1120"/>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2.8.</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или опасный</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чел.</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1636</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1548</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1400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1348</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1120"/>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2.9.</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0,69</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0,15</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25,7</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27</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28,4</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31,1</w:t>
            </w:r>
          </w:p>
        </w:tc>
      </w:tr>
      <w:tr w:rsidR="00501B3A" w:rsidRPr="007E1262" w:rsidTr="00215041">
        <w:tblPrEx>
          <w:tblCellMar>
            <w:top w:w="0" w:type="dxa"/>
            <w:left w:w="28" w:type="dxa"/>
            <w:bottom w:w="0" w:type="dxa"/>
            <w:right w:w="28" w:type="dxa"/>
          </w:tblCellMar>
        </w:tblPrEx>
        <w:trPr>
          <w:cantSplit/>
          <w:trHeight w:val="2924"/>
        </w:trPr>
        <w:tc>
          <w:tcPr>
            <w:tcW w:w="192" w:type="pct"/>
            <w:tcBorders>
              <w:left w:val="single" w:sz="4" w:space="0" w:color="auto"/>
              <w:bottom w:val="single" w:sz="4" w:space="0" w:color="auto"/>
              <w:right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2.10.</w:t>
            </w:r>
          </w:p>
        </w:tc>
        <w:tc>
          <w:tcPr>
            <w:tcW w:w="1133" w:type="pct"/>
            <w:tcBorders>
              <w:top w:val="single" w:sz="4" w:space="0" w:color="auto"/>
              <w:left w:val="single" w:sz="4" w:space="0" w:color="auto"/>
              <w:bottom w:val="single" w:sz="4" w:space="0" w:color="auto"/>
            </w:tcBorders>
          </w:tcPr>
          <w:p w:rsidR="00501B3A" w:rsidRPr="007E1262" w:rsidRDefault="00501B3A" w:rsidP="007E1262">
            <w:pPr>
              <w:spacing w:after="0" w:line="240" w:lineRule="auto"/>
              <w:rPr>
                <w:rFonts w:ascii="Times New Roman" w:eastAsia="Batang" w:hAnsi="Times New Roman"/>
                <w:sz w:val="24"/>
                <w:szCs w:val="24"/>
                <w:lang w:eastAsia="zh-CN"/>
              </w:rPr>
            </w:pPr>
            <w:r w:rsidRPr="007E1262">
              <w:rPr>
                <w:rFonts w:ascii="Times New Roman" w:eastAsia="Batang"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чел.</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32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eastAsia="Batang" w:hAnsi="Times New Roman"/>
                <w:sz w:val="24"/>
                <w:szCs w:val="24"/>
                <w:lang w:eastAsia="zh-CN"/>
              </w:rPr>
            </w:pPr>
            <w:r w:rsidRPr="007E1262">
              <w:rPr>
                <w:rFonts w:ascii="Times New Roman" w:eastAsia="Batang" w:hAnsi="Times New Roman"/>
                <w:sz w:val="24"/>
                <w:szCs w:val="24"/>
                <w:lang w:eastAsia="zh-CN"/>
              </w:rPr>
              <w:t>0</w:t>
            </w:r>
          </w:p>
        </w:tc>
      </w:tr>
      <w:tr w:rsidR="00501B3A" w:rsidRPr="007E1262" w:rsidTr="00215041">
        <w:tblPrEx>
          <w:tblCellMar>
            <w:top w:w="0" w:type="dxa"/>
            <w:left w:w="28" w:type="dxa"/>
            <w:bottom w:w="0" w:type="dxa"/>
            <w:right w:w="28" w:type="dxa"/>
          </w:tblCellMar>
        </w:tblPrEx>
        <w:trPr>
          <w:cantSplit/>
          <w:trHeight w:val="1559"/>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Протяженность водных объектов, за которыми осуществляется наблюдение</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км</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423</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423</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423</w:t>
            </w:r>
          </w:p>
        </w:tc>
      </w:tr>
      <w:tr w:rsidR="00501B3A" w:rsidRPr="007E1262" w:rsidTr="00215041">
        <w:tblPrEx>
          <w:tblCellMar>
            <w:top w:w="0" w:type="dxa"/>
            <w:left w:w="28" w:type="dxa"/>
            <w:bottom w:w="0" w:type="dxa"/>
            <w:right w:w="28" w:type="dxa"/>
          </w:tblCellMar>
        </w:tblPrEx>
        <w:trPr>
          <w:cantSplit/>
          <w:trHeight w:val="1693"/>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км2</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r>
      <w:tr w:rsidR="00501B3A" w:rsidRPr="007E1262" w:rsidTr="00215041">
        <w:tblPrEx>
          <w:tblCellMar>
            <w:top w:w="0" w:type="dxa"/>
            <w:left w:w="28" w:type="dxa"/>
            <w:bottom w:w="0" w:type="dxa"/>
            <w:right w:w="28" w:type="dxa"/>
          </w:tblCellMar>
        </w:tblPrEx>
        <w:trPr>
          <w:cantSplit/>
          <w:trHeight w:val="1544"/>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2.13.</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км</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2,7</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16,3</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16,3</w:t>
            </w:r>
          </w:p>
        </w:tc>
      </w:tr>
      <w:tr w:rsidR="00501B3A" w:rsidRPr="007E1262" w:rsidTr="00215041">
        <w:tblPrEx>
          <w:tblCellMar>
            <w:top w:w="0" w:type="dxa"/>
            <w:left w:w="28" w:type="dxa"/>
            <w:bottom w:w="0" w:type="dxa"/>
            <w:right w:w="28" w:type="dxa"/>
          </w:tblCellMar>
        </w:tblPrEx>
        <w:trPr>
          <w:cantSplit/>
          <w:trHeight w:val="849"/>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2.14.</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Протяженность работ по расчистке водных объектов</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км</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1,2</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1,05</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0,95</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849"/>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2.15.</w:t>
            </w:r>
          </w:p>
        </w:tc>
        <w:tc>
          <w:tcPr>
            <w:tcW w:w="1133" w:type="pct"/>
            <w:tcBorders>
              <w:left w:val="single" w:sz="4" w:space="0" w:color="000000"/>
              <w:bottom w:val="single" w:sz="4" w:space="0" w:color="auto"/>
            </w:tcBorders>
          </w:tcPr>
          <w:p w:rsidR="00501B3A" w:rsidRPr="007E1262" w:rsidRDefault="00501B3A" w:rsidP="007E1262">
            <w:pPr>
              <w:spacing w:after="0" w:line="240" w:lineRule="auto"/>
              <w:rPr>
                <w:rFonts w:ascii="Times New Roman" w:hAnsi="Times New Roman"/>
                <w:color w:val="000000"/>
                <w:sz w:val="24"/>
                <w:szCs w:val="24"/>
                <w:lang w:eastAsia="ru-RU"/>
              </w:rPr>
            </w:pPr>
            <w:r w:rsidRPr="007E1262">
              <w:rPr>
                <w:rFonts w:ascii="Times New Roman" w:hAnsi="Times New Roman"/>
                <w:color w:val="000000"/>
                <w:sz w:val="24"/>
                <w:szCs w:val="24"/>
                <w:lang w:eastAsia="ru-RU"/>
              </w:rPr>
              <w:t>Доля выполненных работ по развитию водохозяйственного комплекса в рамках мероприятий</w:t>
            </w:r>
          </w:p>
        </w:tc>
        <w:tc>
          <w:tcPr>
            <w:tcW w:w="313"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ru-RU"/>
              </w:rPr>
            </w:pPr>
            <w:r w:rsidRPr="007E1262">
              <w:rPr>
                <w:rFonts w:ascii="Times New Roman" w:hAnsi="Times New Roman"/>
                <w:color w:val="000000"/>
                <w:sz w:val="24"/>
                <w:szCs w:val="24"/>
                <w:lang w:eastAsia="ru-RU"/>
              </w:rPr>
              <w:t>%</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r>
      <w:tr w:rsidR="00501B3A" w:rsidRPr="007E1262" w:rsidTr="00215041">
        <w:tblPrEx>
          <w:tblCellMar>
            <w:top w:w="0" w:type="dxa"/>
            <w:left w:w="28" w:type="dxa"/>
            <w:bottom w:w="0" w:type="dxa"/>
            <w:right w:w="28" w:type="dxa"/>
          </w:tblCellMar>
        </w:tblPrEx>
        <w:trPr>
          <w:cantSplit/>
          <w:trHeight w:val="849"/>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2.16.</w:t>
            </w:r>
          </w:p>
        </w:tc>
        <w:tc>
          <w:tcPr>
            <w:tcW w:w="1133" w:type="pct"/>
            <w:tcBorders>
              <w:left w:val="single" w:sz="4" w:space="0" w:color="000000"/>
              <w:bottom w:val="single" w:sz="4" w:space="0" w:color="auto"/>
            </w:tcBorders>
          </w:tcPr>
          <w:p w:rsidR="00501B3A" w:rsidRPr="007E1262" w:rsidRDefault="00501B3A" w:rsidP="007E1262">
            <w:pPr>
              <w:spacing w:after="0" w:line="240" w:lineRule="auto"/>
              <w:rPr>
                <w:rFonts w:ascii="Times New Roman" w:hAnsi="Times New Roman"/>
                <w:color w:val="000000"/>
                <w:sz w:val="24"/>
                <w:szCs w:val="24"/>
                <w:lang w:eastAsia="ru-RU"/>
              </w:rPr>
            </w:pPr>
            <w:r w:rsidRPr="007E1262">
              <w:rPr>
                <w:rFonts w:ascii="Times New Roman" w:hAnsi="Times New Roman"/>
                <w:sz w:val="24"/>
                <w:szCs w:val="24"/>
              </w:rP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313" w:type="pct"/>
            <w:tcBorders>
              <w:left w:val="single" w:sz="4" w:space="0" w:color="000000"/>
              <w:bottom w:val="single" w:sz="4" w:space="0" w:color="auto"/>
            </w:tcBorders>
          </w:tcPr>
          <w:p w:rsidR="00501B3A" w:rsidRPr="007E1262" w:rsidRDefault="00501B3A" w:rsidP="007E1262">
            <w:pPr>
              <w:spacing w:after="0" w:line="240" w:lineRule="auto"/>
              <w:jc w:val="center"/>
              <w:rPr>
                <w:rFonts w:ascii="Times New Roman" w:hAnsi="Times New Roman"/>
                <w:color w:val="000000"/>
                <w:sz w:val="24"/>
                <w:szCs w:val="24"/>
                <w:lang w:eastAsia="ru-RU"/>
              </w:rPr>
            </w:pPr>
            <w:r w:rsidRPr="007E1262">
              <w:rPr>
                <w:rFonts w:ascii="Times New Roman" w:hAnsi="Times New Roman"/>
                <w:sz w:val="24"/>
                <w:szCs w:val="24"/>
                <w:lang w:eastAsia="zh-CN"/>
              </w:rPr>
              <w:t>%</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5,52</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3,3</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21,6</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color w:val="000000"/>
                <w:sz w:val="24"/>
                <w:szCs w:val="24"/>
                <w:lang w:eastAsia="zh-CN"/>
              </w:rPr>
            </w:pPr>
            <w:r w:rsidRPr="007E1262">
              <w:rPr>
                <w:rFonts w:ascii="Times New Roman" w:hAnsi="Times New Roman"/>
                <w:color w:val="000000"/>
                <w:sz w:val="24"/>
                <w:szCs w:val="24"/>
                <w:lang w:eastAsia="zh-CN"/>
              </w:rPr>
              <w:t>39,8</w:t>
            </w:r>
          </w:p>
        </w:tc>
      </w:tr>
      <w:tr w:rsidR="00501B3A" w:rsidRPr="007E1262" w:rsidTr="00215041">
        <w:tblPrEx>
          <w:tblCellMar>
            <w:top w:w="0" w:type="dxa"/>
            <w:left w:w="28" w:type="dxa"/>
            <w:bottom w:w="0" w:type="dxa"/>
            <w:right w:w="28" w:type="dxa"/>
          </w:tblCellMar>
        </w:tblPrEx>
        <w:trPr>
          <w:cantSplit/>
          <w:trHeight w:val="657"/>
        </w:trPr>
        <w:tc>
          <w:tcPr>
            <w:tcW w:w="5000" w:type="pct"/>
            <w:gridSpan w:val="12"/>
            <w:tcBorders>
              <w:top w:val="single" w:sz="4" w:space="0" w:color="auto"/>
              <w:left w:val="single" w:sz="4" w:space="0" w:color="auto"/>
              <w:bottom w:val="single" w:sz="4" w:space="0" w:color="000000"/>
              <w:right w:val="single" w:sz="4" w:space="0" w:color="000000"/>
            </w:tcBorders>
          </w:tcPr>
          <w:p w:rsidR="00501B3A" w:rsidRPr="007E1262" w:rsidRDefault="00501B3A" w:rsidP="007E1262">
            <w:pPr>
              <w:keepNext/>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3.1.</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Выполнение целевых индикаторов и показателей государственной программы «Воспроизводство и использование природных ресурсов, охрана окружающей среды в Курской области»</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both"/>
              <w:rPr>
                <w:rFonts w:ascii="Times New Roman" w:hAnsi="Times New Roman"/>
                <w:bCs/>
                <w:sz w:val="24"/>
                <w:szCs w:val="24"/>
                <w:lang w:eastAsia="zh-CN"/>
              </w:rPr>
            </w:pPr>
            <w:r w:rsidRPr="007E1262">
              <w:rPr>
                <w:rFonts w:ascii="Times New Roman" w:hAnsi="Times New Roman"/>
                <w:bCs/>
                <w:sz w:val="24"/>
                <w:szCs w:val="24"/>
                <w:lang w:eastAsia="zh-CN"/>
              </w:rPr>
              <w:t>Выполнение установленных государственных заданий ОБУ «Железногорский дендрологический парк»</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3.2.1.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both"/>
              <w:rPr>
                <w:rFonts w:ascii="Times New Roman" w:hAnsi="Times New Roman"/>
                <w:bCs/>
                <w:sz w:val="24"/>
                <w:szCs w:val="24"/>
                <w:lang w:eastAsia="zh-CN"/>
              </w:rPr>
            </w:pPr>
            <w:r w:rsidRPr="007E1262">
              <w:rPr>
                <w:rFonts w:ascii="Times New Roman" w:hAnsi="Times New Roman"/>
                <w:bCs/>
                <w:sz w:val="24"/>
                <w:szCs w:val="24"/>
                <w:lang w:eastAsia="zh-CN"/>
              </w:rPr>
              <w:t>Объем вырубок при проведении санитарно-оздоровительных мероприятий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9270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3.2.2.</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both"/>
              <w:rPr>
                <w:rFonts w:ascii="Times New Roman" w:hAnsi="Times New Roman"/>
                <w:bCs/>
                <w:sz w:val="24"/>
                <w:szCs w:val="24"/>
                <w:lang w:eastAsia="zh-CN"/>
              </w:rPr>
            </w:pPr>
            <w:r w:rsidRPr="007E1262">
              <w:rPr>
                <w:rFonts w:ascii="Times New Roman" w:hAnsi="Times New Roman"/>
                <w:bCs/>
                <w:sz w:val="24"/>
                <w:szCs w:val="24"/>
                <w:lang w:eastAsia="zh-CN"/>
              </w:rPr>
              <w:t>Площадь, охваченная мероприятиями</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га</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3.2.3.</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both"/>
              <w:rPr>
                <w:rFonts w:ascii="Times New Roman" w:hAnsi="Times New Roman"/>
                <w:bCs/>
                <w:sz w:val="24"/>
                <w:szCs w:val="24"/>
                <w:lang w:eastAsia="zh-CN"/>
              </w:rPr>
            </w:pPr>
            <w:r w:rsidRPr="007E1262">
              <w:rPr>
                <w:rFonts w:ascii="Times New Roman" w:hAnsi="Times New Roman"/>
                <w:bCs/>
                <w:sz w:val="24"/>
                <w:szCs w:val="24"/>
                <w:lang w:eastAsia="zh-CN"/>
              </w:rPr>
              <w:t>Количество объектов, охваченных мероприятиями</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5237</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3123"/>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3.3.</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r>
      <w:tr w:rsidR="00501B3A" w:rsidRPr="007E1262" w:rsidTr="00215041">
        <w:tblPrEx>
          <w:tblCellMar>
            <w:top w:w="0" w:type="dxa"/>
            <w:left w:w="28" w:type="dxa"/>
            <w:bottom w:w="0" w:type="dxa"/>
            <w:right w:w="28" w:type="dxa"/>
          </w:tblCellMar>
        </w:tblPrEx>
        <w:trPr>
          <w:cantSplit/>
          <w:trHeight w:val="3123"/>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 xml:space="preserve">3.4. </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 xml:space="preserve">Площадь особо охраняемых природных территорий регионального значения, охваченная мероприятиями по сохранению природных комплексов, уникальных и эталонных природных участков и объектов </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га</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0,24</w:t>
            </w:r>
          </w:p>
        </w:tc>
      </w:tr>
      <w:tr w:rsidR="00501B3A" w:rsidRPr="007E1262" w:rsidTr="00215041">
        <w:tblPrEx>
          <w:tblCellMar>
            <w:top w:w="0" w:type="dxa"/>
            <w:left w:w="28" w:type="dxa"/>
            <w:bottom w:w="0" w:type="dxa"/>
            <w:right w:w="28" w:type="dxa"/>
          </w:tblCellMar>
        </w:tblPrEx>
        <w:trPr>
          <w:cantSplit/>
          <w:trHeight w:val="450"/>
        </w:trPr>
        <w:tc>
          <w:tcPr>
            <w:tcW w:w="5000" w:type="pct"/>
            <w:gridSpan w:val="12"/>
            <w:tcBorders>
              <w:left w:val="single" w:sz="4" w:space="0" w:color="auto"/>
              <w:bottom w:val="single" w:sz="4" w:space="0" w:color="auto"/>
              <w:right w:val="single" w:sz="4" w:space="0" w:color="000000"/>
            </w:tcBorders>
            <w:vAlign w:val="center"/>
          </w:tcPr>
          <w:p w:rsidR="00501B3A" w:rsidRPr="007E1262" w:rsidRDefault="00501B3A" w:rsidP="007E1262">
            <w:pPr>
              <w:keepNext/>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Подпрограмма 4 «Экология и чистая вода в Курской области» на 2014 - 202</w:t>
            </w:r>
            <w:r>
              <w:rPr>
                <w:rFonts w:ascii="Times New Roman" w:hAnsi="Times New Roman"/>
                <w:sz w:val="24"/>
                <w:szCs w:val="24"/>
                <w:lang w:eastAsia="zh-CN"/>
              </w:rPr>
              <w:t>0</w:t>
            </w:r>
            <w:r w:rsidRPr="007E1262">
              <w:rPr>
                <w:rFonts w:ascii="Times New Roman" w:hAnsi="Times New Roman"/>
                <w:sz w:val="24"/>
                <w:szCs w:val="24"/>
                <w:lang w:eastAsia="zh-CN"/>
              </w:rPr>
              <w:t xml:space="preserve"> годы</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55</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отремонтированных объектов водоснабжения муниципальной собственности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шт.</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162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140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588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157</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22</w:t>
            </w:r>
          </w:p>
        </w:tc>
      </w:tr>
      <w:tr w:rsidR="00501B3A" w:rsidRPr="007E1262" w:rsidTr="00215041">
        <w:tblPrEx>
          <w:tblCellMar>
            <w:top w:w="0" w:type="dxa"/>
            <w:left w:w="28" w:type="dxa"/>
            <w:bottom w:w="0" w:type="dxa"/>
            <w:right w:w="28" w:type="dxa"/>
          </w:tblCellMar>
        </w:tblPrEx>
        <w:trPr>
          <w:cantSplit/>
          <w:trHeight w:val="515"/>
        </w:trPr>
        <w:tc>
          <w:tcPr>
            <w:tcW w:w="5000" w:type="pct"/>
            <w:gridSpan w:val="12"/>
            <w:tcBorders>
              <w:top w:val="single" w:sz="4" w:space="0" w:color="auto"/>
              <w:left w:val="single" w:sz="4" w:space="0" w:color="auto"/>
              <w:bottom w:val="single" w:sz="4" w:space="0" w:color="auto"/>
              <w:right w:val="single" w:sz="4" w:space="0" w:color="000000"/>
            </w:tcBorders>
          </w:tcPr>
          <w:p w:rsidR="00501B3A" w:rsidRPr="007E1262" w:rsidRDefault="00501B3A" w:rsidP="007E1262">
            <w:pPr>
              <w:keepNext/>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501B3A" w:rsidRPr="007E1262" w:rsidTr="00215041">
        <w:tblPrEx>
          <w:tblCellMar>
            <w:top w:w="0" w:type="dxa"/>
            <w:left w:w="28" w:type="dxa"/>
            <w:bottom w:w="0" w:type="dxa"/>
            <w:right w:w="28" w:type="dxa"/>
          </w:tblCellMar>
        </w:tblPrEx>
        <w:trPr>
          <w:cantSplit/>
          <w:trHeight w:val="3161"/>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96,6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Height w:val="2639"/>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х</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5.2.1.</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Лось</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101,5</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102,3</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87</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103,0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104,5</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5.2.2.</w:t>
            </w:r>
          </w:p>
        </w:tc>
        <w:tc>
          <w:tcPr>
            <w:tcW w:w="113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Косуля европейская</w:t>
            </w:r>
          </w:p>
        </w:tc>
        <w:tc>
          <w:tcPr>
            <w:tcW w:w="31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102,4</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103,6</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99</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105,0</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107,2</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5.2.3.</w:t>
            </w:r>
          </w:p>
        </w:tc>
        <w:tc>
          <w:tcPr>
            <w:tcW w:w="113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Благородный олень</w:t>
            </w:r>
          </w:p>
        </w:tc>
        <w:tc>
          <w:tcPr>
            <w:tcW w:w="313"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101,0</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101,5</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109</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102,0</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103,0</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5.2.4.</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Заяц-русак</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101,0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102,0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106,0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104,0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105,0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5.3.</w:t>
            </w:r>
          </w:p>
        </w:tc>
        <w:tc>
          <w:tcPr>
            <w:tcW w:w="113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313"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51,6</w:t>
            </w: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30,0</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000000"/>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5.4.</w:t>
            </w:r>
          </w:p>
        </w:tc>
        <w:tc>
          <w:tcPr>
            <w:tcW w:w="113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площади закрепленных охотничьих угодий в общей площади охотничьих угодий Курской области</w:t>
            </w:r>
          </w:p>
        </w:tc>
        <w:tc>
          <w:tcPr>
            <w:tcW w:w="313"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33,0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33,0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33,0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35,0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40,0</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25,13</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28,13</w:t>
            </w:r>
          </w:p>
        </w:tc>
        <w:tc>
          <w:tcPr>
            <w:tcW w:w="350" w:type="pct"/>
            <w:tcBorders>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31,13</w:t>
            </w:r>
          </w:p>
        </w:tc>
        <w:tc>
          <w:tcPr>
            <w:tcW w:w="509" w:type="pct"/>
            <w:tcBorders>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34,13</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5.5.</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площади охотничьих угодий, на которых проведено внутрихозяйственное охотустройство, в общей площади охотничьих угодий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5.6.</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общедоступных водоемов к водоемам для проведения рекреационного рыболовства</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5.7.</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77</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78</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79</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80</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5.8.</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Продуктивность охотничьих угодий в Курской области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ru-RU"/>
              </w:rPr>
              <w:t>рублей/ гектар</w:t>
            </w: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6,66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7,66</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8,66</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9,66</w:t>
            </w:r>
          </w:p>
        </w:tc>
      </w:tr>
      <w:tr w:rsidR="00501B3A" w:rsidRPr="007E1262" w:rsidTr="00215041">
        <w:tblPrEx>
          <w:tblCellMar>
            <w:top w:w="0" w:type="dxa"/>
            <w:left w:w="28" w:type="dxa"/>
            <w:bottom w:w="0" w:type="dxa"/>
            <w:right w:w="28" w:type="dxa"/>
          </w:tblCellMar>
        </w:tblPrEx>
        <w:trPr>
          <w:cantSplit/>
          <w:trHeight w:val="2562"/>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5.9.</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Количество государственных охотничьих инспекторов в муниципальном образовании, на территории которого находятся охотничьи угодья</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ru-RU"/>
              </w:rPr>
              <w:t>человек/район</w:t>
            </w: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2</w:t>
            </w:r>
          </w:p>
        </w:tc>
      </w:tr>
      <w:tr w:rsidR="00501B3A" w:rsidRPr="007E1262" w:rsidTr="00215041">
        <w:tblPrEx>
          <w:tblCellMar>
            <w:top w:w="0" w:type="dxa"/>
            <w:left w:w="28" w:type="dxa"/>
            <w:bottom w:w="0" w:type="dxa"/>
            <w:right w:w="28" w:type="dxa"/>
          </w:tblCellMar>
        </w:tblPrEx>
        <w:trPr>
          <w:cantSplit/>
          <w:trHeight w:val="1005"/>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5.10.</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Курской области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47,0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49,0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50,0</w:t>
            </w:r>
          </w:p>
        </w:tc>
      </w:tr>
      <w:tr w:rsidR="00501B3A" w:rsidRPr="007E1262" w:rsidTr="00215041">
        <w:tblPrEx>
          <w:tblCellMar>
            <w:top w:w="0" w:type="dxa"/>
            <w:left w:w="28" w:type="dxa"/>
            <w:bottom w:w="0" w:type="dxa"/>
            <w:right w:w="28" w:type="dxa"/>
          </w:tblCellMar>
        </w:tblPrEx>
        <w:trPr>
          <w:cantSplit/>
          <w:trHeight w:val="1641"/>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5.11.</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Издание документа об утверждении лимита добычи охотничьих ресурсов в срок до 1 августа текущего года</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5.12.</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5.13.</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Представление сведений государственного охотхозяйственного реестра в Минприроды России в установленные сроки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единиц</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5.14.</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lang w:eastAsia="zh-CN"/>
              </w:rPr>
            </w:pPr>
            <w:r w:rsidRPr="007E1262">
              <w:rPr>
                <w:rFonts w:ascii="Times New Roman" w:hAnsi="Times New Roman"/>
                <w:sz w:val="24"/>
                <w:szCs w:val="24"/>
                <w:lang w:eastAsia="zh-CN"/>
              </w:rPr>
              <w:t>Доля дел, по которым привлечены к ответственности лица за уничтожение редких и находящихся под угрозой исчезновения видов животных (за исключением водных биологических ресурсов), в общем количестве возбужденных дел об административных правонарушениях за уничтожение редких и находящихся под угрозой исчезновения видов животных (за исключением водных биологических ресурсов)</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75</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85</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5.15.</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rPr>
            </w:pPr>
            <w:r w:rsidRPr="007E1262">
              <w:rPr>
                <w:rFonts w:ascii="Times New Roman" w:hAnsi="Times New Roman"/>
                <w:sz w:val="24"/>
                <w:szCs w:val="24"/>
              </w:rPr>
              <w:t>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территории Курской области</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40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60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70</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5.16.</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rPr>
            </w:pPr>
            <w:r w:rsidRPr="007E1262">
              <w:rPr>
                <w:rFonts w:ascii="Times New Roman" w:hAnsi="Times New Roman"/>
                <w:sz w:val="24"/>
                <w:szCs w:val="24"/>
              </w:rPr>
              <w:t>Доля протяженности береговой полосы водных объектов рыбохозяйственного значения, на которых выполнены рыбохозяйственные мероприятия, в общей протяженности береговой полосы водных объектов рыбохозяйственного значения, нуждающихся в выполнении рыбохозяйственных мероприятий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r>
      <w:tr w:rsidR="00501B3A" w:rsidRPr="007E1262" w:rsidTr="00215041">
        <w:tblPrEx>
          <w:tblCellMar>
            <w:top w:w="0" w:type="dxa"/>
            <w:left w:w="28" w:type="dxa"/>
            <w:bottom w:w="0" w:type="dxa"/>
            <w:right w:w="28" w:type="dxa"/>
          </w:tblCellMar>
        </w:tblPrEx>
        <w:trPr>
          <w:cantSplit/>
        </w:trPr>
        <w:tc>
          <w:tcPr>
            <w:tcW w:w="192" w:type="pct"/>
            <w:tcBorders>
              <w:top w:val="single" w:sz="4" w:space="0" w:color="auto"/>
              <w:left w:val="single" w:sz="4" w:space="0" w:color="auto"/>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5.17.</w:t>
            </w:r>
          </w:p>
        </w:tc>
        <w:tc>
          <w:tcPr>
            <w:tcW w:w="113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rPr>
                <w:rFonts w:ascii="Times New Roman" w:hAnsi="Times New Roman"/>
                <w:sz w:val="24"/>
                <w:szCs w:val="24"/>
              </w:rPr>
            </w:pPr>
            <w:r w:rsidRPr="007E1262">
              <w:rPr>
                <w:rFonts w:ascii="Times New Roman" w:hAnsi="Times New Roman"/>
                <w:sz w:val="24"/>
                <w:szCs w:val="24"/>
              </w:rPr>
              <w:t>Доля площади водных объектов рыбохозяйственного значения, на которых выполнены рыбохозяйственные мероприятия, в общей площади водных объектов рыбохозяйственного значения, нуждающихся в выполнении рыбохозяйственных мероприятий</w:t>
            </w:r>
          </w:p>
        </w:tc>
        <w:tc>
          <w:tcPr>
            <w:tcW w:w="313"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99"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350" w:type="pct"/>
            <w:tcBorders>
              <w:top w:val="single" w:sz="4" w:space="0" w:color="auto"/>
              <w:left w:val="single" w:sz="4" w:space="0" w:color="000000"/>
              <w:bottom w:val="single" w:sz="4" w:space="0" w:color="auto"/>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c>
          <w:tcPr>
            <w:tcW w:w="509" w:type="pct"/>
            <w:tcBorders>
              <w:top w:val="single" w:sz="4" w:space="0" w:color="auto"/>
              <w:left w:val="single" w:sz="4" w:space="0" w:color="000000"/>
              <w:bottom w:val="single" w:sz="4" w:space="0" w:color="auto"/>
              <w:right w:val="single" w:sz="4" w:space="0" w:color="000000"/>
            </w:tcBorders>
          </w:tcPr>
          <w:p w:rsidR="00501B3A" w:rsidRPr="007E1262" w:rsidRDefault="00501B3A" w:rsidP="007E1262">
            <w:pPr>
              <w:widowControl w:val="0"/>
              <w:autoSpaceDE w:val="0"/>
              <w:spacing w:after="0" w:line="240" w:lineRule="auto"/>
              <w:jc w:val="center"/>
              <w:rPr>
                <w:rFonts w:ascii="Times New Roman" w:hAnsi="Times New Roman"/>
                <w:sz w:val="24"/>
                <w:szCs w:val="24"/>
                <w:lang w:eastAsia="zh-CN"/>
              </w:rPr>
            </w:pPr>
            <w:r w:rsidRPr="007E1262">
              <w:rPr>
                <w:rFonts w:ascii="Times New Roman" w:hAnsi="Times New Roman"/>
                <w:sz w:val="24"/>
                <w:szCs w:val="24"/>
                <w:lang w:eastAsia="zh-CN"/>
              </w:rPr>
              <w:t>100</w:t>
            </w:r>
          </w:p>
        </w:tc>
      </w:tr>
    </w:tbl>
    <w:p w:rsidR="00501B3A" w:rsidRPr="00295AF0" w:rsidRDefault="00501B3A" w:rsidP="007E1262">
      <w:pPr>
        <w:widowControl w:val="0"/>
        <w:autoSpaceDE w:val="0"/>
        <w:spacing w:after="0" w:line="240" w:lineRule="auto"/>
        <w:jc w:val="both"/>
        <w:rPr>
          <w:rFonts w:ascii="Times New Roman" w:hAnsi="Times New Roman"/>
          <w:sz w:val="20"/>
          <w:szCs w:val="20"/>
          <w:lang w:eastAsia="zh-CN"/>
        </w:rPr>
      </w:pPr>
      <w:r w:rsidRPr="00295AF0">
        <w:rPr>
          <w:rFonts w:ascii="Times New Roman" w:hAnsi="Times New Roman"/>
          <w:sz w:val="20"/>
          <w:szCs w:val="20"/>
          <w:lang w:eastAsia="zh-CN"/>
        </w:rPr>
        <w:t>____________________________</w:t>
      </w:r>
    </w:p>
    <w:p w:rsidR="00501B3A" w:rsidRPr="00295AF0" w:rsidRDefault="00501B3A" w:rsidP="007E1262">
      <w:pPr>
        <w:widowControl w:val="0"/>
        <w:autoSpaceDE w:val="0"/>
        <w:spacing w:after="0" w:line="240" w:lineRule="auto"/>
        <w:jc w:val="both"/>
        <w:rPr>
          <w:rFonts w:ascii="Times New Roman" w:hAnsi="Times New Roman"/>
          <w:sz w:val="18"/>
          <w:szCs w:val="18"/>
          <w:lang w:eastAsia="zh-CN"/>
        </w:rPr>
      </w:pPr>
      <w:r w:rsidRPr="00295AF0">
        <w:rPr>
          <w:rFonts w:ascii="Times New Roman" w:hAnsi="Times New Roman"/>
          <w:sz w:val="18"/>
          <w:szCs w:val="18"/>
          <w:lang w:eastAsia="zh-CN"/>
        </w:rPr>
        <w:t xml:space="preserve">* При условии выделения денежных средств.        </w:t>
      </w: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Default="00501B3A" w:rsidP="007E1262">
      <w:pPr>
        <w:widowControl w:val="0"/>
        <w:suppressAutoHyphens/>
        <w:autoSpaceDE w:val="0"/>
        <w:spacing w:after="0" w:line="240" w:lineRule="auto"/>
        <w:jc w:val="both"/>
        <w:rPr>
          <w:rFonts w:ascii="Times New Roman" w:hAnsi="Times New Roman"/>
          <w:sz w:val="18"/>
          <w:szCs w:val="18"/>
          <w:lang w:eastAsia="zh-CN"/>
        </w:rPr>
      </w:pPr>
    </w:p>
    <w:p w:rsidR="00501B3A" w:rsidRPr="00295AF0" w:rsidRDefault="00501B3A" w:rsidP="007E1262">
      <w:pPr>
        <w:widowControl w:val="0"/>
        <w:suppressAutoHyphens/>
        <w:autoSpaceDE w:val="0"/>
        <w:spacing w:after="0" w:line="240" w:lineRule="auto"/>
        <w:jc w:val="both"/>
        <w:rPr>
          <w:rFonts w:ascii="Times New Roman" w:hAnsi="Times New Roman"/>
          <w:sz w:val="18"/>
          <w:szCs w:val="18"/>
          <w:lang w:eastAsia="zh-CN"/>
        </w:rPr>
      </w:pPr>
    </w:p>
    <w:tbl>
      <w:tblPr>
        <w:tblpPr w:leftFromText="180" w:rightFromText="180" w:vertAnchor="text" w:horzAnchor="margin" w:tblpXSpec="right" w:tblpY="72"/>
        <w:tblW w:w="0" w:type="auto"/>
        <w:tblLook w:val="00A0"/>
      </w:tblPr>
      <w:tblGrid>
        <w:gridCol w:w="6275"/>
      </w:tblGrid>
      <w:tr w:rsidR="00501B3A" w:rsidRPr="001F2747" w:rsidTr="008B3DBA">
        <w:tc>
          <w:tcPr>
            <w:tcW w:w="6275"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1а</w:t>
            </w:r>
          </w:p>
        </w:tc>
      </w:tr>
      <w:tr w:rsidR="00501B3A" w:rsidRPr="001F2747" w:rsidTr="008B3DBA">
        <w:tc>
          <w:tcPr>
            <w:tcW w:w="6275"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501B3A" w:rsidRPr="001F2747" w:rsidTr="008B3DBA">
        <w:tc>
          <w:tcPr>
            <w:tcW w:w="6275"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501B3A" w:rsidRPr="001F2747" w:rsidTr="008B3DBA">
        <w:tc>
          <w:tcPr>
            <w:tcW w:w="6275"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r>
              <w:rPr>
                <w:rFonts w:ascii="Times New Roman" w:hAnsi="Times New Roman"/>
                <w:bCs/>
                <w:sz w:val="28"/>
                <w:szCs w:val="28"/>
                <w:lang w:eastAsia="zh-CN"/>
              </w:rPr>
              <w:t xml:space="preserve"> </w:t>
            </w:r>
            <w:r w:rsidRPr="001F2747">
              <w:rPr>
                <w:rFonts w:ascii="Times New Roman" w:hAnsi="Times New Roman"/>
                <w:bCs/>
                <w:sz w:val="28"/>
                <w:szCs w:val="28"/>
                <w:lang w:eastAsia="zh-CN"/>
              </w:rPr>
              <w:t xml:space="preserve"> окружающей среды</w:t>
            </w:r>
          </w:p>
        </w:tc>
      </w:tr>
      <w:tr w:rsidR="00501B3A" w:rsidRPr="001F2747" w:rsidTr="008B3DBA">
        <w:trPr>
          <w:trHeight w:val="1941"/>
        </w:trPr>
        <w:tc>
          <w:tcPr>
            <w:tcW w:w="6275" w:type="dxa"/>
          </w:tcPr>
          <w:p w:rsidR="00501B3A" w:rsidRDefault="00501B3A" w:rsidP="008B3DBA">
            <w:pPr>
              <w:widowControl w:val="0"/>
              <w:suppressAutoHyphens/>
              <w:autoSpaceDE w:val="0"/>
              <w:spacing w:after="0" w:line="240" w:lineRule="auto"/>
              <w:rPr>
                <w:rFonts w:ascii="Times New Roman" w:hAnsi="Times New Roman"/>
                <w:bCs/>
                <w:sz w:val="28"/>
                <w:szCs w:val="28"/>
                <w:lang w:eastAsia="zh-CN"/>
              </w:rPr>
            </w:pPr>
            <w:r>
              <w:rPr>
                <w:rFonts w:ascii="Times New Roman" w:hAnsi="Times New Roman"/>
                <w:bCs/>
                <w:sz w:val="28"/>
                <w:szCs w:val="28"/>
                <w:lang w:eastAsia="zh-CN"/>
              </w:rPr>
              <w:t>в Курской области»</w:t>
            </w:r>
          </w:p>
          <w:p w:rsidR="00501B3A" w:rsidRPr="002721BF" w:rsidRDefault="00501B3A" w:rsidP="008B3DB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й</w:t>
            </w:r>
          </w:p>
          <w:p w:rsidR="00501B3A" w:rsidRDefault="00501B3A" w:rsidP="008B3DB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8B3DBA">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217-па,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Pr="001F2747" w:rsidRDefault="00501B3A" w:rsidP="008B3DBA">
            <w:pPr>
              <w:tabs>
                <w:tab w:val="left" w:pos="4253"/>
              </w:tabs>
              <w:suppressAutoHyphens/>
              <w:spacing w:after="0" w:line="240" w:lineRule="auto"/>
              <w:rPr>
                <w:rFonts w:ascii="Times New Roman" w:hAnsi="Times New Roman"/>
                <w:bCs/>
                <w:sz w:val="28"/>
                <w:szCs w:val="28"/>
                <w:lang w:eastAsia="zh-CN"/>
              </w:rPr>
            </w:pPr>
            <w:r w:rsidRPr="00E83D9F">
              <w:rPr>
                <w:rFonts w:ascii="Times New Roman" w:hAnsi="Times New Roman"/>
                <w:sz w:val="28"/>
                <w:szCs w:val="28"/>
                <w:lang w:eastAsia="zh-CN"/>
              </w:rPr>
              <w:t xml:space="preserve">от </w:t>
            </w:r>
            <w:r>
              <w:rPr>
                <w:rFonts w:ascii="Times New Roman" w:hAnsi="Times New Roman"/>
                <w:sz w:val="28"/>
                <w:szCs w:val="28"/>
                <w:u w:val="single"/>
                <w:lang w:eastAsia="zh-CN"/>
              </w:rPr>
              <w:t>16.03.2018</w:t>
            </w:r>
            <w:r w:rsidRPr="00035EBC">
              <w:rPr>
                <w:rFonts w:ascii="Times New Roman" w:hAnsi="Times New Roman"/>
                <w:sz w:val="28"/>
                <w:szCs w:val="28"/>
                <w:lang w:eastAsia="zh-CN"/>
              </w:rPr>
              <w:t xml:space="preserve"> № </w:t>
            </w:r>
            <w:r>
              <w:rPr>
                <w:rFonts w:ascii="Times New Roman" w:hAnsi="Times New Roman"/>
                <w:sz w:val="28"/>
                <w:szCs w:val="28"/>
                <w:u w:val="single"/>
                <w:lang w:eastAsia="zh-CN"/>
              </w:rPr>
              <w:t xml:space="preserve">214-па, </w:t>
            </w:r>
            <w:r w:rsidRPr="00035EBC">
              <w:rPr>
                <w:rFonts w:ascii="Times New Roman" w:hAnsi="Times New Roman"/>
                <w:sz w:val="28"/>
                <w:szCs w:val="28"/>
                <w:lang w:eastAsia="zh-CN"/>
              </w:rPr>
              <w:t xml:space="preserve">от </w:t>
            </w:r>
            <w:r>
              <w:rPr>
                <w:rFonts w:ascii="Times New Roman" w:hAnsi="Times New Roman"/>
                <w:sz w:val="28"/>
                <w:szCs w:val="28"/>
                <w:u w:val="single"/>
                <w:lang w:eastAsia="zh-CN"/>
              </w:rPr>
              <w:t xml:space="preserve">11.09.2018 </w:t>
            </w:r>
            <w:r w:rsidRPr="00035EBC">
              <w:rPr>
                <w:rFonts w:ascii="Times New Roman" w:hAnsi="Times New Roman"/>
                <w:sz w:val="28"/>
                <w:szCs w:val="28"/>
                <w:lang w:eastAsia="zh-CN"/>
              </w:rPr>
              <w:t xml:space="preserve">№ </w:t>
            </w:r>
            <w:r>
              <w:rPr>
                <w:rFonts w:ascii="Times New Roman" w:hAnsi="Times New Roman"/>
                <w:sz w:val="28"/>
                <w:szCs w:val="28"/>
                <w:u w:val="single"/>
                <w:lang w:eastAsia="zh-CN"/>
              </w:rPr>
              <w:t>726-па)</w:t>
            </w:r>
          </w:p>
        </w:tc>
      </w:tr>
    </w:tbl>
    <w:p w:rsidR="00501B3A" w:rsidRPr="001F2747" w:rsidRDefault="00501B3A" w:rsidP="007C4193">
      <w:pPr>
        <w:widowControl w:val="0"/>
        <w:suppressAutoHyphens/>
        <w:autoSpaceDE w:val="0"/>
        <w:spacing w:after="0" w:line="240" w:lineRule="auto"/>
        <w:jc w:val="right"/>
        <w:rPr>
          <w:rFonts w:ascii="Times New Roman" w:hAnsi="Times New Roman"/>
          <w:sz w:val="24"/>
          <w:szCs w:val="24"/>
          <w:lang w:eastAsia="zh-CN"/>
        </w:rPr>
      </w:pPr>
    </w:p>
    <w:p w:rsidR="00501B3A" w:rsidRPr="001F2747" w:rsidRDefault="00501B3A" w:rsidP="007C4193">
      <w:pPr>
        <w:rPr>
          <w:rFonts w:ascii="Times New Roman" w:hAnsi="Times New Roman"/>
          <w:sz w:val="24"/>
          <w:szCs w:val="24"/>
          <w:lang w:eastAsia="zh-CN"/>
        </w:rPr>
      </w:pPr>
    </w:p>
    <w:p w:rsidR="00501B3A" w:rsidRPr="001F2747" w:rsidRDefault="00501B3A" w:rsidP="007C4193">
      <w:pPr>
        <w:rPr>
          <w:rFonts w:ascii="Times New Roman" w:hAnsi="Times New Roman"/>
          <w:sz w:val="24"/>
          <w:szCs w:val="24"/>
          <w:lang w:eastAsia="zh-CN"/>
        </w:rPr>
      </w:pPr>
    </w:p>
    <w:p w:rsidR="00501B3A" w:rsidRPr="001F2747" w:rsidRDefault="00501B3A" w:rsidP="007C4193">
      <w:pPr>
        <w:widowControl w:val="0"/>
        <w:autoSpaceDE w:val="0"/>
        <w:autoSpaceDN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ab/>
      </w: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Default="00501B3A" w:rsidP="007C4193">
      <w:pPr>
        <w:widowControl w:val="0"/>
        <w:autoSpaceDE w:val="0"/>
        <w:autoSpaceDN w:val="0"/>
        <w:spacing w:after="0" w:line="240" w:lineRule="auto"/>
        <w:jc w:val="center"/>
        <w:rPr>
          <w:rFonts w:ascii="Times New Roman" w:hAnsi="Times New Roman"/>
          <w:b/>
          <w:sz w:val="28"/>
          <w:szCs w:val="28"/>
          <w:lang w:eastAsia="ru-RU"/>
        </w:rPr>
      </w:pPr>
    </w:p>
    <w:p w:rsidR="00501B3A" w:rsidRPr="001F2747" w:rsidRDefault="00501B3A" w:rsidP="00215041">
      <w:pPr>
        <w:widowControl w:val="0"/>
        <w:autoSpaceDE w:val="0"/>
        <w:autoSpaceDN w:val="0"/>
        <w:spacing w:after="0" w:line="240" w:lineRule="auto"/>
        <w:jc w:val="center"/>
        <w:rPr>
          <w:rFonts w:ascii="Times New Roman" w:hAnsi="Times New Roman"/>
          <w:b/>
          <w:sz w:val="28"/>
          <w:szCs w:val="28"/>
          <w:lang w:eastAsia="ru-RU"/>
        </w:rPr>
      </w:pPr>
      <w:r w:rsidRPr="001F2747">
        <w:rPr>
          <w:rFonts w:ascii="Times New Roman" w:hAnsi="Times New Roman"/>
          <w:b/>
          <w:sz w:val="28"/>
          <w:szCs w:val="28"/>
          <w:lang w:eastAsia="ru-RU"/>
        </w:rPr>
        <w:t>Сведения о показателях (индикаторах) в разрезе муниципальных образований Курской области</w:t>
      </w:r>
    </w:p>
    <w:p w:rsidR="00501B3A" w:rsidRDefault="00501B3A" w:rsidP="007C4193">
      <w:pPr>
        <w:widowControl w:val="0"/>
        <w:autoSpaceDE w:val="0"/>
        <w:autoSpaceDN w:val="0"/>
        <w:spacing w:after="0" w:line="240" w:lineRule="auto"/>
        <w:ind w:firstLine="540"/>
        <w:jc w:val="both"/>
        <w:rPr>
          <w:rFonts w:ascii="Times New Roman" w:hAnsi="Times New Roman"/>
          <w:sz w:val="24"/>
          <w:szCs w:val="24"/>
          <w:lang w:eastAsia="ru-RU"/>
        </w:rPr>
      </w:pPr>
    </w:p>
    <w:tbl>
      <w:tblPr>
        <w:tblW w:w="1534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
        <w:gridCol w:w="5973"/>
        <w:gridCol w:w="1215"/>
        <w:gridCol w:w="1215"/>
        <w:gridCol w:w="1215"/>
        <w:gridCol w:w="1361"/>
        <w:gridCol w:w="1585"/>
        <w:gridCol w:w="2170"/>
      </w:tblGrid>
      <w:tr w:rsidR="00501B3A" w:rsidRPr="002E3B1C" w:rsidTr="00215041">
        <w:trPr>
          <w:trHeight w:val="20"/>
          <w:tblHeader/>
        </w:trPr>
        <w:tc>
          <w:tcPr>
            <w:tcW w:w="607" w:type="dxa"/>
            <w:vMerge w:val="restart"/>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 п/п</w:t>
            </w:r>
          </w:p>
        </w:tc>
        <w:tc>
          <w:tcPr>
            <w:tcW w:w="5973" w:type="dxa"/>
            <w:vMerge w:val="restart"/>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Наименования муниципальных образований (группы муниципальных образований)</w:t>
            </w:r>
          </w:p>
        </w:tc>
        <w:tc>
          <w:tcPr>
            <w:tcW w:w="8761" w:type="dxa"/>
            <w:gridSpan w:val="6"/>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Значения показателей и их обоснование</w:t>
            </w:r>
          </w:p>
        </w:tc>
      </w:tr>
      <w:tr w:rsidR="00501B3A" w:rsidRPr="002E3B1C" w:rsidTr="00215041">
        <w:trPr>
          <w:trHeight w:val="20"/>
          <w:tblHeader/>
        </w:trPr>
        <w:tc>
          <w:tcPr>
            <w:tcW w:w="607" w:type="dxa"/>
            <w:vMerge/>
            <w:vAlign w:val="center"/>
          </w:tcPr>
          <w:p w:rsidR="00501B3A" w:rsidRPr="002E3B1C" w:rsidRDefault="00501B3A" w:rsidP="002E3B1C">
            <w:pPr>
              <w:spacing w:after="0" w:line="240" w:lineRule="auto"/>
              <w:jc w:val="center"/>
              <w:rPr>
                <w:rFonts w:ascii="Times New Roman" w:hAnsi="Times New Roman"/>
                <w:sz w:val="24"/>
                <w:szCs w:val="24"/>
              </w:rPr>
            </w:pPr>
          </w:p>
        </w:tc>
        <w:tc>
          <w:tcPr>
            <w:tcW w:w="5973" w:type="dxa"/>
            <w:vMerge/>
            <w:vAlign w:val="center"/>
          </w:tcPr>
          <w:p w:rsidR="00501B3A" w:rsidRPr="002E3B1C" w:rsidRDefault="00501B3A" w:rsidP="002E3B1C">
            <w:pPr>
              <w:spacing w:after="0" w:line="240" w:lineRule="auto"/>
              <w:jc w:val="center"/>
              <w:rPr>
                <w:rFonts w:ascii="Times New Roman" w:hAnsi="Times New Roman"/>
                <w:sz w:val="24"/>
                <w:szCs w:val="24"/>
              </w:rPr>
            </w:pP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 xml:space="preserve">2015 </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2016</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 xml:space="preserve">2017 </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c>
          <w:tcPr>
            <w:tcW w:w="1361"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2018</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c>
          <w:tcPr>
            <w:tcW w:w="158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2019</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c>
          <w:tcPr>
            <w:tcW w:w="2170"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2020</w:t>
            </w:r>
          </w:p>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год</w:t>
            </w:r>
          </w:p>
        </w:tc>
      </w:tr>
      <w:tr w:rsidR="00501B3A" w:rsidRPr="002E3B1C" w:rsidTr="00215041">
        <w:trPr>
          <w:trHeight w:val="188"/>
          <w:tblHeader/>
        </w:trPr>
        <w:tc>
          <w:tcPr>
            <w:tcW w:w="607"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1</w:t>
            </w:r>
          </w:p>
        </w:tc>
        <w:tc>
          <w:tcPr>
            <w:tcW w:w="5973"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w:t>
            </w:r>
          </w:p>
        </w:tc>
        <w:tc>
          <w:tcPr>
            <w:tcW w:w="121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5</w:t>
            </w:r>
          </w:p>
        </w:tc>
        <w:tc>
          <w:tcPr>
            <w:tcW w:w="1361"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w:t>
            </w:r>
          </w:p>
        </w:tc>
        <w:tc>
          <w:tcPr>
            <w:tcW w:w="1585"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7</w:t>
            </w:r>
          </w:p>
        </w:tc>
        <w:tc>
          <w:tcPr>
            <w:tcW w:w="2170" w:type="dxa"/>
            <w:vAlign w:val="center"/>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8</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 xml:space="preserve">Подпрограмма 2 </w:t>
            </w:r>
            <w:r w:rsidRPr="002E3B1C">
              <w:rPr>
                <w:rFonts w:ascii="Times New Roman" w:hAnsi="Times New Roman"/>
                <w:sz w:val="24"/>
                <w:szCs w:val="24"/>
                <w:lang w:eastAsia="zh-CN"/>
              </w:rPr>
              <w:t xml:space="preserve">«Развитие водохозяйственного комплекса Курской области» </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или опасный, человек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1</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Сельские поселения</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val="en-US"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40</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val="en-US"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40</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keepNext/>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или опасный (по объектам, отремонтированным в текущем году), человек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Сельские поселения</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val="en-US"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40</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val="en-US"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40</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 неудовлетворительный или опасный, штук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Сельские поселения</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 неудовлетворительный или опасный, приведенных в безопасное состояние в текущем году, штук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Сельские поселения</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lang w:val="en-US"/>
              </w:rPr>
            </w:pPr>
            <w:r w:rsidRPr="002E3B1C">
              <w:rPr>
                <w:rFonts w:ascii="Times New Roman" w:hAnsi="Times New Roman"/>
                <w:sz w:val="24"/>
                <w:szCs w:val="24"/>
                <w:lang w:val="en-US" w:eastAsia="ru-RU"/>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w:t>
            </w:r>
          </w:p>
        </w:tc>
        <w:tc>
          <w:tcPr>
            <w:tcW w:w="1361"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lang w:val="en-US"/>
              </w:rPr>
            </w:pPr>
            <w:r w:rsidRPr="002E3B1C">
              <w:rPr>
                <w:rFonts w:ascii="Times New Roman" w:hAnsi="Times New Roman"/>
                <w:sz w:val="24"/>
                <w:szCs w:val="24"/>
                <w:lang w:val="en-US" w:eastAsia="ru-RU"/>
              </w:rPr>
              <w:t>-</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Размер ущерба, предотвращенного в результате приведения в безопасное состояние гидротехнических сооружений, уровень безопасности которых оценивается как неудовлетворительный или опасный, тыс. рублей</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5</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Сельские поселения</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54 800,000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46 660,000</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54 800,000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46 600,000</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585"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Доля гидротехнических сооружений с неудовлетворительным и опасным уровнем безопасности, приведенных в безопасное техническое состояние, процент</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6</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color w:val="000000"/>
                <w:sz w:val="24"/>
                <w:szCs w:val="24"/>
                <w:lang w:eastAsia="ru-RU"/>
              </w:rPr>
              <w:t>Муниципальный район</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27</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27</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Количество гидротехнических сооружений с неудовлетворительным и опасным уровнем безопасности, приведенных в безопасное техническое состояние, штук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7</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color w:val="000000"/>
                <w:sz w:val="24"/>
                <w:szCs w:val="24"/>
                <w:lang w:eastAsia="ru-RU"/>
              </w:rPr>
              <w:t>Муниципальный район</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1</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1</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Размер предотвращенного ущерба, тыс. рублей</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8</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color w:val="000000"/>
                <w:sz w:val="24"/>
                <w:szCs w:val="24"/>
                <w:lang w:eastAsia="ru-RU"/>
              </w:rPr>
              <w:t>Муниципальный район</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31850,000</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31850,000</w:t>
            </w:r>
          </w:p>
        </w:tc>
        <w:tc>
          <w:tcPr>
            <w:tcW w:w="1585" w:type="dxa"/>
          </w:tcPr>
          <w:p w:rsidR="00501B3A" w:rsidRPr="002E3B1C" w:rsidRDefault="00501B3A" w:rsidP="002E3B1C">
            <w:pPr>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w:t>
            </w:r>
          </w:p>
        </w:tc>
        <w:tc>
          <w:tcPr>
            <w:tcW w:w="2170" w:type="dxa"/>
          </w:tcPr>
          <w:p w:rsidR="00501B3A" w:rsidRPr="002E3B1C" w:rsidRDefault="00501B3A" w:rsidP="002E3B1C">
            <w:pPr>
              <w:spacing w:after="0" w:line="240" w:lineRule="auto"/>
              <w:jc w:val="center"/>
              <w:rPr>
                <w:rFonts w:ascii="Times New Roman" w:hAnsi="Times New Roman"/>
                <w:sz w:val="24"/>
                <w:szCs w:val="24"/>
              </w:rPr>
            </w:pPr>
            <w:r w:rsidRPr="002E3B1C">
              <w:rPr>
                <w:rFonts w:ascii="Times New Roman" w:hAnsi="Times New Roman"/>
                <w:sz w:val="24"/>
                <w:szCs w:val="24"/>
              </w:rPr>
              <w:t>-</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zh-CN"/>
              </w:rPr>
              <w:t>Подпрограмма 4 «Экология и чистая вода в Курской области» на 2014 - 202</w:t>
            </w:r>
            <w:r>
              <w:rPr>
                <w:rFonts w:ascii="Times New Roman" w:hAnsi="Times New Roman"/>
                <w:sz w:val="24"/>
                <w:szCs w:val="24"/>
                <w:lang w:eastAsia="zh-CN"/>
              </w:rPr>
              <w:t>0</w:t>
            </w:r>
            <w:r w:rsidRPr="002E3B1C">
              <w:rPr>
                <w:rFonts w:ascii="Times New Roman" w:hAnsi="Times New Roman"/>
                <w:sz w:val="24"/>
                <w:szCs w:val="24"/>
                <w:lang w:eastAsia="zh-CN"/>
              </w:rPr>
              <w:t xml:space="preserve"> годы</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sz w:val="24"/>
                <w:szCs w:val="24"/>
                <w:lang w:eastAsia="ru-RU"/>
              </w:rPr>
            </w:pPr>
            <w:r w:rsidRPr="002E3B1C">
              <w:rPr>
                <w:rFonts w:ascii="Times New Roman" w:hAnsi="Times New Roman"/>
                <w:sz w:val="24"/>
                <w:szCs w:val="24"/>
                <w:lang w:eastAsia="ru-RU"/>
              </w:rPr>
              <w:t>Численность населения, обеспеченного питьевой водой надлежащего качества, тыс. человек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9</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округа</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0,9</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0,5</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10</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поселения</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7</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17</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10,7</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8</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11</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Муниципальные районы</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23,1</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27</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18,2</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32</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30</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17</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31</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45</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29,4</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40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40</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30</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Количество созданных объектов водоснабжения муниципальной собственности, не относящихся к объектам капитального строительства, штук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12</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округа</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13</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поселения</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0</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14</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Муниципальные районы</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22</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21</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19</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55</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22</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21</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20</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55</w:t>
            </w:r>
          </w:p>
        </w:tc>
      </w:tr>
      <w:tr w:rsidR="00501B3A" w:rsidRPr="002E3B1C" w:rsidTr="00215041">
        <w:trPr>
          <w:trHeight w:val="20"/>
        </w:trPr>
        <w:tc>
          <w:tcPr>
            <w:tcW w:w="15341" w:type="dxa"/>
            <w:gridSpan w:val="8"/>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Количество отремонтированных объектов водоснабжения муниципальной собственности, штук</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15</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округа</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0</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5</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3</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16</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Городские поселения</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10</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15</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44</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val="en-US" w:eastAsia="ru-RU"/>
              </w:rPr>
              <w:t>9</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6</w:t>
            </w:r>
          </w:p>
        </w:tc>
      </w:tr>
      <w:tr w:rsidR="00501B3A" w:rsidRPr="002E3B1C" w:rsidTr="00215041">
        <w:trPr>
          <w:trHeight w:val="20"/>
        </w:trPr>
        <w:tc>
          <w:tcPr>
            <w:tcW w:w="607"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17</w:t>
            </w:r>
          </w:p>
        </w:tc>
        <w:tc>
          <w:tcPr>
            <w:tcW w:w="5973"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Муниципальные районы</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146</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143</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123</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544</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143</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13</w:t>
            </w:r>
          </w:p>
        </w:tc>
      </w:tr>
      <w:tr w:rsidR="00501B3A" w:rsidRPr="002E3B1C" w:rsidTr="00215041">
        <w:trPr>
          <w:trHeight w:val="20"/>
        </w:trPr>
        <w:tc>
          <w:tcPr>
            <w:tcW w:w="607" w:type="dxa"/>
            <w:tcBorders>
              <w:righ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p>
        </w:tc>
        <w:tc>
          <w:tcPr>
            <w:tcW w:w="5973" w:type="dxa"/>
            <w:tcBorders>
              <w:left w:val="nil"/>
            </w:tcBorders>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Всего</w:t>
            </w:r>
          </w:p>
        </w:tc>
        <w:tc>
          <w:tcPr>
            <w:tcW w:w="121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162</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156</w:t>
            </w:r>
          </w:p>
        </w:tc>
        <w:tc>
          <w:tcPr>
            <w:tcW w:w="1215"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140</w:t>
            </w:r>
          </w:p>
        </w:tc>
        <w:tc>
          <w:tcPr>
            <w:tcW w:w="1361" w:type="dxa"/>
          </w:tcPr>
          <w:p w:rsidR="00501B3A" w:rsidRPr="002E3B1C" w:rsidRDefault="00501B3A" w:rsidP="002E3B1C">
            <w:pPr>
              <w:widowControl w:val="0"/>
              <w:autoSpaceDE w:val="0"/>
              <w:autoSpaceDN w:val="0"/>
              <w:adjustRightInd w:val="0"/>
              <w:spacing w:after="0" w:line="240" w:lineRule="auto"/>
              <w:jc w:val="center"/>
              <w:rPr>
                <w:rFonts w:ascii="Times New Roman" w:hAnsi="Times New Roman"/>
                <w:color w:val="000000"/>
                <w:sz w:val="24"/>
                <w:szCs w:val="24"/>
                <w:lang w:val="en-US" w:eastAsia="ru-RU"/>
              </w:rPr>
            </w:pPr>
            <w:r w:rsidRPr="002E3B1C">
              <w:rPr>
                <w:rFonts w:ascii="Times New Roman" w:hAnsi="Times New Roman"/>
                <w:color w:val="000000"/>
                <w:sz w:val="24"/>
                <w:szCs w:val="24"/>
                <w:lang w:val="en-US" w:eastAsia="ru-RU"/>
              </w:rPr>
              <w:t>588</w:t>
            </w:r>
          </w:p>
        </w:tc>
        <w:tc>
          <w:tcPr>
            <w:tcW w:w="1585"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157</w:t>
            </w:r>
          </w:p>
        </w:tc>
        <w:tc>
          <w:tcPr>
            <w:tcW w:w="2170" w:type="dxa"/>
          </w:tcPr>
          <w:p w:rsidR="00501B3A" w:rsidRPr="002E3B1C" w:rsidRDefault="00501B3A" w:rsidP="002E3B1C">
            <w:pPr>
              <w:widowControl w:val="0"/>
              <w:autoSpaceDE w:val="0"/>
              <w:autoSpaceDN w:val="0"/>
              <w:spacing w:after="0" w:line="240" w:lineRule="auto"/>
              <w:jc w:val="center"/>
              <w:rPr>
                <w:rFonts w:ascii="Times New Roman" w:hAnsi="Times New Roman"/>
                <w:color w:val="000000"/>
                <w:sz w:val="24"/>
                <w:szCs w:val="24"/>
                <w:lang w:eastAsia="ru-RU"/>
              </w:rPr>
            </w:pPr>
            <w:r w:rsidRPr="002E3B1C">
              <w:rPr>
                <w:rFonts w:ascii="Times New Roman" w:hAnsi="Times New Roman"/>
                <w:color w:val="000000"/>
                <w:sz w:val="24"/>
                <w:szCs w:val="24"/>
                <w:lang w:eastAsia="ru-RU"/>
              </w:rPr>
              <w:t>22</w:t>
            </w:r>
          </w:p>
        </w:tc>
      </w:tr>
    </w:tbl>
    <w:p w:rsidR="00501B3A" w:rsidRDefault="00501B3A" w:rsidP="002E3B1C">
      <w:pPr>
        <w:widowControl w:val="0"/>
        <w:autoSpaceDE w:val="0"/>
        <w:autoSpaceDN w:val="0"/>
        <w:spacing w:after="0" w:line="240" w:lineRule="auto"/>
        <w:jc w:val="both"/>
        <w:rPr>
          <w:rFonts w:ascii="Times New Roman" w:hAnsi="Times New Roman"/>
          <w:sz w:val="24"/>
          <w:szCs w:val="24"/>
          <w:lang w:eastAsia="ru-RU"/>
        </w:rPr>
      </w:pPr>
    </w:p>
    <w:p w:rsidR="00501B3A" w:rsidRPr="00237B65" w:rsidRDefault="00501B3A" w:rsidP="002E3B1C">
      <w:pPr>
        <w:widowControl w:val="0"/>
        <w:autoSpaceDE w:val="0"/>
        <w:autoSpaceDN w:val="0"/>
        <w:spacing w:after="0" w:line="240" w:lineRule="auto"/>
        <w:jc w:val="both"/>
        <w:rPr>
          <w:rFonts w:ascii="Times New Roman" w:hAnsi="Times New Roman"/>
          <w:sz w:val="2"/>
          <w:szCs w:val="2"/>
          <w:lang w:eastAsia="ru-RU"/>
        </w:rPr>
      </w:pPr>
      <w:r>
        <w:rPr>
          <w:rFonts w:ascii="Times New Roman" w:hAnsi="Times New Roman"/>
          <w:sz w:val="24"/>
          <w:szCs w:val="24"/>
          <w:lang w:eastAsia="ru-RU"/>
        </w:rPr>
        <w:br w:type="page"/>
      </w:r>
    </w:p>
    <w:tbl>
      <w:tblPr>
        <w:tblW w:w="14508" w:type="dxa"/>
        <w:tblLook w:val="00A0"/>
      </w:tblPr>
      <w:tblGrid>
        <w:gridCol w:w="8046"/>
        <w:gridCol w:w="6462"/>
      </w:tblGrid>
      <w:tr w:rsidR="00501B3A" w:rsidRPr="001F2747" w:rsidTr="00326F6E">
        <w:tc>
          <w:tcPr>
            <w:tcW w:w="8046" w:type="dxa"/>
          </w:tcPr>
          <w:p w:rsidR="00501B3A" w:rsidRPr="001F2747" w:rsidRDefault="00501B3A" w:rsidP="008B3DBA">
            <w:pPr>
              <w:widowControl w:val="0"/>
              <w:suppressAutoHyphens/>
              <w:autoSpaceDE w:val="0"/>
              <w:spacing w:after="0" w:line="240" w:lineRule="auto"/>
              <w:jc w:val="center"/>
              <w:rPr>
                <w:rFonts w:ascii="Times New Roman" w:hAnsi="Times New Roman"/>
                <w:bCs/>
                <w:sz w:val="20"/>
                <w:szCs w:val="20"/>
                <w:lang w:eastAsia="zh-CN"/>
              </w:rPr>
            </w:pPr>
            <w:r>
              <w:br w:type="page"/>
            </w:r>
          </w:p>
        </w:tc>
        <w:tc>
          <w:tcPr>
            <w:tcW w:w="6462"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2</w:t>
            </w:r>
          </w:p>
        </w:tc>
      </w:tr>
      <w:tr w:rsidR="00501B3A" w:rsidRPr="001F2747" w:rsidTr="00326F6E">
        <w:tc>
          <w:tcPr>
            <w:tcW w:w="8046" w:type="dxa"/>
          </w:tcPr>
          <w:p w:rsidR="00501B3A" w:rsidRPr="001F2747" w:rsidRDefault="00501B3A" w:rsidP="008B3DBA">
            <w:pPr>
              <w:widowControl w:val="0"/>
              <w:suppressAutoHyphens/>
              <w:autoSpaceDE w:val="0"/>
              <w:spacing w:after="0" w:line="240" w:lineRule="auto"/>
              <w:jc w:val="center"/>
              <w:rPr>
                <w:rFonts w:ascii="Times New Roman" w:hAnsi="Times New Roman"/>
                <w:bCs/>
                <w:sz w:val="20"/>
                <w:szCs w:val="20"/>
                <w:lang w:eastAsia="zh-CN"/>
              </w:rPr>
            </w:pPr>
          </w:p>
        </w:tc>
        <w:tc>
          <w:tcPr>
            <w:tcW w:w="6462"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501B3A" w:rsidRPr="001F2747" w:rsidTr="00326F6E">
        <w:tc>
          <w:tcPr>
            <w:tcW w:w="8046" w:type="dxa"/>
          </w:tcPr>
          <w:p w:rsidR="00501B3A" w:rsidRPr="001F2747" w:rsidRDefault="00501B3A" w:rsidP="008B3DBA">
            <w:pPr>
              <w:widowControl w:val="0"/>
              <w:suppressAutoHyphens/>
              <w:autoSpaceDE w:val="0"/>
              <w:spacing w:after="0" w:line="240" w:lineRule="auto"/>
              <w:jc w:val="center"/>
              <w:rPr>
                <w:rFonts w:ascii="Times New Roman" w:hAnsi="Times New Roman"/>
                <w:bCs/>
                <w:sz w:val="20"/>
                <w:szCs w:val="20"/>
                <w:lang w:eastAsia="zh-CN"/>
              </w:rPr>
            </w:pPr>
          </w:p>
        </w:tc>
        <w:tc>
          <w:tcPr>
            <w:tcW w:w="6462"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501B3A" w:rsidRPr="001F2747" w:rsidTr="00326F6E">
        <w:tc>
          <w:tcPr>
            <w:tcW w:w="8046" w:type="dxa"/>
          </w:tcPr>
          <w:p w:rsidR="00501B3A" w:rsidRPr="001F2747" w:rsidRDefault="00501B3A" w:rsidP="008B3DBA">
            <w:pPr>
              <w:widowControl w:val="0"/>
              <w:suppressAutoHyphens/>
              <w:autoSpaceDE w:val="0"/>
              <w:spacing w:after="0" w:line="240" w:lineRule="auto"/>
              <w:jc w:val="center"/>
              <w:rPr>
                <w:rFonts w:ascii="Times New Roman" w:hAnsi="Times New Roman"/>
                <w:bCs/>
                <w:sz w:val="20"/>
                <w:szCs w:val="20"/>
                <w:lang w:eastAsia="zh-CN"/>
              </w:rPr>
            </w:pPr>
          </w:p>
        </w:tc>
        <w:tc>
          <w:tcPr>
            <w:tcW w:w="6462" w:type="dxa"/>
          </w:tcPr>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501B3A" w:rsidRPr="001F2747" w:rsidTr="00326F6E">
        <w:tc>
          <w:tcPr>
            <w:tcW w:w="8046" w:type="dxa"/>
          </w:tcPr>
          <w:p w:rsidR="00501B3A" w:rsidRPr="001F2747" w:rsidRDefault="00501B3A" w:rsidP="008B3DBA">
            <w:pPr>
              <w:widowControl w:val="0"/>
              <w:suppressAutoHyphens/>
              <w:autoSpaceDE w:val="0"/>
              <w:spacing w:after="0" w:line="240" w:lineRule="auto"/>
              <w:jc w:val="center"/>
              <w:rPr>
                <w:rFonts w:ascii="Times New Roman" w:hAnsi="Times New Roman"/>
                <w:bCs/>
                <w:sz w:val="20"/>
                <w:szCs w:val="20"/>
                <w:lang w:eastAsia="zh-CN"/>
              </w:rPr>
            </w:pPr>
          </w:p>
        </w:tc>
        <w:tc>
          <w:tcPr>
            <w:tcW w:w="6462" w:type="dxa"/>
          </w:tcPr>
          <w:p w:rsidR="00501B3A" w:rsidRDefault="00501B3A" w:rsidP="008B3DBA">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w:t>
            </w:r>
            <w:r>
              <w:rPr>
                <w:rFonts w:ascii="Times New Roman" w:hAnsi="Times New Roman"/>
                <w:bCs/>
                <w:sz w:val="28"/>
                <w:szCs w:val="28"/>
                <w:lang w:eastAsia="zh-CN"/>
              </w:rPr>
              <w:t>ужающей среды в Курской области»</w:t>
            </w:r>
          </w:p>
          <w:p w:rsidR="00501B3A" w:rsidRPr="002721BF" w:rsidRDefault="00501B3A" w:rsidP="008B3DBA">
            <w:pPr>
              <w:tabs>
                <w:tab w:val="left" w:pos="4253"/>
              </w:tabs>
              <w:suppressAutoHyphens/>
              <w:spacing w:after="0" w:line="240" w:lineRule="auto"/>
              <w:rPr>
                <w:rFonts w:ascii="Times New Roman" w:hAnsi="Times New Roman"/>
                <w:bCs/>
                <w:sz w:val="28"/>
                <w:szCs w:val="28"/>
                <w:lang w:eastAsia="zh-CN"/>
              </w:rPr>
            </w:pPr>
            <w:r>
              <w:rPr>
                <w:rFonts w:ascii="Times New Roman" w:hAnsi="Times New Roman"/>
                <w:bCs/>
                <w:sz w:val="28"/>
                <w:szCs w:val="28"/>
                <w:lang w:eastAsia="zh-CN"/>
              </w:rPr>
              <w:t>(в редакции постановлений</w:t>
            </w:r>
          </w:p>
          <w:p w:rsidR="00501B3A" w:rsidRDefault="00501B3A" w:rsidP="008B3DB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8B3DBA">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217-па,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Default="00501B3A" w:rsidP="008B3DBA">
            <w:pPr>
              <w:tabs>
                <w:tab w:val="left" w:pos="4253"/>
              </w:tabs>
              <w:suppressAutoHyphens/>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17.11.2017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916-па, </w:t>
            </w:r>
            <w:r w:rsidRPr="00AB5A8C">
              <w:rPr>
                <w:rFonts w:ascii="Times New Roman" w:hAnsi="Times New Roman"/>
                <w:sz w:val="28"/>
                <w:szCs w:val="28"/>
                <w:lang w:eastAsia="zh-CN"/>
              </w:rPr>
              <w:t xml:space="preserve">от </w:t>
            </w:r>
            <w:r w:rsidRPr="00AB5A8C">
              <w:rPr>
                <w:rFonts w:ascii="Times New Roman" w:hAnsi="Times New Roman"/>
                <w:sz w:val="28"/>
                <w:szCs w:val="28"/>
                <w:u w:val="single"/>
                <w:lang w:eastAsia="zh-CN"/>
              </w:rPr>
              <w:t>22.12.2017</w:t>
            </w:r>
            <w:r w:rsidRPr="00AB5A8C">
              <w:rPr>
                <w:rFonts w:ascii="Times New Roman" w:hAnsi="Times New Roman"/>
                <w:sz w:val="28"/>
                <w:szCs w:val="28"/>
                <w:lang w:eastAsia="zh-CN"/>
              </w:rPr>
              <w:t xml:space="preserve"> № </w:t>
            </w:r>
            <w:r w:rsidRPr="00AB5A8C">
              <w:rPr>
                <w:rFonts w:ascii="Times New Roman" w:hAnsi="Times New Roman"/>
                <w:sz w:val="28"/>
                <w:szCs w:val="28"/>
                <w:u w:val="single"/>
                <w:lang w:eastAsia="zh-CN"/>
              </w:rPr>
              <w:t>1077-па</w:t>
            </w:r>
            <w:r>
              <w:rPr>
                <w:rFonts w:ascii="Times New Roman" w:hAnsi="Times New Roman"/>
                <w:sz w:val="28"/>
                <w:szCs w:val="28"/>
                <w:u w:val="single"/>
                <w:lang w:eastAsia="zh-CN"/>
              </w:rPr>
              <w:t xml:space="preserve">, </w:t>
            </w:r>
          </w:p>
          <w:p w:rsidR="00501B3A" w:rsidRPr="001F2747" w:rsidRDefault="00501B3A" w:rsidP="008B3DBA">
            <w:pPr>
              <w:widowControl w:val="0"/>
              <w:suppressAutoHyphens/>
              <w:autoSpaceDE w:val="0"/>
              <w:spacing w:after="0" w:line="240" w:lineRule="auto"/>
              <w:rPr>
                <w:rFonts w:ascii="Times New Roman" w:hAnsi="Times New Roman"/>
                <w:bCs/>
                <w:sz w:val="28"/>
                <w:szCs w:val="28"/>
                <w:lang w:eastAsia="zh-CN"/>
              </w:rPr>
            </w:pPr>
            <w:r w:rsidRPr="00116D22">
              <w:rPr>
                <w:rFonts w:ascii="Times New Roman" w:hAnsi="Times New Roman"/>
                <w:sz w:val="28"/>
                <w:szCs w:val="28"/>
                <w:lang w:eastAsia="zh-CN"/>
              </w:rPr>
              <w:t>от</w:t>
            </w:r>
            <w:r>
              <w:rPr>
                <w:rFonts w:ascii="Times New Roman" w:hAnsi="Times New Roman"/>
                <w:sz w:val="28"/>
                <w:szCs w:val="28"/>
                <w:lang w:eastAsia="zh-CN"/>
              </w:rPr>
              <w:t xml:space="preserve"> </w:t>
            </w:r>
            <w:r w:rsidRPr="00111C6D">
              <w:rPr>
                <w:rFonts w:ascii="Times New Roman" w:hAnsi="Times New Roman"/>
                <w:sz w:val="28"/>
                <w:szCs w:val="28"/>
                <w:u w:val="single"/>
                <w:lang w:eastAsia="zh-CN"/>
              </w:rPr>
              <w:t>1</w:t>
            </w:r>
            <w:r>
              <w:rPr>
                <w:rFonts w:ascii="Times New Roman" w:hAnsi="Times New Roman"/>
                <w:sz w:val="28"/>
                <w:szCs w:val="28"/>
                <w:u w:val="single"/>
                <w:lang w:eastAsia="zh-CN"/>
              </w:rPr>
              <w:t>6</w:t>
            </w:r>
            <w:r w:rsidRPr="00111C6D">
              <w:rPr>
                <w:rFonts w:ascii="Times New Roman" w:hAnsi="Times New Roman"/>
                <w:sz w:val="28"/>
                <w:szCs w:val="28"/>
                <w:u w:val="single"/>
                <w:lang w:eastAsia="zh-CN"/>
              </w:rPr>
              <w:t xml:space="preserve">.03.2018 </w:t>
            </w:r>
            <w:r w:rsidRPr="00111C6D">
              <w:rPr>
                <w:rFonts w:ascii="Times New Roman" w:hAnsi="Times New Roman"/>
                <w:sz w:val="28"/>
                <w:szCs w:val="28"/>
                <w:lang w:eastAsia="zh-CN"/>
              </w:rPr>
              <w:t xml:space="preserve">№ </w:t>
            </w:r>
            <w:r w:rsidRPr="002A6283">
              <w:rPr>
                <w:rFonts w:ascii="Times New Roman" w:hAnsi="Times New Roman"/>
                <w:sz w:val="28"/>
                <w:szCs w:val="28"/>
                <w:u w:val="single"/>
                <w:lang w:eastAsia="zh-CN"/>
              </w:rPr>
              <w:t>214-</w:t>
            </w:r>
            <w:r w:rsidRPr="00111C6D">
              <w:rPr>
                <w:rFonts w:ascii="Times New Roman" w:hAnsi="Times New Roman"/>
                <w:sz w:val="28"/>
                <w:szCs w:val="28"/>
                <w:u w:val="single"/>
                <w:lang w:eastAsia="zh-CN"/>
              </w:rPr>
              <w:t>па</w:t>
            </w:r>
            <w:r w:rsidRPr="005310F6">
              <w:rPr>
                <w:rFonts w:ascii="Times New Roman" w:hAnsi="Times New Roman"/>
                <w:sz w:val="28"/>
                <w:szCs w:val="28"/>
                <w:lang w:eastAsia="zh-CN"/>
              </w:rPr>
              <w:t xml:space="preserve">, от </w:t>
            </w:r>
            <w:r>
              <w:rPr>
                <w:rFonts w:ascii="Times New Roman" w:hAnsi="Times New Roman"/>
                <w:sz w:val="28"/>
                <w:szCs w:val="28"/>
                <w:u w:val="single"/>
                <w:lang w:eastAsia="zh-CN"/>
              </w:rPr>
              <w:t>11.09.2018</w:t>
            </w:r>
            <w:r w:rsidRPr="00B0499C">
              <w:rPr>
                <w:rFonts w:ascii="Times New Roman" w:hAnsi="Times New Roman"/>
                <w:sz w:val="28"/>
                <w:szCs w:val="28"/>
                <w:lang w:eastAsia="zh-CN"/>
              </w:rPr>
              <w:t xml:space="preserve"> </w:t>
            </w:r>
            <w:r w:rsidRPr="005310F6">
              <w:rPr>
                <w:rFonts w:ascii="Times New Roman" w:hAnsi="Times New Roman"/>
                <w:sz w:val="28"/>
                <w:szCs w:val="28"/>
                <w:lang w:eastAsia="zh-CN"/>
              </w:rPr>
              <w:t xml:space="preserve">№ </w:t>
            </w:r>
            <w:r>
              <w:rPr>
                <w:rFonts w:ascii="Times New Roman" w:hAnsi="Times New Roman"/>
                <w:sz w:val="28"/>
                <w:szCs w:val="28"/>
                <w:u w:val="single"/>
                <w:lang w:eastAsia="zh-CN"/>
              </w:rPr>
              <w:t>726-па, от 30.11.2018 № 947-па</w:t>
            </w:r>
            <w:r w:rsidRPr="00AB5A8C">
              <w:rPr>
                <w:rFonts w:ascii="Times New Roman" w:hAnsi="Times New Roman"/>
                <w:bCs/>
                <w:sz w:val="28"/>
                <w:szCs w:val="28"/>
                <w:lang w:eastAsia="zh-CN"/>
              </w:rPr>
              <w:t>)</w:t>
            </w:r>
          </w:p>
        </w:tc>
      </w:tr>
    </w:tbl>
    <w:p w:rsidR="00501B3A" w:rsidRDefault="00501B3A" w:rsidP="00EC5BE1">
      <w:pPr>
        <w:widowControl w:val="0"/>
        <w:suppressAutoHyphens/>
        <w:autoSpaceDE w:val="0"/>
        <w:spacing w:after="0" w:line="240" w:lineRule="auto"/>
        <w:jc w:val="center"/>
        <w:rPr>
          <w:rFonts w:ascii="Times New Roman" w:hAnsi="Times New Roman"/>
          <w:b/>
          <w:bCs/>
          <w:sz w:val="27"/>
          <w:szCs w:val="27"/>
          <w:lang w:eastAsia="zh-CN"/>
        </w:rPr>
      </w:pPr>
    </w:p>
    <w:p w:rsidR="00501B3A" w:rsidRDefault="00501B3A" w:rsidP="00116D22">
      <w:pPr>
        <w:widowControl w:val="0"/>
        <w:suppressAutoHyphens/>
        <w:autoSpaceDE w:val="0"/>
        <w:spacing w:after="0" w:line="240" w:lineRule="auto"/>
        <w:jc w:val="center"/>
        <w:rPr>
          <w:rFonts w:ascii="Times New Roman" w:hAnsi="Times New Roman"/>
          <w:b/>
          <w:bCs/>
          <w:sz w:val="27"/>
          <w:szCs w:val="27"/>
          <w:lang w:eastAsia="zh-CN"/>
        </w:rPr>
      </w:pPr>
      <w:r w:rsidRPr="001F2747">
        <w:rPr>
          <w:rFonts w:ascii="Times New Roman" w:hAnsi="Times New Roman"/>
          <w:b/>
          <w:bCs/>
          <w:sz w:val="27"/>
          <w:szCs w:val="27"/>
          <w:lang w:eastAsia="zh-CN"/>
        </w:rPr>
        <w:t>Перечень основных мероприятий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Default="00501B3A" w:rsidP="00116D22">
      <w:pPr>
        <w:widowControl w:val="0"/>
        <w:suppressAutoHyphens/>
        <w:autoSpaceDE w:val="0"/>
        <w:spacing w:after="0" w:line="240" w:lineRule="auto"/>
        <w:jc w:val="center"/>
        <w:rPr>
          <w:rFonts w:ascii="Times New Roman" w:hAnsi="Times New Roman"/>
          <w:b/>
          <w:bCs/>
          <w:sz w:val="27"/>
          <w:szCs w:val="27"/>
          <w:lang w:eastAsia="zh-CN"/>
        </w:rPr>
      </w:pPr>
    </w:p>
    <w:tbl>
      <w:tblPr>
        <w:tblW w:w="14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093"/>
        <w:gridCol w:w="12"/>
        <w:gridCol w:w="2193"/>
        <w:gridCol w:w="1444"/>
        <w:gridCol w:w="1524"/>
        <w:gridCol w:w="9"/>
        <w:gridCol w:w="2346"/>
        <w:gridCol w:w="2440"/>
        <w:gridCol w:w="24"/>
        <w:gridCol w:w="2046"/>
      </w:tblGrid>
      <w:tr w:rsidR="00501B3A" w:rsidRPr="001F2747" w:rsidTr="0034075B">
        <w:trPr>
          <w:trHeight w:val="607"/>
          <w:tblHeader/>
        </w:trPr>
        <w:tc>
          <w:tcPr>
            <w:tcW w:w="544" w:type="dxa"/>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w:t>
            </w:r>
          </w:p>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п/п</w:t>
            </w:r>
          </w:p>
        </w:tc>
        <w:tc>
          <w:tcPr>
            <w:tcW w:w="2105" w:type="dxa"/>
            <w:gridSpan w:val="2"/>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Номер и наименование основного мероприятия</w:t>
            </w:r>
          </w:p>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программы</w:t>
            </w:r>
          </w:p>
        </w:tc>
        <w:tc>
          <w:tcPr>
            <w:tcW w:w="2193" w:type="dxa"/>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Ответственный исполнитель</w:t>
            </w:r>
          </w:p>
        </w:tc>
        <w:tc>
          <w:tcPr>
            <w:tcW w:w="2977" w:type="dxa"/>
            <w:gridSpan w:val="3"/>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Срок</w:t>
            </w:r>
          </w:p>
        </w:tc>
        <w:tc>
          <w:tcPr>
            <w:tcW w:w="2346" w:type="dxa"/>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Ожидаемый непосредственный результат (краткое описание)</w:t>
            </w:r>
          </w:p>
        </w:tc>
        <w:tc>
          <w:tcPr>
            <w:tcW w:w="2440" w:type="dxa"/>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 xml:space="preserve">Основные направления реализации </w:t>
            </w:r>
          </w:p>
        </w:tc>
        <w:tc>
          <w:tcPr>
            <w:tcW w:w="2070" w:type="dxa"/>
            <w:gridSpan w:val="2"/>
            <w:vMerge w:val="restart"/>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Связь с показателями государственной программы (подпрограммы)</w:t>
            </w:r>
          </w:p>
        </w:tc>
      </w:tr>
      <w:tr w:rsidR="00501B3A" w:rsidRPr="001F2747" w:rsidTr="0034075B">
        <w:trPr>
          <w:trHeight w:val="542"/>
          <w:tblHeader/>
        </w:trPr>
        <w:tc>
          <w:tcPr>
            <w:tcW w:w="544" w:type="dxa"/>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c>
          <w:tcPr>
            <w:tcW w:w="2105" w:type="dxa"/>
            <w:gridSpan w:val="2"/>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c>
          <w:tcPr>
            <w:tcW w:w="2193" w:type="dxa"/>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c>
          <w:tcPr>
            <w:tcW w:w="1444" w:type="dxa"/>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начала реализации</w:t>
            </w:r>
          </w:p>
        </w:tc>
        <w:tc>
          <w:tcPr>
            <w:tcW w:w="1533" w:type="dxa"/>
            <w:gridSpan w:val="2"/>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окончания реализации</w:t>
            </w:r>
          </w:p>
        </w:tc>
        <w:tc>
          <w:tcPr>
            <w:tcW w:w="2346" w:type="dxa"/>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c>
          <w:tcPr>
            <w:tcW w:w="2440" w:type="dxa"/>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c>
          <w:tcPr>
            <w:tcW w:w="2070" w:type="dxa"/>
            <w:gridSpan w:val="2"/>
            <w:vMerge/>
            <w:vAlign w:val="center"/>
          </w:tcPr>
          <w:p w:rsidR="00501B3A" w:rsidRPr="00E707E2" w:rsidRDefault="00501B3A" w:rsidP="00E707E2">
            <w:pPr>
              <w:widowControl w:val="0"/>
              <w:autoSpaceDE w:val="0"/>
              <w:spacing w:after="0" w:line="240" w:lineRule="auto"/>
              <w:jc w:val="center"/>
              <w:rPr>
                <w:rFonts w:ascii="Times New Roman" w:hAnsi="Times New Roman"/>
                <w:lang w:eastAsia="zh-CN"/>
              </w:rPr>
            </w:pPr>
          </w:p>
        </w:tc>
      </w:tr>
      <w:tr w:rsidR="00501B3A" w:rsidRPr="001F2747" w:rsidTr="0034075B">
        <w:trPr>
          <w:trHeight w:val="255"/>
          <w:tblHeader/>
        </w:trPr>
        <w:tc>
          <w:tcPr>
            <w:tcW w:w="544" w:type="dxa"/>
            <w:vAlign w:val="bottom"/>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1</w:t>
            </w:r>
          </w:p>
        </w:tc>
        <w:tc>
          <w:tcPr>
            <w:tcW w:w="2105" w:type="dxa"/>
            <w:gridSpan w:val="2"/>
            <w:vAlign w:val="bottom"/>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w:t>
            </w:r>
          </w:p>
        </w:tc>
        <w:tc>
          <w:tcPr>
            <w:tcW w:w="2193" w:type="dxa"/>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3</w:t>
            </w:r>
          </w:p>
        </w:tc>
        <w:tc>
          <w:tcPr>
            <w:tcW w:w="1444" w:type="dxa"/>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4</w:t>
            </w:r>
          </w:p>
        </w:tc>
        <w:tc>
          <w:tcPr>
            <w:tcW w:w="1533" w:type="dxa"/>
            <w:gridSpan w:val="2"/>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5</w:t>
            </w:r>
          </w:p>
        </w:tc>
        <w:tc>
          <w:tcPr>
            <w:tcW w:w="2346" w:type="dxa"/>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6</w:t>
            </w:r>
          </w:p>
        </w:tc>
        <w:tc>
          <w:tcPr>
            <w:tcW w:w="2440" w:type="dxa"/>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7</w:t>
            </w:r>
          </w:p>
        </w:tc>
        <w:tc>
          <w:tcPr>
            <w:tcW w:w="2070" w:type="dxa"/>
            <w:gridSpan w:val="2"/>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8</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675" w:type="dxa"/>
            <w:gridSpan w:val="11"/>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Подпрограмма 1 «Экология и природные ресурсы Курской области»</w:t>
            </w:r>
          </w:p>
          <w:p w:rsidR="00501B3A" w:rsidRPr="00E707E2" w:rsidRDefault="00501B3A" w:rsidP="00E707E2">
            <w:pPr>
              <w:widowControl w:val="0"/>
              <w:autoSpaceDE w:val="0"/>
              <w:spacing w:after="0" w:line="240" w:lineRule="auto"/>
              <w:jc w:val="center"/>
              <w:rPr>
                <w:rFonts w:ascii="Times New Roman" w:hAnsi="Times New Roman"/>
                <w:lang w:eastAsia="zh-CN"/>
              </w:rPr>
            </w:pP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1.1.</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1.П1.</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2018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Ликвидация накопленного экологического ущерба посредством утилизации (размещения, обезвреживания) до конца 2021 года</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64,14 тонн непригодных к применению пестицидов и агрохимикатов и других опасных отходов </w:t>
            </w:r>
          </w:p>
          <w:p w:rsidR="00501B3A" w:rsidRPr="00E707E2" w:rsidRDefault="00501B3A" w:rsidP="00E707E2">
            <w:pPr>
              <w:widowControl w:val="0"/>
              <w:autoSpaceDE w:val="0"/>
              <w:spacing w:after="0" w:line="240" w:lineRule="auto"/>
              <w:rPr>
                <w:rFonts w:ascii="Times New Roman" w:hAnsi="Times New Roman"/>
                <w:lang w:eastAsia="zh-CN"/>
              </w:rPr>
            </w:pPr>
          </w:p>
          <w:p w:rsidR="00501B3A" w:rsidRPr="00E707E2" w:rsidRDefault="00501B3A" w:rsidP="00E707E2">
            <w:pPr>
              <w:widowControl w:val="0"/>
              <w:autoSpaceDE w:val="0"/>
              <w:spacing w:after="0" w:line="240" w:lineRule="auto"/>
              <w:rPr>
                <w:rFonts w:ascii="Times New Roman" w:hAnsi="Times New Roman"/>
                <w:lang w:eastAsia="zh-CN"/>
              </w:rPr>
            </w:pPr>
          </w:p>
        </w:tc>
        <w:tc>
          <w:tcPr>
            <w:tcW w:w="2440"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Проведение работ по вывозу на утилизацию (размещение, обезвреживание) бесхозяйных пестицидов и агрохимикатов с истекшим сроком годности, непригодных к применению</w:t>
            </w:r>
          </w:p>
        </w:tc>
        <w:tc>
          <w:tcPr>
            <w:tcW w:w="2070" w:type="dxa"/>
            <w:gridSpan w:val="2"/>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4 и 10,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1.2.</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1.02.</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Регулирование качества окружающей среды</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выполнения запланированных мероприятий по проведению  лабораторного контроля загрязняющих атмосферный воздух веществ;</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повышение эффективности регионального государственного экологического надзора;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конституционных прав граждан на благоприятную окружающую среду</w:t>
            </w:r>
          </w:p>
        </w:tc>
        <w:tc>
          <w:tcPr>
            <w:tcW w:w="2440"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Планирование, организация и проведение лабораторного контроля загрязняющих атмосферный воздух веществ;       ежегодное издание макета доклада о состоянии и охране окружающей среды на территории Курской области за отчетный год в электронном виде;</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ведение Красной книги Курской области</w:t>
            </w:r>
          </w:p>
        </w:tc>
        <w:tc>
          <w:tcPr>
            <w:tcW w:w="2070" w:type="dxa"/>
            <w:gridSpan w:val="2"/>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7,  1.1, 1.2, 1.4, 1.9 и 1.10,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1.3.</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1.П2.</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Приоритетный проект «Дикая природа России: сохранить и увидеть»</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2018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Создание особо охраняемых природных территорий регионального значения;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сохранение уникальных и типичных природных комплексов и объектов и обеспечение их устойчивого функционирования</w:t>
            </w:r>
          </w:p>
          <w:p w:rsidR="00501B3A" w:rsidRPr="00E707E2" w:rsidRDefault="00501B3A" w:rsidP="00E707E2">
            <w:pPr>
              <w:widowControl w:val="0"/>
              <w:autoSpaceDE w:val="0"/>
              <w:spacing w:after="0" w:line="240" w:lineRule="auto"/>
              <w:rPr>
                <w:rFonts w:ascii="Times New Roman" w:hAnsi="Times New Roman"/>
                <w:lang w:eastAsia="zh-CN"/>
              </w:rPr>
            </w:pPr>
          </w:p>
        </w:tc>
        <w:tc>
          <w:tcPr>
            <w:tcW w:w="2440"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Проведение комплексного экологического обследования особо охраняемых природных территорий Курской области;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определение границ и охранных зон и закрепление статуса особо охраняемых природных территорий;</w:t>
            </w:r>
          </w:p>
          <w:p w:rsidR="00501B3A" w:rsidRPr="00E707E2" w:rsidRDefault="00501B3A" w:rsidP="00E707E2">
            <w:pPr>
              <w:widowControl w:val="0"/>
              <w:autoSpaceDE w:val="0"/>
              <w:spacing w:after="0" w:line="240" w:lineRule="auto"/>
              <w:rPr>
                <w:rFonts w:ascii="Times New Roman" w:hAnsi="Times New Roman"/>
                <w:b/>
                <w:lang w:eastAsia="zh-CN"/>
              </w:rPr>
            </w:pPr>
            <w:r w:rsidRPr="00E707E2">
              <w:rPr>
                <w:rFonts w:ascii="Times New Roman" w:hAnsi="Times New Roman"/>
                <w:lang w:eastAsia="zh-CN"/>
              </w:rPr>
              <w:t xml:space="preserve">изготовление и установка информационных и предупреждающих аншлагов на особо охраняемых природных территориях </w:t>
            </w:r>
          </w:p>
        </w:tc>
        <w:tc>
          <w:tcPr>
            <w:tcW w:w="2070" w:type="dxa"/>
            <w:gridSpan w:val="2"/>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1, 8, 9  и 1.5 - 1.8,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napToGrid w:val="0"/>
              <w:spacing w:after="0" w:line="240" w:lineRule="auto"/>
              <w:jc w:val="center"/>
              <w:rPr>
                <w:rFonts w:ascii="Times New Roman" w:hAnsi="Times New Roman"/>
                <w:lang w:eastAsia="zh-CN"/>
              </w:rPr>
            </w:pPr>
          </w:p>
        </w:tc>
        <w:tc>
          <w:tcPr>
            <w:tcW w:w="14131" w:type="dxa"/>
            <w:gridSpan w:val="10"/>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Подпрограмма 2 «Развитие водохозяйственного комплекса Курской области»</w:t>
            </w:r>
          </w:p>
          <w:p w:rsidR="00501B3A" w:rsidRPr="00E707E2" w:rsidRDefault="00501B3A" w:rsidP="00E707E2">
            <w:pPr>
              <w:widowControl w:val="0"/>
              <w:autoSpaceDE w:val="0"/>
              <w:spacing w:after="0" w:line="240" w:lineRule="auto"/>
              <w:jc w:val="center"/>
              <w:rPr>
                <w:rFonts w:ascii="Times New Roman" w:hAnsi="Times New Roman"/>
                <w:lang w:eastAsia="zh-CN"/>
              </w:rPr>
            </w:pP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2.1.</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2.01.</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безопасной эксплуатации гидротехнических сооружений</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Приведение гидротехнических сооружений в безопасное техническое состояние и повышение эксплуатационной надежности гидротехнических сооружений</w:t>
            </w:r>
          </w:p>
          <w:p w:rsidR="00501B3A" w:rsidRPr="00E707E2" w:rsidRDefault="00501B3A" w:rsidP="00E707E2">
            <w:pPr>
              <w:widowControl w:val="0"/>
              <w:autoSpaceDE w:val="0"/>
              <w:spacing w:after="0" w:line="240" w:lineRule="auto"/>
              <w:rPr>
                <w:rFonts w:ascii="Times New Roman" w:hAnsi="Times New Roman"/>
                <w:lang w:eastAsia="zh-CN"/>
              </w:rPr>
            </w:pPr>
          </w:p>
        </w:tc>
        <w:tc>
          <w:tcPr>
            <w:tcW w:w="2464"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 xml:space="preserve">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 </w:t>
            </w:r>
          </w:p>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проведение капитального ремонта гидротехнических сооружений, находящихся в собственности Курской области, муниципальной собственности, и  капитального ремонта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rPr>
              <w:t>проведение авторского и технического надзора за капитальным ремонтом гидротехнических сооружений; предоставление субсидий местным бюджетам на софинансирование мероприятий по капитальному ремонту гидротехнических сооружений, находящихся в муниципальной собственности</w:t>
            </w:r>
          </w:p>
        </w:tc>
        <w:tc>
          <w:tcPr>
            <w:tcW w:w="2046" w:type="dxa"/>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5, 6, 2.1 - 2.4, 2.6 - 2.9, 2.15,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653"/>
        </w:trPr>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2.2.</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2.02.</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Осуществление водохозяйственных мероприятий</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  комитет строительства и архитектуры Курской области  (до 01.01.2017),</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комитет строительства Курской области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(с 01.01.2018) </w:t>
            </w:r>
          </w:p>
          <w:p w:rsidR="00501B3A" w:rsidRPr="00E707E2" w:rsidRDefault="00501B3A" w:rsidP="00E707E2">
            <w:pPr>
              <w:spacing w:after="0" w:line="240" w:lineRule="auto"/>
              <w:rPr>
                <w:rFonts w:ascii="Times New Roman" w:hAnsi="Times New Roman"/>
                <w:lang w:eastAsia="zh-CN"/>
              </w:rPr>
            </w:pP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улучшение экологического состояния водных объектов; повышение водности рек;</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питьевой водой ОКУ  «УЭ ГТС» (Курское водохранилище)</w:t>
            </w:r>
          </w:p>
        </w:tc>
        <w:tc>
          <w:tcPr>
            <w:tcW w:w="2464"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 xml:space="preserve">Проведение работ по расчистке русла реки Тускарь; осуществление мониторинга водных объектов рек Тускарь, Свапа, Псел, Сейм и их притоков; </w:t>
            </w:r>
          </w:p>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проведение авторского и технического надзора за экологической реабилитацией рек и ручьев;</w:t>
            </w:r>
          </w:p>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установление границ водоохранных зон и границ прибрежных защитных полос водных объектов Курской области;</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строительство водозаборной скважины для нужд Курского водохранилища</w:t>
            </w:r>
          </w:p>
        </w:tc>
        <w:tc>
          <w:tcPr>
            <w:tcW w:w="2046" w:type="dxa"/>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2.5, 2.10 - 2.14, 2.16,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napToGrid w:val="0"/>
              <w:spacing w:after="0" w:line="240" w:lineRule="auto"/>
              <w:jc w:val="center"/>
              <w:rPr>
                <w:rFonts w:ascii="Times New Roman" w:hAnsi="Times New Roman"/>
                <w:lang w:eastAsia="zh-CN"/>
              </w:rPr>
            </w:pPr>
          </w:p>
        </w:tc>
        <w:tc>
          <w:tcPr>
            <w:tcW w:w="14131" w:type="dxa"/>
            <w:gridSpan w:val="10"/>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0"/>
        </w:trPr>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3.1.</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3.01.</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выполнения запланированных показателей и мероприятий государственной программы</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  </w:t>
            </w:r>
          </w:p>
        </w:tc>
        <w:tc>
          <w:tcPr>
            <w:tcW w:w="2440"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rPr>
            </w:pPr>
            <w:r w:rsidRPr="00E707E2">
              <w:rPr>
                <w:rFonts w:ascii="Times New Roman" w:hAnsi="Times New Roman"/>
              </w:rPr>
              <w:t>Обеспечение эффективной деятельности и выполнение функций департамента экологической безопасности и природопользования Курской области как органа исполнительной власти и подведомственных государственных учреждений  в сфере природопользования и охраны окружающей среды;</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rPr>
              <w:t>выполнение целей, задач и показателей государственной программы</w:t>
            </w:r>
          </w:p>
        </w:tc>
        <w:tc>
          <w:tcPr>
            <w:tcW w:w="2070" w:type="dxa"/>
            <w:gridSpan w:val="2"/>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1, 4-10, 1.1 - 1.10, 2.1 - 2.16, 3.1 - 3.4,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675" w:type="dxa"/>
            <w:gridSpan w:val="11"/>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keepNext/>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Подпрограмма 4. «Экология и чистая вода в Курской области» на 2014 - 202</w:t>
            </w:r>
            <w:r>
              <w:rPr>
                <w:rFonts w:ascii="Times New Roman" w:hAnsi="Times New Roman"/>
                <w:lang w:eastAsia="zh-CN"/>
              </w:rPr>
              <w:t>0</w:t>
            </w:r>
            <w:r w:rsidRPr="00E707E2">
              <w:rPr>
                <w:rFonts w:ascii="Times New Roman" w:hAnsi="Times New Roman"/>
                <w:lang w:eastAsia="zh-CN"/>
              </w:rPr>
              <w:t xml:space="preserve"> годы</w:t>
            </w:r>
          </w:p>
          <w:p w:rsidR="00501B3A" w:rsidRPr="00E707E2" w:rsidRDefault="00501B3A" w:rsidP="00E707E2">
            <w:pPr>
              <w:widowControl w:val="0"/>
              <w:autoSpaceDE w:val="0"/>
              <w:spacing w:after="0" w:line="240" w:lineRule="auto"/>
              <w:jc w:val="center"/>
              <w:rPr>
                <w:rFonts w:ascii="Times New Roman" w:hAnsi="Times New Roman"/>
                <w:lang w:eastAsia="zh-CN"/>
              </w:rPr>
            </w:pP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4.1.</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4.01.</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населения экологически чистой питьевой водой</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Администрация Курской области (до 01.01.2015),</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департамент экологической безопасности и природопользования Курской области (до 01.01.2016),</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комитет жилищно-коммунального хозяйства и ТЭК Курской области (с 01.01.2016)</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Улучшение обеспеченности питьевой водой жителей Курской области; повышение работоспособности объектов водоснабжения</w:t>
            </w:r>
          </w:p>
        </w:tc>
        <w:tc>
          <w:tcPr>
            <w:tcW w:w="2464"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rPr>
              <w:t>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  на проведение текущего ремонта объектов водоснабжения муниципальной собственности</w:t>
            </w:r>
          </w:p>
        </w:tc>
        <w:tc>
          <w:tcPr>
            <w:tcW w:w="2046" w:type="dxa"/>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2, 4.1, 4.2, указанных в приложении № 1 к государственной программе</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675" w:type="dxa"/>
            <w:gridSpan w:val="11"/>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keepNext/>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501B3A" w:rsidRPr="001F2747" w:rsidTr="003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5.1.</w:t>
            </w:r>
          </w:p>
        </w:tc>
        <w:tc>
          <w:tcPr>
            <w:tcW w:w="2093"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Основное мероприятие 5. 01.</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Обеспечение исполнения полномочий в области животного мира и охотничьих ресурсов </w:t>
            </w:r>
          </w:p>
        </w:tc>
        <w:tc>
          <w:tcPr>
            <w:tcW w:w="220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(до 01.01.2016), комитет лесного хозяйства Курской области</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 (с 01.01.2016)</w:t>
            </w:r>
          </w:p>
        </w:tc>
        <w:tc>
          <w:tcPr>
            <w:tcW w:w="144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2014 г.</w:t>
            </w:r>
          </w:p>
        </w:tc>
        <w:tc>
          <w:tcPr>
            <w:tcW w:w="1524" w:type="dxa"/>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jc w:val="center"/>
              <w:rPr>
                <w:rFonts w:ascii="Times New Roman" w:hAnsi="Times New Roman"/>
                <w:lang w:eastAsia="zh-CN"/>
              </w:rPr>
            </w:pPr>
            <w:r w:rsidRPr="00E707E2">
              <w:rPr>
                <w:rFonts w:ascii="Times New Roman" w:hAnsi="Times New Roman"/>
                <w:lang w:eastAsia="zh-CN"/>
              </w:rPr>
              <w:t>202</w:t>
            </w:r>
            <w:r>
              <w:rPr>
                <w:rFonts w:ascii="Times New Roman" w:hAnsi="Times New Roman"/>
                <w:lang w:eastAsia="zh-CN"/>
              </w:rPr>
              <w:t>0</w:t>
            </w:r>
            <w:r w:rsidRPr="00E707E2">
              <w:rPr>
                <w:rFonts w:ascii="Times New Roman" w:hAnsi="Times New Roman"/>
                <w:lang w:eastAsia="zh-CN"/>
              </w:rPr>
              <w:t xml:space="preserve"> г.</w:t>
            </w:r>
          </w:p>
        </w:tc>
        <w:tc>
          <w:tcPr>
            <w:tcW w:w="2355" w:type="dxa"/>
            <w:gridSpan w:val="2"/>
            <w:tcBorders>
              <w:top w:val="single" w:sz="4" w:space="0" w:color="000000"/>
              <w:left w:val="single" w:sz="4" w:space="0" w:color="000000"/>
              <w:bottom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 xml:space="preserve">Создание оптимальных условий для восстановления, увеличения численности охотничьих ресурсов и рационального использования охотничьих угодий; повышение эффективности мер по охране и использованию охотничьих ресурсов; </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выполнения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 повышение эффективности рыбохозяйственного комплекса области;</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обеспечение реализации мероприятий подпрограммы; увеличение численности основных видов охотничьих ресурсов; увеличение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464" w:type="dxa"/>
            <w:gridSpan w:val="2"/>
            <w:tcBorders>
              <w:top w:val="single" w:sz="4" w:space="0" w:color="000000"/>
              <w:left w:val="single" w:sz="4" w:space="0" w:color="000000"/>
              <w:bottom w:val="single" w:sz="4" w:space="0" w:color="000000"/>
            </w:tcBorders>
          </w:tcPr>
          <w:p w:rsidR="00501B3A" w:rsidRPr="00E707E2" w:rsidRDefault="00501B3A" w:rsidP="00E707E2">
            <w:pPr>
              <w:pStyle w:val="NoSpacing"/>
              <w:rPr>
                <w:rFonts w:ascii="Times New Roman" w:hAnsi="Times New Roman"/>
                <w:sz w:val="24"/>
                <w:szCs w:val="24"/>
                <w:lang w:eastAsia="zh-CN"/>
              </w:rPr>
            </w:pPr>
            <w:r w:rsidRPr="00E707E2">
              <w:rPr>
                <w:rFonts w:ascii="Times New Roman" w:hAnsi="Times New Roman"/>
                <w:sz w:val="24"/>
                <w:szCs w:val="24"/>
                <w:lang w:eastAsia="zh-CN"/>
              </w:rPr>
              <w:t>Обеспечение деятельности (оказание услуг) государственных учреждений;</w:t>
            </w:r>
          </w:p>
          <w:p w:rsidR="00501B3A" w:rsidRPr="00E707E2" w:rsidRDefault="00501B3A" w:rsidP="00E707E2">
            <w:pPr>
              <w:pStyle w:val="NoSpacing"/>
              <w:rPr>
                <w:rFonts w:ascii="Times New Roman" w:hAnsi="Times New Roman"/>
                <w:sz w:val="24"/>
                <w:szCs w:val="24"/>
                <w:lang w:eastAsia="zh-CN"/>
              </w:rPr>
            </w:pPr>
            <w:r w:rsidRPr="00E707E2">
              <w:rPr>
                <w:rFonts w:ascii="Times New Roman" w:hAnsi="Times New Roman"/>
                <w:sz w:val="24"/>
                <w:szCs w:val="24"/>
                <w:lang w:eastAsia="zh-CN"/>
              </w:rPr>
              <w:t>обеспечение деятельности и выполнение функций государственных органов;</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изготовление и установка искусственных гнездовий для редких видов животных, занесенных в Красную книгу Российской Федерации;</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изготовление и установка знаков (аншлагов);</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рассмотрение дел об административных правонарушениях в области охоты и сохранения охотничьих ресурсов;</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разработка проекта постановления Администрации Курской области об утверждении лимита добычи охотничьих ресурсов и квоты;</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осуществление территориального охотустройства;</w:t>
            </w:r>
          </w:p>
          <w:p w:rsidR="00501B3A" w:rsidRPr="00E707E2" w:rsidRDefault="00501B3A" w:rsidP="00E707E2">
            <w:pPr>
              <w:autoSpaceDE w:val="0"/>
              <w:autoSpaceDN w:val="0"/>
              <w:adjustRightInd w:val="0"/>
              <w:spacing w:after="0" w:line="240" w:lineRule="auto"/>
              <w:rPr>
                <w:rFonts w:ascii="Times New Roman" w:hAnsi="Times New Roman"/>
                <w:lang w:eastAsia="zh-CN"/>
              </w:rPr>
            </w:pPr>
            <w:r w:rsidRPr="00E707E2">
              <w:rPr>
                <w:rFonts w:ascii="Times New Roman" w:hAnsi="Times New Roman"/>
                <w:lang w:eastAsia="zh-CN"/>
              </w:rPr>
              <w:t>выдача и замена удостоверений и нагрудных знаков производственных охотничьих инспекторов;</w:t>
            </w:r>
          </w:p>
          <w:p w:rsidR="00501B3A" w:rsidRPr="00E707E2" w:rsidRDefault="00501B3A" w:rsidP="00E707E2">
            <w:pPr>
              <w:spacing w:after="0" w:line="240" w:lineRule="auto"/>
              <w:rPr>
                <w:rFonts w:ascii="Times New Roman" w:hAnsi="Times New Roman"/>
              </w:rPr>
            </w:pPr>
            <w:r w:rsidRPr="00E707E2">
              <w:rPr>
                <w:rFonts w:ascii="Times New Roman" w:hAnsi="Times New Roman"/>
              </w:rPr>
              <w:t>выдача и аннулирование охотничьих билетов;</w:t>
            </w:r>
          </w:p>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rPr>
              <w:t>создание ведомственного информационного ресурса, обеспечивающего прием заявлений на выдачу и аннулирование охотничьих билетов единого федерального образца, учет выданных и аннулированных охотничьих билетов, согласно единым функционально -техническим требованиям</w:t>
            </w:r>
          </w:p>
        </w:tc>
        <w:tc>
          <w:tcPr>
            <w:tcW w:w="2046" w:type="dxa"/>
            <w:tcBorders>
              <w:top w:val="single" w:sz="4" w:space="0" w:color="000000"/>
              <w:left w:val="single" w:sz="4" w:space="0" w:color="000000"/>
              <w:bottom w:val="single" w:sz="4" w:space="0" w:color="000000"/>
              <w:right w:val="single" w:sz="4" w:space="0" w:color="000000"/>
            </w:tcBorders>
          </w:tcPr>
          <w:p w:rsidR="00501B3A" w:rsidRPr="00E707E2" w:rsidRDefault="00501B3A" w:rsidP="00E707E2">
            <w:pPr>
              <w:widowControl w:val="0"/>
              <w:autoSpaceDE w:val="0"/>
              <w:spacing w:after="0" w:line="240" w:lineRule="auto"/>
              <w:rPr>
                <w:rFonts w:ascii="Times New Roman" w:hAnsi="Times New Roman"/>
                <w:lang w:eastAsia="zh-CN"/>
              </w:rPr>
            </w:pPr>
            <w:r w:rsidRPr="00E707E2">
              <w:rPr>
                <w:rFonts w:ascii="Times New Roman" w:hAnsi="Times New Roman"/>
                <w:lang w:eastAsia="zh-CN"/>
              </w:rPr>
              <w:t>Реализация основного мероприятия обеспечивает достижение показателей 3, 11, 5.1 - 5.17, указанных в приложении № 1 к государственной программе</w:t>
            </w:r>
          </w:p>
        </w:tc>
      </w:tr>
    </w:tbl>
    <w:p w:rsidR="00501B3A" w:rsidRDefault="00501B3A" w:rsidP="00E707E2">
      <w:pPr>
        <w:widowControl w:val="0"/>
        <w:autoSpaceDE w:val="0"/>
        <w:spacing w:after="0" w:line="240" w:lineRule="auto"/>
        <w:rPr>
          <w:sz w:val="28"/>
          <w:szCs w:val="28"/>
          <w:lang w:eastAsia="zh-CN"/>
        </w:rPr>
      </w:pPr>
      <w:r>
        <w:rPr>
          <w:sz w:val="28"/>
          <w:szCs w:val="28"/>
          <w:lang w:eastAsia="zh-CN"/>
        </w:rPr>
        <w:t xml:space="preserve">      </w:t>
      </w:r>
    </w:p>
    <w:p w:rsidR="00501B3A" w:rsidRDefault="00501B3A" w:rsidP="00E707E2">
      <w:pPr>
        <w:widowControl w:val="0"/>
        <w:autoSpaceDE w:val="0"/>
        <w:spacing w:after="0" w:line="240" w:lineRule="auto"/>
        <w:rPr>
          <w:sz w:val="28"/>
          <w:szCs w:val="28"/>
          <w:lang w:eastAsia="zh-CN"/>
        </w:rPr>
      </w:pPr>
    </w:p>
    <w:p w:rsidR="00501B3A" w:rsidRDefault="00501B3A" w:rsidP="00E707E2">
      <w:pPr>
        <w:widowControl w:val="0"/>
        <w:autoSpaceDE w:val="0"/>
        <w:spacing w:after="0" w:line="240" w:lineRule="auto"/>
        <w:rPr>
          <w:sz w:val="28"/>
          <w:szCs w:val="28"/>
          <w:lang w:eastAsia="zh-CN"/>
        </w:rPr>
      </w:pPr>
    </w:p>
    <w:p w:rsidR="00501B3A" w:rsidRDefault="00501B3A" w:rsidP="00E707E2">
      <w:pPr>
        <w:widowControl w:val="0"/>
        <w:autoSpaceDE w:val="0"/>
        <w:spacing w:after="0" w:line="240" w:lineRule="auto"/>
        <w:rPr>
          <w:sz w:val="28"/>
          <w:szCs w:val="28"/>
          <w:lang w:eastAsia="zh-CN"/>
        </w:rPr>
      </w:pPr>
    </w:p>
    <w:tbl>
      <w:tblPr>
        <w:tblW w:w="14992" w:type="dxa"/>
        <w:tblLook w:val="00A0"/>
      </w:tblPr>
      <w:tblGrid>
        <w:gridCol w:w="9039"/>
        <w:gridCol w:w="5953"/>
      </w:tblGrid>
      <w:tr w:rsidR="00501B3A" w:rsidRPr="001F2747" w:rsidTr="003A27BA">
        <w:trPr>
          <w:trHeight w:val="1428"/>
        </w:trPr>
        <w:tc>
          <w:tcPr>
            <w:tcW w:w="9039" w:type="dxa"/>
          </w:tcPr>
          <w:p w:rsidR="00501B3A" w:rsidRPr="001F2747" w:rsidRDefault="00501B3A" w:rsidP="001F2747">
            <w:pPr>
              <w:widowControl w:val="0"/>
              <w:autoSpaceDE w:val="0"/>
              <w:autoSpaceDN w:val="0"/>
              <w:spacing w:after="0" w:line="240" w:lineRule="auto"/>
              <w:rPr>
                <w:rFonts w:ascii="Times New Roman" w:hAnsi="Times New Roman"/>
                <w:szCs w:val="20"/>
                <w:lang w:eastAsia="ru-RU"/>
              </w:rPr>
            </w:pPr>
            <w:bookmarkStart w:id="74" w:name="Par2575"/>
            <w:bookmarkStart w:id="75" w:name="Par2582"/>
            <w:bookmarkEnd w:id="74"/>
            <w:bookmarkEnd w:id="75"/>
          </w:p>
        </w:tc>
        <w:tc>
          <w:tcPr>
            <w:tcW w:w="5953" w:type="dxa"/>
          </w:tcPr>
          <w:p w:rsidR="00501B3A" w:rsidRPr="001F2747" w:rsidRDefault="00501B3A"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Приложение № 3</w:t>
            </w:r>
          </w:p>
          <w:p w:rsidR="00501B3A" w:rsidRPr="001F2747" w:rsidRDefault="00501B3A"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к государственной программе Курской области</w:t>
            </w:r>
          </w:p>
          <w:p w:rsidR="00501B3A" w:rsidRPr="001F2747" w:rsidRDefault="00501B3A"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«Воспроизводство и использование</w:t>
            </w:r>
          </w:p>
          <w:p w:rsidR="00501B3A" w:rsidRPr="001F2747" w:rsidRDefault="00501B3A"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природных ресурсов, охрана</w:t>
            </w:r>
          </w:p>
          <w:p w:rsidR="00501B3A" w:rsidRDefault="00501B3A"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окружающей среды в Курской области»</w:t>
            </w:r>
          </w:p>
          <w:p w:rsidR="00501B3A" w:rsidRDefault="00501B3A" w:rsidP="003D7DFC">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я</w:t>
            </w:r>
          </w:p>
          <w:p w:rsidR="00501B3A" w:rsidRPr="002721BF" w:rsidRDefault="00501B3A" w:rsidP="003D7DFC">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Pr="001F2747" w:rsidRDefault="00501B3A" w:rsidP="003D7DF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8"/>
                <w:szCs w:val="28"/>
                <w:lang w:eastAsia="zh-CN"/>
              </w:rPr>
              <w:t xml:space="preserve">от </w:t>
            </w:r>
            <w:r>
              <w:rPr>
                <w:rFonts w:ascii="Times New Roman" w:hAnsi="Times New Roman"/>
                <w:sz w:val="28"/>
                <w:szCs w:val="28"/>
                <w:u w:val="single"/>
                <w:lang w:eastAsia="zh-CN"/>
              </w:rPr>
              <w:t xml:space="preserve">11.09.2018 </w:t>
            </w:r>
            <w:r>
              <w:rPr>
                <w:rFonts w:ascii="Times New Roman" w:hAnsi="Times New Roman"/>
                <w:sz w:val="28"/>
                <w:szCs w:val="28"/>
                <w:lang w:eastAsia="zh-CN"/>
              </w:rPr>
              <w:t xml:space="preserve"> № </w:t>
            </w:r>
            <w:r w:rsidRPr="005B5073">
              <w:rPr>
                <w:rFonts w:ascii="Times New Roman" w:hAnsi="Times New Roman"/>
                <w:sz w:val="28"/>
                <w:szCs w:val="28"/>
                <w:u w:val="single"/>
                <w:lang w:eastAsia="zh-CN"/>
              </w:rPr>
              <w:t>726</w:t>
            </w:r>
            <w:r w:rsidRPr="00541F37">
              <w:rPr>
                <w:rFonts w:ascii="Times New Roman" w:hAnsi="Times New Roman"/>
                <w:sz w:val="28"/>
                <w:szCs w:val="28"/>
                <w:u w:val="single"/>
                <w:lang w:eastAsia="zh-CN"/>
              </w:rPr>
              <w:t>-па</w:t>
            </w:r>
            <w:r>
              <w:rPr>
                <w:rFonts w:ascii="Times New Roman" w:hAnsi="Times New Roman"/>
                <w:sz w:val="28"/>
                <w:szCs w:val="28"/>
                <w:u w:val="single"/>
                <w:lang w:eastAsia="zh-CN"/>
              </w:rPr>
              <w:t>, от 30.11.2018 № 947-па</w:t>
            </w:r>
            <w:r w:rsidRPr="002721BF">
              <w:rPr>
                <w:rFonts w:ascii="Times New Roman" w:hAnsi="Times New Roman"/>
                <w:bCs/>
                <w:sz w:val="28"/>
                <w:szCs w:val="28"/>
                <w:lang w:eastAsia="zh-CN"/>
              </w:rPr>
              <w:t>)</w:t>
            </w:r>
            <w:r w:rsidRPr="001F2747">
              <w:rPr>
                <w:rFonts w:ascii="Times New Roman" w:hAnsi="Times New Roman"/>
                <w:sz w:val="20"/>
                <w:szCs w:val="20"/>
                <w:lang w:eastAsia="ru-RU"/>
              </w:rPr>
              <w:t xml:space="preserve"> </w:t>
            </w:r>
          </w:p>
        </w:tc>
      </w:tr>
    </w:tbl>
    <w:p w:rsidR="00501B3A" w:rsidRDefault="00501B3A" w:rsidP="001F2747">
      <w:pPr>
        <w:widowControl w:val="0"/>
        <w:autoSpaceDE w:val="0"/>
        <w:autoSpaceDN w:val="0"/>
        <w:spacing w:after="0" w:line="240" w:lineRule="auto"/>
        <w:rPr>
          <w:rFonts w:ascii="Times New Roman" w:hAnsi="Times New Roman"/>
          <w:b/>
          <w:sz w:val="28"/>
          <w:szCs w:val="28"/>
          <w:lang w:eastAsia="ru-RU"/>
        </w:rPr>
      </w:pPr>
    </w:p>
    <w:p w:rsidR="00501B3A" w:rsidRDefault="00501B3A" w:rsidP="001F2747">
      <w:pPr>
        <w:widowControl w:val="0"/>
        <w:autoSpaceDE w:val="0"/>
        <w:autoSpaceDN w:val="0"/>
        <w:spacing w:after="0" w:line="240" w:lineRule="auto"/>
        <w:rPr>
          <w:rFonts w:ascii="Times New Roman" w:hAnsi="Times New Roman"/>
          <w:b/>
          <w:sz w:val="28"/>
          <w:szCs w:val="28"/>
          <w:lang w:eastAsia="ru-RU"/>
        </w:rPr>
      </w:pPr>
      <w:r w:rsidRPr="001F2747">
        <w:rPr>
          <w:rFonts w:ascii="Times New Roman" w:hAnsi="Times New Roman"/>
          <w:b/>
          <w:sz w:val="28"/>
          <w:szCs w:val="28"/>
          <w:lang w:eastAsia="ru-RU"/>
        </w:rPr>
        <w:t>Сведения</w:t>
      </w:r>
      <w:r w:rsidRPr="001F2747">
        <w:rPr>
          <w:rFonts w:cs="Calibri"/>
          <w:szCs w:val="20"/>
          <w:lang w:eastAsia="ru-RU"/>
        </w:rPr>
        <w:t xml:space="preserve"> </w:t>
      </w:r>
      <w:r w:rsidRPr="001F2747">
        <w:rPr>
          <w:rFonts w:ascii="Times New Roman" w:hAnsi="Times New Roman"/>
          <w:b/>
          <w:sz w:val="28"/>
          <w:szCs w:val="28"/>
          <w:lang w:eastAsia="ru-RU"/>
        </w:rPr>
        <w:t>об основных мерах правового регулирования в сфере реализации государственной программы</w:t>
      </w:r>
    </w:p>
    <w:p w:rsidR="00501B3A" w:rsidRDefault="00501B3A" w:rsidP="001F2747">
      <w:pPr>
        <w:widowControl w:val="0"/>
        <w:autoSpaceDE w:val="0"/>
        <w:autoSpaceDN w:val="0"/>
        <w:spacing w:after="0" w:line="240" w:lineRule="auto"/>
        <w:rPr>
          <w:rFonts w:ascii="Times New Roman" w:hAnsi="Times New Roman"/>
          <w:b/>
          <w:sz w:val="28"/>
          <w:szCs w:val="28"/>
          <w:lang w:eastAsia="ru-RU"/>
        </w:rPr>
      </w:pPr>
    </w:p>
    <w:tbl>
      <w:tblPr>
        <w:tblW w:w="15135" w:type="dxa"/>
        <w:jc w:val="center"/>
        <w:tblLayout w:type="fixed"/>
        <w:tblLook w:val="00A0"/>
      </w:tblPr>
      <w:tblGrid>
        <w:gridCol w:w="713"/>
        <w:gridCol w:w="2692"/>
        <w:gridCol w:w="6393"/>
        <w:gridCol w:w="3050"/>
        <w:gridCol w:w="2287"/>
      </w:tblGrid>
      <w:tr w:rsidR="00501B3A" w:rsidRPr="003D7DFC" w:rsidTr="0034075B">
        <w:trPr>
          <w:trHeight w:val="893"/>
          <w:tblHeader/>
          <w:jc w:val="center"/>
        </w:trPr>
        <w:tc>
          <w:tcPr>
            <w:tcW w:w="713"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 п/п</w:t>
            </w:r>
          </w:p>
        </w:tc>
        <w:tc>
          <w:tcPr>
            <w:tcW w:w="2692"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Вид нормативного правового акта</w:t>
            </w:r>
          </w:p>
        </w:tc>
        <w:tc>
          <w:tcPr>
            <w:tcW w:w="6393"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Основные положения нормативного правового акта</w:t>
            </w:r>
          </w:p>
        </w:tc>
        <w:tc>
          <w:tcPr>
            <w:tcW w:w="3050"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Ответственный исполнитель, соисполнители, участники</w:t>
            </w:r>
          </w:p>
        </w:tc>
        <w:tc>
          <w:tcPr>
            <w:tcW w:w="2287" w:type="dxa"/>
            <w:tcBorders>
              <w:top w:val="single" w:sz="4" w:space="0" w:color="000000"/>
              <w:left w:val="single" w:sz="4" w:space="0" w:color="000000"/>
              <w:bottom w:val="single" w:sz="4" w:space="0" w:color="auto"/>
              <w:right w:val="single" w:sz="4" w:space="0" w:color="000000"/>
            </w:tcBorders>
            <w:vAlign w:val="center"/>
          </w:tcPr>
          <w:p w:rsidR="00501B3A" w:rsidRPr="003D7DFC" w:rsidRDefault="00501B3A" w:rsidP="0034075B">
            <w:pPr>
              <w:snapToGrid w:val="0"/>
              <w:contextualSpacing/>
              <w:jc w:val="center"/>
              <w:rPr>
                <w:rFonts w:ascii="Times New Roman" w:hAnsi="Times New Roman"/>
              </w:rPr>
            </w:pPr>
            <w:r w:rsidRPr="003D7DFC">
              <w:rPr>
                <w:rFonts w:ascii="Times New Roman" w:hAnsi="Times New Roman"/>
              </w:rPr>
              <w:t>Ожидаемые сроки принятия</w:t>
            </w:r>
          </w:p>
        </w:tc>
      </w:tr>
      <w:tr w:rsidR="00501B3A" w:rsidRPr="003D7DFC" w:rsidTr="0034075B">
        <w:trPr>
          <w:trHeight w:val="330"/>
          <w:tblHeader/>
          <w:jc w:val="center"/>
        </w:trPr>
        <w:tc>
          <w:tcPr>
            <w:tcW w:w="713"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1</w:t>
            </w:r>
          </w:p>
        </w:tc>
        <w:tc>
          <w:tcPr>
            <w:tcW w:w="2692"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2</w:t>
            </w:r>
          </w:p>
        </w:tc>
        <w:tc>
          <w:tcPr>
            <w:tcW w:w="6393"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3</w:t>
            </w:r>
          </w:p>
        </w:tc>
        <w:tc>
          <w:tcPr>
            <w:tcW w:w="3050" w:type="dxa"/>
            <w:tcBorders>
              <w:top w:val="single" w:sz="4" w:space="0" w:color="000000"/>
              <w:left w:val="single" w:sz="4" w:space="0" w:color="000000"/>
              <w:bottom w:val="single" w:sz="4" w:space="0" w:color="auto"/>
              <w:right w:val="nil"/>
            </w:tcBorders>
            <w:vAlign w:val="center"/>
          </w:tcPr>
          <w:p w:rsidR="00501B3A" w:rsidRPr="003D7DFC" w:rsidRDefault="00501B3A" w:rsidP="0034075B">
            <w:pPr>
              <w:snapToGrid w:val="0"/>
              <w:contextualSpacing/>
              <w:jc w:val="center"/>
              <w:rPr>
                <w:rFonts w:ascii="Times New Roman" w:hAnsi="Times New Roman"/>
                <w:sz w:val="23"/>
                <w:szCs w:val="23"/>
              </w:rPr>
            </w:pPr>
            <w:r w:rsidRPr="003D7DFC">
              <w:rPr>
                <w:rFonts w:ascii="Times New Roman" w:hAnsi="Times New Roman"/>
                <w:sz w:val="23"/>
                <w:szCs w:val="23"/>
              </w:rPr>
              <w:t>4</w:t>
            </w:r>
          </w:p>
        </w:tc>
        <w:tc>
          <w:tcPr>
            <w:tcW w:w="2287" w:type="dxa"/>
            <w:tcBorders>
              <w:top w:val="single" w:sz="4" w:space="0" w:color="000000"/>
              <w:left w:val="single" w:sz="4" w:space="0" w:color="000000"/>
              <w:bottom w:val="single" w:sz="4" w:space="0" w:color="auto"/>
              <w:right w:val="single" w:sz="4" w:space="0" w:color="000000"/>
            </w:tcBorders>
            <w:vAlign w:val="center"/>
          </w:tcPr>
          <w:p w:rsidR="00501B3A" w:rsidRPr="003D7DFC" w:rsidRDefault="00501B3A" w:rsidP="0034075B">
            <w:pPr>
              <w:snapToGrid w:val="0"/>
              <w:contextualSpacing/>
              <w:jc w:val="center"/>
              <w:rPr>
                <w:rFonts w:ascii="Times New Roman" w:hAnsi="Times New Roman"/>
              </w:rPr>
            </w:pPr>
            <w:r w:rsidRPr="003D7DFC">
              <w:rPr>
                <w:rFonts w:ascii="Times New Roman" w:hAnsi="Times New Roman"/>
              </w:rPr>
              <w:t>5</w:t>
            </w:r>
          </w:p>
        </w:tc>
      </w:tr>
      <w:tr w:rsidR="00501B3A" w:rsidRPr="003D7DFC" w:rsidTr="0034075B">
        <w:trPr>
          <w:trHeight w:val="473"/>
          <w:jc w:val="center"/>
        </w:trPr>
        <w:tc>
          <w:tcPr>
            <w:tcW w:w="15135" w:type="dxa"/>
            <w:gridSpan w:val="5"/>
            <w:tcBorders>
              <w:top w:val="single" w:sz="4" w:space="0" w:color="auto"/>
              <w:left w:val="single" w:sz="4" w:space="0" w:color="auto"/>
              <w:bottom w:val="single" w:sz="4" w:space="0" w:color="auto"/>
              <w:right w:val="single" w:sz="4" w:space="0" w:color="auto"/>
            </w:tcBorders>
            <w:vAlign w:val="center"/>
          </w:tcPr>
          <w:p w:rsidR="00501B3A" w:rsidRPr="003D7DFC" w:rsidRDefault="00501B3A" w:rsidP="0034075B">
            <w:pPr>
              <w:snapToGrid w:val="0"/>
              <w:jc w:val="center"/>
              <w:rPr>
                <w:rFonts w:ascii="Times New Roman" w:hAnsi="Times New Roman"/>
                <w:b/>
                <w:sz w:val="23"/>
                <w:szCs w:val="23"/>
              </w:rPr>
            </w:pPr>
            <w:r w:rsidRPr="003D7DFC">
              <w:rPr>
                <w:rFonts w:ascii="Times New Roman" w:hAnsi="Times New Roman"/>
                <w:b/>
                <w:sz w:val="23"/>
                <w:szCs w:val="23"/>
              </w:rPr>
              <w:t xml:space="preserve">Подпрограмма 1 </w:t>
            </w:r>
            <w:r w:rsidRPr="003D7DFC">
              <w:rPr>
                <w:rFonts w:ascii="Times New Roman" w:hAnsi="Times New Roman"/>
                <w:b/>
                <w:sz w:val="23"/>
                <w:szCs w:val="23"/>
                <w:lang w:eastAsia="zh-CN"/>
              </w:rPr>
              <w:t>«Экология и природные ресурсы Курской области»</w:t>
            </w:r>
          </w:p>
        </w:tc>
      </w:tr>
      <w:tr w:rsidR="00501B3A" w:rsidRPr="003D7DFC" w:rsidTr="0034075B">
        <w:trPr>
          <w:trHeight w:val="1561"/>
          <w:jc w:val="center"/>
        </w:trPr>
        <w:tc>
          <w:tcPr>
            <w:tcW w:w="713"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1.</w:t>
            </w:r>
          </w:p>
        </w:tc>
        <w:tc>
          <w:tcPr>
            <w:tcW w:w="2692"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Закон Курской области</w:t>
            </w:r>
          </w:p>
        </w:tc>
        <w:tc>
          <w:tcPr>
            <w:tcW w:w="6393"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Внесение изменений в Закон Курской области «Об охране окружающей среды на территории Курской области» (при изменениях действующего законодательства)</w:t>
            </w:r>
          </w:p>
        </w:tc>
        <w:tc>
          <w:tcPr>
            <w:tcW w:w="3050"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r w:rsidR="00501B3A" w:rsidRPr="003D7DFC" w:rsidTr="0034075B">
        <w:trPr>
          <w:trHeight w:val="1414"/>
          <w:jc w:val="center"/>
        </w:trPr>
        <w:tc>
          <w:tcPr>
            <w:tcW w:w="713"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2.</w:t>
            </w:r>
          </w:p>
        </w:tc>
        <w:tc>
          <w:tcPr>
            <w:tcW w:w="2692"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 xml:space="preserve">Закон Курской области </w:t>
            </w:r>
          </w:p>
        </w:tc>
        <w:tc>
          <w:tcPr>
            <w:tcW w:w="6393"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 xml:space="preserve">Внесение изменений в Закон Курской области «О некоторых вопросах в области организации, охраны и использования особо охраняемых природных территорий в Курской области» </w:t>
            </w:r>
          </w:p>
        </w:tc>
        <w:tc>
          <w:tcPr>
            <w:tcW w:w="3050"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r w:rsidR="00501B3A" w:rsidRPr="003D7DFC" w:rsidTr="0034075B">
        <w:trPr>
          <w:trHeight w:val="53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501B3A" w:rsidRPr="003D7DFC" w:rsidRDefault="00501B3A" w:rsidP="0034075B">
            <w:pPr>
              <w:keepNext/>
              <w:widowControl w:val="0"/>
              <w:snapToGrid w:val="0"/>
              <w:jc w:val="center"/>
              <w:rPr>
                <w:rFonts w:ascii="Times New Roman" w:hAnsi="Times New Roman"/>
                <w:b/>
                <w:sz w:val="23"/>
                <w:szCs w:val="23"/>
              </w:rPr>
            </w:pPr>
            <w:r w:rsidRPr="003D7DFC">
              <w:rPr>
                <w:rFonts w:ascii="Times New Roman" w:hAnsi="Times New Roman"/>
                <w:b/>
                <w:sz w:val="23"/>
                <w:szCs w:val="23"/>
              </w:rPr>
              <w:t xml:space="preserve">Подпрограмма 2 </w:t>
            </w:r>
            <w:r w:rsidRPr="003D7DFC">
              <w:rPr>
                <w:rFonts w:ascii="Times New Roman" w:hAnsi="Times New Roman"/>
                <w:b/>
                <w:sz w:val="23"/>
                <w:szCs w:val="23"/>
                <w:lang w:eastAsia="zh-CN"/>
              </w:rPr>
              <w:t>«Развитие водохозяйственного комплекса Курской области»</w:t>
            </w:r>
          </w:p>
        </w:tc>
      </w:tr>
      <w:tr w:rsidR="00501B3A" w:rsidRPr="003D7DFC" w:rsidTr="0034075B">
        <w:trPr>
          <w:trHeight w:val="1653"/>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3.</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keepNext/>
              <w:snapToGrid w:val="0"/>
              <w:rPr>
                <w:rFonts w:ascii="Times New Roman" w:hAnsi="Times New Roman"/>
                <w:sz w:val="23"/>
                <w:szCs w:val="23"/>
              </w:rPr>
            </w:pPr>
            <w:r w:rsidRPr="003D7DFC">
              <w:rPr>
                <w:rFonts w:ascii="Times New Roman" w:hAnsi="Times New Roman"/>
                <w:sz w:val="23"/>
                <w:szCs w:val="23"/>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keepNext/>
              <w:snapToGrid w:val="0"/>
              <w:rPr>
                <w:rFonts w:ascii="Times New Roman" w:hAnsi="Times New Roman"/>
                <w:sz w:val="23"/>
                <w:szCs w:val="23"/>
              </w:rPr>
            </w:pPr>
            <w:r w:rsidRPr="003D7DFC">
              <w:rPr>
                <w:rFonts w:ascii="Times New Roman" w:hAnsi="Times New Roman"/>
                <w:sz w:val="23"/>
                <w:szCs w:val="23"/>
              </w:rPr>
              <w:t>Внесение изменений в распоряжение Администрации Курской области от 26.04.2013 № 330-ра «Об утверждении перечня работ, в целях выполнения которых заключаются долгосрочные государственные контракты по реализации мероприятий в области водных отношений»</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r w:rsidR="00501B3A" w:rsidRPr="003D7DFC" w:rsidTr="0034075B">
        <w:trPr>
          <w:trHeight w:val="2000"/>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4.</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lang w:eastAsia="zh-CN"/>
              </w:rPr>
            </w:pPr>
            <w:r w:rsidRPr="003D7DFC">
              <w:rPr>
                <w:rFonts w:ascii="Times New Roman" w:hAnsi="Times New Roman"/>
                <w:sz w:val="23"/>
                <w:szCs w:val="23"/>
              </w:rPr>
              <w:t xml:space="preserve">Внесение изменений в распоряжение Администрации Курской области от 12.10.2015 № 719-ра «О заключении долгосрочных государственных контрактов по реализации мероприятий государственной программы Курской области </w:t>
            </w:r>
            <w:r w:rsidRPr="003D7DFC">
              <w:rPr>
                <w:rFonts w:ascii="Times New Roman" w:hAnsi="Times New Roman"/>
                <w:sz w:val="23"/>
                <w:szCs w:val="23"/>
                <w:lang w:eastAsia="zh-CN"/>
              </w:rPr>
              <w:t>«Воспроизводство и использование природных ресурсов, охрана окружающей среды в Курской области»</w:t>
            </w:r>
          </w:p>
          <w:p w:rsidR="00501B3A" w:rsidRPr="003D7DFC" w:rsidRDefault="00501B3A" w:rsidP="0034075B">
            <w:pPr>
              <w:snapToGrid w:val="0"/>
              <w:rPr>
                <w:rFonts w:ascii="Times New Roman" w:hAnsi="Times New Roman"/>
                <w:sz w:val="23"/>
                <w:szCs w:val="23"/>
              </w:rPr>
            </w:pP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r w:rsidR="00501B3A" w:rsidRPr="003D7DFC" w:rsidTr="0034075B">
        <w:trPr>
          <w:trHeight w:val="730"/>
          <w:jc w:val="center"/>
        </w:trPr>
        <w:tc>
          <w:tcPr>
            <w:tcW w:w="15135" w:type="dxa"/>
            <w:gridSpan w:val="5"/>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snapToGrid w:val="0"/>
              <w:jc w:val="center"/>
              <w:rPr>
                <w:rFonts w:ascii="Times New Roman" w:hAnsi="Times New Roman"/>
                <w:sz w:val="23"/>
                <w:szCs w:val="23"/>
              </w:rPr>
            </w:pPr>
            <w:r w:rsidRPr="003D7DFC">
              <w:rPr>
                <w:rFonts w:ascii="Times New Roman" w:hAnsi="Times New Roman"/>
                <w:b/>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501B3A" w:rsidRPr="003D7DFC" w:rsidTr="0034075B">
        <w:trPr>
          <w:trHeight w:val="1692"/>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5.</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 xml:space="preserve">Постановление Губернатора Курской области </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Внесение изменений в Положение о департаменте экологической безопасности и природопользования Курской области</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r w:rsidR="00501B3A" w:rsidRPr="003D7DFC" w:rsidTr="0034075B">
        <w:trPr>
          <w:trHeight w:val="45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501B3A" w:rsidRPr="003D7DFC" w:rsidRDefault="00501B3A" w:rsidP="0034075B">
            <w:pPr>
              <w:keepNext/>
              <w:widowControl w:val="0"/>
              <w:snapToGrid w:val="0"/>
              <w:jc w:val="center"/>
              <w:rPr>
                <w:rFonts w:ascii="Times New Roman" w:hAnsi="Times New Roman"/>
                <w:sz w:val="23"/>
                <w:szCs w:val="23"/>
              </w:rPr>
            </w:pPr>
            <w:r w:rsidRPr="003D7DFC">
              <w:rPr>
                <w:rFonts w:ascii="Times New Roman" w:hAnsi="Times New Roman"/>
                <w:b/>
                <w:sz w:val="23"/>
                <w:szCs w:val="23"/>
                <w:lang w:eastAsia="zh-CN"/>
              </w:rPr>
              <w:t>Подпрограмма 4 «Экология и чистая вода в Курской области» на 2014 - 202</w:t>
            </w:r>
            <w:r>
              <w:rPr>
                <w:rFonts w:ascii="Times New Roman" w:hAnsi="Times New Roman"/>
                <w:b/>
                <w:sz w:val="23"/>
                <w:szCs w:val="23"/>
                <w:lang w:eastAsia="zh-CN"/>
              </w:rPr>
              <w:t>0</w:t>
            </w:r>
            <w:r w:rsidRPr="003D7DFC">
              <w:rPr>
                <w:rFonts w:ascii="Times New Roman" w:hAnsi="Times New Roman"/>
                <w:b/>
                <w:sz w:val="23"/>
                <w:szCs w:val="23"/>
                <w:lang w:eastAsia="zh-CN"/>
              </w:rPr>
              <w:t xml:space="preserve"> годы</w:t>
            </w:r>
          </w:p>
        </w:tc>
      </w:tr>
      <w:tr w:rsidR="00501B3A" w:rsidRPr="003D7DFC" w:rsidTr="0034075B">
        <w:trPr>
          <w:trHeight w:val="2186"/>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6.</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rPr>
                <w:rFonts w:ascii="Times New Roman" w:hAnsi="Times New Roman"/>
                <w:sz w:val="23"/>
                <w:szCs w:val="23"/>
              </w:rPr>
            </w:pPr>
            <w:r w:rsidRPr="003D7DFC">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Утверждение форм документов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3D7DFC">
              <w:rPr>
                <w:rFonts w:ascii="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3D7DFC">
              <w:rPr>
                <w:rFonts w:ascii="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widowControl w:val="0"/>
              <w:autoSpaceDE w:val="0"/>
              <w:autoSpaceDN w:val="0"/>
              <w:adjustRightInd w:val="0"/>
              <w:jc w:val="center"/>
              <w:rPr>
                <w:rFonts w:ascii="Times New Roman" w:hAnsi="Times New Roman"/>
              </w:rPr>
            </w:pPr>
            <w:r w:rsidRPr="003D7DFC">
              <w:rPr>
                <w:rFonts w:ascii="Times New Roman" w:hAnsi="Times New Roman"/>
              </w:rPr>
              <w:t>2016 год</w:t>
            </w:r>
          </w:p>
        </w:tc>
      </w:tr>
      <w:tr w:rsidR="00501B3A" w:rsidRPr="003D7DFC" w:rsidTr="0034075B">
        <w:trPr>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7.</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rPr>
                <w:rFonts w:ascii="Times New Roman" w:hAnsi="Times New Roman"/>
                <w:sz w:val="23"/>
                <w:szCs w:val="23"/>
              </w:rPr>
            </w:pPr>
            <w:r w:rsidRPr="003D7DFC">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Утверждение Порядка проведения отбора муниципальных образований на предоставление и распределение субсидий из областного бюджета местным бюджетам на выполнение мероприятий по обеспечению населения экологически чистой питьевой водой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3D7DFC">
              <w:rPr>
                <w:rFonts w:ascii="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3D7DFC">
              <w:rPr>
                <w:rFonts w:ascii="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widowControl w:val="0"/>
              <w:autoSpaceDE w:val="0"/>
              <w:autoSpaceDN w:val="0"/>
              <w:adjustRightInd w:val="0"/>
              <w:jc w:val="center"/>
              <w:rPr>
                <w:rFonts w:ascii="Times New Roman" w:hAnsi="Times New Roman"/>
              </w:rPr>
            </w:pPr>
            <w:r w:rsidRPr="003D7DFC">
              <w:rPr>
                <w:rFonts w:ascii="Times New Roman" w:hAnsi="Times New Roman"/>
              </w:rPr>
              <w:t>2016 год</w:t>
            </w:r>
          </w:p>
        </w:tc>
      </w:tr>
      <w:tr w:rsidR="00501B3A" w:rsidRPr="003D7DFC" w:rsidTr="0034075B">
        <w:trPr>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Pr>
                <w:rFonts w:ascii="Times New Roman" w:hAnsi="Times New Roman"/>
                <w:sz w:val="23"/>
                <w:szCs w:val="23"/>
              </w:rPr>
              <w:t>7.1.</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rPr>
                <w:rFonts w:ascii="Times New Roman" w:hAnsi="Times New Roman"/>
                <w:sz w:val="23"/>
                <w:szCs w:val="23"/>
              </w:rPr>
            </w:pPr>
            <w:r w:rsidRPr="003D7DFC">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501B3A" w:rsidRPr="00844403" w:rsidRDefault="00501B3A" w:rsidP="0034075B">
            <w:pPr>
              <w:widowControl w:val="0"/>
              <w:autoSpaceDE w:val="0"/>
              <w:autoSpaceDN w:val="0"/>
              <w:adjustRightInd w:val="0"/>
              <w:jc w:val="both"/>
              <w:rPr>
                <w:rFonts w:ascii="Times New Roman" w:hAnsi="Times New Roman"/>
                <w:sz w:val="23"/>
                <w:szCs w:val="23"/>
              </w:rPr>
            </w:pPr>
            <w:r w:rsidRPr="00844403">
              <w:rPr>
                <w:rFonts w:ascii="Times New Roman" w:hAnsi="Times New Roman"/>
              </w:rPr>
              <w:t xml:space="preserve">Утверждение форм документов в рамках реализации Правил предоставления и распределения субсидий из областного бюджета местным бюджетам </w:t>
            </w:r>
            <w:r w:rsidRPr="00844403">
              <w:rPr>
                <w:rFonts w:ascii="Times New Roman" w:hAnsi="Times New Roman"/>
                <w:bCs/>
              </w:rPr>
              <w:t xml:space="preserve">на выполнение мероприятий по </w:t>
            </w:r>
            <w:r w:rsidRPr="00844403">
              <w:rPr>
                <w:rFonts w:ascii="Times New Roman" w:hAnsi="Times New Roman"/>
              </w:rPr>
              <w:t>модернизации, реконструкции объектов систем водоснабжения и (или) водоотведения в целях обеспечения населения экологически чистой питьевой водой, прилагаемых к государственной программе Курской области «</w:t>
            </w:r>
            <w:r w:rsidRPr="00844403">
              <w:rPr>
                <w:rFonts w:ascii="Times New Roman" w:hAnsi="Times New Roman"/>
                <w:kern w:val="1"/>
                <w:lang w:eastAsia="zh-CN" w:bidi="hi-IN"/>
              </w:rPr>
              <w:t>Воспроизводство и использование природных ресурсов, охрана окружающей среды в Курской области</w:t>
            </w:r>
            <w:r w:rsidRPr="00844403">
              <w:rPr>
                <w:rFonts w:ascii="Times New Roman" w:hAnsi="Times New Roman"/>
              </w:rPr>
              <w:t>»</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widowControl w:val="0"/>
              <w:autoSpaceDE w:val="0"/>
              <w:autoSpaceDN w:val="0"/>
              <w:adjustRightInd w:val="0"/>
              <w:jc w:val="center"/>
              <w:rPr>
                <w:rFonts w:ascii="Times New Roman" w:hAnsi="Times New Roman"/>
              </w:rPr>
            </w:pPr>
            <w:r w:rsidRPr="003D7DFC">
              <w:rPr>
                <w:rFonts w:ascii="Times New Roman" w:hAnsi="Times New Roman"/>
              </w:rPr>
              <w:t>201</w:t>
            </w:r>
            <w:r>
              <w:rPr>
                <w:rFonts w:ascii="Times New Roman" w:hAnsi="Times New Roman"/>
              </w:rPr>
              <w:t>8</w:t>
            </w:r>
            <w:r w:rsidRPr="003D7DFC">
              <w:rPr>
                <w:rFonts w:ascii="Times New Roman" w:hAnsi="Times New Roman"/>
              </w:rPr>
              <w:t xml:space="preserve"> год</w:t>
            </w:r>
          </w:p>
        </w:tc>
      </w:tr>
      <w:tr w:rsidR="00501B3A" w:rsidRPr="003D7DFC" w:rsidTr="0034075B">
        <w:trPr>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Pr>
                <w:rFonts w:ascii="Times New Roman" w:hAnsi="Times New Roman"/>
                <w:sz w:val="23"/>
                <w:szCs w:val="23"/>
              </w:rPr>
              <w:t>7.2.</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rPr>
                <w:rFonts w:ascii="Times New Roman" w:hAnsi="Times New Roman"/>
                <w:sz w:val="23"/>
                <w:szCs w:val="23"/>
              </w:rPr>
            </w:pPr>
            <w:r w:rsidRPr="003D7DFC">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501B3A" w:rsidRPr="00844403" w:rsidRDefault="00501B3A" w:rsidP="007F6816">
            <w:pPr>
              <w:jc w:val="both"/>
              <w:rPr>
                <w:rFonts w:ascii="Times New Roman" w:hAnsi="Times New Roman"/>
              </w:rPr>
            </w:pPr>
            <w:r w:rsidRPr="00844403">
              <w:rPr>
                <w:rFonts w:ascii="Times New Roman" w:hAnsi="Times New Roman"/>
              </w:rPr>
              <w:t xml:space="preserve">Утверждение Порядка проведения отбора муниципальных образований на предоставление и распределение субсидий из областного бюджета местным бюджетам </w:t>
            </w:r>
            <w:r w:rsidRPr="00844403">
              <w:rPr>
                <w:rFonts w:ascii="Times New Roman" w:hAnsi="Times New Roman"/>
                <w:bCs/>
              </w:rPr>
              <w:t xml:space="preserve">на выполнение мероприятий по </w:t>
            </w:r>
            <w:r w:rsidRPr="00844403">
              <w:rPr>
                <w:rFonts w:ascii="Times New Roman" w:hAnsi="Times New Roman"/>
              </w:rPr>
              <w:t xml:space="preserve">модернизации, реконструкции объектов систем водоснабжения и (или) водоотведения в целях обеспечения населения экологически чистой питьевой водой в рамках реализации Правил предоставления и распределения субсидий из областного бюджета местным бюджетам </w:t>
            </w:r>
            <w:r w:rsidRPr="00844403">
              <w:rPr>
                <w:rFonts w:ascii="Times New Roman" w:hAnsi="Times New Roman"/>
                <w:bCs/>
              </w:rPr>
              <w:t xml:space="preserve">на выполнение мероприятий по </w:t>
            </w:r>
            <w:r w:rsidRPr="00844403">
              <w:rPr>
                <w:rFonts w:ascii="Times New Roman" w:hAnsi="Times New Roman"/>
              </w:rPr>
              <w:t>модернизации, реконструкции объектов систем водоснабжения и (или) водоотведения в целях обеспечения населения экологически чистой питьевой водой, прилагаемых к государственной программе Курской области «</w:t>
            </w:r>
            <w:r w:rsidRPr="00844403">
              <w:rPr>
                <w:rFonts w:ascii="Times New Roman" w:hAnsi="Times New Roman"/>
                <w:kern w:val="1"/>
                <w:lang w:eastAsia="zh-CN" w:bidi="hi-IN"/>
              </w:rPr>
              <w:t>Воспроизводство и использование природных ресурсов, охрана окружающей среды в Курской области</w:t>
            </w:r>
            <w:r w:rsidRPr="00844403">
              <w:rPr>
                <w:rFonts w:ascii="Times New Roman" w:hAnsi="Times New Roman"/>
              </w:rPr>
              <w:t>»</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widowControl w:val="0"/>
              <w:autoSpaceDE w:val="0"/>
              <w:autoSpaceDN w:val="0"/>
              <w:adjustRightInd w:val="0"/>
              <w:jc w:val="both"/>
              <w:rPr>
                <w:rFonts w:ascii="Times New Roman" w:hAnsi="Times New Roman"/>
                <w:sz w:val="23"/>
                <w:szCs w:val="23"/>
              </w:rPr>
            </w:pPr>
            <w:r w:rsidRPr="003D7DFC">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widowControl w:val="0"/>
              <w:autoSpaceDE w:val="0"/>
              <w:autoSpaceDN w:val="0"/>
              <w:adjustRightInd w:val="0"/>
              <w:jc w:val="center"/>
              <w:rPr>
                <w:rFonts w:ascii="Times New Roman" w:hAnsi="Times New Roman"/>
              </w:rPr>
            </w:pPr>
            <w:r w:rsidRPr="003D7DFC">
              <w:rPr>
                <w:rFonts w:ascii="Times New Roman" w:hAnsi="Times New Roman"/>
              </w:rPr>
              <w:t>201</w:t>
            </w:r>
            <w:r>
              <w:rPr>
                <w:rFonts w:ascii="Times New Roman" w:hAnsi="Times New Roman"/>
              </w:rPr>
              <w:t>8</w:t>
            </w:r>
            <w:r w:rsidRPr="003D7DFC">
              <w:rPr>
                <w:rFonts w:ascii="Times New Roman" w:hAnsi="Times New Roman"/>
              </w:rPr>
              <w:t xml:space="preserve"> год</w:t>
            </w:r>
          </w:p>
        </w:tc>
      </w:tr>
      <w:tr w:rsidR="00501B3A" w:rsidRPr="003D7DFC" w:rsidTr="0034075B">
        <w:trPr>
          <w:trHeight w:val="684"/>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501B3A" w:rsidRPr="003D7DFC" w:rsidRDefault="00501B3A" w:rsidP="0034075B">
            <w:pPr>
              <w:snapToGrid w:val="0"/>
              <w:jc w:val="center"/>
              <w:rPr>
                <w:rFonts w:ascii="Times New Roman" w:hAnsi="Times New Roman"/>
                <w:b/>
                <w:sz w:val="23"/>
                <w:szCs w:val="23"/>
              </w:rPr>
            </w:pPr>
            <w:r w:rsidRPr="003D7DFC">
              <w:rPr>
                <w:rFonts w:ascii="Times New Roman" w:hAnsi="Times New Roman"/>
                <w:b/>
                <w:sz w:val="23"/>
                <w:szCs w:val="23"/>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501B3A" w:rsidRPr="003D7DFC" w:rsidTr="0034075B">
        <w:trPr>
          <w:jc w:val="center"/>
        </w:trPr>
        <w:tc>
          <w:tcPr>
            <w:tcW w:w="71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8.</w:t>
            </w:r>
          </w:p>
        </w:tc>
        <w:tc>
          <w:tcPr>
            <w:tcW w:w="2692"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Закон Курской области</w:t>
            </w:r>
          </w:p>
        </w:tc>
        <w:tc>
          <w:tcPr>
            <w:tcW w:w="6393"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Внесение изменений в Закон Курской области «О вопросах в сфере охоты и сохранения охотничьих ресурсов на территории Курской области» (в связи с изменениями действующего законодательства)</w:t>
            </w:r>
          </w:p>
        </w:tc>
        <w:tc>
          <w:tcPr>
            <w:tcW w:w="3050" w:type="dxa"/>
            <w:tcBorders>
              <w:top w:val="single" w:sz="4" w:space="0" w:color="000000"/>
              <w:left w:val="single" w:sz="4" w:space="0" w:color="000000"/>
              <w:bottom w:val="single" w:sz="4" w:space="0" w:color="000000"/>
              <w:right w:val="nil"/>
            </w:tcBorders>
          </w:tcPr>
          <w:p w:rsidR="00501B3A" w:rsidRPr="003D7DFC" w:rsidRDefault="00501B3A" w:rsidP="0034075B">
            <w:pPr>
              <w:snapToGrid w:val="0"/>
              <w:rPr>
                <w:rFonts w:ascii="Times New Roman" w:hAnsi="Times New Roman"/>
                <w:sz w:val="23"/>
                <w:szCs w:val="23"/>
              </w:rPr>
            </w:pPr>
            <w:r w:rsidRPr="003D7DFC">
              <w:rPr>
                <w:rFonts w:ascii="Times New Roman" w:hAnsi="Times New Roman"/>
                <w:sz w:val="23"/>
                <w:szCs w:val="23"/>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(до 01.01.2016), комитет лесного хозяйства Курской области (с 01.01.2016)</w:t>
            </w:r>
          </w:p>
        </w:tc>
        <w:tc>
          <w:tcPr>
            <w:tcW w:w="2287" w:type="dxa"/>
            <w:tcBorders>
              <w:top w:val="single" w:sz="4" w:space="0" w:color="000000"/>
              <w:left w:val="single" w:sz="4" w:space="0" w:color="000000"/>
              <w:bottom w:val="single" w:sz="4" w:space="0" w:color="000000"/>
              <w:right w:val="single" w:sz="4" w:space="0" w:color="000000"/>
            </w:tcBorders>
          </w:tcPr>
          <w:p w:rsidR="00501B3A" w:rsidRPr="003D7DFC" w:rsidRDefault="00501B3A" w:rsidP="0034075B">
            <w:pPr>
              <w:snapToGrid w:val="0"/>
              <w:rPr>
                <w:rFonts w:ascii="Times New Roman" w:hAnsi="Times New Roman"/>
              </w:rPr>
            </w:pPr>
            <w:r w:rsidRPr="003D7DFC">
              <w:rPr>
                <w:rFonts w:ascii="Times New Roman" w:hAnsi="Times New Roman"/>
              </w:rPr>
              <w:t>2014 – 202</w:t>
            </w:r>
            <w:r>
              <w:rPr>
                <w:rFonts w:ascii="Times New Roman" w:hAnsi="Times New Roman"/>
              </w:rPr>
              <w:t>0</w:t>
            </w:r>
            <w:r w:rsidRPr="003D7DFC">
              <w:rPr>
                <w:rFonts w:ascii="Times New Roman" w:hAnsi="Times New Roman"/>
              </w:rPr>
              <w:t xml:space="preserve"> годы (по мере возникновения необходимости)</w:t>
            </w:r>
          </w:p>
        </w:tc>
      </w:tr>
    </w:tbl>
    <w:p w:rsidR="00501B3A" w:rsidRPr="009F723F" w:rsidRDefault="00501B3A" w:rsidP="003D7DFC">
      <w:pPr>
        <w:ind w:firstLine="709"/>
        <w:jc w:val="both"/>
        <w:rPr>
          <w:b/>
          <w:sz w:val="28"/>
          <w:szCs w:val="28"/>
          <w:lang w:eastAsia="zh-CN"/>
        </w:rPr>
      </w:pPr>
    </w:p>
    <w:p w:rsidR="00501B3A" w:rsidRDefault="00501B3A" w:rsidP="003D7DFC">
      <w:pPr>
        <w:widowControl w:val="0"/>
        <w:autoSpaceDE w:val="0"/>
        <w:rPr>
          <w:b/>
          <w:sz w:val="28"/>
          <w:szCs w:val="28"/>
          <w:lang w:eastAsia="zh-CN"/>
        </w:rPr>
      </w:pPr>
    </w:p>
    <w:p w:rsidR="00501B3A" w:rsidRDefault="00501B3A" w:rsidP="003D7DFC">
      <w:pPr>
        <w:widowControl w:val="0"/>
        <w:autoSpaceDE w:val="0"/>
        <w:rPr>
          <w:b/>
          <w:sz w:val="28"/>
          <w:szCs w:val="28"/>
          <w:lang w:eastAsia="zh-CN"/>
        </w:rPr>
      </w:pPr>
    </w:p>
    <w:p w:rsidR="00501B3A" w:rsidRDefault="00501B3A" w:rsidP="003D7DFC">
      <w:pPr>
        <w:widowControl w:val="0"/>
        <w:autoSpaceDE w:val="0"/>
        <w:spacing w:after="0" w:line="240" w:lineRule="auto"/>
        <w:rPr>
          <w:sz w:val="28"/>
          <w:szCs w:val="28"/>
          <w:lang w:eastAsia="zh-CN"/>
        </w:rPr>
      </w:pPr>
    </w:p>
    <w:p w:rsidR="00501B3A" w:rsidRDefault="00501B3A" w:rsidP="001F2747">
      <w:pPr>
        <w:widowControl w:val="0"/>
        <w:autoSpaceDE w:val="0"/>
        <w:autoSpaceDN w:val="0"/>
        <w:spacing w:after="0" w:line="240" w:lineRule="auto"/>
        <w:rPr>
          <w:rFonts w:cs="Calibri"/>
          <w:szCs w:val="20"/>
          <w:lang w:eastAsia="ru-RU"/>
        </w:rPr>
      </w:pPr>
    </w:p>
    <w:p w:rsidR="00501B3A" w:rsidRDefault="00501B3A" w:rsidP="001F2747">
      <w:pPr>
        <w:widowControl w:val="0"/>
        <w:autoSpaceDE w:val="0"/>
        <w:autoSpaceDN w:val="0"/>
        <w:spacing w:after="0" w:line="240" w:lineRule="auto"/>
        <w:rPr>
          <w:rFonts w:cs="Calibri"/>
          <w:szCs w:val="20"/>
          <w:lang w:eastAsia="ru-RU"/>
        </w:rPr>
      </w:pPr>
    </w:p>
    <w:p w:rsidR="00501B3A" w:rsidRDefault="00501B3A" w:rsidP="001F2747">
      <w:pPr>
        <w:widowControl w:val="0"/>
        <w:autoSpaceDE w:val="0"/>
        <w:autoSpaceDN w:val="0"/>
        <w:spacing w:after="0" w:line="240" w:lineRule="auto"/>
        <w:rPr>
          <w:rFonts w:cs="Calibri"/>
          <w:szCs w:val="20"/>
          <w:lang w:eastAsia="ru-RU"/>
        </w:rPr>
      </w:pPr>
    </w:p>
    <w:p w:rsidR="00501B3A" w:rsidRPr="001F2747" w:rsidRDefault="00501B3A" w:rsidP="001F2747">
      <w:pPr>
        <w:widowControl w:val="0"/>
        <w:autoSpaceDE w:val="0"/>
        <w:autoSpaceDN w:val="0"/>
        <w:spacing w:after="0" w:line="240" w:lineRule="auto"/>
        <w:rPr>
          <w:rFonts w:cs="Calibri"/>
          <w:szCs w:val="20"/>
          <w:lang w:eastAsia="ru-RU"/>
        </w:rPr>
      </w:pPr>
    </w:p>
    <w:p w:rsidR="00501B3A"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Pr="001F2747"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Pr="001F2747"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Pr="001F2747"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Pr="001F2747"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Pr="001F2747" w:rsidRDefault="00501B3A" w:rsidP="001F2747">
      <w:pPr>
        <w:widowControl w:val="0"/>
        <w:suppressAutoHyphens/>
        <w:autoSpaceDE w:val="0"/>
        <w:spacing w:after="0" w:line="240" w:lineRule="auto"/>
        <w:rPr>
          <w:rFonts w:ascii="Times New Roman" w:hAnsi="Times New Roman"/>
          <w:b/>
          <w:sz w:val="28"/>
          <w:szCs w:val="28"/>
          <w:lang w:eastAsia="zh-CN"/>
        </w:rPr>
      </w:pPr>
    </w:p>
    <w:p w:rsidR="00501B3A" w:rsidRDefault="00501B3A" w:rsidP="001F2747">
      <w:pPr>
        <w:widowControl w:val="0"/>
        <w:suppressAutoHyphens/>
        <w:autoSpaceDE w:val="0"/>
        <w:spacing w:after="0" w:line="240" w:lineRule="auto"/>
        <w:rPr>
          <w:rFonts w:ascii="Times New Roman" w:hAnsi="Times New Roman"/>
          <w:b/>
          <w:sz w:val="28"/>
          <w:szCs w:val="28"/>
          <w:lang w:eastAsia="zh-CN"/>
        </w:rPr>
      </w:pPr>
    </w:p>
    <w:tbl>
      <w:tblPr>
        <w:tblW w:w="14284" w:type="dxa"/>
        <w:tblLook w:val="00A0"/>
      </w:tblPr>
      <w:tblGrid>
        <w:gridCol w:w="7905"/>
        <w:gridCol w:w="6379"/>
      </w:tblGrid>
      <w:tr w:rsidR="00501B3A" w:rsidRPr="001F2747" w:rsidTr="003A27BA">
        <w:tc>
          <w:tcPr>
            <w:tcW w:w="7905" w:type="dxa"/>
          </w:tcPr>
          <w:p w:rsidR="00501B3A" w:rsidRPr="001F2747" w:rsidRDefault="00501B3A" w:rsidP="001F2747">
            <w:pPr>
              <w:widowControl w:val="0"/>
              <w:suppressAutoHyphens/>
              <w:autoSpaceDE w:val="0"/>
              <w:spacing w:after="0" w:line="240" w:lineRule="auto"/>
              <w:rPr>
                <w:rFonts w:ascii="Times New Roman" w:hAnsi="Times New Roman"/>
                <w:bCs/>
                <w:sz w:val="20"/>
                <w:szCs w:val="20"/>
                <w:lang w:eastAsia="zh-CN"/>
              </w:rPr>
            </w:pPr>
          </w:p>
        </w:tc>
        <w:tc>
          <w:tcPr>
            <w:tcW w:w="6379" w:type="dxa"/>
          </w:tcPr>
          <w:p w:rsidR="00501B3A" w:rsidRPr="001F2747"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4</w:t>
            </w:r>
          </w:p>
        </w:tc>
      </w:tr>
      <w:tr w:rsidR="00501B3A" w:rsidRPr="001F2747" w:rsidTr="003A27BA">
        <w:tc>
          <w:tcPr>
            <w:tcW w:w="7905" w:type="dxa"/>
          </w:tcPr>
          <w:p w:rsidR="00501B3A" w:rsidRPr="001F2747" w:rsidRDefault="00501B3A"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501B3A" w:rsidRPr="001F2747"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501B3A" w:rsidRPr="001F2747" w:rsidTr="003A27BA">
        <w:tc>
          <w:tcPr>
            <w:tcW w:w="7905" w:type="dxa"/>
          </w:tcPr>
          <w:p w:rsidR="00501B3A" w:rsidRPr="001F2747" w:rsidRDefault="00501B3A"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501B3A" w:rsidRPr="001F2747"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w:t>
            </w:r>
            <w:r>
              <w:rPr>
                <w:rFonts w:ascii="Times New Roman" w:hAnsi="Times New Roman"/>
                <w:bCs/>
                <w:sz w:val="28"/>
                <w:szCs w:val="28"/>
                <w:lang w:eastAsia="zh-CN"/>
              </w:rPr>
              <w:t xml:space="preserve">Воспроизводство и использование </w:t>
            </w:r>
          </w:p>
        </w:tc>
      </w:tr>
      <w:tr w:rsidR="00501B3A" w:rsidRPr="001F2747" w:rsidTr="003A27BA">
        <w:tc>
          <w:tcPr>
            <w:tcW w:w="7905" w:type="dxa"/>
          </w:tcPr>
          <w:p w:rsidR="00501B3A" w:rsidRPr="001F2747" w:rsidRDefault="00501B3A"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501B3A" w:rsidRPr="001F2747"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природных </w:t>
            </w:r>
            <w:r>
              <w:rPr>
                <w:rFonts w:ascii="Times New Roman" w:hAnsi="Times New Roman"/>
                <w:bCs/>
                <w:sz w:val="28"/>
                <w:szCs w:val="28"/>
                <w:lang w:eastAsia="zh-CN"/>
              </w:rPr>
              <w:t xml:space="preserve"> </w:t>
            </w:r>
            <w:r w:rsidRPr="001F2747">
              <w:rPr>
                <w:rFonts w:ascii="Times New Roman" w:hAnsi="Times New Roman"/>
                <w:bCs/>
                <w:sz w:val="28"/>
                <w:szCs w:val="28"/>
                <w:lang w:eastAsia="zh-CN"/>
              </w:rPr>
              <w:t>ресурсов, охрана</w:t>
            </w:r>
          </w:p>
        </w:tc>
      </w:tr>
      <w:tr w:rsidR="00501B3A" w:rsidRPr="001F2747" w:rsidTr="003A27BA">
        <w:tc>
          <w:tcPr>
            <w:tcW w:w="7905" w:type="dxa"/>
          </w:tcPr>
          <w:p w:rsidR="00501B3A" w:rsidRPr="001F2747" w:rsidRDefault="00501B3A"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501B3A" w:rsidRDefault="00501B3A"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окружающей среды в Курской</w:t>
            </w:r>
            <w:r>
              <w:rPr>
                <w:rFonts w:ascii="Times New Roman" w:hAnsi="Times New Roman"/>
                <w:bCs/>
                <w:sz w:val="28"/>
                <w:szCs w:val="28"/>
                <w:lang w:eastAsia="zh-CN"/>
              </w:rPr>
              <w:t xml:space="preserve"> области»</w:t>
            </w:r>
          </w:p>
          <w:p w:rsidR="00501B3A" w:rsidRDefault="00501B3A" w:rsidP="00183DC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й</w:t>
            </w:r>
          </w:p>
          <w:p w:rsidR="00501B3A" w:rsidRPr="002721BF" w:rsidRDefault="00501B3A" w:rsidP="00183DC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183DCA">
            <w:pPr>
              <w:widowControl w:val="0"/>
              <w:suppressAutoHyphens/>
              <w:autoSpaceDE w:val="0"/>
              <w:spacing w:after="0" w:line="240" w:lineRule="auto"/>
              <w:rPr>
                <w:rFonts w:ascii="Times New Roman" w:hAnsi="Times New Roman"/>
                <w:sz w:val="28"/>
                <w:szCs w:val="28"/>
                <w:u w:val="single"/>
                <w:lang w:eastAsia="zh-CN"/>
              </w:rPr>
            </w:pPr>
            <w:r>
              <w:rPr>
                <w:rFonts w:ascii="Times New Roman" w:hAnsi="Times New Roman"/>
                <w:sz w:val="28"/>
                <w:szCs w:val="28"/>
                <w:lang w:eastAsia="zh-CN"/>
              </w:rPr>
              <w:t xml:space="preserve">от </w:t>
            </w:r>
            <w:r>
              <w:rPr>
                <w:rFonts w:ascii="Times New Roman" w:hAnsi="Times New Roman"/>
                <w:sz w:val="28"/>
                <w:szCs w:val="28"/>
                <w:u w:val="single"/>
                <w:lang w:eastAsia="zh-CN"/>
              </w:rPr>
              <w:t xml:space="preserve">17.03.2017 </w:t>
            </w:r>
            <w:r>
              <w:rPr>
                <w:rFonts w:ascii="Times New Roman" w:hAnsi="Times New Roman"/>
                <w:sz w:val="28"/>
                <w:szCs w:val="28"/>
                <w:lang w:eastAsia="zh-CN"/>
              </w:rPr>
              <w:t xml:space="preserve"> № </w:t>
            </w:r>
            <w:r>
              <w:rPr>
                <w:rFonts w:ascii="Times New Roman" w:hAnsi="Times New Roman"/>
                <w:sz w:val="28"/>
                <w:szCs w:val="28"/>
                <w:u w:val="single"/>
                <w:lang w:eastAsia="zh-CN"/>
              </w:rPr>
              <w:t>217</w:t>
            </w:r>
            <w:r w:rsidRPr="00541F37">
              <w:rPr>
                <w:rFonts w:ascii="Times New Roman" w:hAnsi="Times New Roman"/>
                <w:sz w:val="28"/>
                <w:szCs w:val="28"/>
                <w:u w:val="single"/>
                <w:lang w:eastAsia="zh-CN"/>
              </w:rPr>
              <w:t>-па</w:t>
            </w:r>
            <w:r>
              <w:rPr>
                <w:rFonts w:ascii="Times New Roman" w:hAnsi="Times New Roman"/>
                <w:sz w:val="28"/>
                <w:szCs w:val="28"/>
                <w:u w:val="single"/>
                <w:lang w:eastAsia="zh-CN"/>
              </w:rPr>
              <w:t>,</w:t>
            </w:r>
          </w:p>
          <w:p w:rsidR="00501B3A" w:rsidRDefault="00501B3A" w:rsidP="00183DCA">
            <w:pPr>
              <w:widowControl w:val="0"/>
              <w:suppressAutoHyphens/>
              <w:autoSpaceDE w:val="0"/>
              <w:spacing w:after="0" w:line="240" w:lineRule="auto"/>
              <w:rPr>
                <w:rFonts w:ascii="Times New Roman" w:hAnsi="Times New Roman"/>
                <w:bCs/>
                <w:sz w:val="28"/>
                <w:szCs w:val="28"/>
                <w:u w:val="single"/>
                <w:lang w:eastAsia="zh-CN"/>
              </w:rPr>
            </w:pPr>
            <w:r>
              <w:rPr>
                <w:rFonts w:ascii="Times New Roman" w:hAnsi="Times New Roman"/>
                <w:bCs/>
                <w:sz w:val="28"/>
                <w:szCs w:val="28"/>
                <w:lang w:eastAsia="zh-CN"/>
              </w:rPr>
              <w:t xml:space="preserve">от </w:t>
            </w:r>
            <w:r w:rsidRPr="00BD3E2F">
              <w:rPr>
                <w:rFonts w:ascii="Times New Roman" w:hAnsi="Times New Roman"/>
                <w:bCs/>
                <w:sz w:val="28"/>
                <w:szCs w:val="28"/>
                <w:u w:val="single"/>
                <w:lang w:eastAsia="zh-CN"/>
              </w:rPr>
              <w:t>17.11.2017</w:t>
            </w:r>
            <w:r>
              <w:rPr>
                <w:rFonts w:ascii="Times New Roman" w:hAnsi="Times New Roman"/>
                <w:bCs/>
                <w:sz w:val="28"/>
                <w:szCs w:val="28"/>
                <w:lang w:eastAsia="zh-CN"/>
              </w:rPr>
              <w:t xml:space="preserve"> № </w:t>
            </w:r>
            <w:r w:rsidRPr="00BD3E2F">
              <w:rPr>
                <w:rFonts w:ascii="Times New Roman" w:hAnsi="Times New Roman"/>
                <w:bCs/>
                <w:sz w:val="28"/>
                <w:szCs w:val="28"/>
                <w:u w:val="single"/>
                <w:lang w:eastAsia="zh-CN"/>
              </w:rPr>
              <w:t>916-па</w:t>
            </w:r>
            <w:r>
              <w:rPr>
                <w:rFonts w:ascii="Times New Roman" w:hAnsi="Times New Roman"/>
                <w:bCs/>
                <w:sz w:val="28"/>
                <w:szCs w:val="28"/>
                <w:u w:val="single"/>
                <w:lang w:eastAsia="zh-CN"/>
              </w:rPr>
              <w:t>,</w:t>
            </w:r>
          </w:p>
          <w:p w:rsidR="00501B3A" w:rsidRPr="001F2747" w:rsidRDefault="00501B3A" w:rsidP="00183DCA">
            <w:pPr>
              <w:widowControl w:val="0"/>
              <w:suppressAutoHyphens/>
              <w:autoSpaceDE w:val="0"/>
              <w:spacing w:after="0" w:line="240" w:lineRule="auto"/>
              <w:rPr>
                <w:rFonts w:ascii="Times New Roman" w:hAnsi="Times New Roman"/>
                <w:bCs/>
                <w:sz w:val="28"/>
                <w:szCs w:val="28"/>
                <w:lang w:eastAsia="zh-CN"/>
              </w:rPr>
            </w:pPr>
            <w:r w:rsidRPr="002F1537">
              <w:rPr>
                <w:rFonts w:ascii="Times New Roman" w:hAnsi="Times New Roman"/>
                <w:bCs/>
                <w:sz w:val="28"/>
                <w:szCs w:val="28"/>
                <w:lang w:eastAsia="zh-CN"/>
              </w:rPr>
              <w:t xml:space="preserve">от </w:t>
            </w:r>
            <w:r>
              <w:rPr>
                <w:rFonts w:ascii="Times New Roman" w:hAnsi="Times New Roman"/>
                <w:bCs/>
                <w:sz w:val="28"/>
                <w:szCs w:val="28"/>
                <w:u w:val="single"/>
                <w:lang w:eastAsia="zh-CN"/>
              </w:rPr>
              <w:t>16.03.2018</w:t>
            </w:r>
            <w:r w:rsidRPr="007413A8">
              <w:rPr>
                <w:rFonts w:ascii="Times New Roman" w:hAnsi="Times New Roman"/>
                <w:bCs/>
                <w:sz w:val="28"/>
                <w:szCs w:val="28"/>
                <w:lang w:eastAsia="zh-CN"/>
              </w:rPr>
              <w:t xml:space="preserve"> № </w:t>
            </w:r>
            <w:r>
              <w:rPr>
                <w:rFonts w:ascii="Times New Roman" w:hAnsi="Times New Roman"/>
                <w:bCs/>
                <w:sz w:val="28"/>
                <w:szCs w:val="28"/>
                <w:u w:val="single"/>
                <w:lang w:eastAsia="zh-CN"/>
              </w:rPr>
              <w:t>214-па</w:t>
            </w:r>
            <w:r w:rsidRPr="002721BF">
              <w:rPr>
                <w:rFonts w:ascii="Times New Roman" w:hAnsi="Times New Roman"/>
                <w:bCs/>
                <w:sz w:val="28"/>
                <w:szCs w:val="28"/>
                <w:lang w:eastAsia="zh-CN"/>
              </w:rPr>
              <w:t>)</w:t>
            </w:r>
          </w:p>
        </w:tc>
      </w:tr>
    </w:tbl>
    <w:p w:rsidR="00501B3A" w:rsidRDefault="00501B3A" w:rsidP="001F2747">
      <w:pPr>
        <w:widowControl w:val="0"/>
        <w:suppressAutoHyphens/>
        <w:autoSpaceDE w:val="0"/>
        <w:spacing w:after="0" w:line="240" w:lineRule="auto"/>
        <w:rPr>
          <w:rFonts w:ascii="Times New Roman" w:hAnsi="Times New Roman"/>
          <w:b/>
          <w:bCs/>
          <w:kern w:val="1"/>
          <w:sz w:val="28"/>
          <w:szCs w:val="28"/>
          <w:lang w:eastAsia="zh-CN" w:bidi="hi-IN"/>
        </w:rPr>
      </w:pPr>
    </w:p>
    <w:p w:rsidR="00501B3A" w:rsidRDefault="00501B3A" w:rsidP="001F2747">
      <w:pPr>
        <w:widowControl w:val="0"/>
        <w:suppressAutoHyphens/>
        <w:autoSpaceDE w:val="0"/>
        <w:spacing w:after="0" w:line="240" w:lineRule="auto"/>
        <w:rPr>
          <w:rFonts w:ascii="Times New Roman" w:hAnsi="Times New Roman"/>
          <w:b/>
          <w:bCs/>
          <w:kern w:val="1"/>
          <w:sz w:val="28"/>
          <w:szCs w:val="28"/>
          <w:lang w:eastAsia="zh-CN" w:bidi="hi-IN"/>
        </w:rPr>
      </w:pPr>
    </w:p>
    <w:p w:rsidR="00501B3A" w:rsidRPr="001F2747" w:rsidRDefault="00501B3A" w:rsidP="001F2747">
      <w:pPr>
        <w:widowControl w:val="0"/>
        <w:suppressAutoHyphens/>
        <w:autoSpaceDE w:val="0"/>
        <w:spacing w:after="0" w:line="240" w:lineRule="auto"/>
        <w:rPr>
          <w:rFonts w:ascii="Times New Roman" w:hAnsi="Times New Roman"/>
          <w:b/>
          <w:bCs/>
          <w:kern w:val="1"/>
          <w:sz w:val="28"/>
          <w:szCs w:val="28"/>
          <w:lang w:eastAsia="zh-CN" w:bidi="hi-IN"/>
        </w:rPr>
      </w:pPr>
      <w:r w:rsidRPr="001F2747">
        <w:rPr>
          <w:rFonts w:ascii="Times New Roman" w:hAnsi="Times New Roman"/>
          <w:b/>
          <w:bCs/>
          <w:kern w:val="1"/>
          <w:sz w:val="28"/>
          <w:szCs w:val="28"/>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w:t>
      </w:r>
      <w:r>
        <w:rPr>
          <w:rFonts w:ascii="Times New Roman" w:hAnsi="Times New Roman"/>
          <w:b/>
          <w:bCs/>
          <w:kern w:val="1"/>
          <w:sz w:val="28"/>
          <w:szCs w:val="28"/>
          <w:lang w:eastAsia="zh-CN" w:bidi="hi-IN"/>
        </w:rPr>
        <w:t xml:space="preserve">ды в Курской области» </w:t>
      </w: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Pr="007E61AC" w:rsidRDefault="00501B3A" w:rsidP="001F2747">
      <w:pPr>
        <w:widowControl w:val="0"/>
        <w:suppressAutoHyphens/>
        <w:autoSpaceDE w:val="0"/>
        <w:spacing w:after="0" w:line="240" w:lineRule="auto"/>
        <w:rPr>
          <w:rFonts w:ascii="Times New Roman" w:hAnsi="Times New Roman"/>
          <w:kern w:val="1"/>
          <w:sz w:val="28"/>
          <w:szCs w:val="28"/>
          <w:lang w:eastAsia="zh-CN" w:bidi="hi-IN"/>
        </w:rPr>
      </w:pPr>
      <w:r>
        <w:rPr>
          <w:rFonts w:ascii="Times New Roman" w:hAnsi="Times New Roman"/>
          <w:kern w:val="1"/>
          <w:sz w:val="28"/>
          <w:szCs w:val="28"/>
          <w:lang w:eastAsia="zh-CN" w:bidi="hi-IN"/>
        </w:rPr>
        <w:t>Признано у</w:t>
      </w:r>
      <w:r w:rsidRPr="007E61AC">
        <w:rPr>
          <w:rFonts w:ascii="Times New Roman" w:hAnsi="Times New Roman"/>
          <w:kern w:val="1"/>
          <w:sz w:val="28"/>
          <w:szCs w:val="28"/>
          <w:lang w:eastAsia="zh-CN" w:bidi="hi-IN"/>
        </w:rPr>
        <w:t>трати</w:t>
      </w:r>
      <w:r>
        <w:rPr>
          <w:rFonts w:ascii="Times New Roman" w:hAnsi="Times New Roman"/>
          <w:kern w:val="1"/>
          <w:sz w:val="28"/>
          <w:szCs w:val="28"/>
          <w:lang w:eastAsia="zh-CN" w:bidi="hi-IN"/>
        </w:rPr>
        <w:t>вшим</w:t>
      </w:r>
      <w:r w:rsidRPr="007E61AC">
        <w:rPr>
          <w:rFonts w:ascii="Times New Roman" w:hAnsi="Times New Roman"/>
          <w:kern w:val="1"/>
          <w:sz w:val="28"/>
          <w:szCs w:val="28"/>
          <w:lang w:eastAsia="zh-CN" w:bidi="hi-IN"/>
        </w:rPr>
        <w:t xml:space="preserve"> силу с 01.01.2018 года</w:t>
      </w:r>
      <w:r>
        <w:rPr>
          <w:rFonts w:ascii="Times New Roman" w:hAnsi="Times New Roman"/>
          <w:kern w:val="1"/>
          <w:sz w:val="28"/>
          <w:szCs w:val="28"/>
          <w:lang w:eastAsia="zh-CN" w:bidi="hi-IN"/>
        </w:rPr>
        <w:t xml:space="preserve"> </w:t>
      </w:r>
      <w:r w:rsidRPr="007E61AC">
        <w:rPr>
          <w:rFonts w:ascii="Times New Roman" w:hAnsi="Times New Roman"/>
          <w:kern w:val="1"/>
          <w:sz w:val="28"/>
          <w:szCs w:val="28"/>
          <w:lang w:eastAsia="zh-CN" w:bidi="hi-IN"/>
        </w:rPr>
        <w:t xml:space="preserve">- Постановление </w:t>
      </w:r>
      <w:r>
        <w:rPr>
          <w:rFonts w:ascii="Times New Roman" w:hAnsi="Times New Roman"/>
          <w:kern w:val="1"/>
          <w:sz w:val="28"/>
          <w:szCs w:val="28"/>
          <w:lang w:eastAsia="zh-CN" w:bidi="hi-IN"/>
        </w:rPr>
        <w:t>А</w:t>
      </w:r>
      <w:r w:rsidRPr="007E61AC">
        <w:rPr>
          <w:rFonts w:ascii="Times New Roman" w:hAnsi="Times New Roman"/>
          <w:kern w:val="1"/>
          <w:sz w:val="28"/>
          <w:szCs w:val="28"/>
          <w:lang w:eastAsia="zh-CN" w:bidi="hi-IN"/>
        </w:rPr>
        <w:t xml:space="preserve">дминистрации Курской области от </w:t>
      </w:r>
      <w:r>
        <w:rPr>
          <w:rFonts w:ascii="Times New Roman" w:hAnsi="Times New Roman"/>
          <w:kern w:val="1"/>
          <w:sz w:val="28"/>
          <w:szCs w:val="28"/>
          <w:lang w:eastAsia="zh-CN" w:bidi="hi-IN"/>
        </w:rPr>
        <w:t>16</w:t>
      </w:r>
      <w:r w:rsidRPr="007E61AC">
        <w:rPr>
          <w:rFonts w:ascii="Times New Roman" w:hAnsi="Times New Roman"/>
          <w:kern w:val="1"/>
          <w:sz w:val="28"/>
          <w:szCs w:val="28"/>
          <w:lang w:eastAsia="zh-CN" w:bidi="hi-IN"/>
        </w:rPr>
        <w:t>.03.2018</w:t>
      </w:r>
      <w:r>
        <w:rPr>
          <w:rFonts w:ascii="Times New Roman" w:hAnsi="Times New Roman"/>
          <w:kern w:val="1"/>
          <w:sz w:val="28"/>
          <w:szCs w:val="28"/>
          <w:lang w:eastAsia="zh-CN" w:bidi="hi-IN"/>
        </w:rPr>
        <w:t xml:space="preserve"> </w:t>
      </w:r>
      <w:r w:rsidRPr="007E61AC">
        <w:rPr>
          <w:rFonts w:ascii="Times New Roman" w:hAnsi="Times New Roman"/>
          <w:kern w:val="1"/>
          <w:sz w:val="28"/>
          <w:szCs w:val="28"/>
          <w:lang w:eastAsia="zh-CN" w:bidi="hi-IN"/>
        </w:rPr>
        <w:t xml:space="preserve">№ </w:t>
      </w:r>
      <w:r>
        <w:rPr>
          <w:rFonts w:ascii="Times New Roman" w:hAnsi="Times New Roman"/>
          <w:kern w:val="1"/>
          <w:sz w:val="28"/>
          <w:szCs w:val="28"/>
          <w:lang w:eastAsia="zh-CN" w:bidi="hi-IN"/>
        </w:rPr>
        <w:t>214</w:t>
      </w:r>
      <w:r w:rsidRPr="007E61AC">
        <w:rPr>
          <w:rFonts w:ascii="Times New Roman" w:hAnsi="Times New Roman"/>
          <w:kern w:val="1"/>
          <w:sz w:val="28"/>
          <w:szCs w:val="28"/>
          <w:lang w:eastAsia="zh-CN" w:bidi="hi-IN"/>
        </w:rPr>
        <w:t xml:space="preserve">-па. </w:t>
      </w: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p w:rsidR="00501B3A" w:rsidRDefault="00501B3A" w:rsidP="001F2747">
      <w:pPr>
        <w:widowControl w:val="0"/>
        <w:suppressAutoHyphens/>
        <w:autoSpaceDE w:val="0"/>
        <w:spacing w:after="0" w:line="240" w:lineRule="auto"/>
        <w:rPr>
          <w:rFonts w:ascii="Times New Roman" w:hAnsi="Times New Roman"/>
          <w:kern w:val="1"/>
          <w:sz w:val="19"/>
          <w:szCs w:val="19"/>
          <w:lang w:eastAsia="zh-CN" w:bidi="hi-IN"/>
        </w:rPr>
      </w:pPr>
    </w:p>
    <w:tbl>
      <w:tblPr>
        <w:tblW w:w="14219" w:type="dxa"/>
        <w:tblInd w:w="-743" w:type="dxa"/>
        <w:tblLayout w:type="fixed"/>
        <w:tblLook w:val="00A0"/>
      </w:tblPr>
      <w:tblGrid>
        <w:gridCol w:w="5070"/>
        <w:gridCol w:w="9149"/>
      </w:tblGrid>
      <w:tr w:rsidR="00501B3A" w:rsidRPr="007C22A2" w:rsidTr="007E61AC">
        <w:tc>
          <w:tcPr>
            <w:tcW w:w="5070" w:type="dxa"/>
          </w:tcPr>
          <w:p w:rsidR="00501B3A" w:rsidRDefault="00501B3A" w:rsidP="00C76ECF">
            <w:pPr>
              <w:pStyle w:val="2d"/>
            </w:pPr>
          </w:p>
          <w:p w:rsidR="00501B3A" w:rsidRDefault="00501B3A" w:rsidP="00C76ECF">
            <w:pPr>
              <w:pStyle w:val="2d"/>
            </w:pPr>
          </w:p>
          <w:p w:rsidR="00501B3A" w:rsidRPr="007C22A2" w:rsidRDefault="00501B3A" w:rsidP="00C76ECF">
            <w:pPr>
              <w:pStyle w:val="2d"/>
            </w:pPr>
            <w:r>
              <w:t xml:space="preserve">     </w:t>
            </w:r>
          </w:p>
        </w:tc>
        <w:tc>
          <w:tcPr>
            <w:tcW w:w="9149" w:type="dxa"/>
          </w:tcPr>
          <w:tbl>
            <w:tblPr>
              <w:tblW w:w="23163" w:type="dxa"/>
              <w:tblLayout w:type="fixed"/>
              <w:tblLook w:val="00A0"/>
            </w:tblPr>
            <w:tblGrid>
              <w:gridCol w:w="2889"/>
              <w:gridCol w:w="7544"/>
              <w:gridCol w:w="6365"/>
              <w:gridCol w:w="6365"/>
            </w:tblGrid>
            <w:tr w:rsidR="00501B3A" w:rsidRPr="007C22A2" w:rsidTr="00326F6E">
              <w:trPr>
                <w:trHeight w:val="327"/>
              </w:trPr>
              <w:tc>
                <w:tcPr>
                  <w:tcW w:w="2889" w:type="dxa"/>
                </w:tcPr>
                <w:p w:rsidR="00501B3A" w:rsidRPr="007C22A2" w:rsidRDefault="00501B3A" w:rsidP="00AF3A98">
                  <w:pPr>
                    <w:pStyle w:val="2d"/>
                    <w:jc w:val="right"/>
                    <w:rPr>
                      <w:sz w:val="20"/>
                      <w:szCs w:val="20"/>
                    </w:rPr>
                  </w:pPr>
                </w:p>
              </w:tc>
              <w:tc>
                <w:tcPr>
                  <w:tcW w:w="7544" w:type="dxa"/>
                </w:tcPr>
                <w:p w:rsidR="00501B3A" w:rsidRPr="001F2747" w:rsidRDefault="00501B3A" w:rsidP="00952E06">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Приложение № </w:t>
                  </w:r>
                  <w:r>
                    <w:rPr>
                      <w:rFonts w:ascii="Times New Roman" w:hAnsi="Times New Roman"/>
                      <w:bCs/>
                      <w:sz w:val="28"/>
                      <w:szCs w:val="28"/>
                      <w:lang w:eastAsia="zh-CN"/>
                    </w:rPr>
                    <w:t>5</w:t>
                  </w:r>
                </w:p>
              </w:tc>
              <w:tc>
                <w:tcPr>
                  <w:tcW w:w="6365" w:type="dxa"/>
                </w:tcPr>
                <w:p w:rsidR="00501B3A" w:rsidRPr="001F2747" w:rsidRDefault="00501B3A" w:rsidP="00952E06">
                  <w:pPr>
                    <w:widowControl w:val="0"/>
                    <w:tabs>
                      <w:tab w:val="left" w:pos="645"/>
                    </w:tabs>
                    <w:suppressAutoHyphens/>
                    <w:autoSpaceDE w:val="0"/>
                    <w:spacing w:after="0" w:line="240" w:lineRule="auto"/>
                    <w:rPr>
                      <w:rFonts w:ascii="Times New Roman" w:hAnsi="Times New Roman"/>
                      <w:bCs/>
                      <w:sz w:val="28"/>
                      <w:szCs w:val="28"/>
                      <w:lang w:eastAsia="zh-CN"/>
                    </w:rPr>
                  </w:pPr>
                </w:p>
              </w:tc>
              <w:tc>
                <w:tcPr>
                  <w:tcW w:w="6365" w:type="dxa"/>
                </w:tcPr>
                <w:p w:rsidR="00501B3A" w:rsidRPr="00C76ECF" w:rsidRDefault="00501B3A" w:rsidP="00A87167">
                  <w:pPr>
                    <w:pStyle w:val="2d"/>
                    <w:jc w:val="left"/>
                  </w:pPr>
                </w:p>
              </w:tc>
            </w:tr>
            <w:tr w:rsidR="00501B3A" w:rsidRPr="007C22A2" w:rsidTr="00326F6E">
              <w:trPr>
                <w:trHeight w:val="327"/>
              </w:trPr>
              <w:tc>
                <w:tcPr>
                  <w:tcW w:w="2889" w:type="dxa"/>
                </w:tcPr>
                <w:p w:rsidR="00501B3A" w:rsidRPr="007C22A2" w:rsidRDefault="00501B3A" w:rsidP="00C76ECF">
                  <w:pPr>
                    <w:pStyle w:val="2d"/>
                    <w:rPr>
                      <w:sz w:val="20"/>
                      <w:szCs w:val="20"/>
                    </w:rPr>
                  </w:pPr>
                </w:p>
              </w:tc>
              <w:tc>
                <w:tcPr>
                  <w:tcW w:w="7544" w:type="dxa"/>
                </w:tcPr>
                <w:p w:rsidR="00501B3A" w:rsidRPr="001F2747" w:rsidRDefault="00501B3A" w:rsidP="00952E06">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c>
                <w:tcPr>
                  <w:tcW w:w="6365" w:type="dxa"/>
                </w:tcPr>
                <w:p w:rsidR="00501B3A" w:rsidRPr="001F2747" w:rsidRDefault="00501B3A" w:rsidP="00952E06">
                  <w:pPr>
                    <w:widowControl w:val="0"/>
                    <w:suppressAutoHyphens/>
                    <w:autoSpaceDE w:val="0"/>
                    <w:spacing w:after="0" w:line="240" w:lineRule="auto"/>
                    <w:rPr>
                      <w:rFonts w:ascii="Times New Roman" w:hAnsi="Times New Roman"/>
                      <w:bCs/>
                      <w:sz w:val="28"/>
                      <w:szCs w:val="28"/>
                      <w:lang w:eastAsia="zh-CN"/>
                    </w:rPr>
                  </w:pPr>
                </w:p>
              </w:tc>
              <w:tc>
                <w:tcPr>
                  <w:tcW w:w="6365" w:type="dxa"/>
                </w:tcPr>
                <w:p w:rsidR="00501B3A" w:rsidRPr="00C76ECF" w:rsidRDefault="00501B3A" w:rsidP="00C76ECF">
                  <w:pPr>
                    <w:pStyle w:val="2d"/>
                  </w:pPr>
                </w:p>
              </w:tc>
            </w:tr>
            <w:tr w:rsidR="00501B3A" w:rsidRPr="007C22A2" w:rsidTr="00326F6E">
              <w:trPr>
                <w:trHeight w:val="327"/>
              </w:trPr>
              <w:tc>
                <w:tcPr>
                  <w:tcW w:w="2889" w:type="dxa"/>
                </w:tcPr>
                <w:p w:rsidR="00501B3A" w:rsidRPr="007C22A2" w:rsidRDefault="00501B3A" w:rsidP="00C76ECF">
                  <w:pPr>
                    <w:pStyle w:val="2d"/>
                    <w:rPr>
                      <w:sz w:val="20"/>
                      <w:szCs w:val="20"/>
                    </w:rPr>
                  </w:pPr>
                </w:p>
              </w:tc>
              <w:tc>
                <w:tcPr>
                  <w:tcW w:w="7544" w:type="dxa"/>
                </w:tcPr>
                <w:p w:rsidR="00501B3A" w:rsidRPr="001F2747" w:rsidRDefault="00501B3A" w:rsidP="00952E06">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w:t>
                  </w:r>
                  <w:r>
                    <w:rPr>
                      <w:rFonts w:ascii="Times New Roman" w:hAnsi="Times New Roman"/>
                      <w:bCs/>
                      <w:sz w:val="28"/>
                      <w:szCs w:val="28"/>
                      <w:lang w:eastAsia="zh-CN"/>
                    </w:rPr>
                    <w:t xml:space="preserve">Воспроизводство и использование </w:t>
                  </w:r>
                </w:p>
              </w:tc>
              <w:tc>
                <w:tcPr>
                  <w:tcW w:w="6365" w:type="dxa"/>
                </w:tcPr>
                <w:p w:rsidR="00501B3A" w:rsidRPr="001F2747" w:rsidRDefault="00501B3A" w:rsidP="00952E06">
                  <w:pPr>
                    <w:widowControl w:val="0"/>
                    <w:tabs>
                      <w:tab w:val="left" w:pos="13892"/>
                    </w:tabs>
                    <w:suppressAutoHyphens/>
                    <w:autoSpaceDE w:val="0"/>
                    <w:spacing w:after="0" w:line="240" w:lineRule="auto"/>
                    <w:rPr>
                      <w:rFonts w:ascii="Times New Roman" w:hAnsi="Times New Roman"/>
                      <w:bCs/>
                      <w:sz w:val="28"/>
                      <w:szCs w:val="28"/>
                      <w:lang w:eastAsia="zh-CN"/>
                    </w:rPr>
                  </w:pPr>
                </w:p>
              </w:tc>
              <w:tc>
                <w:tcPr>
                  <w:tcW w:w="6365" w:type="dxa"/>
                </w:tcPr>
                <w:p w:rsidR="00501B3A" w:rsidRPr="00C76ECF" w:rsidRDefault="00501B3A" w:rsidP="00C76ECF">
                  <w:pPr>
                    <w:pStyle w:val="2d"/>
                  </w:pPr>
                </w:p>
              </w:tc>
            </w:tr>
            <w:tr w:rsidR="00501B3A" w:rsidRPr="007C22A2" w:rsidTr="00326F6E">
              <w:trPr>
                <w:trHeight w:val="327"/>
              </w:trPr>
              <w:tc>
                <w:tcPr>
                  <w:tcW w:w="2889" w:type="dxa"/>
                </w:tcPr>
                <w:p w:rsidR="00501B3A" w:rsidRPr="007C22A2" w:rsidRDefault="00501B3A" w:rsidP="00C76ECF">
                  <w:pPr>
                    <w:pStyle w:val="2d"/>
                    <w:rPr>
                      <w:sz w:val="20"/>
                      <w:szCs w:val="20"/>
                    </w:rPr>
                  </w:pPr>
                </w:p>
              </w:tc>
              <w:tc>
                <w:tcPr>
                  <w:tcW w:w="7544" w:type="dxa"/>
                </w:tcPr>
                <w:p w:rsidR="00501B3A" w:rsidRPr="001F2747" w:rsidRDefault="00501B3A" w:rsidP="00952E06">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природных </w:t>
                  </w:r>
                  <w:r>
                    <w:rPr>
                      <w:rFonts w:ascii="Times New Roman" w:hAnsi="Times New Roman"/>
                      <w:bCs/>
                      <w:sz w:val="28"/>
                      <w:szCs w:val="28"/>
                      <w:lang w:eastAsia="zh-CN"/>
                    </w:rPr>
                    <w:t xml:space="preserve"> </w:t>
                  </w:r>
                  <w:r w:rsidRPr="001F2747">
                    <w:rPr>
                      <w:rFonts w:ascii="Times New Roman" w:hAnsi="Times New Roman"/>
                      <w:bCs/>
                      <w:sz w:val="28"/>
                      <w:szCs w:val="28"/>
                      <w:lang w:eastAsia="zh-CN"/>
                    </w:rPr>
                    <w:t>ресурсов, охрана</w:t>
                  </w:r>
                </w:p>
              </w:tc>
              <w:tc>
                <w:tcPr>
                  <w:tcW w:w="6365" w:type="dxa"/>
                </w:tcPr>
                <w:p w:rsidR="00501B3A" w:rsidRPr="001F2747" w:rsidRDefault="00501B3A" w:rsidP="00952E06">
                  <w:pPr>
                    <w:widowControl w:val="0"/>
                    <w:tabs>
                      <w:tab w:val="left" w:pos="13892"/>
                    </w:tabs>
                    <w:suppressAutoHyphens/>
                    <w:autoSpaceDE w:val="0"/>
                    <w:spacing w:after="0" w:line="240" w:lineRule="auto"/>
                    <w:rPr>
                      <w:rFonts w:ascii="Times New Roman" w:hAnsi="Times New Roman"/>
                      <w:bCs/>
                      <w:sz w:val="28"/>
                      <w:szCs w:val="28"/>
                      <w:lang w:eastAsia="zh-CN"/>
                    </w:rPr>
                  </w:pPr>
                </w:p>
              </w:tc>
              <w:tc>
                <w:tcPr>
                  <w:tcW w:w="6365" w:type="dxa"/>
                </w:tcPr>
                <w:p w:rsidR="00501B3A" w:rsidRPr="00C76ECF" w:rsidRDefault="00501B3A" w:rsidP="00C76ECF">
                  <w:pPr>
                    <w:pStyle w:val="2d"/>
                  </w:pPr>
                </w:p>
              </w:tc>
            </w:tr>
            <w:tr w:rsidR="00501B3A" w:rsidRPr="007C22A2" w:rsidTr="00326F6E">
              <w:trPr>
                <w:trHeight w:val="1327"/>
              </w:trPr>
              <w:tc>
                <w:tcPr>
                  <w:tcW w:w="2889" w:type="dxa"/>
                </w:tcPr>
                <w:p w:rsidR="00501B3A" w:rsidRPr="007C22A2" w:rsidRDefault="00501B3A" w:rsidP="00C76ECF">
                  <w:pPr>
                    <w:pStyle w:val="2d"/>
                  </w:pPr>
                </w:p>
              </w:tc>
              <w:tc>
                <w:tcPr>
                  <w:tcW w:w="7544" w:type="dxa"/>
                </w:tcPr>
                <w:p w:rsidR="00501B3A" w:rsidRDefault="00501B3A" w:rsidP="00952E06">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окружающей среды в Курской</w:t>
                  </w:r>
                  <w:r>
                    <w:rPr>
                      <w:rFonts w:ascii="Times New Roman" w:hAnsi="Times New Roman"/>
                      <w:bCs/>
                      <w:sz w:val="28"/>
                      <w:szCs w:val="28"/>
                      <w:lang w:eastAsia="zh-CN"/>
                    </w:rPr>
                    <w:t xml:space="preserve"> области»</w:t>
                  </w:r>
                </w:p>
                <w:p w:rsidR="00501B3A" w:rsidRPr="002721BF" w:rsidRDefault="00501B3A" w:rsidP="00952E06">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й</w:t>
                  </w:r>
                </w:p>
                <w:p w:rsidR="00501B3A" w:rsidRDefault="00501B3A" w:rsidP="00952E06">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2716B5">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217-па,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Default="00501B3A" w:rsidP="00952E06">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17.11.2017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916-па, </w:t>
                  </w:r>
                  <w:r w:rsidRPr="00535888">
                    <w:rPr>
                      <w:rFonts w:ascii="Times New Roman" w:hAnsi="Times New Roman"/>
                      <w:sz w:val="28"/>
                      <w:szCs w:val="28"/>
                      <w:lang w:eastAsia="zh-CN"/>
                    </w:rPr>
                    <w:t xml:space="preserve">от </w:t>
                  </w:r>
                  <w:r w:rsidRPr="00535888">
                    <w:rPr>
                      <w:rFonts w:ascii="Times New Roman" w:hAnsi="Times New Roman"/>
                      <w:sz w:val="28"/>
                      <w:szCs w:val="28"/>
                      <w:u w:val="single"/>
                      <w:lang w:eastAsia="zh-CN"/>
                    </w:rPr>
                    <w:t>22.12.2017</w:t>
                  </w:r>
                  <w:r w:rsidRPr="00535888">
                    <w:rPr>
                      <w:rFonts w:ascii="Times New Roman" w:hAnsi="Times New Roman"/>
                      <w:sz w:val="28"/>
                      <w:szCs w:val="28"/>
                      <w:lang w:eastAsia="zh-CN"/>
                    </w:rPr>
                    <w:t xml:space="preserve"> № </w:t>
                  </w:r>
                  <w:r w:rsidRPr="00535888">
                    <w:rPr>
                      <w:rFonts w:ascii="Times New Roman" w:hAnsi="Times New Roman"/>
                      <w:sz w:val="28"/>
                      <w:szCs w:val="28"/>
                      <w:u w:val="single"/>
                      <w:lang w:eastAsia="zh-CN"/>
                    </w:rPr>
                    <w:t>1077-па</w:t>
                  </w:r>
                </w:p>
                <w:p w:rsidR="00501B3A" w:rsidRPr="00535888" w:rsidRDefault="00501B3A" w:rsidP="00952E06">
                  <w:pPr>
                    <w:widowControl w:val="0"/>
                    <w:suppressAutoHyphens/>
                    <w:autoSpaceDE w:val="0"/>
                    <w:spacing w:after="0" w:line="240" w:lineRule="auto"/>
                    <w:rPr>
                      <w:rFonts w:ascii="Times New Roman" w:hAnsi="Times New Roman"/>
                      <w:bCs/>
                      <w:sz w:val="28"/>
                      <w:szCs w:val="28"/>
                      <w:lang w:eastAsia="zh-CN"/>
                    </w:rPr>
                  </w:pPr>
                  <w:r w:rsidRPr="00C14FEF">
                    <w:rPr>
                      <w:rFonts w:ascii="Times New Roman" w:hAnsi="Times New Roman"/>
                      <w:sz w:val="28"/>
                      <w:szCs w:val="28"/>
                      <w:lang w:eastAsia="zh-CN"/>
                    </w:rPr>
                    <w:t xml:space="preserve">от </w:t>
                  </w:r>
                  <w:r>
                    <w:rPr>
                      <w:rFonts w:ascii="Times New Roman" w:hAnsi="Times New Roman"/>
                      <w:sz w:val="28"/>
                      <w:szCs w:val="28"/>
                      <w:u w:val="single"/>
                      <w:lang w:eastAsia="zh-CN"/>
                    </w:rPr>
                    <w:t>16.03.2018</w:t>
                  </w:r>
                  <w:r w:rsidRPr="00C14FEF">
                    <w:rPr>
                      <w:rFonts w:ascii="Times New Roman" w:hAnsi="Times New Roman"/>
                      <w:sz w:val="28"/>
                      <w:szCs w:val="28"/>
                      <w:lang w:eastAsia="zh-CN"/>
                    </w:rPr>
                    <w:t xml:space="preserve"> № </w:t>
                  </w:r>
                  <w:r>
                    <w:rPr>
                      <w:rFonts w:ascii="Times New Roman" w:hAnsi="Times New Roman"/>
                      <w:sz w:val="28"/>
                      <w:szCs w:val="28"/>
                      <w:u w:val="single"/>
                      <w:lang w:eastAsia="zh-CN"/>
                    </w:rPr>
                    <w:t>214-па</w:t>
                  </w:r>
                  <w:r w:rsidRPr="001D6F32">
                    <w:rPr>
                      <w:rFonts w:ascii="Times New Roman" w:hAnsi="Times New Roman"/>
                      <w:sz w:val="28"/>
                      <w:szCs w:val="28"/>
                      <w:lang w:eastAsia="zh-CN"/>
                    </w:rPr>
                    <w:t xml:space="preserve">, от </w:t>
                  </w:r>
                  <w:r>
                    <w:rPr>
                      <w:rFonts w:ascii="Times New Roman" w:hAnsi="Times New Roman"/>
                      <w:sz w:val="28"/>
                      <w:szCs w:val="28"/>
                      <w:u w:val="single"/>
                      <w:lang w:eastAsia="zh-CN"/>
                    </w:rPr>
                    <w:t>11.09.2018</w:t>
                  </w:r>
                  <w:r w:rsidRPr="001D6F32">
                    <w:rPr>
                      <w:rFonts w:ascii="Times New Roman" w:hAnsi="Times New Roman"/>
                      <w:sz w:val="28"/>
                      <w:szCs w:val="28"/>
                      <w:lang w:eastAsia="zh-CN"/>
                    </w:rPr>
                    <w:t xml:space="preserve"> № </w:t>
                  </w:r>
                  <w:r>
                    <w:rPr>
                      <w:rFonts w:ascii="Times New Roman" w:hAnsi="Times New Roman"/>
                      <w:sz w:val="28"/>
                      <w:szCs w:val="28"/>
                      <w:u w:val="single"/>
                      <w:lang w:eastAsia="zh-CN"/>
                    </w:rPr>
                    <w:t>726-па, от 30.11.2018 № 947-па,</w:t>
                  </w:r>
                  <w:r w:rsidRPr="00503BF2">
                    <w:rPr>
                      <w:rFonts w:ascii="Times New Roman" w:hAnsi="Times New Roman"/>
                      <w:sz w:val="28"/>
                      <w:szCs w:val="28"/>
                      <w:lang w:eastAsia="zh-CN"/>
                    </w:rPr>
                    <w:t xml:space="preserve"> </w:t>
                  </w:r>
                  <w:r w:rsidRPr="00E31D26">
                    <w:rPr>
                      <w:rFonts w:ascii="Times New Roman" w:hAnsi="Times New Roman"/>
                      <w:sz w:val="28"/>
                      <w:szCs w:val="28"/>
                      <w:u w:val="single"/>
                      <w:lang w:eastAsia="zh-CN"/>
                    </w:rPr>
                    <w:t>от 28.12.2018 № 1103-па</w:t>
                  </w:r>
                  <w:r w:rsidRPr="00E31D26">
                    <w:rPr>
                      <w:rFonts w:ascii="Times New Roman" w:hAnsi="Times New Roman"/>
                      <w:bCs/>
                      <w:sz w:val="28"/>
                      <w:szCs w:val="28"/>
                      <w:lang w:eastAsia="zh-CN"/>
                    </w:rPr>
                    <w:t>)</w:t>
                  </w:r>
                </w:p>
              </w:tc>
              <w:tc>
                <w:tcPr>
                  <w:tcW w:w="6365" w:type="dxa"/>
                </w:tcPr>
                <w:p w:rsidR="00501B3A" w:rsidRPr="00AF0B77" w:rsidRDefault="00501B3A" w:rsidP="00952E06">
                  <w:pPr>
                    <w:widowControl w:val="0"/>
                    <w:suppressAutoHyphens/>
                    <w:autoSpaceDE w:val="0"/>
                    <w:spacing w:after="0" w:line="240" w:lineRule="auto"/>
                    <w:rPr>
                      <w:rFonts w:ascii="Times New Roman" w:hAnsi="Times New Roman"/>
                      <w:bCs/>
                      <w:sz w:val="28"/>
                      <w:szCs w:val="28"/>
                      <w:lang w:eastAsia="zh-CN"/>
                    </w:rPr>
                  </w:pPr>
                </w:p>
              </w:tc>
              <w:tc>
                <w:tcPr>
                  <w:tcW w:w="6365" w:type="dxa"/>
                </w:tcPr>
                <w:p w:rsidR="00501B3A" w:rsidRPr="00C76ECF" w:rsidRDefault="00501B3A" w:rsidP="00C76ECF">
                  <w:pPr>
                    <w:pStyle w:val="2d"/>
                  </w:pPr>
                </w:p>
              </w:tc>
            </w:tr>
          </w:tbl>
          <w:p w:rsidR="00501B3A" w:rsidRPr="007C22A2" w:rsidRDefault="00501B3A" w:rsidP="00C76ECF">
            <w:pPr>
              <w:pStyle w:val="2d"/>
            </w:pPr>
          </w:p>
        </w:tc>
      </w:tr>
    </w:tbl>
    <w:p w:rsidR="00501B3A" w:rsidRPr="007C22A2" w:rsidRDefault="00501B3A" w:rsidP="00C76ECF">
      <w:pPr>
        <w:pStyle w:val="2d"/>
      </w:pPr>
    </w:p>
    <w:p w:rsidR="00501B3A" w:rsidRDefault="00501B3A" w:rsidP="00237B65">
      <w:pPr>
        <w:pStyle w:val="2d"/>
        <w:rPr>
          <w:b/>
        </w:rPr>
      </w:pPr>
      <w:r w:rsidRPr="008B3DBA">
        <w:rPr>
          <w:b/>
        </w:rPr>
        <w:t>Ресурсное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бюджетных ассигнований областного бюджета</w:t>
      </w:r>
    </w:p>
    <w:p w:rsidR="00501B3A" w:rsidRDefault="00501B3A" w:rsidP="008B3DBA">
      <w:pPr>
        <w:pStyle w:val="2d"/>
        <w:rPr>
          <w:b/>
        </w:rPr>
      </w:pPr>
    </w:p>
    <w:tbl>
      <w:tblPr>
        <w:tblW w:w="1530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1810"/>
        <w:gridCol w:w="1810"/>
        <w:gridCol w:w="724"/>
        <w:gridCol w:w="724"/>
        <w:gridCol w:w="724"/>
        <w:gridCol w:w="724"/>
        <w:gridCol w:w="1022"/>
        <w:gridCol w:w="1023"/>
        <w:gridCol w:w="1022"/>
        <w:gridCol w:w="1023"/>
        <w:gridCol w:w="1023"/>
        <w:gridCol w:w="1022"/>
        <w:gridCol w:w="1746"/>
      </w:tblGrid>
      <w:tr w:rsidR="00501B3A" w:rsidRPr="0055086B" w:rsidTr="00237B65">
        <w:trPr>
          <w:trHeight w:val="514"/>
          <w:tblHeader/>
        </w:trPr>
        <w:tc>
          <w:tcPr>
            <w:tcW w:w="905" w:type="dxa"/>
            <w:vMerge w:val="restart"/>
            <w:noWrap/>
            <w:vAlign w:val="center"/>
          </w:tcPr>
          <w:p w:rsidR="00501B3A" w:rsidRPr="0055086B" w:rsidRDefault="00501B3A" w:rsidP="005D4B23">
            <w:pPr>
              <w:widowControl w:val="0"/>
              <w:autoSpaceDE w:val="0"/>
              <w:spacing w:after="0" w:line="240" w:lineRule="auto"/>
              <w:ind w:left="-142" w:right="53"/>
              <w:jc w:val="center"/>
              <w:rPr>
                <w:rFonts w:ascii="Times New Roman" w:hAnsi="Times New Roman"/>
                <w:sz w:val="18"/>
                <w:szCs w:val="18"/>
                <w:lang w:eastAsia="zh-CN"/>
              </w:rPr>
            </w:pPr>
            <w:r w:rsidRPr="0055086B">
              <w:rPr>
                <w:rFonts w:ascii="Times New Roman" w:hAnsi="Times New Roman"/>
                <w:sz w:val="18"/>
                <w:szCs w:val="18"/>
                <w:lang w:eastAsia="zh-CN"/>
              </w:rPr>
              <w:t>Статус</w:t>
            </w:r>
          </w:p>
        </w:tc>
        <w:tc>
          <w:tcPr>
            <w:tcW w:w="1810" w:type="dxa"/>
            <w:vMerge w:val="restart"/>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810" w:type="dxa"/>
            <w:vMerge w:val="restart"/>
            <w:noWrap/>
            <w:vAlign w:val="center"/>
          </w:tcPr>
          <w:p w:rsidR="00501B3A" w:rsidRPr="0055086B" w:rsidRDefault="00501B3A" w:rsidP="005D4B23">
            <w:pPr>
              <w:widowControl w:val="0"/>
              <w:autoSpaceDE w:val="0"/>
              <w:spacing w:after="0" w:line="240" w:lineRule="auto"/>
              <w:ind w:left="-109"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соисполнители, участники</w:t>
            </w:r>
          </w:p>
          <w:p w:rsidR="00501B3A" w:rsidRPr="0055086B" w:rsidRDefault="00501B3A" w:rsidP="005D4B23">
            <w:pPr>
              <w:widowControl w:val="0"/>
              <w:autoSpaceDE w:val="0"/>
              <w:spacing w:after="0" w:line="240" w:lineRule="auto"/>
              <w:ind w:left="-109" w:right="53"/>
              <w:jc w:val="center"/>
              <w:rPr>
                <w:rFonts w:ascii="Times New Roman" w:hAnsi="Times New Roman"/>
                <w:sz w:val="18"/>
                <w:szCs w:val="18"/>
                <w:lang w:eastAsia="zh-CN"/>
              </w:rPr>
            </w:pPr>
            <w:r w:rsidRPr="0055086B">
              <w:rPr>
                <w:rFonts w:ascii="Times New Roman" w:hAnsi="Times New Roman"/>
                <w:sz w:val="18"/>
                <w:szCs w:val="18"/>
                <w:lang w:eastAsia="zh-CN"/>
              </w:rPr>
              <w:t>(ГРБС)</w:t>
            </w:r>
          </w:p>
        </w:tc>
        <w:tc>
          <w:tcPr>
            <w:tcW w:w="2896" w:type="dxa"/>
            <w:gridSpan w:val="4"/>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Код бюджетной классификации</w:t>
            </w:r>
          </w:p>
        </w:tc>
        <w:tc>
          <w:tcPr>
            <w:tcW w:w="7881" w:type="dxa"/>
            <w:gridSpan w:val="7"/>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Объемы бюджетных ассигнований (тыс. руб.), годы</w:t>
            </w:r>
          </w:p>
        </w:tc>
      </w:tr>
      <w:tr w:rsidR="00501B3A" w:rsidRPr="0055086B" w:rsidTr="00237B65">
        <w:trPr>
          <w:cantSplit/>
          <w:trHeight w:val="1134"/>
          <w:tblHeader/>
        </w:trPr>
        <w:tc>
          <w:tcPr>
            <w:tcW w:w="905" w:type="dxa"/>
            <w:vMerge/>
            <w:noWrap/>
            <w:vAlign w:val="center"/>
          </w:tcPr>
          <w:p w:rsidR="00501B3A" w:rsidRPr="0055086B" w:rsidRDefault="00501B3A" w:rsidP="005D4B23">
            <w:pPr>
              <w:widowControl w:val="0"/>
              <w:autoSpaceDE w:val="0"/>
              <w:spacing w:after="0" w:line="240" w:lineRule="auto"/>
              <w:ind w:left="-142" w:right="53"/>
              <w:jc w:val="center"/>
              <w:rPr>
                <w:rFonts w:ascii="Times New Roman" w:hAnsi="Times New Roman"/>
                <w:sz w:val="18"/>
                <w:szCs w:val="18"/>
                <w:lang w:eastAsia="zh-CN"/>
              </w:rPr>
            </w:pPr>
          </w:p>
        </w:tc>
        <w:tc>
          <w:tcPr>
            <w:tcW w:w="1810" w:type="dxa"/>
            <w:vMerge/>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p>
        </w:tc>
        <w:tc>
          <w:tcPr>
            <w:tcW w:w="1810" w:type="dxa"/>
            <w:vMerge/>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p>
        </w:tc>
        <w:tc>
          <w:tcPr>
            <w:tcW w:w="724" w:type="dxa"/>
            <w:noWrap/>
            <w:vAlign w:val="center"/>
          </w:tcPr>
          <w:p w:rsidR="00501B3A" w:rsidRPr="0055086B" w:rsidRDefault="00501B3A" w:rsidP="005D4B23">
            <w:pPr>
              <w:widowControl w:val="0"/>
              <w:autoSpaceDE w:val="0"/>
              <w:spacing w:after="0" w:line="240" w:lineRule="auto"/>
              <w:ind w:right="53"/>
              <w:rPr>
                <w:rFonts w:ascii="Times New Roman" w:hAnsi="Times New Roman"/>
                <w:sz w:val="18"/>
                <w:szCs w:val="18"/>
                <w:lang w:eastAsia="zh-CN"/>
              </w:rPr>
            </w:pPr>
            <w:r w:rsidRPr="0055086B">
              <w:rPr>
                <w:rFonts w:ascii="Times New Roman" w:hAnsi="Times New Roman"/>
                <w:sz w:val="18"/>
                <w:szCs w:val="18"/>
                <w:lang w:eastAsia="zh-CN"/>
              </w:rPr>
              <w:t>ГРБС</w:t>
            </w:r>
          </w:p>
        </w:tc>
        <w:tc>
          <w:tcPr>
            <w:tcW w:w="724" w:type="dxa"/>
            <w:textDirection w:val="btLr"/>
            <w:vAlign w:val="center"/>
          </w:tcPr>
          <w:p w:rsidR="00501B3A" w:rsidRPr="0055086B" w:rsidRDefault="00501B3A" w:rsidP="005D4B23">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ГП (государственная программа)</w:t>
            </w:r>
          </w:p>
        </w:tc>
        <w:tc>
          <w:tcPr>
            <w:tcW w:w="724" w:type="dxa"/>
            <w:textDirection w:val="btLr"/>
            <w:vAlign w:val="center"/>
          </w:tcPr>
          <w:p w:rsidR="00501B3A" w:rsidRPr="0055086B" w:rsidRDefault="00501B3A" w:rsidP="005D4B23">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пГП (подпрограмма государственной программы)</w:t>
            </w:r>
          </w:p>
        </w:tc>
        <w:tc>
          <w:tcPr>
            <w:tcW w:w="724" w:type="dxa"/>
            <w:textDirection w:val="btLr"/>
            <w:vAlign w:val="center"/>
          </w:tcPr>
          <w:p w:rsidR="00501B3A" w:rsidRPr="0055086B" w:rsidRDefault="00501B3A" w:rsidP="005D4B23">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ОМ (основное мероприятие)</w:t>
            </w:r>
          </w:p>
        </w:tc>
        <w:tc>
          <w:tcPr>
            <w:tcW w:w="1022" w:type="dxa"/>
            <w:noWrap/>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2014</w:t>
            </w:r>
          </w:p>
        </w:tc>
        <w:tc>
          <w:tcPr>
            <w:tcW w:w="1023"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2015</w:t>
            </w:r>
          </w:p>
        </w:tc>
        <w:tc>
          <w:tcPr>
            <w:tcW w:w="1022"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2016</w:t>
            </w:r>
          </w:p>
        </w:tc>
        <w:tc>
          <w:tcPr>
            <w:tcW w:w="1023"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2017</w:t>
            </w:r>
          </w:p>
        </w:tc>
        <w:tc>
          <w:tcPr>
            <w:tcW w:w="1023"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2018</w:t>
            </w:r>
          </w:p>
        </w:tc>
        <w:tc>
          <w:tcPr>
            <w:tcW w:w="1022"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2019</w:t>
            </w:r>
          </w:p>
        </w:tc>
        <w:tc>
          <w:tcPr>
            <w:tcW w:w="1746" w:type="dxa"/>
            <w:vAlign w:val="center"/>
          </w:tcPr>
          <w:p w:rsidR="00501B3A" w:rsidRPr="0055086B" w:rsidRDefault="00501B3A" w:rsidP="005D4B23">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2020</w:t>
            </w:r>
          </w:p>
        </w:tc>
      </w:tr>
      <w:tr w:rsidR="00501B3A" w:rsidRPr="0055086B" w:rsidTr="00237B65">
        <w:trPr>
          <w:trHeight w:val="20"/>
          <w:tblHeader/>
        </w:trPr>
        <w:tc>
          <w:tcPr>
            <w:tcW w:w="905"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w:t>
            </w:r>
          </w:p>
        </w:tc>
        <w:tc>
          <w:tcPr>
            <w:tcW w:w="1810"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2</w:t>
            </w:r>
          </w:p>
        </w:tc>
        <w:tc>
          <w:tcPr>
            <w:tcW w:w="1810"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3</w:t>
            </w:r>
          </w:p>
        </w:tc>
        <w:tc>
          <w:tcPr>
            <w:tcW w:w="724"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4</w:t>
            </w:r>
          </w:p>
        </w:tc>
        <w:tc>
          <w:tcPr>
            <w:tcW w:w="724"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5</w:t>
            </w:r>
          </w:p>
        </w:tc>
        <w:tc>
          <w:tcPr>
            <w:tcW w:w="724"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6</w:t>
            </w:r>
          </w:p>
        </w:tc>
        <w:tc>
          <w:tcPr>
            <w:tcW w:w="724"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7</w:t>
            </w:r>
          </w:p>
        </w:tc>
        <w:tc>
          <w:tcPr>
            <w:tcW w:w="1022"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8</w:t>
            </w:r>
          </w:p>
        </w:tc>
        <w:tc>
          <w:tcPr>
            <w:tcW w:w="1023"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9</w:t>
            </w:r>
          </w:p>
        </w:tc>
        <w:tc>
          <w:tcPr>
            <w:tcW w:w="1022"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10</w:t>
            </w:r>
          </w:p>
        </w:tc>
        <w:tc>
          <w:tcPr>
            <w:tcW w:w="1023"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11</w:t>
            </w:r>
          </w:p>
        </w:tc>
        <w:tc>
          <w:tcPr>
            <w:tcW w:w="1023"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12</w:t>
            </w:r>
          </w:p>
        </w:tc>
        <w:tc>
          <w:tcPr>
            <w:tcW w:w="1022" w:type="dxa"/>
            <w:noWrap/>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13</w:t>
            </w:r>
          </w:p>
        </w:tc>
        <w:tc>
          <w:tcPr>
            <w:tcW w:w="1746" w:type="dxa"/>
            <w:vAlign w:val="center"/>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14</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left="-57" w:right="51"/>
              <w:jc w:val="center"/>
              <w:rPr>
                <w:rFonts w:ascii="Times New Roman" w:hAnsi="Times New Roman"/>
                <w:sz w:val="18"/>
                <w:szCs w:val="18"/>
                <w:lang w:eastAsia="zh-CN"/>
              </w:rPr>
            </w:pPr>
            <w:r w:rsidRPr="0055086B">
              <w:rPr>
                <w:rFonts w:ascii="Times New Roman" w:hAnsi="Times New Roman"/>
                <w:sz w:val="18"/>
                <w:szCs w:val="18"/>
                <w:lang w:eastAsia="zh-CN"/>
              </w:rPr>
              <w:t>Государ-ствен- ная програм-ма Курс- кой  области</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Воспроизводство и использование природных ресурсов, охрана окружающей среды в Курской области</w:t>
            </w:r>
          </w:p>
        </w:tc>
        <w:tc>
          <w:tcPr>
            <w:tcW w:w="1810" w:type="dxa"/>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p>
        </w:tc>
        <w:tc>
          <w:tcPr>
            <w:tcW w:w="724" w:type="dxa"/>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724" w:type="dxa"/>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w:t>
            </w:r>
          </w:p>
        </w:tc>
        <w:tc>
          <w:tcPr>
            <w:tcW w:w="724" w:type="dxa"/>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724" w:type="dxa"/>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1022"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168043,187</w:t>
            </w:r>
          </w:p>
        </w:tc>
        <w:tc>
          <w:tcPr>
            <w:tcW w:w="1023"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208328,889</w:t>
            </w:r>
          </w:p>
        </w:tc>
        <w:tc>
          <w:tcPr>
            <w:tcW w:w="1022"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179770,030</w:t>
            </w:r>
          </w:p>
        </w:tc>
        <w:tc>
          <w:tcPr>
            <w:tcW w:w="1023"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159553,194</w:t>
            </w:r>
          </w:p>
        </w:tc>
        <w:tc>
          <w:tcPr>
            <w:tcW w:w="1023"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168796,167</w:t>
            </w:r>
          </w:p>
        </w:tc>
        <w:tc>
          <w:tcPr>
            <w:tcW w:w="1022" w:type="dxa"/>
            <w:noWrap/>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171831,039</w:t>
            </w:r>
          </w:p>
        </w:tc>
        <w:tc>
          <w:tcPr>
            <w:tcW w:w="1746" w:type="dxa"/>
            <w:vAlign w:val="center"/>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179424,639</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ind w:right="51"/>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Х</w:t>
            </w: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168043,187</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208328,889</w:t>
            </w: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179770,030</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159553,194</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168796,167</w:t>
            </w: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171831,039</w:t>
            </w:r>
          </w:p>
        </w:tc>
        <w:tc>
          <w:tcPr>
            <w:tcW w:w="1746" w:type="dxa"/>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Pr>
                <w:rFonts w:ascii="Times New Roman" w:hAnsi="Times New Roman"/>
                <w:sz w:val="17"/>
                <w:szCs w:val="17"/>
                <w:lang w:eastAsia="zh-CN"/>
              </w:rPr>
              <w:t>179424,639</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ind w:right="51"/>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39600,859</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69124,170</w:t>
            </w: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41887,700</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24281,200</w:t>
            </w:r>
          </w:p>
        </w:tc>
        <w:tc>
          <w:tcPr>
            <w:tcW w:w="1023"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18980,200</w:t>
            </w:r>
          </w:p>
        </w:tc>
        <w:tc>
          <w:tcPr>
            <w:tcW w:w="1022" w:type="dxa"/>
            <w:noWrap/>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23010,300</w:t>
            </w:r>
          </w:p>
        </w:tc>
        <w:tc>
          <w:tcPr>
            <w:tcW w:w="1746" w:type="dxa"/>
          </w:tcPr>
          <w:p w:rsidR="00501B3A" w:rsidRPr="0055086B" w:rsidRDefault="00501B3A" w:rsidP="00C14450">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30603,900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-департамент экологической безопасности и природопользова- ния Курской области</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83239,467</w:t>
            </w:r>
          </w:p>
        </w:tc>
        <w:tc>
          <w:tcPr>
            <w:tcW w:w="1023" w:type="dxa"/>
            <w:noWrap/>
          </w:tcPr>
          <w:p w:rsidR="00501B3A" w:rsidRPr="0055086B" w:rsidRDefault="00501B3A" w:rsidP="00A7105C">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191028,254</w:t>
            </w:r>
          </w:p>
        </w:tc>
        <w:tc>
          <w:tcPr>
            <w:tcW w:w="1022" w:type="dxa"/>
            <w:noWrap/>
          </w:tcPr>
          <w:p w:rsidR="00501B3A" w:rsidRPr="0055086B" w:rsidRDefault="00501B3A" w:rsidP="00A7105C">
            <w:pPr>
              <w:widowControl w:val="0"/>
              <w:autoSpaceDE w:val="0"/>
              <w:spacing w:after="0" w:line="240" w:lineRule="auto"/>
              <w:ind w:left="-57" w:right="-57"/>
              <w:jc w:val="center"/>
              <w:rPr>
                <w:rFonts w:ascii="Times New Roman" w:hAnsi="Times New Roman"/>
                <w:sz w:val="17"/>
                <w:szCs w:val="17"/>
                <w:lang w:eastAsia="zh-CN"/>
              </w:rPr>
            </w:pPr>
            <w:r w:rsidRPr="0055086B">
              <w:rPr>
                <w:rFonts w:ascii="Times New Roman" w:hAnsi="Times New Roman"/>
                <w:sz w:val="17"/>
                <w:szCs w:val="17"/>
                <w:lang w:eastAsia="zh-CN"/>
              </w:rPr>
              <w:t>109222,956</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84500,832</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80987,830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84396,490</w:t>
            </w:r>
          </w:p>
        </w:tc>
        <w:tc>
          <w:tcPr>
            <w:tcW w:w="1746" w:type="dxa"/>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91800,390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Соисполнитель - Администрация Курской области</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59856,266</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Соисполнитель -</w:t>
            </w:r>
            <w:r w:rsidRPr="0055086B">
              <w:rPr>
                <w:rFonts w:ascii="Times New Roman" w:hAnsi="Times New Roman"/>
                <w:sz w:val="18"/>
                <w:szCs w:val="18"/>
              </w:rPr>
              <w:t xml:space="preserve"> </w:t>
            </w:r>
            <w:r w:rsidRPr="0055086B">
              <w:rPr>
                <w:rFonts w:ascii="Times New Roman" w:hAnsi="Times New Roman"/>
                <w:sz w:val="18"/>
                <w:szCs w:val="18"/>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p>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Соисполнитель - комитет лесного хозяйства Курской области</w:t>
            </w:r>
          </w:p>
        </w:tc>
        <w:tc>
          <w:tcPr>
            <w:tcW w:w="724" w:type="dxa"/>
            <w:noWrap/>
          </w:tcPr>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r w:rsidRPr="0055086B">
              <w:rPr>
                <w:rFonts w:ascii="Times New Roman" w:hAnsi="Times New Roman"/>
                <w:sz w:val="17"/>
                <w:szCs w:val="17"/>
                <w:lang w:eastAsia="zh-CN"/>
              </w:rPr>
              <w:t>826</w:t>
            </w: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821</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 xml:space="preserve">19984,704  </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17300,635</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 xml:space="preserve"> 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p>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Соисполнитель -комитет жилищно-коммунального хозяйства и ТЭК Курской области</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807</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55086B">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 xml:space="preserve">Участник - комитет </w:t>
            </w:r>
            <w:r w:rsidRPr="0055086B">
              <w:rPr>
                <w:rFonts w:ascii="Times New Roman" w:hAnsi="Times New Roman"/>
                <w:b/>
                <w:sz w:val="18"/>
                <w:szCs w:val="18"/>
                <w:lang w:eastAsia="zh-CN"/>
              </w:rPr>
              <w:t xml:space="preserve"> </w:t>
            </w:r>
            <w:r w:rsidRPr="0055086B">
              <w:rPr>
                <w:rFonts w:ascii="Times New Roman" w:hAnsi="Times New Roman"/>
                <w:sz w:val="18"/>
                <w:szCs w:val="18"/>
                <w:lang w:eastAsia="zh-CN"/>
              </w:rPr>
              <w:t xml:space="preserve">строительства Курской области**** </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808</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4962,750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193,000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2000,000</w:t>
            </w:r>
          </w:p>
        </w:tc>
        <w:tc>
          <w:tcPr>
            <w:tcW w:w="1022" w:type="dxa"/>
            <w:noWrap/>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55086B">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Подп- рограм-ма 1</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Экология и природные ресурсы Курской области</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2802,103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1997,888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3371,575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2837,388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3646,750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2646,750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2802,103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1997,888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3371,575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2837,388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3646,750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2646,750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p w:rsidR="00501B3A" w:rsidRPr="0055086B" w:rsidRDefault="00501B3A" w:rsidP="0034075B">
            <w:pPr>
              <w:widowControl w:val="0"/>
              <w:autoSpaceDE w:val="0"/>
              <w:ind w:right="53"/>
              <w:jc w:val="center"/>
              <w:rPr>
                <w:rFonts w:ascii="Times New Roman" w:hAnsi="Times New Roman"/>
                <w:sz w:val="17"/>
                <w:szCs w:val="17"/>
                <w:lang w:eastAsia="zh-CN"/>
              </w:rPr>
            </w:pP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2802,103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1997,888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3371,575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2837,388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3646,750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2646,750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1.01</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Ликвидация накопленного экологического ущерба***</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2196,300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1620,388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54"/>
        </w:trPr>
        <w:tc>
          <w:tcPr>
            <w:tcW w:w="905" w:type="dxa"/>
            <w:vMerge/>
            <w:noWrap/>
          </w:tcPr>
          <w:p w:rsidR="00501B3A" w:rsidRPr="0055086B" w:rsidRDefault="00501B3A" w:rsidP="0034075B">
            <w:pPr>
              <w:widowControl w:val="0"/>
              <w:autoSpaceDE w:val="0"/>
              <w:ind w:right="53"/>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2196,300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1620,388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27"/>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2196,300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1620,388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val="restart"/>
            <w:noWrap/>
          </w:tcPr>
          <w:p w:rsidR="00501B3A" w:rsidRPr="0055086B" w:rsidRDefault="00501B3A" w:rsidP="004B5720">
            <w:pPr>
              <w:widowControl w:val="0"/>
              <w:autoSpaceDE w:val="0"/>
              <w:ind w:right="51"/>
              <w:jc w:val="center"/>
              <w:rPr>
                <w:rFonts w:ascii="Times New Roman" w:hAnsi="Times New Roman"/>
                <w:sz w:val="18"/>
                <w:szCs w:val="18"/>
                <w:lang w:eastAsia="zh-CN"/>
              </w:rPr>
            </w:pPr>
            <w:r w:rsidRPr="0055086B">
              <w:rPr>
                <w:rFonts w:ascii="Times New Roman" w:hAnsi="Times New Roman"/>
                <w:sz w:val="18"/>
                <w:szCs w:val="18"/>
                <w:lang w:eastAsia="zh-CN"/>
              </w:rPr>
              <w:t xml:space="preserve">Основ- </w:t>
            </w:r>
            <w:r>
              <w:rPr>
                <w:rFonts w:ascii="Times New Roman" w:hAnsi="Times New Roman"/>
                <w:sz w:val="18"/>
                <w:szCs w:val="18"/>
                <w:lang w:eastAsia="zh-CN"/>
              </w:rPr>
              <w:t xml:space="preserve">   </w:t>
            </w:r>
            <w:r w:rsidRPr="0055086B">
              <w:rPr>
                <w:rFonts w:ascii="Times New Roman" w:hAnsi="Times New Roman"/>
                <w:sz w:val="18"/>
                <w:szCs w:val="18"/>
                <w:lang w:eastAsia="zh-CN"/>
              </w:rPr>
              <w:t>ное мероп- риятие  1.П1</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549,075</w:t>
            </w:r>
          </w:p>
        </w:tc>
      </w:tr>
      <w:tr w:rsidR="00501B3A" w:rsidRPr="0055086B" w:rsidTr="00237B65">
        <w:trPr>
          <w:trHeight w:val="20"/>
        </w:trPr>
        <w:tc>
          <w:tcPr>
            <w:tcW w:w="905" w:type="dxa"/>
            <w:vMerge w:val="restart"/>
            <w:noWrap/>
          </w:tcPr>
          <w:p w:rsidR="00501B3A" w:rsidRPr="0055086B" w:rsidRDefault="00501B3A" w:rsidP="004B5720">
            <w:pPr>
              <w:widowControl w:val="0"/>
              <w:autoSpaceDE w:val="0"/>
              <w:ind w:right="51"/>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1.02</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Регулирование качества окружающей среды</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530,803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377,500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530,803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377,500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530,803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377,500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2822,500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97,000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1.П2</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Приоритетный проект «Дикая природа России: сохранить и увидеть» </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2740,388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3000,675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2000,675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2740,388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3000,675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2000,675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П2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2740,388</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3000,675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2000,675</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Основ- ное мероп- риятие </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Геологическое изучение запасов общераспростра-ненных полезных ископаемых, развитие минерально-сырьевой базы*</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Х</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75,000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left="140"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Х</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75,000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left="140"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Х</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75,000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left="140"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Подп-рограм-ма 2</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Развитие водохозяйственно- го комплекса Курской области</w:t>
            </w:r>
          </w:p>
        </w:tc>
        <w:tc>
          <w:tcPr>
            <w:tcW w:w="1810" w:type="dxa"/>
            <w:noWrap/>
          </w:tcPr>
          <w:p w:rsidR="00501B3A"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p>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 xml:space="preserve">Х </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56161,659</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85650,986</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57359,617</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29074,697</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20503,760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23324,983</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31728,883</w:t>
            </w:r>
          </w:p>
        </w:tc>
      </w:tr>
      <w:tr w:rsidR="00501B3A" w:rsidRPr="0055086B" w:rsidTr="00237B65">
        <w:trPr>
          <w:trHeight w:val="275"/>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 xml:space="preserve">Х </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56161,659</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85650,986</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57359,617</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29074,697</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20503,760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23324,983</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31728,883</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31610,459</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62955,300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34513,300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16503,700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11195,900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15015,700</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22419,600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 xml:space="preserve">819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51198,909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85650,986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57166,617</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29074,697</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18503,760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23324,983</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31728,883</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Участник - комитет </w:t>
            </w:r>
            <w:r w:rsidRPr="0055086B">
              <w:rPr>
                <w:rFonts w:ascii="Times New Roman" w:hAnsi="Times New Roman"/>
                <w:b/>
                <w:sz w:val="18"/>
                <w:szCs w:val="18"/>
                <w:lang w:eastAsia="zh-CN"/>
              </w:rPr>
              <w:t xml:space="preserve"> </w:t>
            </w:r>
            <w:r w:rsidRPr="0055086B">
              <w:rPr>
                <w:rFonts w:ascii="Times New Roman" w:hAnsi="Times New Roman"/>
                <w:sz w:val="18"/>
                <w:szCs w:val="18"/>
                <w:lang w:eastAsia="zh-CN"/>
              </w:rPr>
              <w:t xml:space="preserve">строительства Курской области****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 xml:space="preserve">808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4962,750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193,000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2000,000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2.01</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Обеспечение безопасной эксплуатации гидротехнических сооружений</w:t>
            </w:r>
          </w:p>
        </w:tc>
        <w:tc>
          <w:tcPr>
            <w:tcW w:w="1810" w:type="dxa"/>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31591,209</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70762,690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47052,108</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18414,866</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Pr>
                <w:rFonts w:ascii="Times New Roman" w:hAnsi="Times New Roman"/>
                <w:sz w:val="17"/>
                <w:szCs w:val="17"/>
                <w:lang w:eastAsia="zh-CN"/>
              </w:rPr>
              <w:t>7296,840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8219,985</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16929,487</w:t>
            </w:r>
          </w:p>
        </w:tc>
      </w:tr>
      <w:tr w:rsidR="00501B3A" w:rsidRPr="0055086B" w:rsidTr="00237B65">
        <w:trPr>
          <w:trHeight w:val="174"/>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31591,209</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70762,690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47052,108</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18414,866</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Pr>
                <w:rFonts w:ascii="Times New Roman" w:hAnsi="Times New Roman"/>
                <w:sz w:val="17"/>
                <w:szCs w:val="17"/>
                <w:lang w:eastAsia="zh-CN"/>
              </w:rPr>
              <w:t>7296,840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8219,985</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16929,487</w:t>
            </w:r>
          </w:p>
        </w:tc>
      </w:tr>
      <w:tr w:rsidR="00501B3A" w:rsidRPr="0055086B" w:rsidTr="00237B65">
        <w:trPr>
          <w:trHeight w:val="459"/>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19322,759</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52234,700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25089,500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7046,800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1723,000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5542,800</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12946,700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31591,209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70762,690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47052,108</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18414,866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7296,840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8219,985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16929,487</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2.02</w:t>
            </w:r>
          </w:p>
        </w:tc>
        <w:tc>
          <w:tcPr>
            <w:tcW w:w="1810" w:type="dxa"/>
            <w:vMerge w:val="restart"/>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Осуществление водохозяйствен-</w:t>
            </w:r>
          </w:p>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ных мероприятий</w:t>
            </w: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24570</w:t>
            </w:r>
            <w:r w:rsidRPr="0055086B">
              <w:rPr>
                <w:rFonts w:ascii="Times New Roman" w:hAnsi="Times New Roman"/>
                <w:sz w:val="17"/>
                <w:szCs w:val="17"/>
                <w:lang w:eastAsia="zh-CN"/>
              </w:rPr>
              <w:t>,</w:t>
            </w:r>
            <w:r w:rsidRPr="0055086B">
              <w:rPr>
                <w:rFonts w:ascii="Times New Roman" w:hAnsi="Times New Roman"/>
                <w:sz w:val="17"/>
                <w:szCs w:val="17"/>
                <w:lang w:val="en-US" w:eastAsia="zh-CN"/>
              </w:rPr>
              <w:t>450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14888</w:t>
            </w:r>
            <w:r w:rsidRPr="0055086B">
              <w:rPr>
                <w:rFonts w:ascii="Times New Roman" w:hAnsi="Times New Roman"/>
                <w:sz w:val="17"/>
                <w:szCs w:val="17"/>
                <w:lang w:eastAsia="zh-CN"/>
              </w:rPr>
              <w:t>,</w:t>
            </w:r>
            <w:r w:rsidRPr="0055086B">
              <w:rPr>
                <w:rFonts w:ascii="Times New Roman" w:hAnsi="Times New Roman"/>
                <w:sz w:val="17"/>
                <w:szCs w:val="17"/>
                <w:lang w:val="en-US" w:eastAsia="zh-CN"/>
              </w:rPr>
              <w:t>296</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10307</w:t>
            </w:r>
            <w:r w:rsidRPr="0055086B">
              <w:rPr>
                <w:rFonts w:ascii="Times New Roman" w:hAnsi="Times New Roman"/>
                <w:sz w:val="17"/>
                <w:szCs w:val="17"/>
                <w:lang w:eastAsia="zh-CN"/>
              </w:rPr>
              <w:t>,</w:t>
            </w:r>
            <w:r w:rsidRPr="0055086B">
              <w:rPr>
                <w:rFonts w:ascii="Times New Roman" w:hAnsi="Times New Roman"/>
                <w:sz w:val="17"/>
                <w:szCs w:val="17"/>
                <w:lang w:val="en-US" w:eastAsia="zh-CN"/>
              </w:rPr>
              <w:t>509</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10659</w:t>
            </w:r>
            <w:r w:rsidRPr="0055086B">
              <w:rPr>
                <w:rFonts w:ascii="Times New Roman" w:hAnsi="Times New Roman"/>
                <w:sz w:val="17"/>
                <w:szCs w:val="17"/>
                <w:lang w:eastAsia="zh-CN"/>
              </w:rPr>
              <w:t>,</w:t>
            </w:r>
            <w:r w:rsidRPr="0055086B">
              <w:rPr>
                <w:rFonts w:ascii="Times New Roman" w:hAnsi="Times New Roman"/>
                <w:sz w:val="17"/>
                <w:szCs w:val="17"/>
                <w:lang w:val="en-US" w:eastAsia="zh-CN"/>
              </w:rPr>
              <w:t>831</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13206,920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15104,998</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14799,396</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24570</w:t>
            </w:r>
            <w:r w:rsidRPr="0055086B">
              <w:rPr>
                <w:rFonts w:ascii="Times New Roman" w:hAnsi="Times New Roman"/>
                <w:sz w:val="17"/>
                <w:szCs w:val="17"/>
                <w:lang w:eastAsia="zh-CN"/>
              </w:rPr>
              <w:t>,</w:t>
            </w:r>
            <w:r w:rsidRPr="0055086B">
              <w:rPr>
                <w:rFonts w:ascii="Times New Roman" w:hAnsi="Times New Roman"/>
                <w:sz w:val="17"/>
                <w:szCs w:val="17"/>
                <w:lang w:val="en-US" w:eastAsia="zh-CN"/>
              </w:rPr>
              <w:t>450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14888</w:t>
            </w:r>
            <w:r w:rsidRPr="0055086B">
              <w:rPr>
                <w:rFonts w:ascii="Times New Roman" w:hAnsi="Times New Roman"/>
                <w:sz w:val="17"/>
                <w:szCs w:val="17"/>
                <w:lang w:eastAsia="zh-CN"/>
              </w:rPr>
              <w:t>,</w:t>
            </w:r>
            <w:r w:rsidRPr="0055086B">
              <w:rPr>
                <w:rFonts w:ascii="Times New Roman" w:hAnsi="Times New Roman"/>
                <w:sz w:val="17"/>
                <w:szCs w:val="17"/>
                <w:lang w:val="en-US" w:eastAsia="zh-CN"/>
              </w:rPr>
              <w:t>296</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10307</w:t>
            </w:r>
            <w:r w:rsidRPr="0055086B">
              <w:rPr>
                <w:rFonts w:ascii="Times New Roman" w:hAnsi="Times New Roman"/>
                <w:sz w:val="17"/>
                <w:szCs w:val="17"/>
                <w:lang w:eastAsia="zh-CN"/>
              </w:rPr>
              <w:t>,</w:t>
            </w:r>
            <w:r w:rsidRPr="0055086B">
              <w:rPr>
                <w:rFonts w:ascii="Times New Roman" w:hAnsi="Times New Roman"/>
                <w:sz w:val="17"/>
                <w:szCs w:val="17"/>
                <w:lang w:val="en-US" w:eastAsia="zh-CN"/>
              </w:rPr>
              <w:t>509</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val="en-US" w:eastAsia="zh-CN"/>
              </w:rPr>
            </w:pPr>
            <w:r w:rsidRPr="0055086B">
              <w:rPr>
                <w:rFonts w:ascii="Times New Roman" w:hAnsi="Times New Roman"/>
                <w:sz w:val="17"/>
                <w:szCs w:val="17"/>
                <w:lang w:val="en-US" w:eastAsia="zh-CN"/>
              </w:rPr>
              <w:t>10659</w:t>
            </w:r>
            <w:r w:rsidRPr="0055086B">
              <w:rPr>
                <w:rFonts w:ascii="Times New Roman" w:hAnsi="Times New Roman"/>
                <w:sz w:val="17"/>
                <w:szCs w:val="17"/>
                <w:lang w:eastAsia="zh-CN"/>
              </w:rPr>
              <w:t>,</w:t>
            </w:r>
            <w:r w:rsidRPr="0055086B">
              <w:rPr>
                <w:rFonts w:ascii="Times New Roman" w:hAnsi="Times New Roman"/>
                <w:sz w:val="17"/>
                <w:szCs w:val="17"/>
                <w:lang w:val="en-US" w:eastAsia="zh-CN"/>
              </w:rPr>
              <w:t>831</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13206,920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15104,998</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14799,396</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12287,700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10720,600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9423,800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9456,900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9472,900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9472,900</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9472,900</w:t>
            </w:r>
          </w:p>
        </w:tc>
      </w:tr>
      <w:tr w:rsidR="00501B3A" w:rsidRPr="0055086B" w:rsidTr="00237B65">
        <w:trPr>
          <w:trHeight w:val="791"/>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Комитет </w:t>
            </w:r>
            <w:r w:rsidRPr="0055086B">
              <w:rPr>
                <w:rFonts w:ascii="Times New Roman" w:hAnsi="Times New Roman"/>
                <w:b/>
                <w:sz w:val="18"/>
                <w:szCs w:val="18"/>
                <w:lang w:eastAsia="zh-CN"/>
              </w:rPr>
              <w:t xml:space="preserve"> </w:t>
            </w:r>
            <w:r w:rsidRPr="0055086B">
              <w:rPr>
                <w:rFonts w:ascii="Times New Roman" w:hAnsi="Times New Roman"/>
                <w:sz w:val="18"/>
                <w:szCs w:val="18"/>
                <w:lang w:eastAsia="zh-CN"/>
              </w:rPr>
              <w:t xml:space="preserve">строительства Курской области****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808</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4962,750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193,000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2000,000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2</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02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19607,700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14888,296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10114,509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10659,831</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11206,920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15104,998</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14799,396</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Подп-рограм-ма 3</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3.01</w:t>
            </w:r>
          </w:p>
        </w:tc>
        <w:tc>
          <w:tcPr>
            <w:tcW w:w="1810" w:type="dxa"/>
            <w:vMerge w:val="restart"/>
            <w:noWrap/>
          </w:tcPr>
          <w:p w:rsidR="00501B3A" w:rsidRPr="0055086B" w:rsidRDefault="00501B3A" w:rsidP="0034075B">
            <w:pPr>
              <w:widowControl w:val="0"/>
              <w:autoSpaceDE w:val="0"/>
              <w:jc w:val="center"/>
              <w:rPr>
                <w:rFonts w:ascii="Times New Roman" w:hAnsi="Times New Roman"/>
                <w:sz w:val="18"/>
                <w:szCs w:val="18"/>
                <w:lang w:eastAsia="zh-CN"/>
              </w:rPr>
            </w:pPr>
            <w:r w:rsidRPr="0055086B">
              <w:rPr>
                <w:rFonts w:ascii="Times New Roman" w:hAnsi="Times New Roman"/>
                <w:sz w:val="18"/>
                <w:szCs w:val="18"/>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1810" w:type="dxa"/>
            <w:tcBorders>
              <w:top w:val="nil"/>
            </w:tcBorders>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185"/>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tcBorders>
              <w:top w:val="nil"/>
            </w:tcBorders>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Департамент экологической безопасности и природопользо-вания Курской области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3</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29238,455</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49773,159</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51184,764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52054,560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59646,682</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57424,757</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Подп-рограм-ма 4</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«Экология и чистая вода в Курской области» на 2014-202</w:t>
            </w:r>
            <w:r>
              <w:rPr>
                <w:rFonts w:ascii="Times New Roman" w:hAnsi="Times New Roman"/>
                <w:sz w:val="18"/>
                <w:szCs w:val="18"/>
                <w:lang w:eastAsia="zh-CN"/>
              </w:rPr>
              <w:t>0</w:t>
            </w:r>
            <w:r w:rsidRPr="0055086B">
              <w:rPr>
                <w:rFonts w:ascii="Times New Roman" w:hAnsi="Times New Roman"/>
                <w:sz w:val="18"/>
                <w:szCs w:val="18"/>
                <w:lang w:eastAsia="zh-CN"/>
              </w:rPr>
              <w:t xml:space="preserve"> годы</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59856,266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53606,221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59856,266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53606,221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Участник - Администрация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59856,266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Участник - департамент экологической безопасности и природопользо-вания Курской области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53606,221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-комитет жилищно-коммунального хозяйства и ТЭК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807</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4.01</w:t>
            </w:r>
          </w:p>
        </w:tc>
        <w:tc>
          <w:tcPr>
            <w:tcW w:w="1810"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Обеспечение населения экологически чистой питьевой водой</w:t>
            </w:r>
          </w:p>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50790,000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47557,055</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50790,000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47557,055</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Администрация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50790,000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47557,055</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Комитет жилищно-коммунального хозяйства и ТЭК</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807</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47851,884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45323,689</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36875,206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47351,884</w:t>
            </w:r>
          </w:p>
        </w:tc>
        <w:tc>
          <w:tcPr>
            <w:tcW w:w="1746" w:type="dxa"/>
          </w:tcPr>
          <w:p w:rsidR="00501B3A" w:rsidRPr="0055086B" w:rsidRDefault="00501B3A" w:rsidP="0034075B">
            <w:pPr>
              <w:widowControl w:val="0"/>
              <w:autoSpaceDE w:val="0"/>
              <w:ind w:right="53"/>
              <w:jc w:val="center"/>
              <w:rPr>
                <w:rFonts w:ascii="Times New Roman" w:hAnsi="Times New Roman"/>
                <w:sz w:val="17"/>
                <w:szCs w:val="17"/>
              </w:rPr>
            </w:pPr>
            <w:r w:rsidRPr="0055086B">
              <w:rPr>
                <w:rFonts w:ascii="Times New Roman" w:hAnsi="Times New Roman"/>
                <w:sz w:val="17"/>
                <w:szCs w:val="17"/>
                <w:lang w:eastAsia="zh-CN"/>
              </w:rPr>
              <w:t>47351,884</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w:t>
            </w:r>
          </w:p>
        </w:tc>
        <w:tc>
          <w:tcPr>
            <w:tcW w:w="1810" w:type="dxa"/>
            <w:vMerge w:val="restart"/>
            <w:noWrap/>
          </w:tcPr>
          <w:p w:rsidR="00501B3A" w:rsidRPr="0055086B" w:rsidRDefault="00501B3A" w:rsidP="00951253">
            <w:pPr>
              <w:widowControl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Другие мероприятия по</w:t>
            </w:r>
          </w:p>
          <w:p w:rsidR="00501B3A" w:rsidRPr="0055086B" w:rsidRDefault="00501B3A" w:rsidP="00951253">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охране окружающей среды**</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1305,000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1305,000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 xml:space="preserve">Администрация Курской области </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1305,000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w:t>
            </w:r>
          </w:p>
        </w:tc>
        <w:tc>
          <w:tcPr>
            <w:tcW w:w="1810" w:type="dxa"/>
            <w:vMerge w:val="restart"/>
            <w:noWrap/>
          </w:tcPr>
          <w:p w:rsidR="00501B3A" w:rsidRPr="0055086B" w:rsidRDefault="00501B3A" w:rsidP="00951253">
            <w:pPr>
              <w:widowControl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Строительство объектов</w:t>
            </w:r>
          </w:p>
          <w:p w:rsidR="00501B3A" w:rsidRPr="0055086B" w:rsidRDefault="00501B3A" w:rsidP="00951253">
            <w:pPr>
              <w:widowControl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размещения (хранения)</w:t>
            </w:r>
          </w:p>
          <w:p w:rsidR="00501B3A" w:rsidRPr="0055086B" w:rsidRDefault="00501B3A" w:rsidP="00951253">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твердых бытовых отходов**</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1000,000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1000,000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rPr>
                <w:rFonts w:ascii="Times New Roman" w:hAnsi="Times New Roman"/>
                <w:sz w:val="18"/>
                <w:szCs w:val="18"/>
                <w:lang w:eastAsia="zh-CN"/>
              </w:rPr>
            </w:pPr>
            <w:r w:rsidRPr="0055086B">
              <w:rPr>
                <w:rFonts w:ascii="Times New Roman" w:hAnsi="Times New Roman"/>
                <w:sz w:val="18"/>
                <w:szCs w:val="18"/>
                <w:lang w:eastAsia="zh-CN"/>
              </w:rPr>
              <w:t>Администрация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1000,000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191"/>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w:t>
            </w:r>
          </w:p>
        </w:tc>
        <w:tc>
          <w:tcPr>
            <w:tcW w:w="1810" w:type="dxa"/>
            <w:vMerge w:val="restart"/>
            <w:noWrap/>
          </w:tcPr>
          <w:p w:rsidR="00501B3A" w:rsidRPr="0055086B" w:rsidRDefault="00501B3A" w:rsidP="00951253">
            <w:pPr>
              <w:widowControl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Расходы на обеспечение деятельности (оказание</w:t>
            </w:r>
          </w:p>
          <w:p w:rsidR="00501B3A" w:rsidRPr="0055086B" w:rsidRDefault="00501B3A" w:rsidP="00951253">
            <w:pPr>
              <w:widowControl w:val="0"/>
              <w:autoSpaceDE w:val="0"/>
              <w:spacing w:after="0" w:line="240" w:lineRule="auto"/>
              <w:ind w:right="51"/>
              <w:jc w:val="center"/>
              <w:rPr>
                <w:rFonts w:ascii="Times New Roman" w:hAnsi="Times New Roman"/>
                <w:sz w:val="18"/>
                <w:szCs w:val="18"/>
                <w:lang w:eastAsia="zh-CN"/>
              </w:rPr>
            </w:pPr>
            <w:r w:rsidRPr="0055086B">
              <w:rPr>
                <w:rFonts w:ascii="Times New Roman" w:hAnsi="Times New Roman"/>
                <w:sz w:val="18"/>
                <w:szCs w:val="18"/>
                <w:lang w:eastAsia="zh-CN"/>
              </w:rPr>
              <w:t>услуг) государственных учреждений**</w:t>
            </w: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4</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6761,266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6049,166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20</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rPr>
              <w:t>4</w:t>
            </w:r>
          </w:p>
        </w:tc>
        <w:tc>
          <w:tcPr>
            <w:tcW w:w="724" w:type="dxa"/>
            <w:noWrap/>
          </w:tcPr>
          <w:p w:rsidR="00501B3A" w:rsidRPr="0055086B" w:rsidRDefault="00501B3A" w:rsidP="0034075B">
            <w:pPr>
              <w:ind w:right="53"/>
              <w:jc w:val="center"/>
              <w:rPr>
                <w:rFonts w:ascii="Times New Roman" w:hAnsi="Times New Roman"/>
                <w:sz w:val="17"/>
                <w:szCs w:val="17"/>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6761,266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6049,166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Администрация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801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6761,266</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34075B">
            <w:pPr>
              <w:widowControl w:val="0"/>
              <w:autoSpaceDE w:val="0"/>
              <w:ind w:right="53"/>
              <w:jc w:val="center"/>
              <w:rPr>
                <w:rFonts w:ascii="Times New Roman" w:hAnsi="Times New Roman"/>
                <w:sz w:val="17"/>
                <w:szCs w:val="17"/>
                <w:lang w:eastAsia="zh-CN"/>
              </w:rPr>
            </w:pP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Департамент экологической безопасности и природопользо-вания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819</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6049,166</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p w:rsidR="00501B3A" w:rsidRPr="0055086B" w:rsidRDefault="00501B3A" w:rsidP="0034075B">
            <w:pPr>
              <w:widowControl w:val="0"/>
              <w:autoSpaceDE w:val="0"/>
              <w:ind w:right="53"/>
              <w:jc w:val="center"/>
              <w:rPr>
                <w:rFonts w:ascii="Times New Roman" w:hAnsi="Times New Roman"/>
                <w:sz w:val="17"/>
                <w:szCs w:val="17"/>
                <w:lang w:eastAsia="zh-CN"/>
              </w:rPr>
            </w:pP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Подп-рограм-ма 5</w:t>
            </w:r>
          </w:p>
        </w:tc>
        <w:tc>
          <w:tcPr>
            <w:tcW w:w="1810" w:type="dxa"/>
            <w:vMerge w:val="restart"/>
            <w:noWrap/>
          </w:tcPr>
          <w:p w:rsidR="00501B3A" w:rsidRPr="0055086B" w:rsidRDefault="00501B3A" w:rsidP="0034075B">
            <w:pPr>
              <w:widowControl w:val="0"/>
              <w:ind w:right="53"/>
              <w:jc w:val="center"/>
              <w:rPr>
                <w:rFonts w:ascii="Times New Roman" w:hAnsi="Times New Roman"/>
                <w:sz w:val="18"/>
                <w:szCs w:val="18"/>
                <w:lang w:eastAsia="zh-CN"/>
              </w:rPr>
            </w:pPr>
            <w:r w:rsidRPr="0055086B">
              <w:rPr>
                <w:rFonts w:ascii="Times New Roman" w:hAnsi="Times New Roman"/>
                <w:sz w:val="18"/>
                <w:szCs w:val="18"/>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p>
        </w:tc>
        <w:tc>
          <w:tcPr>
            <w:tcW w:w="724" w:type="dxa"/>
            <w:noWrap/>
          </w:tcPr>
          <w:p w:rsidR="00501B3A" w:rsidRPr="0055086B" w:rsidRDefault="00501B3A" w:rsidP="00C14450">
            <w:pPr>
              <w:widowControl w:val="0"/>
              <w:autoSpaceDE w:val="0"/>
              <w:spacing w:after="0" w:line="240" w:lineRule="auto"/>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vMerge w:val="restart"/>
            <w:noWrap/>
            <w:vAlign w:val="center"/>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7990,400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6168,870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7374,400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7777,500</w:t>
            </w:r>
          </w:p>
        </w:tc>
        <w:tc>
          <w:tcPr>
            <w:tcW w:w="1023"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7784,300</w:t>
            </w:r>
          </w:p>
        </w:tc>
        <w:tc>
          <w:tcPr>
            <w:tcW w:w="1022" w:type="dxa"/>
            <w:noWrap/>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7994,600</w:t>
            </w:r>
          </w:p>
        </w:tc>
        <w:tc>
          <w:tcPr>
            <w:tcW w:w="1746" w:type="dxa"/>
          </w:tcPr>
          <w:p w:rsidR="00501B3A" w:rsidRPr="0055086B" w:rsidRDefault="00501B3A" w:rsidP="00C14450">
            <w:pPr>
              <w:widowControl w:val="0"/>
              <w:autoSpaceDE w:val="0"/>
              <w:spacing w:after="0" w:line="240" w:lineRule="auto"/>
              <w:jc w:val="center"/>
              <w:rPr>
                <w:rFonts w:ascii="Times New Roman" w:hAnsi="Times New Roman"/>
                <w:sz w:val="17"/>
                <w:szCs w:val="17"/>
                <w:lang w:eastAsia="zh-CN"/>
              </w:rPr>
            </w:pPr>
            <w:r w:rsidRPr="0055086B">
              <w:rPr>
                <w:rFonts w:ascii="Times New Roman" w:hAnsi="Times New Roman"/>
                <w:sz w:val="17"/>
                <w:szCs w:val="17"/>
                <w:lang w:eastAsia="zh-CN"/>
              </w:rPr>
              <w:t>8184,300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724" w:type="dxa"/>
            <w:noWrap/>
          </w:tcPr>
          <w:p w:rsidR="00501B3A" w:rsidRPr="0055086B" w:rsidRDefault="00501B3A" w:rsidP="0034075B">
            <w:pPr>
              <w:widowControl w:val="0"/>
              <w:autoSpaceDE w:val="0"/>
              <w:ind w:right="53"/>
              <w:rPr>
                <w:rFonts w:ascii="Times New Roman" w:hAnsi="Times New Roman"/>
                <w:sz w:val="17"/>
                <w:szCs w:val="17"/>
                <w:lang w:eastAsia="zh-CN"/>
              </w:rPr>
            </w:pPr>
            <w:r w:rsidRPr="0055086B">
              <w:rPr>
                <w:rFonts w:ascii="Times New Roman" w:hAnsi="Times New Roman"/>
                <w:sz w:val="17"/>
                <w:szCs w:val="17"/>
                <w:lang w:eastAsia="zh-CN"/>
              </w:rPr>
              <w:t>826</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Ответственный исполнитель -комитет лесного хозяйства Курской области</w:t>
            </w:r>
          </w:p>
        </w:tc>
        <w:tc>
          <w:tcPr>
            <w:tcW w:w="724" w:type="dxa"/>
            <w:noWrap/>
          </w:tcPr>
          <w:p w:rsidR="00501B3A" w:rsidRPr="0055086B" w:rsidRDefault="00501B3A" w:rsidP="0034075B">
            <w:pPr>
              <w:widowControl w:val="0"/>
              <w:autoSpaceDE w:val="0"/>
              <w:ind w:right="53"/>
              <w:rPr>
                <w:rFonts w:ascii="Times New Roman" w:hAnsi="Times New Roman"/>
                <w:sz w:val="17"/>
                <w:szCs w:val="17"/>
                <w:lang w:eastAsia="zh-CN"/>
              </w:rPr>
            </w:pPr>
            <w:r w:rsidRPr="0055086B">
              <w:rPr>
                <w:rFonts w:ascii="Times New Roman" w:hAnsi="Times New Roman"/>
                <w:sz w:val="17"/>
                <w:szCs w:val="17"/>
                <w:lang w:eastAsia="zh-CN"/>
              </w:rPr>
              <w:t>821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0"/>
        </w:trPr>
        <w:tc>
          <w:tcPr>
            <w:tcW w:w="905" w:type="dxa"/>
            <w:vMerge w:val="restart"/>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Основ- ное мероп- риятие  5.01</w:t>
            </w:r>
          </w:p>
        </w:tc>
        <w:tc>
          <w:tcPr>
            <w:tcW w:w="1810" w:type="dxa"/>
            <w:vMerge w:val="restart"/>
            <w:noWrap/>
          </w:tcPr>
          <w:p w:rsidR="00501B3A" w:rsidRPr="0055086B" w:rsidRDefault="00501B3A" w:rsidP="0034075B">
            <w:pPr>
              <w:widowControl w:val="0"/>
              <w:ind w:right="53"/>
              <w:jc w:val="center"/>
              <w:rPr>
                <w:rFonts w:ascii="Times New Roman" w:hAnsi="Times New Roman"/>
                <w:sz w:val="18"/>
                <w:szCs w:val="18"/>
                <w:lang w:eastAsia="zh-CN"/>
              </w:rPr>
            </w:pPr>
            <w:r w:rsidRPr="0055086B">
              <w:rPr>
                <w:rFonts w:ascii="Times New Roman" w:hAnsi="Times New Roman"/>
                <w:sz w:val="18"/>
                <w:szCs w:val="18"/>
                <w:lang w:eastAsia="zh-CN"/>
              </w:rPr>
              <w:t>Обеспечение исполнения полномочий в области животного мира и охотничьих ресурсов</w:t>
            </w:r>
          </w:p>
        </w:tc>
        <w:tc>
          <w:tcPr>
            <w:tcW w:w="1810" w:type="dxa"/>
            <w:noWrap/>
          </w:tcPr>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r w:rsidRPr="0055086B">
              <w:rPr>
                <w:rFonts w:ascii="Times New Roman" w:hAnsi="Times New Roman"/>
                <w:sz w:val="18"/>
                <w:szCs w:val="18"/>
                <w:lang w:eastAsia="zh-CN"/>
              </w:rPr>
              <w:t>Всего, в том числе</w:t>
            </w:r>
            <w:r w:rsidRPr="0055086B">
              <w:rPr>
                <w:rFonts w:ascii="Times New Roman" w:hAnsi="Times New Roman"/>
                <w:sz w:val="18"/>
                <w:szCs w:val="18"/>
                <w:lang w:val="en-US" w:eastAsia="zh-CN"/>
              </w:rPr>
              <w:t>:</w:t>
            </w:r>
          </w:p>
          <w:p w:rsidR="00501B3A" w:rsidRPr="0055086B" w:rsidRDefault="00501B3A" w:rsidP="00C14450">
            <w:pPr>
              <w:widowControl w:val="0"/>
              <w:autoSpaceDE w:val="0"/>
              <w:spacing w:after="0" w:line="240" w:lineRule="auto"/>
              <w:ind w:right="53"/>
              <w:jc w:val="center"/>
              <w:rPr>
                <w:rFonts w:ascii="Times New Roman" w:hAnsi="Times New Roman"/>
                <w:sz w:val="18"/>
                <w:szCs w:val="18"/>
                <w:lang w:eastAsia="zh-CN"/>
              </w:rPr>
            </w:pP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15"/>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Областной бюджет</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Х</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vMerge w:val="restart"/>
            <w:noWrap/>
            <w:vAlign w:val="center"/>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C1445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федеральный бюджет</w:t>
            </w: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724" w:type="dxa"/>
            <w:vMerge/>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7990,400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6168,870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7374,400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7777,500</w:t>
            </w:r>
          </w:p>
        </w:tc>
        <w:tc>
          <w:tcPr>
            <w:tcW w:w="1023"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7784,300</w:t>
            </w:r>
          </w:p>
        </w:tc>
        <w:tc>
          <w:tcPr>
            <w:tcW w:w="1022" w:type="dxa"/>
            <w:noWrap/>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7994,600</w:t>
            </w:r>
          </w:p>
        </w:tc>
        <w:tc>
          <w:tcPr>
            <w:tcW w:w="1746" w:type="dxa"/>
          </w:tcPr>
          <w:p w:rsidR="00501B3A" w:rsidRPr="0055086B" w:rsidRDefault="00501B3A" w:rsidP="00C14450">
            <w:pPr>
              <w:widowControl w:val="0"/>
              <w:autoSpaceDE w:val="0"/>
              <w:spacing w:after="0" w:line="240" w:lineRule="auto"/>
              <w:ind w:right="53"/>
              <w:jc w:val="center"/>
              <w:rPr>
                <w:rFonts w:ascii="Times New Roman" w:hAnsi="Times New Roman"/>
                <w:sz w:val="17"/>
                <w:szCs w:val="17"/>
                <w:lang w:eastAsia="zh-CN"/>
              </w:rPr>
            </w:pPr>
            <w:r w:rsidRPr="0055086B">
              <w:rPr>
                <w:rFonts w:ascii="Times New Roman" w:hAnsi="Times New Roman"/>
                <w:sz w:val="17"/>
                <w:szCs w:val="17"/>
                <w:lang w:eastAsia="zh-CN"/>
              </w:rPr>
              <w:t>8184,300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C36A8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 xml:space="preserve">Управление по </w:t>
            </w:r>
          </w:p>
          <w:p w:rsidR="00501B3A" w:rsidRPr="0055086B" w:rsidRDefault="00501B3A" w:rsidP="00C36A80">
            <w:pPr>
              <w:widowControl w:val="0"/>
              <w:autoSpaceDE w:val="0"/>
              <w:spacing w:after="0" w:line="240" w:lineRule="auto"/>
              <w:jc w:val="center"/>
              <w:rPr>
                <w:rFonts w:ascii="Times New Roman" w:hAnsi="Times New Roman"/>
                <w:sz w:val="18"/>
                <w:szCs w:val="18"/>
                <w:lang w:eastAsia="zh-CN"/>
              </w:rPr>
            </w:pPr>
            <w:r w:rsidRPr="0055086B">
              <w:rPr>
                <w:rFonts w:ascii="Times New Roman" w:hAnsi="Times New Roman"/>
                <w:sz w:val="18"/>
                <w:szCs w:val="18"/>
                <w:lang w:eastAsia="zh-CN"/>
              </w:rPr>
              <w:t>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826</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19984,704</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17300,635</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r>
      <w:tr w:rsidR="00501B3A" w:rsidRPr="0055086B" w:rsidTr="00237B65">
        <w:trPr>
          <w:trHeight w:val="20"/>
        </w:trPr>
        <w:tc>
          <w:tcPr>
            <w:tcW w:w="905" w:type="dxa"/>
            <w:vMerge/>
            <w:noWrap/>
          </w:tcPr>
          <w:p w:rsidR="00501B3A" w:rsidRPr="0055086B" w:rsidRDefault="00501B3A" w:rsidP="0034075B">
            <w:pPr>
              <w:widowControl w:val="0"/>
              <w:autoSpaceDE w:val="0"/>
              <w:ind w:right="53"/>
              <w:jc w:val="center"/>
              <w:rPr>
                <w:rFonts w:ascii="Times New Roman" w:hAnsi="Times New Roman"/>
                <w:sz w:val="18"/>
                <w:szCs w:val="18"/>
                <w:lang w:eastAsia="zh-CN"/>
              </w:rPr>
            </w:pPr>
          </w:p>
        </w:tc>
        <w:tc>
          <w:tcPr>
            <w:tcW w:w="1810" w:type="dxa"/>
            <w:vMerge/>
            <w:noWrap/>
          </w:tcPr>
          <w:p w:rsidR="00501B3A" w:rsidRPr="0055086B" w:rsidRDefault="00501B3A" w:rsidP="0034075B">
            <w:pPr>
              <w:widowControl w:val="0"/>
              <w:ind w:right="53"/>
              <w:jc w:val="center"/>
              <w:rPr>
                <w:rFonts w:ascii="Times New Roman" w:hAnsi="Times New Roman"/>
                <w:sz w:val="18"/>
                <w:szCs w:val="18"/>
                <w:lang w:eastAsia="zh-CN"/>
              </w:rPr>
            </w:pPr>
          </w:p>
        </w:tc>
        <w:tc>
          <w:tcPr>
            <w:tcW w:w="1810" w:type="dxa"/>
            <w:noWrap/>
          </w:tcPr>
          <w:p w:rsidR="00501B3A" w:rsidRPr="0055086B" w:rsidRDefault="00501B3A" w:rsidP="0034075B">
            <w:pPr>
              <w:widowControl w:val="0"/>
              <w:autoSpaceDE w:val="0"/>
              <w:ind w:right="53"/>
              <w:jc w:val="center"/>
              <w:rPr>
                <w:rFonts w:ascii="Times New Roman" w:hAnsi="Times New Roman"/>
                <w:sz w:val="18"/>
                <w:szCs w:val="18"/>
                <w:lang w:eastAsia="zh-CN"/>
              </w:rPr>
            </w:pPr>
            <w:r w:rsidRPr="0055086B">
              <w:rPr>
                <w:rFonts w:ascii="Times New Roman" w:hAnsi="Times New Roman"/>
                <w:sz w:val="18"/>
                <w:szCs w:val="18"/>
                <w:lang w:eastAsia="zh-CN"/>
              </w:rPr>
              <w:t>Комитет лесного хозяйства Курской области</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821</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20</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5</w:t>
            </w:r>
          </w:p>
        </w:tc>
        <w:tc>
          <w:tcPr>
            <w:tcW w:w="724"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0,000</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22502,190</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29728,673</w:t>
            </w:r>
          </w:p>
        </w:tc>
        <w:tc>
          <w:tcPr>
            <w:tcW w:w="1023"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Pr>
                <w:rFonts w:ascii="Times New Roman" w:hAnsi="Times New Roman"/>
                <w:sz w:val="17"/>
                <w:szCs w:val="17"/>
                <w:lang w:eastAsia="zh-CN"/>
              </w:rPr>
              <w:t>48933,131</w:t>
            </w:r>
          </w:p>
        </w:tc>
        <w:tc>
          <w:tcPr>
            <w:tcW w:w="1022" w:type="dxa"/>
            <w:noWrap/>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40082,665</w:t>
            </w:r>
          </w:p>
        </w:tc>
        <w:tc>
          <w:tcPr>
            <w:tcW w:w="1746" w:type="dxa"/>
          </w:tcPr>
          <w:p w:rsidR="00501B3A" w:rsidRPr="0055086B" w:rsidRDefault="00501B3A" w:rsidP="0034075B">
            <w:pPr>
              <w:widowControl w:val="0"/>
              <w:autoSpaceDE w:val="0"/>
              <w:ind w:right="53"/>
              <w:jc w:val="center"/>
              <w:rPr>
                <w:rFonts w:ascii="Times New Roman" w:hAnsi="Times New Roman"/>
                <w:sz w:val="17"/>
                <w:szCs w:val="17"/>
                <w:lang w:eastAsia="zh-CN"/>
              </w:rPr>
            </w:pPr>
            <w:r w:rsidRPr="0055086B">
              <w:rPr>
                <w:rFonts w:ascii="Times New Roman" w:hAnsi="Times New Roman"/>
                <w:sz w:val="17"/>
                <w:szCs w:val="17"/>
                <w:lang w:eastAsia="zh-CN"/>
              </w:rPr>
              <w:t>40272,365</w:t>
            </w:r>
          </w:p>
        </w:tc>
      </w:tr>
    </w:tbl>
    <w:p w:rsidR="00501B3A" w:rsidRPr="0055086B" w:rsidRDefault="00501B3A" w:rsidP="00951253">
      <w:pPr>
        <w:widowControl w:val="0"/>
        <w:autoSpaceDE w:val="0"/>
        <w:spacing w:after="0"/>
        <w:ind w:left="-567" w:firstLine="708"/>
        <w:jc w:val="both"/>
        <w:rPr>
          <w:rFonts w:ascii="Times New Roman" w:hAnsi="Times New Roman"/>
          <w:sz w:val="16"/>
          <w:szCs w:val="16"/>
          <w:lang w:eastAsia="zh-CN"/>
        </w:rPr>
      </w:pPr>
      <w:r w:rsidRPr="0055086B">
        <w:rPr>
          <w:rFonts w:ascii="Times New Roman" w:hAnsi="Times New Roman"/>
          <w:sz w:val="16"/>
          <w:szCs w:val="16"/>
          <w:lang w:eastAsia="zh-CN"/>
        </w:rPr>
        <w:t>_____________________________________________</w:t>
      </w:r>
    </w:p>
    <w:p w:rsidR="00501B3A" w:rsidRPr="00C14450" w:rsidRDefault="00501B3A" w:rsidP="00951253">
      <w:pPr>
        <w:widowControl w:val="0"/>
        <w:autoSpaceDE w:val="0"/>
        <w:spacing w:after="0" w:line="240" w:lineRule="auto"/>
        <w:ind w:left="-567" w:firstLine="709"/>
        <w:jc w:val="both"/>
        <w:rPr>
          <w:rFonts w:ascii="Times New Roman" w:hAnsi="Times New Roman"/>
          <w:lang w:eastAsia="zh-CN"/>
        </w:rPr>
      </w:pPr>
      <w:r w:rsidRPr="00C14450">
        <w:rPr>
          <w:rFonts w:ascii="Times New Roman" w:hAnsi="Times New Roman"/>
          <w:lang w:eastAsia="zh-CN"/>
        </w:rPr>
        <w:t>*Основное мероприятие, которое было реализовано в 2014 году и реализация которого не предусмотрена в 2016-202</w:t>
      </w:r>
      <w:r>
        <w:rPr>
          <w:rFonts w:ascii="Times New Roman" w:hAnsi="Times New Roman"/>
          <w:lang w:eastAsia="zh-CN"/>
        </w:rPr>
        <w:t>0</w:t>
      </w:r>
      <w:r w:rsidRPr="00C14450">
        <w:rPr>
          <w:rFonts w:ascii="Times New Roman" w:hAnsi="Times New Roman"/>
          <w:lang w:eastAsia="zh-CN"/>
        </w:rPr>
        <w:t xml:space="preserve"> годах. Из перечня основных мероприятий государственной программы и подпрограммы исключено.</w:t>
      </w:r>
    </w:p>
    <w:p w:rsidR="00501B3A" w:rsidRPr="00C14450" w:rsidRDefault="00501B3A" w:rsidP="00C36A80">
      <w:pPr>
        <w:widowControl w:val="0"/>
        <w:autoSpaceDE w:val="0"/>
        <w:spacing w:after="0" w:line="240" w:lineRule="auto"/>
        <w:ind w:left="-567" w:firstLine="709"/>
        <w:jc w:val="both"/>
        <w:rPr>
          <w:rFonts w:ascii="Times New Roman" w:hAnsi="Times New Roman"/>
          <w:lang w:eastAsia="zh-CN"/>
        </w:rPr>
      </w:pPr>
      <w:r w:rsidRPr="00C14450">
        <w:rPr>
          <w:rFonts w:ascii="Times New Roman" w:hAnsi="Times New Roman"/>
          <w:lang w:eastAsia="zh-CN"/>
        </w:rPr>
        <w:t>**Основное мероприятие, которое было реализовано в 2014-2015 годах в отношении ОБУ «Курское областное экологическое управление». В 2016-202</w:t>
      </w:r>
      <w:r>
        <w:rPr>
          <w:rFonts w:ascii="Times New Roman" w:hAnsi="Times New Roman"/>
          <w:lang w:eastAsia="zh-CN"/>
        </w:rPr>
        <w:t>0</w:t>
      </w:r>
      <w:r w:rsidRPr="00C14450">
        <w:rPr>
          <w:rFonts w:ascii="Times New Roman" w:hAnsi="Times New Roman"/>
          <w:lang w:eastAsia="zh-CN"/>
        </w:rPr>
        <w:t xml:space="preserve">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w:t>
      </w:r>
    </w:p>
    <w:p w:rsidR="00501B3A" w:rsidRPr="00C14450" w:rsidRDefault="00501B3A" w:rsidP="0055086B">
      <w:pPr>
        <w:widowControl w:val="0"/>
        <w:tabs>
          <w:tab w:val="left" w:pos="0"/>
        </w:tabs>
        <w:autoSpaceDE w:val="0"/>
        <w:ind w:left="-567" w:firstLine="709"/>
        <w:contextualSpacing/>
        <w:jc w:val="both"/>
        <w:rPr>
          <w:rFonts w:ascii="Times New Roman" w:hAnsi="Times New Roman"/>
          <w:lang w:eastAsia="zh-CN"/>
        </w:rPr>
      </w:pPr>
      <w:r w:rsidRPr="00C14450">
        <w:rPr>
          <w:rFonts w:ascii="Times New Roman" w:hAnsi="Times New Roman"/>
          <w:lang w:eastAsia="zh-CN"/>
        </w:rPr>
        <w:t>***Основное мероприятие было реализовано в 2014-2017 годах. В 2018-202</w:t>
      </w:r>
      <w:r>
        <w:rPr>
          <w:rFonts w:ascii="Times New Roman" w:hAnsi="Times New Roman"/>
          <w:lang w:eastAsia="zh-CN"/>
        </w:rPr>
        <w:t>0</w:t>
      </w:r>
      <w:r w:rsidRPr="00C14450">
        <w:rPr>
          <w:rFonts w:ascii="Times New Roman" w:hAnsi="Times New Roman"/>
          <w:lang w:eastAsia="zh-CN"/>
        </w:rPr>
        <w:t xml:space="preserve"> годах расходы перенесены в основное мероприятие «Приоритетный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Из перечня основных мероприятий государственной программы и подпрограммы исключено.</w:t>
      </w:r>
    </w:p>
    <w:p w:rsidR="00501B3A" w:rsidRPr="00C14450" w:rsidRDefault="00501B3A" w:rsidP="0055086B">
      <w:pPr>
        <w:widowControl w:val="0"/>
        <w:tabs>
          <w:tab w:val="left" w:pos="0"/>
        </w:tabs>
        <w:autoSpaceDE w:val="0"/>
        <w:ind w:left="-567" w:firstLine="709"/>
        <w:contextualSpacing/>
        <w:jc w:val="both"/>
        <w:rPr>
          <w:rFonts w:ascii="Times New Roman" w:hAnsi="Times New Roman"/>
          <w:lang w:eastAsia="zh-CN"/>
        </w:rPr>
      </w:pPr>
      <w:r w:rsidRPr="00C14450">
        <w:rPr>
          <w:rFonts w:ascii="Times New Roman" w:hAnsi="Times New Roman"/>
          <w:lang w:eastAsia="zh-CN"/>
        </w:rPr>
        <w:t>****Комитет строительства и архитектуры Курской области (до 01.01.2017), комитет строительства Курской области (с 01.01.2018).</w:t>
      </w:r>
    </w:p>
    <w:p w:rsidR="00501B3A" w:rsidRPr="00C14450" w:rsidRDefault="00501B3A" w:rsidP="0055086B">
      <w:pPr>
        <w:widowControl w:val="0"/>
        <w:tabs>
          <w:tab w:val="left" w:pos="0"/>
        </w:tabs>
        <w:autoSpaceDE w:val="0"/>
        <w:ind w:left="-567" w:firstLine="709"/>
        <w:contextualSpacing/>
        <w:jc w:val="both"/>
        <w:rPr>
          <w:rFonts w:ascii="Times New Roman" w:hAnsi="Times New Roman"/>
          <w:lang w:eastAsia="zh-CN"/>
        </w:rPr>
      </w:pPr>
    </w:p>
    <w:p w:rsidR="00501B3A" w:rsidRPr="0055086B" w:rsidRDefault="00501B3A" w:rsidP="008B3DBA">
      <w:pPr>
        <w:pStyle w:val="2d"/>
        <w:rPr>
          <w:b/>
        </w:rPr>
      </w:pPr>
    </w:p>
    <w:p w:rsidR="00501B3A" w:rsidRDefault="00501B3A" w:rsidP="008B3DBA">
      <w:pPr>
        <w:pStyle w:val="2d"/>
        <w:rPr>
          <w:b/>
        </w:rPr>
      </w:pPr>
    </w:p>
    <w:p w:rsidR="00501B3A" w:rsidRDefault="00501B3A" w:rsidP="008B3DBA">
      <w:pPr>
        <w:pStyle w:val="2d"/>
        <w:rPr>
          <w:b/>
        </w:rPr>
      </w:pPr>
    </w:p>
    <w:p w:rsidR="00501B3A" w:rsidRDefault="00501B3A" w:rsidP="008B3DBA">
      <w:pPr>
        <w:pStyle w:val="2d"/>
        <w:rPr>
          <w:b/>
        </w:rPr>
      </w:pPr>
    </w:p>
    <w:p w:rsidR="00501B3A" w:rsidRPr="008B3DBA" w:rsidRDefault="00501B3A" w:rsidP="008B3DBA">
      <w:pPr>
        <w:pStyle w:val="2d"/>
        <w:rPr>
          <w:b/>
        </w:rPr>
      </w:pPr>
    </w:p>
    <w:p w:rsidR="00501B3A" w:rsidRPr="00CA744D" w:rsidRDefault="00501B3A" w:rsidP="00CA744D">
      <w:pPr>
        <w:pStyle w:val="2d"/>
        <w:ind w:left="7560"/>
        <w:jc w:val="left"/>
      </w:pPr>
    </w:p>
    <w:p w:rsidR="00501B3A" w:rsidRPr="00CA744D" w:rsidRDefault="00501B3A" w:rsidP="00CA744D">
      <w:pPr>
        <w:pStyle w:val="2d"/>
        <w:ind w:left="7560"/>
        <w:jc w:val="left"/>
        <w:sectPr w:rsidR="00501B3A" w:rsidRPr="00CA744D" w:rsidSect="0054590C">
          <w:headerReference w:type="even" r:id="rId55"/>
          <w:headerReference w:type="default" r:id="rId56"/>
          <w:headerReference w:type="first" r:id="rId57"/>
          <w:pgSz w:w="16838" w:h="11906" w:orient="landscape"/>
          <w:pgMar w:top="1134" w:right="794" w:bottom="1134" w:left="1134" w:header="709" w:footer="709" w:gutter="0"/>
          <w:cols w:space="708"/>
          <w:titlePg/>
          <w:docGrid w:linePitch="360"/>
        </w:sectPr>
      </w:pPr>
    </w:p>
    <w:p w:rsidR="00501B3A" w:rsidRPr="00CA744D" w:rsidRDefault="00501B3A" w:rsidP="00CA744D">
      <w:pPr>
        <w:widowControl w:val="0"/>
        <w:suppressAutoHyphens/>
        <w:autoSpaceDE w:val="0"/>
        <w:spacing w:after="0" w:line="240" w:lineRule="auto"/>
        <w:ind w:left="8100"/>
        <w:rPr>
          <w:rFonts w:ascii="Times New Roman" w:hAnsi="Times New Roman"/>
          <w:bCs/>
          <w:sz w:val="28"/>
          <w:szCs w:val="28"/>
          <w:lang w:eastAsia="zh-CN"/>
        </w:rPr>
      </w:pPr>
      <w:bookmarkStart w:id="76" w:name="_GoBack"/>
      <w:bookmarkEnd w:id="76"/>
      <w:r w:rsidRPr="00CA744D">
        <w:rPr>
          <w:rFonts w:ascii="Times New Roman" w:hAnsi="Times New Roman"/>
          <w:bCs/>
          <w:sz w:val="28"/>
          <w:szCs w:val="28"/>
          <w:lang w:eastAsia="zh-CN"/>
        </w:rPr>
        <w:t>Приложение № 5а</w:t>
      </w:r>
    </w:p>
    <w:p w:rsidR="00501B3A" w:rsidRPr="00CA744D" w:rsidRDefault="00501B3A" w:rsidP="00CA744D">
      <w:pPr>
        <w:widowControl w:val="0"/>
        <w:suppressAutoHyphens/>
        <w:autoSpaceDE w:val="0"/>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к государственной программе Курской области</w:t>
      </w:r>
    </w:p>
    <w:p w:rsidR="00501B3A" w:rsidRPr="00CA744D" w:rsidRDefault="00501B3A" w:rsidP="00CA744D">
      <w:pPr>
        <w:widowControl w:val="0"/>
        <w:suppressAutoHyphens/>
        <w:autoSpaceDE w:val="0"/>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 xml:space="preserve">«Воспроизводство и использование </w:t>
      </w:r>
    </w:p>
    <w:p w:rsidR="00501B3A" w:rsidRPr="00CA744D" w:rsidRDefault="00501B3A" w:rsidP="00CA744D">
      <w:pPr>
        <w:widowControl w:val="0"/>
        <w:suppressAutoHyphens/>
        <w:autoSpaceDE w:val="0"/>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природных  ресурсов, охрана</w:t>
      </w:r>
    </w:p>
    <w:p w:rsidR="00501B3A" w:rsidRPr="00CA744D" w:rsidRDefault="00501B3A" w:rsidP="00CA744D">
      <w:pPr>
        <w:widowControl w:val="0"/>
        <w:suppressAutoHyphens/>
        <w:autoSpaceDE w:val="0"/>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окружающей среды в Курской области»</w:t>
      </w:r>
    </w:p>
    <w:p w:rsidR="00501B3A" w:rsidRPr="00CA744D" w:rsidRDefault="00501B3A" w:rsidP="00CA744D">
      <w:pPr>
        <w:tabs>
          <w:tab w:val="left" w:pos="4253"/>
        </w:tabs>
        <w:suppressAutoHyphens/>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(в редакции постановлений</w:t>
      </w:r>
    </w:p>
    <w:p w:rsidR="00501B3A" w:rsidRPr="00CA744D" w:rsidRDefault="00501B3A" w:rsidP="00CA744D">
      <w:pPr>
        <w:tabs>
          <w:tab w:val="left" w:pos="4253"/>
        </w:tabs>
        <w:suppressAutoHyphens/>
        <w:spacing w:after="0" w:line="240" w:lineRule="auto"/>
        <w:ind w:left="8100"/>
        <w:rPr>
          <w:rFonts w:ascii="Times New Roman" w:hAnsi="Times New Roman"/>
          <w:bCs/>
          <w:sz w:val="28"/>
          <w:szCs w:val="28"/>
          <w:lang w:eastAsia="zh-CN"/>
        </w:rPr>
      </w:pPr>
      <w:r w:rsidRPr="00CA744D">
        <w:rPr>
          <w:rFonts w:ascii="Times New Roman" w:hAnsi="Times New Roman"/>
          <w:bCs/>
          <w:sz w:val="28"/>
          <w:szCs w:val="28"/>
          <w:lang w:eastAsia="zh-CN"/>
        </w:rPr>
        <w:t>Администрации Курской области</w:t>
      </w:r>
    </w:p>
    <w:p w:rsidR="00501B3A" w:rsidRPr="00CA744D" w:rsidRDefault="00501B3A" w:rsidP="00CA744D">
      <w:pPr>
        <w:widowControl w:val="0"/>
        <w:suppressAutoHyphens/>
        <w:autoSpaceDE w:val="0"/>
        <w:spacing w:after="0" w:line="240" w:lineRule="auto"/>
        <w:ind w:left="8100"/>
        <w:rPr>
          <w:rFonts w:ascii="Times New Roman" w:hAnsi="Times New Roman"/>
          <w:sz w:val="28"/>
          <w:szCs w:val="28"/>
          <w:u w:val="single"/>
          <w:lang w:eastAsia="zh-CN"/>
        </w:rPr>
      </w:pPr>
      <w:r w:rsidRPr="00CA744D">
        <w:rPr>
          <w:rFonts w:ascii="Times New Roman" w:hAnsi="Times New Roman"/>
          <w:sz w:val="28"/>
          <w:szCs w:val="28"/>
          <w:lang w:eastAsia="zh-CN"/>
        </w:rPr>
        <w:t xml:space="preserve">от </w:t>
      </w:r>
      <w:r w:rsidRPr="00CA744D">
        <w:rPr>
          <w:rFonts w:ascii="Times New Roman" w:hAnsi="Times New Roman"/>
          <w:sz w:val="28"/>
          <w:szCs w:val="28"/>
          <w:u w:val="single"/>
          <w:lang w:eastAsia="zh-CN"/>
        </w:rPr>
        <w:t>17.03.2017</w:t>
      </w:r>
      <w:r w:rsidRPr="00CA744D">
        <w:rPr>
          <w:rFonts w:ascii="Times New Roman" w:hAnsi="Times New Roman"/>
          <w:sz w:val="28"/>
          <w:szCs w:val="28"/>
          <w:lang w:eastAsia="zh-CN"/>
        </w:rPr>
        <w:t xml:space="preserve"> № </w:t>
      </w:r>
      <w:r w:rsidRPr="00CA744D">
        <w:rPr>
          <w:rFonts w:ascii="Times New Roman" w:hAnsi="Times New Roman"/>
          <w:sz w:val="28"/>
          <w:szCs w:val="28"/>
          <w:u w:val="single"/>
          <w:lang w:eastAsia="zh-CN"/>
        </w:rPr>
        <w:t xml:space="preserve">217-па, </w:t>
      </w:r>
      <w:r w:rsidRPr="00CA744D">
        <w:rPr>
          <w:rFonts w:ascii="Times New Roman" w:hAnsi="Times New Roman"/>
          <w:sz w:val="28"/>
          <w:szCs w:val="28"/>
          <w:lang w:eastAsia="zh-CN"/>
        </w:rPr>
        <w:t xml:space="preserve">от </w:t>
      </w:r>
      <w:r w:rsidRPr="00CA744D">
        <w:rPr>
          <w:rFonts w:ascii="Times New Roman" w:hAnsi="Times New Roman"/>
          <w:sz w:val="28"/>
          <w:szCs w:val="28"/>
          <w:u w:val="single"/>
          <w:lang w:eastAsia="zh-CN"/>
        </w:rPr>
        <w:t>26.07.2017</w:t>
      </w:r>
      <w:r w:rsidRPr="00CA744D">
        <w:rPr>
          <w:rFonts w:ascii="Times New Roman" w:hAnsi="Times New Roman"/>
          <w:sz w:val="28"/>
          <w:szCs w:val="28"/>
          <w:lang w:eastAsia="zh-CN"/>
        </w:rPr>
        <w:t xml:space="preserve"> № </w:t>
      </w:r>
      <w:r w:rsidRPr="00CA744D">
        <w:rPr>
          <w:rFonts w:ascii="Times New Roman" w:hAnsi="Times New Roman"/>
          <w:sz w:val="28"/>
          <w:szCs w:val="28"/>
          <w:u w:val="single"/>
          <w:lang w:eastAsia="zh-CN"/>
        </w:rPr>
        <w:t>604-па,</w:t>
      </w:r>
    </w:p>
    <w:p w:rsidR="00501B3A" w:rsidRPr="00E31D26" w:rsidRDefault="00501B3A" w:rsidP="00CA744D">
      <w:pPr>
        <w:pStyle w:val="2d"/>
        <w:ind w:left="8100"/>
        <w:jc w:val="left"/>
        <w:rPr>
          <w:lang w:eastAsia="ru-RU"/>
        </w:rPr>
      </w:pPr>
      <w:r w:rsidRPr="00CA744D">
        <w:t xml:space="preserve">от </w:t>
      </w:r>
      <w:r w:rsidRPr="00CA744D">
        <w:rPr>
          <w:u w:val="single"/>
        </w:rPr>
        <w:t>22.12.2017</w:t>
      </w:r>
      <w:r w:rsidRPr="00CA744D">
        <w:t xml:space="preserve"> № </w:t>
      </w:r>
      <w:r w:rsidRPr="00CA744D">
        <w:rPr>
          <w:u w:val="single"/>
        </w:rPr>
        <w:t xml:space="preserve">1077-па, </w:t>
      </w:r>
      <w:r w:rsidRPr="00CA744D">
        <w:t xml:space="preserve">от </w:t>
      </w:r>
      <w:r w:rsidRPr="00CA744D">
        <w:rPr>
          <w:u w:val="single"/>
        </w:rPr>
        <w:t>16.03.2018</w:t>
      </w:r>
      <w:r w:rsidRPr="00CA744D">
        <w:t xml:space="preserve"> № </w:t>
      </w:r>
      <w:r w:rsidRPr="00CA744D">
        <w:rPr>
          <w:u w:val="single"/>
        </w:rPr>
        <w:t>214-па,</w:t>
      </w:r>
      <w:r w:rsidRPr="00CA744D">
        <w:t xml:space="preserve"> </w:t>
      </w:r>
      <w:r w:rsidRPr="00CA744D">
        <w:rPr>
          <w:u w:val="single"/>
        </w:rPr>
        <w:t xml:space="preserve">от </w:t>
      </w:r>
      <w:r w:rsidRPr="00E31D26">
        <w:rPr>
          <w:u w:val="single"/>
        </w:rPr>
        <w:t>28.12.2018 № 1103-па)</w:t>
      </w:r>
    </w:p>
    <w:p w:rsidR="00501B3A" w:rsidRPr="00E31D26" w:rsidRDefault="00501B3A" w:rsidP="00C76ECF">
      <w:pPr>
        <w:pStyle w:val="2d"/>
        <w:rPr>
          <w:lang w:eastAsia="ru-RU"/>
        </w:rPr>
      </w:pPr>
    </w:p>
    <w:p w:rsidR="00501B3A" w:rsidRDefault="00501B3A" w:rsidP="00C76ECF">
      <w:pPr>
        <w:pStyle w:val="2d"/>
        <w:rPr>
          <w:szCs w:val="20"/>
          <w:lang w:eastAsia="ru-RU"/>
        </w:rPr>
      </w:pPr>
      <w:r w:rsidRPr="00CA3C58">
        <w:rPr>
          <w:b/>
          <w:lang w:eastAsia="ru-RU"/>
        </w:rPr>
        <w:t xml:space="preserve">Предельные объемы средств областного бюджета на исполнение долгосрочных государственных контрактов в целях реализации основных мероприятий государственной программы </w:t>
      </w:r>
      <w:r w:rsidRPr="00CA3C58">
        <w:rPr>
          <w:b/>
        </w:rPr>
        <w:t>Курской области «Воспроизводство и использование природных ресурсов, охрана окружающей среды в Курской области» за счет средств областного бюджета</w:t>
      </w:r>
      <w:r>
        <w:rPr>
          <w:szCs w:val="20"/>
          <w:lang w:eastAsia="ru-RU"/>
        </w:rPr>
        <w:t xml:space="preserve"> </w:t>
      </w:r>
    </w:p>
    <w:p w:rsidR="00501B3A" w:rsidRDefault="00501B3A" w:rsidP="00CA744D">
      <w:pPr>
        <w:pStyle w:val="2d"/>
        <w:jc w:val="right"/>
        <w:rPr>
          <w:szCs w:val="20"/>
          <w:lang w:eastAsia="ru-RU"/>
        </w:rPr>
      </w:pPr>
      <w:r>
        <w:rPr>
          <w:szCs w:val="20"/>
          <w:lang w:eastAsia="ru-RU"/>
        </w:rPr>
        <w:t>(тыс. рублей)</w:t>
      </w:r>
    </w:p>
    <w:tbl>
      <w:tblPr>
        <w:tblW w:w="15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1560"/>
        <w:gridCol w:w="708"/>
        <w:gridCol w:w="1276"/>
        <w:gridCol w:w="851"/>
        <w:gridCol w:w="1275"/>
        <w:gridCol w:w="1985"/>
        <w:gridCol w:w="1246"/>
        <w:gridCol w:w="1086"/>
        <w:gridCol w:w="1367"/>
      </w:tblGrid>
      <w:tr w:rsidR="00501B3A" w:rsidRPr="00F93025" w:rsidTr="007D699B">
        <w:trPr>
          <w:trHeight w:val="680"/>
          <w:tblHeader/>
        </w:trPr>
        <w:tc>
          <w:tcPr>
            <w:tcW w:w="1809" w:type="dxa"/>
            <w:vMerge w:val="restart"/>
          </w:tcPr>
          <w:p w:rsidR="00501B3A" w:rsidRPr="00F93025" w:rsidRDefault="00501B3A" w:rsidP="00502675">
            <w:pPr>
              <w:pStyle w:val="2d"/>
              <w:rPr>
                <w:sz w:val="20"/>
                <w:szCs w:val="20"/>
                <w:lang w:eastAsia="ru-RU"/>
              </w:rPr>
            </w:pPr>
            <w:r w:rsidRPr="00F93025">
              <w:rPr>
                <w:sz w:val="20"/>
                <w:szCs w:val="20"/>
                <w:lang w:eastAsia="ru-RU"/>
              </w:rPr>
              <w:t>Наименование государственной программы, подпрограммы, основного мероприятия, объекта закупки</w:t>
            </w:r>
          </w:p>
        </w:tc>
        <w:tc>
          <w:tcPr>
            <w:tcW w:w="2268" w:type="dxa"/>
            <w:vMerge w:val="restart"/>
          </w:tcPr>
          <w:p w:rsidR="00501B3A" w:rsidRPr="00F93025" w:rsidRDefault="00501B3A" w:rsidP="00502675">
            <w:pPr>
              <w:pStyle w:val="2d"/>
              <w:rPr>
                <w:sz w:val="20"/>
                <w:szCs w:val="20"/>
                <w:lang w:eastAsia="ru-RU"/>
              </w:rPr>
            </w:pPr>
            <w:r w:rsidRPr="00F93025">
              <w:rPr>
                <w:sz w:val="20"/>
                <w:szCs w:val="20"/>
                <w:lang w:eastAsia="ru-RU"/>
              </w:rPr>
              <w:t>Государственный заказчик, уполномоченный на заключение государственного контракта</w:t>
            </w:r>
          </w:p>
        </w:tc>
        <w:tc>
          <w:tcPr>
            <w:tcW w:w="1560" w:type="dxa"/>
            <w:vMerge w:val="restart"/>
          </w:tcPr>
          <w:p w:rsidR="00501B3A" w:rsidRPr="00F93025" w:rsidRDefault="00501B3A" w:rsidP="00502675">
            <w:pPr>
              <w:pStyle w:val="2d"/>
              <w:rPr>
                <w:sz w:val="20"/>
                <w:szCs w:val="20"/>
                <w:lang w:eastAsia="ru-RU"/>
              </w:rPr>
            </w:pPr>
            <w:r w:rsidRPr="00F93025">
              <w:rPr>
                <w:sz w:val="20"/>
                <w:szCs w:val="20"/>
                <w:lang w:eastAsia="ru-RU"/>
              </w:rPr>
              <w:t>Код по Общероссий-скому классифика-тору продукции по видам экономической деятельности</w:t>
            </w:r>
          </w:p>
        </w:tc>
        <w:tc>
          <w:tcPr>
            <w:tcW w:w="2835" w:type="dxa"/>
            <w:gridSpan w:val="3"/>
          </w:tcPr>
          <w:p w:rsidR="00501B3A" w:rsidRPr="00F93025" w:rsidRDefault="00501B3A" w:rsidP="00502675">
            <w:pPr>
              <w:pStyle w:val="2d"/>
              <w:rPr>
                <w:sz w:val="20"/>
                <w:szCs w:val="20"/>
              </w:rPr>
            </w:pPr>
            <w:r w:rsidRPr="00F93025">
              <w:rPr>
                <w:sz w:val="20"/>
                <w:szCs w:val="20"/>
                <w:lang w:eastAsia="ru-RU"/>
              </w:rPr>
              <w:t>Код бюджетной классификации</w:t>
            </w:r>
          </w:p>
        </w:tc>
        <w:tc>
          <w:tcPr>
            <w:tcW w:w="1275" w:type="dxa"/>
            <w:vMerge w:val="restart"/>
          </w:tcPr>
          <w:p w:rsidR="00501B3A" w:rsidRPr="00F93025" w:rsidRDefault="00501B3A" w:rsidP="00502675">
            <w:pPr>
              <w:pStyle w:val="2d"/>
              <w:rPr>
                <w:sz w:val="20"/>
                <w:szCs w:val="20"/>
                <w:lang w:eastAsia="ru-RU"/>
              </w:rPr>
            </w:pPr>
            <w:r w:rsidRPr="00F93025">
              <w:rPr>
                <w:sz w:val="20"/>
                <w:szCs w:val="20"/>
                <w:lang w:eastAsia="ru-RU"/>
              </w:rPr>
              <w:t>Предель-ный срок осуществления закупки</w:t>
            </w:r>
          </w:p>
        </w:tc>
        <w:tc>
          <w:tcPr>
            <w:tcW w:w="1985" w:type="dxa"/>
            <w:vMerge w:val="restart"/>
          </w:tcPr>
          <w:p w:rsidR="00501B3A" w:rsidRPr="00F93025" w:rsidRDefault="00501B3A" w:rsidP="00502675">
            <w:pPr>
              <w:pStyle w:val="2d"/>
              <w:rPr>
                <w:sz w:val="20"/>
                <w:szCs w:val="20"/>
                <w:lang w:eastAsia="ru-RU"/>
              </w:rPr>
            </w:pPr>
            <w:r w:rsidRPr="00F93025">
              <w:rPr>
                <w:sz w:val="20"/>
                <w:szCs w:val="20"/>
                <w:lang w:eastAsia="ru-RU"/>
              </w:rPr>
              <w:t>Результаты выполнения работ (оказания услуг), предмет встречного обязательства и предельный срок его исполнения</w:t>
            </w:r>
          </w:p>
        </w:tc>
        <w:tc>
          <w:tcPr>
            <w:tcW w:w="3699" w:type="dxa"/>
            <w:gridSpan w:val="3"/>
            <w:vMerge w:val="restart"/>
          </w:tcPr>
          <w:p w:rsidR="00501B3A" w:rsidRDefault="00501B3A" w:rsidP="00502675">
            <w:pPr>
              <w:pStyle w:val="2d"/>
              <w:rPr>
                <w:sz w:val="20"/>
                <w:szCs w:val="20"/>
                <w:lang w:eastAsia="ru-RU"/>
              </w:rPr>
            </w:pPr>
            <w:r w:rsidRPr="00F93025">
              <w:rPr>
                <w:sz w:val="20"/>
                <w:szCs w:val="20"/>
                <w:lang w:eastAsia="ru-RU"/>
              </w:rPr>
              <w:t>Предельный объем средств на оплату результатов выполненных работ, оказанных услуг, поставленных товаров</w:t>
            </w:r>
            <w:r>
              <w:rPr>
                <w:sz w:val="20"/>
                <w:szCs w:val="20"/>
                <w:lang w:eastAsia="ru-RU"/>
              </w:rPr>
              <w:t xml:space="preserve"> (тыс. руб.),</w:t>
            </w:r>
          </w:p>
          <w:p w:rsidR="00501B3A" w:rsidRPr="00F93025" w:rsidRDefault="00501B3A" w:rsidP="00502675">
            <w:pPr>
              <w:pStyle w:val="2d"/>
              <w:rPr>
                <w:sz w:val="20"/>
                <w:szCs w:val="20"/>
                <w:lang w:eastAsia="ru-RU"/>
              </w:rPr>
            </w:pPr>
            <w:r>
              <w:rPr>
                <w:sz w:val="20"/>
                <w:szCs w:val="20"/>
                <w:lang w:eastAsia="ru-RU"/>
              </w:rPr>
              <w:t>годы</w:t>
            </w:r>
          </w:p>
        </w:tc>
      </w:tr>
      <w:tr w:rsidR="00501B3A" w:rsidRPr="00F93025" w:rsidTr="007D699B">
        <w:trPr>
          <w:trHeight w:val="1080"/>
          <w:tblHeader/>
        </w:trPr>
        <w:tc>
          <w:tcPr>
            <w:tcW w:w="1809" w:type="dxa"/>
            <w:vMerge/>
          </w:tcPr>
          <w:p w:rsidR="00501B3A" w:rsidRPr="00F93025" w:rsidRDefault="00501B3A" w:rsidP="00502675">
            <w:pPr>
              <w:pStyle w:val="2d"/>
              <w:rPr>
                <w:sz w:val="20"/>
                <w:szCs w:val="20"/>
                <w:lang w:eastAsia="ru-RU"/>
              </w:rPr>
            </w:pPr>
          </w:p>
        </w:tc>
        <w:tc>
          <w:tcPr>
            <w:tcW w:w="2268" w:type="dxa"/>
            <w:vMerge/>
          </w:tcPr>
          <w:p w:rsidR="00501B3A" w:rsidRPr="00F93025" w:rsidRDefault="00501B3A" w:rsidP="00502675">
            <w:pPr>
              <w:pStyle w:val="2d"/>
              <w:rPr>
                <w:sz w:val="20"/>
                <w:szCs w:val="20"/>
                <w:lang w:eastAsia="ru-RU"/>
              </w:rPr>
            </w:pPr>
          </w:p>
        </w:tc>
        <w:tc>
          <w:tcPr>
            <w:tcW w:w="1560" w:type="dxa"/>
            <w:vMerge/>
          </w:tcPr>
          <w:p w:rsidR="00501B3A" w:rsidRPr="00F93025" w:rsidRDefault="00501B3A" w:rsidP="00502675">
            <w:pPr>
              <w:pStyle w:val="2d"/>
              <w:rPr>
                <w:sz w:val="20"/>
                <w:szCs w:val="20"/>
                <w:lang w:eastAsia="ru-RU"/>
              </w:rPr>
            </w:pPr>
          </w:p>
        </w:tc>
        <w:tc>
          <w:tcPr>
            <w:tcW w:w="708" w:type="dxa"/>
            <w:vMerge w:val="restart"/>
          </w:tcPr>
          <w:p w:rsidR="00501B3A" w:rsidRPr="00F93025" w:rsidRDefault="00501B3A" w:rsidP="00502675">
            <w:pPr>
              <w:pStyle w:val="2d"/>
              <w:rPr>
                <w:sz w:val="20"/>
                <w:szCs w:val="20"/>
                <w:lang w:eastAsia="ru-RU"/>
              </w:rPr>
            </w:pPr>
            <w:r w:rsidRPr="00F93025">
              <w:rPr>
                <w:sz w:val="20"/>
                <w:szCs w:val="20"/>
                <w:lang w:eastAsia="ru-RU"/>
              </w:rPr>
              <w:t>Рз Пр</w:t>
            </w:r>
          </w:p>
        </w:tc>
        <w:tc>
          <w:tcPr>
            <w:tcW w:w="1276" w:type="dxa"/>
            <w:vMerge w:val="restart"/>
          </w:tcPr>
          <w:p w:rsidR="00501B3A" w:rsidRPr="00F93025" w:rsidRDefault="00501B3A" w:rsidP="00502675">
            <w:pPr>
              <w:pStyle w:val="2d"/>
              <w:rPr>
                <w:sz w:val="20"/>
                <w:szCs w:val="20"/>
                <w:lang w:eastAsia="ru-RU"/>
              </w:rPr>
            </w:pPr>
            <w:r w:rsidRPr="00F93025">
              <w:rPr>
                <w:sz w:val="20"/>
                <w:szCs w:val="20"/>
                <w:lang w:eastAsia="ru-RU"/>
              </w:rPr>
              <w:t>ЦСР</w:t>
            </w:r>
          </w:p>
        </w:tc>
        <w:tc>
          <w:tcPr>
            <w:tcW w:w="851" w:type="dxa"/>
            <w:vMerge w:val="restart"/>
          </w:tcPr>
          <w:p w:rsidR="00501B3A" w:rsidRPr="00F93025" w:rsidRDefault="00501B3A" w:rsidP="00502675">
            <w:pPr>
              <w:pStyle w:val="2d"/>
              <w:rPr>
                <w:sz w:val="20"/>
                <w:szCs w:val="20"/>
                <w:lang w:eastAsia="ru-RU"/>
              </w:rPr>
            </w:pPr>
            <w:r w:rsidRPr="00F93025">
              <w:rPr>
                <w:sz w:val="20"/>
                <w:szCs w:val="20"/>
                <w:lang w:eastAsia="ru-RU"/>
              </w:rPr>
              <w:t>Группа ВР</w:t>
            </w:r>
          </w:p>
        </w:tc>
        <w:tc>
          <w:tcPr>
            <w:tcW w:w="1275" w:type="dxa"/>
            <w:vMerge/>
          </w:tcPr>
          <w:p w:rsidR="00501B3A" w:rsidRPr="00F93025" w:rsidRDefault="00501B3A" w:rsidP="00502675">
            <w:pPr>
              <w:pStyle w:val="2d"/>
              <w:rPr>
                <w:sz w:val="20"/>
                <w:szCs w:val="20"/>
                <w:lang w:eastAsia="ru-RU"/>
              </w:rPr>
            </w:pPr>
          </w:p>
        </w:tc>
        <w:tc>
          <w:tcPr>
            <w:tcW w:w="1985" w:type="dxa"/>
            <w:vMerge/>
          </w:tcPr>
          <w:p w:rsidR="00501B3A" w:rsidRPr="00F93025" w:rsidRDefault="00501B3A" w:rsidP="00502675">
            <w:pPr>
              <w:pStyle w:val="2d"/>
              <w:rPr>
                <w:sz w:val="20"/>
                <w:szCs w:val="20"/>
                <w:lang w:eastAsia="ru-RU"/>
              </w:rPr>
            </w:pPr>
          </w:p>
        </w:tc>
        <w:tc>
          <w:tcPr>
            <w:tcW w:w="3699" w:type="dxa"/>
            <w:gridSpan w:val="3"/>
            <w:vMerge/>
          </w:tcPr>
          <w:p w:rsidR="00501B3A" w:rsidRPr="00F93025" w:rsidRDefault="00501B3A" w:rsidP="00502675">
            <w:pPr>
              <w:pStyle w:val="2d"/>
              <w:rPr>
                <w:sz w:val="20"/>
                <w:szCs w:val="20"/>
                <w:lang w:eastAsia="ru-RU"/>
              </w:rPr>
            </w:pPr>
          </w:p>
        </w:tc>
      </w:tr>
      <w:tr w:rsidR="00501B3A" w:rsidRPr="00F93025" w:rsidTr="007D699B">
        <w:trPr>
          <w:trHeight w:val="251"/>
          <w:tblHeader/>
        </w:trPr>
        <w:tc>
          <w:tcPr>
            <w:tcW w:w="1809" w:type="dxa"/>
            <w:vMerge/>
          </w:tcPr>
          <w:p w:rsidR="00501B3A" w:rsidRPr="00F93025" w:rsidRDefault="00501B3A" w:rsidP="00502675">
            <w:pPr>
              <w:pStyle w:val="2d"/>
              <w:rPr>
                <w:sz w:val="20"/>
                <w:szCs w:val="20"/>
                <w:lang w:eastAsia="ru-RU"/>
              </w:rPr>
            </w:pPr>
          </w:p>
        </w:tc>
        <w:tc>
          <w:tcPr>
            <w:tcW w:w="2268" w:type="dxa"/>
            <w:vMerge/>
          </w:tcPr>
          <w:p w:rsidR="00501B3A" w:rsidRPr="00F93025" w:rsidRDefault="00501B3A" w:rsidP="00502675">
            <w:pPr>
              <w:pStyle w:val="2d"/>
              <w:rPr>
                <w:sz w:val="20"/>
                <w:szCs w:val="20"/>
                <w:lang w:eastAsia="ru-RU"/>
              </w:rPr>
            </w:pPr>
          </w:p>
        </w:tc>
        <w:tc>
          <w:tcPr>
            <w:tcW w:w="1560" w:type="dxa"/>
            <w:vMerge/>
          </w:tcPr>
          <w:p w:rsidR="00501B3A" w:rsidRPr="00F93025" w:rsidRDefault="00501B3A" w:rsidP="00502675">
            <w:pPr>
              <w:pStyle w:val="2d"/>
              <w:rPr>
                <w:sz w:val="20"/>
                <w:szCs w:val="20"/>
                <w:lang w:eastAsia="ru-RU"/>
              </w:rPr>
            </w:pPr>
          </w:p>
        </w:tc>
        <w:tc>
          <w:tcPr>
            <w:tcW w:w="708" w:type="dxa"/>
            <w:vMerge/>
          </w:tcPr>
          <w:p w:rsidR="00501B3A" w:rsidRPr="00F93025" w:rsidRDefault="00501B3A" w:rsidP="00502675">
            <w:pPr>
              <w:pStyle w:val="2d"/>
              <w:rPr>
                <w:sz w:val="20"/>
                <w:szCs w:val="20"/>
                <w:lang w:eastAsia="ru-RU"/>
              </w:rPr>
            </w:pPr>
          </w:p>
        </w:tc>
        <w:tc>
          <w:tcPr>
            <w:tcW w:w="1276" w:type="dxa"/>
            <w:vMerge/>
          </w:tcPr>
          <w:p w:rsidR="00501B3A" w:rsidRPr="00F93025" w:rsidRDefault="00501B3A" w:rsidP="00502675">
            <w:pPr>
              <w:pStyle w:val="2d"/>
              <w:rPr>
                <w:sz w:val="20"/>
                <w:szCs w:val="20"/>
                <w:lang w:eastAsia="ru-RU"/>
              </w:rPr>
            </w:pPr>
          </w:p>
        </w:tc>
        <w:tc>
          <w:tcPr>
            <w:tcW w:w="851" w:type="dxa"/>
            <w:vMerge/>
          </w:tcPr>
          <w:p w:rsidR="00501B3A" w:rsidRPr="00F93025" w:rsidRDefault="00501B3A" w:rsidP="00502675">
            <w:pPr>
              <w:pStyle w:val="2d"/>
              <w:rPr>
                <w:sz w:val="20"/>
                <w:szCs w:val="20"/>
                <w:lang w:eastAsia="ru-RU"/>
              </w:rPr>
            </w:pPr>
          </w:p>
        </w:tc>
        <w:tc>
          <w:tcPr>
            <w:tcW w:w="1275" w:type="dxa"/>
            <w:vMerge/>
          </w:tcPr>
          <w:p w:rsidR="00501B3A" w:rsidRPr="00F93025" w:rsidRDefault="00501B3A" w:rsidP="00502675">
            <w:pPr>
              <w:pStyle w:val="2d"/>
              <w:rPr>
                <w:sz w:val="20"/>
                <w:szCs w:val="20"/>
                <w:lang w:eastAsia="ru-RU"/>
              </w:rPr>
            </w:pPr>
          </w:p>
        </w:tc>
        <w:tc>
          <w:tcPr>
            <w:tcW w:w="1985" w:type="dxa"/>
            <w:vMerge/>
          </w:tcPr>
          <w:p w:rsidR="00501B3A" w:rsidRPr="00F93025" w:rsidRDefault="00501B3A" w:rsidP="00502675">
            <w:pPr>
              <w:pStyle w:val="2d"/>
              <w:rPr>
                <w:sz w:val="20"/>
                <w:szCs w:val="20"/>
                <w:lang w:eastAsia="ru-RU"/>
              </w:rPr>
            </w:pPr>
          </w:p>
        </w:tc>
        <w:tc>
          <w:tcPr>
            <w:tcW w:w="1246" w:type="dxa"/>
          </w:tcPr>
          <w:p w:rsidR="00501B3A" w:rsidRPr="009715BE" w:rsidRDefault="00501B3A" w:rsidP="00502675">
            <w:pPr>
              <w:pStyle w:val="2d"/>
              <w:rPr>
                <w:sz w:val="20"/>
                <w:szCs w:val="20"/>
                <w:lang w:eastAsia="ru-RU"/>
              </w:rPr>
            </w:pPr>
            <w:r>
              <w:rPr>
                <w:sz w:val="20"/>
                <w:szCs w:val="20"/>
                <w:lang w:eastAsia="ru-RU"/>
              </w:rPr>
              <w:t>2018</w:t>
            </w:r>
          </w:p>
        </w:tc>
        <w:tc>
          <w:tcPr>
            <w:tcW w:w="1086" w:type="dxa"/>
          </w:tcPr>
          <w:p w:rsidR="00501B3A" w:rsidRPr="009715BE" w:rsidRDefault="00501B3A" w:rsidP="00502675">
            <w:pPr>
              <w:pStyle w:val="2d"/>
              <w:rPr>
                <w:sz w:val="20"/>
                <w:szCs w:val="20"/>
                <w:lang w:eastAsia="ru-RU"/>
              </w:rPr>
            </w:pPr>
            <w:r>
              <w:rPr>
                <w:sz w:val="20"/>
                <w:szCs w:val="20"/>
                <w:lang w:eastAsia="ru-RU"/>
              </w:rPr>
              <w:t>2019</w:t>
            </w:r>
          </w:p>
        </w:tc>
        <w:tc>
          <w:tcPr>
            <w:tcW w:w="1367" w:type="dxa"/>
          </w:tcPr>
          <w:p w:rsidR="00501B3A" w:rsidRPr="009715BE" w:rsidRDefault="00501B3A" w:rsidP="00502675">
            <w:pPr>
              <w:pStyle w:val="2d"/>
              <w:rPr>
                <w:sz w:val="20"/>
                <w:szCs w:val="20"/>
                <w:lang w:eastAsia="ru-RU"/>
              </w:rPr>
            </w:pPr>
            <w:r>
              <w:rPr>
                <w:sz w:val="20"/>
                <w:szCs w:val="20"/>
                <w:lang w:eastAsia="ru-RU"/>
              </w:rPr>
              <w:t>2020</w:t>
            </w:r>
          </w:p>
        </w:tc>
      </w:tr>
      <w:tr w:rsidR="00501B3A" w:rsidRPr="00F93025" w:rsidTr="007D699B">
        <w:trPr>
          <w:tblHeader/>
        </w:trPr>
        <w:tc>
          <w:tcPr>
            <w:tcW w:w="1809" w:type="dxa"/>
          </w:tcPr>
          <w:p w:rsidR="00501B3A" w:rsidRPr="00F93025" w:rsidRDefault="00501B3A" w:rsidP="00502675">
            <w:pPr>
              <w:pStyle w:val="2d"/>
              <w:rPr>
                <w:sz w:val="20"/>
                <w:szCs w:val="20"/>
                <w:lang w:eastAsia="ru-RU"/>
              </w:rPr>
            </w:pPr>
            <w:r w:rsidRPr="00F93025">
              <w:rPr>
                <w:sz w:val="20"/>
                <w:szCs w:val="20"/>
                <w:lang w:eastAsia="ru-RU"/>
              </w:rPr>
              <w:t>1</w:t>
            </w:r>
          </w:p>
        </w:tc>
        <w:tc>
          <w:tcPr>
            <w:tcW w:w="2268" w:type="dxa"/>
          </w:tcPr>
          <w:p w:rsidR="00501B3A" w:rsidRPr="00F93025" w:rsidRDefault="00501B3A" w:rsidP="00502675">
            <w:pPr>
              <w:pStyle w:val="2d"/>
              <w:rPr>
                <w:sz w:val="20"/>
                <w:szCs w:val="20"/>
                <w:lang w:eastAsia="ru-RU"/>
              </w:rPr>
            </w:pPr>
            <w:r w:rsidRPr="00F93025">
              <w:rPr>
                <w:sz w:val="20"/>
                <w:szCs w:val="20"/>
                <w:lang w:eastAsia="ru-RU"/>
              </w:rPr>
              <w:t>2</w:t>
            </w:r>
          </w:p>
        </w:tc>
        <w:tc>
          <w:tcPr>
            <w:tcW w:w="1560" w:type="dxa"/>
          </w:tcPr>
          <w:p w:rsidR="00501B3A" w:rsidRPr="00F93025" w:rsidRDefault="00501B3A" w:rsidP="00502675">
            <w:pPr>
              <w:pStyle w:val="2d"/>
              <w:rPr>
                <w:sz w:val="20"/>
                <w:szCs w:val="20"/>
                <w:lang w:eastAsia="ru-RU"/>
              </w:rPr>
            </w:pPr>
            <w:r w:rsidRPr="00F93025">
              <w:rPr>
                <w:sz w:val="20"/>
                <w:szCs w:val="20"/>
                <w:lang w:eastAsia="ru-RU"/>
              </w:rPr>
              <w:t>3</w:t>
            </w:r>
          </w:p>
        </w:tc>
        <w:tc>
          <w:tcPr>
            <w:tcW w:w="708" w:type="dxa"/>
          </w:tcPr>
          <w:p w:rsidR="00501B3A" w:rsidRPr="00F93025" w:rsidRDefault="00501B3A" w:rsidP="00502675">
            <w:pPr>
              <w:pStyle w:val="2d"/>
              <w:rPr>
                <w:sz w:val="20"/>
                <w:szCs w:val="20"/>
                <w:lang w:eastAsia="ru-RU"/>
              </w:rPr>
            </w:pPr>
            <w:r w:rsidRPr="00F93025">
              <w:rPr>
                <w:sz w:val="20"/>
                <w:szCs w:val="20"/>
                <w:lang w:eastAsia="ru-RU"/>
              </w:rPr>
              <w:t>4</w:t>
            </w:r>
          </w:p>
        </w:tc>
        <w:tc>
          <w:tcPr>
            <w:tcW w:w="1276" w:type="dxa"/>
          </w:tcPr>
          <w:p w:rsidR="00501B3A" w:rsidRPr="00F93025" w:rsidRDefault="00501B3A" w:rsidP="00502675">
            <w:pPr>
              <w:pStyle w:val="2d"/>
              <w:rPr>
                <w:sz w:val="20"/>
                <w:szCs w:val="20"/>
                <w:lang w:eastAsia="ru-RU"/>
              </w:rPr>
            </w:pPr>
            <w:r w:rsidRPr="00F93025">
              <w:rPr>
                <w:sz w:val="20"/>
                <w:szCs w:val="20"/>
                <w:lang w:eastAsia="ru-RU"/>
              </w:rPr>
              <w:t>5</w:t>
            </w:r>
          </w:p>
        </w:tc>
        <w:tc>
          <w:tcPr>
            <w:tcW w:w="851" w:type="dxa"/>
          </w:tcPr>
          <w:p w:rsidR="00501B3A" w:rsidRPr="00F93025" w:rsidRDefault="00501B3A" w:rsidP="00502675">
            <w:pPr>
              <w:pStyle w:val="2d"/>
              <w:rPr>
                <w:sz w:val="20"/>
                <w:szCs w:val="20"/>
                <w:lang w:eastAsia="ru-RU"/>
              </w:rPr>
            </w:pPr>
            <w:r w:rsidRPr="00F93025">
              <w:rPr>
                <w:sz w:val="20"/>
                <w:szCs w:val="20"/>
                <w:lang w:eastAsia="ru-RU"/>
              </w:rPr>
              <w:t>6</w:t>
            </w:r>
          </w:p>
        </w:tc>
        <w:tc>
          <w:tcPr>
            <w:tcW w:w="1275" w:type="dxa"/>
          </w:tcPr>
          <w:p w:rsidR="00501B3A" w:rsidRPr="00F93025" w:rsidRDefault="00501B3A" w:rsidP="00502675">
            <w:pPr>
              <w:pStyle w:val="2d"/>
              <w:rPr>
                <w:sz w:val="20"/>
                <w:szCs w:val="20"/>
                <w:lang w:eastAsia="ru-RU"/>
              </w:rPr>
            </w:pPr>
            <w:r w:rsidRPr="00F93025">
              <w:rPr>
                <w:sz w:val="20"/>
                <w:szCs w:val="20"/>
                <w:lang w:eastAsia="ru-RU"/>
              </w:rPr>
              <w:t>7</w:t>
            </w:r>
          </w:p>
        </w:tc>
        <w:tc>
          <w:tcPr>
            <w:tcW w:w="1985" w:type="dxa"/>
          </w:tcPr>
          <w:p w:rsidR="00501B3A" w:rsidRPr="00F93025" w:rsidRDefault="00501B3A" w:rsidP="00502675">
            <w:pPr>
              <w:pStyle w:val="2d"/>
              <w:rPr>
                <w:sz w:val="20"/>
                <w:szCs w:val="20"/>
                <w:lang w:eastAsia="ru-RU"/>
              </w:rPr>
            </w:pPr>
            <w:r w:rsidRPr="00F93025">
              <w:rPr>
                <w:sz w:val="20"/>
                <w:szCs w:val="20"/>
                <w:lang w:eastAsia="ru-RU"/>
              </w:rPr>
              <w:t>8</w:t>
            </w:r>
          </w:p>
        </w:tc>
        <w:tc>
          <w:tcPr>
            <w:tcW w:w="1246" w:type="dxa"/>
          </w:tcPr>
          <w:p w:rsidR="00501B3A" w:rsidRPr="00F93025" w:rsidRDefault="00501B3A" w:rsidP="00502675">
            <w:pPr>
              <w:pStyle w:val="2d"/>
              <w:rPr>
                <w:sz w:val="20"/>
                <w:szCs w:val="20"/>
                <w:lang w:eastAsia="ru-RU"/>
              </w:rPr>
            </w:pPr>
            <w:r w:rsidRPr="00F93025">
              <w:rPr>
                <w:sz w:val="20"/>
                <w:szCs w:val="20"/>
                <w:lang w:eastAsia="ru-RU"/>
              </w:rPr>
              <w:t>9</w:t>
            </w:r>
          </w:p>
        </w:tc>
        <w:tc>
          <w:tcPr>
            <w:tcW w:w="1086" w:type="dxa"/>
          </w:tcPr>
          <w:p w:rsidR="00501B3A" w:rsidRPr="00F93025" w:rsidRDefault="00501B3A" w:rsidP="00502675">
            <w:pPr>
              <w:pStyle w:val="2d"/>
              <w:rPr>
                <w:sz w:val="20"/>
                <w:szCs w:val="20"/>
                <w:lang w:eastAsia="ru-RU"/>
              </w:rPr>
            </w:pPr>
            <w:r w:rsidRPr="00F93025">
              <w:rPr>
                <w:sz w:val="20"/>
                <w:szCs w:val="20"/>
                <w:lang w:eastAsia="ru-RU"/>
              </w:rPr>
              <w:t>10</w:t>
            </w:r>
          </w:p>
        </w:tc>
        <w:tc>
          <w:tcPr>
            <w:tcW w:w="1367" w:type="dxa"/>
          </w:tcPr>
          <w:p w:rsidR="00501B3A" w:rsidRPr="00F93025" w:rsidRDefault="00501B3A" w:rsidP="00502675">
            <w:pPr>
              <w:pStyle w:val="2d"/>
              <w:rPr>
                <w:sz w:val="20"/>
                <w:szCs w:val="20"/>
                <w:lang w:eastAsia="ru-RU"/>
              </w:rPr>
            </w:pPr>
            <w:r w:rsidRPr="00F93025">
              <w:rPr>
                <w:sz w:val="20"/>
                <w:szCs w:val="20"/>
                <w:lang w:eastAsia="ru-RU"/>
              </w:rPr>
              <w:t>11</w:t>
            </w:r>
          </w:p>
        </w:tc>
      </w:tr>
      <w:tr w:rsidR="00501B3A" w:rsidRPr="00F93025" w:rsidTr="007D699B">
        <w:tc>
          <w:tcPr>
            <w:tcW w:w="1809" w:type="dxa"/>
          </w:tcPr>
          <w:p w:rsidR="00501B3A" w:rsidRPr="00F93025" w:rsidRDefault="00501B3A" w:rsidP="00502675">
            <w:pPr>
              <w:pStyle w:val="2d"/>
              <w:rPr>
                <w:sz w:val="20"/>
                <w:szCs w:val="20"/>
              </w:rPr>
            </w:pPr>
            <w:r w:rsidRPr="00F93025">
              <w:rPr>
                <w:sz w:val="20"/>
                <w:szCs w:val="20"/>
              </w:rPr>
              <w:t>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2268" w:type="dxa"/>
          </w:tcPr>
          <w:p w:rsidR="00501B3A" w:rsidRPr="00F93025" w:rsidRDefault="00501B3A" w:rsidP="00502675">
            <w:pPr>
              <w:pStyle w:val="2d"/>
              <w:rPr>
                <w:sz w:val="20"/>
                <w:szCs w:val="20"/>
                <w:lang w:eastAsia="ru-RU"/>
              </w:rPr>
            </w:pPr>
            <w:r w:rsidRPr="00F93025">
              <w:rPr>
                <w:sz w:val="20"/>
                <w:szCs w:val="20"/>
                <w:lang w:eastAsia="ru-RU"/>
              </w:rPr>
              <w:t>x</w:t>
            </w:r>
          </w:p>
        </w:tc>
        <w:tc>
          <w:tcPr>
            <w:tcW w:w="1560" w:type="dxa"/>
          </w:tcPr>
          <w:p w:rsidR="00501B3A" w:rsidRPr="00F93025" w:rsidRDefault="00501B3A" w:rsidP="00502675">
            <w:pPr>
              <w:pStyle w:val="2d"/>
              <w:rPr>
                <w:sz w:val="20"/>
                <w:szCs w:val="20"/>
                <w:lang w:eastAsia="ru-RU"/>
              </w:rPr>
            </w:pPr>
            <w:r w:rsidRPr="00F93025">
              <w:rPr>
                <w:sz w:val="20"/>
                <w:szCs w:val="20"/>
                <w:lang w:eastAsia="ru-RU"/>
              </w:rPr>
              <w:t>x</w:t>
            </w:r>
          </w:p>
        </w:tc>
        <w:tc>
          <w:tcPr>
            <w:tcW w:w="708" w:type="dxa"/>
          </w:tcPr>
          <w:p w:rsidR="00501B3A" w:rsidRPr="00F93025" w:rsidRDefault="00501B3A" w:rsidP="00502675">
            <w:pPr>
              <w:pStyle w:val="2d"/>
              <w:rPr>
                <w:sz w:val="20"/>
                <w:szCs w:val="20"/>
                <w:lang w:eastAsia="ru-RU"/>
              </w:rPr>
            </w:pPr>
            <w:r w:rsidRPr="00F93025">
              <w:rPr>
                <w:sz w:val="20"/>
                <w:szCs w:val="20"/>
              </w:rPr>
              <w:t>х</w:t>
            </w:r>
          </w:p>
        </w:tc>
        <w:tc>
          <w:tcPr>
            <w:tcW w:w="1276" w:type="dxa"/>
          </w:tcPr>
          <w:p w:rsidR="00501B3A" w:rsidRPr="00F93025" w:rsidRDefault="00501B3A" w:rsidP="00502675">
            <w:pPr>
              <w:pStyle w:val="2d"/>
              <w:rPr>
                <w:sz w:val="20"/>
                <w:szCs w:val="20"/>
                <w:lang w:eastAsia="ru-RU"/>
              </w:rPr>
            </w:pPr>
            <w:r w:rsidRPr="00F93025">
              <w:rPr>
                <w:sz w:val="20"/>
                <w:szCs w:val="20"/>
              </w:rPr>
              <w:t>200000000</w:t>
            </w:r>
          </w:p>
        </w:tc>
        <w:tc>
          <w:tcPr>
            <w:tcW w:w="851" w:type="dxa"/>
          </w:tcPr>
          <w:p w:rsidR="00501B3A" w:rsidRPr="00F93025" w:rsidRDefault="00501B3A" w:rsidP="00502675">
            <w:pPr>
              <w:pStyle w:val="2d"/>
              <w:rPr>
                <w:sz w:val="20"/>
                <w:szCs w:val="20"/>
                <w:lang w:eastAsia="ru-RU"/>
              </w:rPr>
            </w:pPr>
            <w:r w:rsidRPr="00F93025">
              <w:rPr>
                <w:sz w:val="20"/>
                <w:szCs w:val="20"/>
                <w:lang w:eastAsia="ru-RU"/>
              </w:rPr>
              <w:t>x</w:t>
            </w:r>
          </w:p>
        </w:tc>
        <w:tc>
          <w:tcPr>
            <w:tcW w:w="1275" w:type="dxa"/>
          </w:tcPr>
          <w:p w:rsidR="00501B3A" w:rsidRPr="00F93025" w:rsidRDefault="00501B3A" w:rsidP="00502675">
            <w:pPr>
              <w:pStyle w:val="2d"/>
              <w:rPr>
                <w:sz w:val="20"/>
                <w:szCs w:val="20"/>
                <w:lang w:eastAsia="ru-RU"/>
              </w:rPr>
            </w:pPr>
            <w:r w:rsidRPr="00F93025">
              <w:rPr>
                <w:sz w:val="20"/>
                <w:szCs w:val="20"/>
                <w:lang w:eastAsia="ru-RU"/>
              </w:rPr>
              <w:t>x</w:t>
            </w:r>
          </w:p>
        </w:tc>
        <w:tc>
          <w:tcPr>
            <w:tcW w:w="1985" w:type="dxa"/>
          </w:tcPr>
          <w:p w:rsidR="00501B3A" w:rsidRPr="00F93025" w:rsidRDefault="00501B3A" w:rsidP="00502675">
            <w:pPr>
              <w:pStyle w:val="2d"/>
              <w:rPr>
                <w:sz w:val="20"/>
                <w:szCs w:val="20"/>
                <w:lang w:eastAsia="ru-RU"/>
              </w:rPr>
            </w:pPr>
            <w:r w:rsidRPr="00F93025">
              <w:rPr>
                <w:sz w:val="20"/>
                <w:szCs w:val="20"/>
                <w:lang w:eastAsia="ru-RU"/>
              </w:rPr>
              <w:t>x</w:t>
            </w:r>
          </w:p>
        </w:tc>
        <w:tc>
          <w:tcPr>
            <w:tcW w:w="1246" w:type="dxa"/>
          </w:tcPr>
          <w:p w:rsidR="00501B3A" w:rsidRPr="00F93025" w:rsidRDefault="00501B3A" w:rsidP="00502675">
            <w:pPr>
              <w:pStyle w:val="2d"/>
              <w:rPr>
                <w:sz w:val="20"/>
                <w:szCs w:val="20"/>
                <w:lang w:eastAsia="ru-RU"/>
              </w:rPr>
            </w:pPr>
            <w:r>
              <w:rPr>
                <w:sz w:val="20"/>
                <w:szCs w:val="20"/>
                <w:lang w:eastAsia="ru-RU"/>
              </w:rPr>
              <w:t>7600,000*</w:t>
            </w:r>
          </w:p>
        </w:tc>
        <w:tc>
          <w:tcPr>
            <w:tcW w:w="1086" w:type="dxa"/>
          </w:tcPr>
          <w:p w:rsidR="00501B3A" w:rsidRPr="00F93025" w:rsidRDefault="00501B3A" w:rsidP="00502675">
            <w:pPr>
              <w:pStyle w:val="2d"/>
              <w:rPr>
                <w:sz w:val="20"/>
                <w:szCs w:val="20"/>
                <w:lang w:eastAsia="ru-RU"/>
              </w:rPr>
            </w:pPr>
            <w:r>
              <w:rPr>
                <w:sz w:val="20"/>
                <w:szCs w:val="20"/>
                <w:lang w:eastAsia="ru-RU"/>
              </w:rPr>
              <w:t>0,000</w:t>
            </w:r>
          </w:p>
        </w:tc>
        <w:tc>
          <w:tcPr>
            <w:tcW w:w="1367" w:type="dxa"/>
          </w:tcPr>
          <w:p w:rsidR="00501B3A" w:rsidRPr="00F93025" w:rsidRDefault="00501B3A" w:rsidP="00502675">
            <w:pPr>
              <w:pStyle w:val="2d"/>
              <w:rPr>
                <w:sz w:val="20"/>
                <w:szCs w:val="20"/>
                <w:lang w:eastAsia="ru-RU"/>
              </w:rPr>
            </w:pPr>
            <w:r>
              <w:rPr>
                <w:sz w:val="20"/>
                <w:szCs w:val="20"/>
                <w:lang w:eastAsia="ru-RU"/>
              </w:rPr>
              <w:t>0,000</w:t>
            </w:r>
          </w:p>
        </w:tc>
      </w:tr>
      <w:tr w:rsidR="00501B3A" w:rsidRPr="00F93025" w:rsidTr="007D699B">
        <w:trPr>
          <w:trHeight w:val="801"/>
        </w:trPr>
        <w:tc>
          <w:tcPr>
            <w:tcW w:w="1809" w:type="dxa"/>
          </w:tcPr>
          <w:p w:rsidR="00501B3A" w:rsidRPr="00F93025" w:rsidRDefault="00501B3A" w:rsidP="00502675">
            <w:pPr>
              <w:pStyle w:val="2d"/>
              <w:rPr>
                <w:sz w:val="20"/>
                <w:szCs w:val="20"/>
              </w:rPr>
            </w:pPr>
            <w:r w:rsidRPr="00F93025">
              <w:rPr>
                <w:sz w:val="20"/>
                <w:szCs w:val="20"/>
              </w:rPr>
              <w:t>Подпрограмма 5</w:t>
            </w:r>
          </w:p>
          <w:p w:rsidR="00501B3A" w:rsidRPr="00F93025" w:rsidRDefault="00501B3A" w:rsidP="00502675">
            <w:pPr>
              <w:pStyle w:val="2d"/>
              <w:rPr>
                <w:sz w:val="20"/>
                <w:szCs w:val="20"/>
              </w:rPr>
            </w:pPr>
            <w:r w:rsidRPr="00F93025">
              <w:rPr>
                <w:sz w:val="20"/>
                <w:szCs w:val="20"/>
              </w:rPr>
              <w:t>«Охрана, воспроизводство и рациональное использование объектов животного мира и среды их обитания на территории Курской области»</w:t>
            </w:r>
          </w:p>
        </w:tc>
        <w:tc>
          <w:tcPr>
            <w:tcW w:w="2268" w:type="dxa"/>
          </w:tcPr>
          <w:p w:rsidR="00501B3A" w:rsidRPr="00F93025" w:rsidRDefault="00501B3A" w:rsidP="00502675">
            <w:pPr>
              <w:pStyle w:val="2d"/>
              <w:rPr>
                <w:sz w:val="20"/>
                <w:szCs w:val="20"/>
                <w:lang w:eastAsia="ru-RU"/>
              </w:rPr>
            </w:pPr>
            <w:r w:rsidRPr="00F93025">
              <w:rPr>
                <w:sz w:val="20"/>
                <w:szCs w:val="20"/>
                <w:lang w:eastAsia="ru-RU"/>
              </w:rPr>
              <w:t>x</w:t>
            </w:r>
          </w:p>
        </w:tc>
        <w:tc>
          <w:tcPr>
            <w:tcW w:w="1560" w:type="dxa"/>
          </w:tcPr>
          <w:p w:rsidR="00501B3A" w:rsidRPr="00F93025" w:rsidRDefault="00501B3A" w:rsidP="00502675">
            <w:pPr>
              <w:pStyle w:val="2d"/>
              <w:rPr>
                <w:sz w:val="20"/>
                <w:szCs w:val="20"/>
                <w:lang w:eastAsia="ru-RU"/>
              </w:rPr>
            </w:pPr>
            <w:r w:rsidRPr="00F93025">
              <w:rPr>
                <w:sz w:val="20"/>
                <w:szCs w:val="20"/>
                <w:lang w:eastAsia="ru-RU"/>
              </w:rPr>
              <w:t>x</w:t>
            </w:r>
          </w:p>
        </w:tc>
        <w:tc>
          <w:tcPr>
            <w:tcW w:w="708" w:type="dxa"/>
          </w:tcPr>
          <w:p w:rsidR="00501B3A" w:rsidRPr="00F93025" w:rsidRDefault="00501B3A" w:rsidP="00502675">
            <w:pPr>
              <w:pStyle w:val="2d"/>
              <w:rPr>
                <w:sz w:val="20"/>
                <w:szCs w:val="20"/>
                <w:lang w:eastAsia="ru-RU"/>
              </w:rPr>
            </w:pPr>
            <w:r w:rsidRPr="00F93025">
              <w:rPr>
                <w:sz w:val="20"/>
                <w:szCs w:val="20"/>
              </w:rPr>
              <w:t>0603</w:t>
            </w:r>
          </w:p>
        </w:tc>
        <w:tc>
          <w:tcPr>
            <w:tcW w:w="1276" w:type="dxa"/>
          </w:tcPr>
          <w:p w:rsidR="00501B3A" w:rsidRPr="00F93025" w:rsidRDefault="00501B3A" w:rsidP="00502675">
            <w:pPr>
              <w:pStyle w:val="2d"/>
              <w:rPr>
                <w:sz w:val="20"/>
                <w:szCs w:val="20"/>
                <w:lang w:eastAsia="ru-RU"/>
              </w:rPr>
            </w:pPr>
            <w:r w:rsidRPr="00F93025">
              <w:rPr>
                <w:sz w:val="20"/>
                <w:szCs w:val="20"/>
              </w:rPr>
              <w:t>2050000000</w:t>
            </w:r>
          </w:p>
        </w:tc>
        <w:tc>
          <w:tcPr>
            <w:tcW w:w="851" w:type="dxa"/>
          </w:tcPr>
          <w:p w:rsidR="00501B3A" w:rsidRPr="00F93025" w:rsidRDefault="00501B3A" w:rsidP="00502675">
            <w:pPr>
              <w:pStyle w:val="2d"/>
              <w:rPr>
                <w:sz w:val="20"/>
                <w:szCs w:val="20"/>
                <w:lang w:eastAsia="ru-RU"/>
              </w:rPr>
            </w:pPr>
            <w:r w:rsidRPr="00F93025">
              <w:rPr>
                <w:sz w:val="20"/>
                <w:szCs w:val="20"/>
                <w:lang w:eastAsia="ru-RU"/>
              </w:rPr>
              <w:t>x</w:t>
            </w:r>
          </w:p>
        </w:tc>
        <w:tc>
          <w:tcPr>
            <w:tcW w:w="1275" w:type="dxa"/>
          </w:tcPr>
          <w:p w:rsidR="00501B3A" w:rsidRPr="00F93025" w:rsidRDefault="00501B3A" w:rsidP="00502675">
            <w:pPr>
              <w:pStyle w:val="2d"/>
              <w:rPr>
                <w:sz w:val="20"/>
                <w:szCs w:val="20"/>
                <w:lang w:eastAsia="ru-RU"/>
              </w:rPr>
            </w:pPr>
            <w:r w:rsidRPr="00F93025">
              <w:rPr>
                <w:sz w:val="20"/>
                <w:szCs w:val="20"/>
                <w:lang w:eastAsia="ru-RU"/>
              </w:rPr>
              <w:t>x</w:t>
            </w:r>
          </w:p>
        </w:tc>
        <w:tc>
          <w:tcPr>
            <w:tcW w:w="1985" w:type="dxa"/>
          </w:tcPr>
          <w:p w:rsidR="00501B3A" w:rsidRPr="00F93025" w:rsidRDefault="00501B3A" w:rsidP="00502675">
            <w:pPr>
              <w:pStyle w:val="2d"/>
              <w:rPr>
                <w:sz w:val="20"/>
                <w:szCs w:val="20"/>
                <w:lang w:eastAsia="ru-RU"/>
              </w:rPr>
            </w:pPr>
            <w:r w:rsidRPr="00F93025">
              <w:rPr>
                <w:sz w:val="20"/>
                <w:szCs w:val="20"/>
                <w:lang w:eastAsia="ru-RU"/>
              </w:rPr>
              <w:t>x</w:t>
            </w:r>
          </w:p>
        </w:tc>
        <w:tc>
          <w:tcPr>
            <w:tcW w:w="1246" w:type="dxa"/>
          </w:tcPr>
          <w:p w:rsidR="00501B3A" w:rsidRPr="00F93025" w:rsidRDefault="00501B3A" w:rsidP="00502675">
            <w:pPr>
              <w:pStyle w:val="2d"/>
              <w:rPr>
                <w:sz w:val="20"/>
                <w:szCs w:val="20"/>
                <w:lang w:eastAsia="ru-RU"/>
              </w:rPr>
            </w:pPr>
            <w:r>
              <w:rPr>
                <w:sz w:val="20"/>
                <w:szCs w:val="20"/>
                <w:lang w:eastAsia="ru-RU"/>
              </w:rPr>
              <w:t>7600</w:t>
            </w:r>
            <w:r w:rsidRPr="00F93025">
              <w:rPr>
                <w:sz w:val="20"/>
                <w:szCs w:val="20"/>
                <w:lang w:eastAsia="ru-RU"/>
              </w:rPr>
              <w:t>,000</w:t>
            </w:r>
            <w:r>
              <w:rPr>
                <w:sz w:val="20"/>
                <w:szCs w:val="20"/>
                <w:lang w:eastAsia="ru-RU"/>
              </w:rPr>
              <w:t>*</w:t>
            </w:r>
          </w:p>
        </w:tc>
        <w:tc>
          <w:tcPr>
            <w:tcW w:w="1086" w:type="dxa"/>
          </w:tcPr>
          <w:p w:rsidR="00501B3A" w:rsidRPr="00F93025" w:rsidRDefault="00501B3A" w:rsidP="00502675">
            <w:pPr>
              <w:pStyle w:val="2d"/>
              <w:rPr>
                <w:sz w:val="20"/>
                <w:szCs w:val="20"/>
                <w:lang w:eastAsia="ru-RU"/>
              </w:rPr>
            </w:pPr>
            <w:r w:rsidRPr="00F93025">
              <w:rPr>
                <w:sz w:val="20"/>
                <w:szCs w:val="20"/>
                <w:lang w:eastAsia="ru-RU"/>
              </w:rPr>
              <w:t>0,000</w:t>
            </w:r>
          </w:p>
        </w:tc>
        <w:tc>
          <w:tcPr>
            <w:tcW w:w="1367" w:type="dxa"/>
          </w:tcPr>
          <w:p w:rsidR="00501B3A" w:rsidRPr="00F93025" w:rsidRDefault="00501B3A" w:rsidP="00502675">
            <w:pPr>
              <w:pStyle w:val="2d"/>
              <w:rPr>
                <w:sz w:val="20"/>
                <w:szCs w:val="20"/>
                <w:lang w:eastAsia="ru-RU"/>
              </w:rPr>
            </w:pPr>
            <w:r>
              <w:rPr>
                <w:sz w:val="20"/>
                <w:szCs w:val="20"/>
                <w:lang w:eastAsia="ru-RU"/>
              </w:rPr>
              <w:t>0,000</w:t>
            </w:r>
          </w:p>
        </w:tc>
      </w:tr>
      <w:tr w:rsidR="00501B3A" w:rsidRPr="00F93025" w:rsidTr="007D699B">
        <w:trPr>
          <w:trHeight w:val="801"/>
        </w:trPr>
        <w:tc>
          <w:tcPr>
            <w:tcW w:w="1809" w:type="dxa"/>
          </w:tcPr>
          <w:p w:rsidR="00501B3A" w:rsidRPr="00F93025" w:rsidRDefault="00501B3A" w:rsidP="00502675">
            <w:pPr>
              <w:pStyle w:val="2d"/>
              <w:rPr>
                <w:sz w:val="20"/>
                <w:szCs w:val="20"/>
              </w:rPr>
            </w:pPr>
            <w:r w:rsidRPr="00F93025">
              <w:rPr>
                <w:sz w:val="20"/>
                <w:szCs w:val="20"/>
              </w:rPr>
              <w:t>Основное мероприятие 5.01.</w:t>
            </w:r>
          </w:p>
          <w:p w:rsidR="00501B3A" w:rsidRPr="00F93025" w:rsidRDefault="00501B3A" w:rsidP="00502675">
            <w:pPr>
              <w:pStyle w:val="2d"/>
              <w:rPr>
                <w:sz w:val="20"/>
                <w:szCs w:val="20"/>
              </w:rPr>
            </w:pPr>
            <w:r w:rsidRPr="00F93025">
              <w:rPr>
                <w:sz w:val="20"/>
                <w:szCs w:val="20"/>
              </w:rPr>
              <w:t>Обеспечение исполнения полномочий в области животного мира и охотничьих ресурсов</w:t>
            </w:r>
          </w:p>
        </w:tc>
        <w:tc>
          <w:tcPr>
            <w:tcW w:w="2268" w:type="dxa"/>
          </w:tcPr>
          <w:p w:rsidR="00501B3A" w:rsidRPr="00F93025" w:rsidRDefault="00501B3A" w:rsidP="00502675">
            <w:pPr>
              <w:pStyle w:val="2d"/>
              <w:rPr>
                <w:sz w:val="20"/>
                <w:szCs w:val="20"/>
                <w:lang w:eastAsia="ru-RU"/>
              </w:rPr>
            </w:pPr>
            <w:r w:rsidRPr="00F93025">
              <w:rPr>
                <w:sz w:val="20"/>
                <w:szCs w:val="20"/>
                <w:lang w:eastAsia="ru-RU"/>
              </w:rPr>
              <w:t>x</w:t>
            </w:r>
          </w:p>
        </w:tc>
        <w:tc>
          <w:tcPr>
            <w:tcW w:w="1560" w:type="dxa"/>
          </w:tcPr>
          <w:p w:rsidR="00501B3A" w:rsidRPr="00F93025" w:rsidRDefault="00501B3A" w:rsidP="00502675">
            <w:pPr>
              <w:pStyle w:val="2d"/>
              <w:rPr>
                <w:sz w:val="20"/>
                <w:szCs w:val="20"/>
                <w:lang w:eastAsia="ru-RU"/>
              </w:rPr>
            </w:pPr>
            <w:r w:rsidRPr="00F93025">
              <w:rPr>
                <w:sz w:val="20"/>
                <w:szCs w:val="20"/>
                <w:lang w:eastAsia="ru-RU"/>
              </w:rPr>
              <w:t>x</w:t>
            </w:r>
          </w:p>
        </w:tc>
        <w:tc>
          <w:tcPr>
            <w:tcW w:w="708" w:type="dxa"/>
          </w:tcPr>
          <w:p w:rsidR="00501B3A" w:rsidRPr="00F93025" w:rsidRDefault="00501B3A" w:rsidP="00502675">
            <w:pPr>
              <w:pStyle w:val="2d"/>
              <w:rPr>
                <w:sz w:val="20"/>
                <w:szCs w:val="20"/>
                <w:lang w:eastAsia="ru-RU"/>
              </w:rPr>
            </w:pPr>
            <w:r w:rsidRPr="00F93025">
              <w:rPr>
                <w:sz w:val="20"/>
                <w:szCs w:val="20"/>
                <w:lang w:eastAsia="ru-RU"/>
              </w:rPr>
              <w:t>x</w:t>
            </w:r>
          </w:p>
        </w:tc>
        <w:tc>
          <w:tcPr>
            <w:tcW w:w="1276" w:type="dxa"/>
          </w:tcPr>
          <w:p w:rsidR="00501B3A" w:rsidRPr="00F93025" w:rsidRDefault="00501B3A" w:rsidP="00502675">
            <w:pPr>
              <w:pStyle w:val="2d"/>
              <w:rPr>
                <w:sz w:val="20"/>
                <w:szCs w:val="20"/>
                <w:lang w:eastAsia="ru-RU"/>
              </w:rPr>
            </w:pPr>
            <w:r w:rsidRPr="00F93025">
              <w:rPr>
                <w:sz w:val="20"/>
                <w:szCs w:val="20"/>
                <w:lang w:eastAsia="ru-RU"/>
              </w:rPr>
              <w:t>x</w:t>
            </w:r>
          </w:p>
        </w:tc>
        <w:tc>
          <w:tcPr>
            <w:tcW w:w="851" w:type="dxa"/>
          </w:tcPr>
          <w:p w:rsidR="00501B3A" w:rsidRPr="00F93025" w:rsidRDefault="00501B3A" w:rsidP="00502675">
            <w:pPr>
              <w:pStyle w:val="2d"/>
              <w:rPr>
                <w:sz w:val="20"/>
                <w:szCs w:val="20"/>
                <w:lang w:eastAsia="ru-RU"/>
              </w:rPr>
            </w:pPr>
            <w:r w:rsidRPr="00F93025">
              <w:rPr>
                <w:sz w:val="20"/>
                <w:szCs w:val="20"/>
                <w:lang w:eastAsia="ru-RU"/>
              </w:rPr>
              <w:t>x</w:t>
            </w:r>
          </w:p>
        </w:tc>
        <w:tc>
          <w:tcPr>
            <w:tcW w:w="1275" w:type="dxa"/>
          </w:tcPr>
          <w:p w:rsidR="00501B3A" w:rsidRPr="00F93025" w:rsidRDefault="00501B3A" w:rsidP="00502675">
            <w:pPr>
              <w:pStyle w:val="2d"/>
              <w:rPr>
                <w:sz w:val="20"/>
                <w:szCs w:val="20"/>
                <w:lang w:eastAsia="ru-RU"/>
              </w:rPr>
            </w:pPr>
            <w:r w:rsidRPr="00F93025">
              <w:rPr>
                <w:sz w:val="20"/>
                <w:szCs w:val="20"/>
                <w:lang w:eastAsia="ru-RU"/>
              </w:rPr>
              <w:t>x</w:t>
            </w:r>
          </w:p>
        </w:tc>
        <w:tc>
          <w:tcPr>
            <w:tcW w:w="1985" w:type="dxa"/>
          </w:tcPr>
          <w:p w:rsidR="00501B3A" w:rsidRPr="00F93025" w:rsidRDefault="00501B3A" w:rsidP="00502675">
            <w:pPr>
              <w:pStyle w:val="2d"/>
              <w:rPr>
                <w:sz w:val="20"/>
                <w:szCs w:val="20"/>
                <w:lang w:eastAsia="ru-RU"/>
              </w:rPr>
            </w:pPr>
            <w:r w:rsidRPr="00F93025">
              <w:rPr>
                <w:sz w:val="20"/>
                <w:szCs w:val="20"/>
                <w:lang w:eastAsia="ru-RU"/>
              </w:rPr>
              <w:t>x</w:t>
            </w:r>
          </w:p>
        </w:tc>
        <w:tc>
          <w:tcPr>
            <w:tcW w:w="1246" w:type="dxa"/>
          </w:tcPr>
          <w:p w:rsidR="00501B3A" w:rsidRPr="00F93025" w:rsidRDefault="00501B3A" w:rsidP="00502675">
            <w:pPr>
              <w:pStyle w:val="2d"/>
              <w:rPr>
                <w:sz w:val="20"/>
                <w:szCs w:val="20"/>
                <w:lang w:eastAsia="ru-RU"/>
              </w:rPr>
            </w:pPr>
            <w:r>
              <w:rPr>
                <w:sz w:val="20"/>
                <w:szCs w:val="20"/>
                <w:lang w:eastAsia="ru-RU"/>
              </w:rPr>
              <w:t>7600,000*</w:t>
            </w:r>
          </w:p>
        </w:tc>
        <w:tc>
          <w:tcPr>
            <w:tcW w:w="1086" w:type="dxa"/>
          </w:tcPr>
          <w:p w:rsidR="00501B3A" w:rsidRPr="00F93025" w:rsidRDefault="00501B3A" w:rsidP="00502675">
            <w:pPr>
              <w:pStyle w:val="2d"/>
              <w:rPr>
                <w:sz w:val="20"/>
                <w:szCs w:val="20"/>
                <w:lang w:eastAsia="ru-RU"/>
              </w:rPr>
            </w:pPr>
            <w:r w:rsidRPr="00F93025">
              <w:rPr>
                <w:sz w:val="20"/>
                <w:szCs w:val="20"/>
                <w:lang w:eastAsia="ru-RU"/>
              </w:rPr>
              <w:t>0,000</w:t>
            </w:r>
          </w:p>
        </w:tc>
        <w:tc>
          <w:tcPr>
            <w:tcW w:w="1367" w:type="dxa"/>
          </w:tcPr>
          <w:p w:rsidR="00501B3A" w:rsidRPr="00F93025" w:rsidRDefault="00501B3A" w:rsidP="00502675">
            <w:pPr>
              <w:pStyle w:val="2d"/>
              <w:rPr>
                <w:sz w:val="20"/>
                <w:szCs w:val="20"/>
                <w:lang w:eastAsia="ru-RU"/>
              </w:rPr>
            </w:pPr>
            <w:r>
              <w:rPr>
                <w:sz w:val="20"/>
                <w:szCs w:val="20"/>
                <w:lang w:eastAsia="ru-RU"/>
              </w:rPr>
              <w:t>0,000</w:t>
            </w:r>
          </w:p>
        </w:tc>
      </w:tr>
      <w:tr w:rsidR="00501B3A" w:rsidRPr="00F93025" w:rsidTr="007D699B">
        <w:trPr>
          <w:trHeight w:val="801"/>
        </w:trPr>
        <w:tc>
          <w:tcPr>
            <w:tcW w:w="1809" w:type="dxa"/>
          </w:tcPr>
          <w:p w:rsidR="00501B3A" w:rsidRPr="00F93025" w:rsidRDefault="00501B3A" w:rsidP="00502675">
            <w:pPr>
              <w:pStyle w:val="2d"/>
              <w:rPr>
                <w:sz w:val="20"/>
                <w:szCs w:val="20"/>
              </w:rPr>
            </w:pPr>
            <w:r w:rsidRPr="00F93025">
              <w:rPr>
                <w:sz w:val="20"/>
                <w:szCs w:val="20"/>
              </w:rPr>
              <w:t>Объект закупки  «Оказание услуг для государственных нужд Курской области по составлению схемы размещения, использования и охраны охотничьих угодий на территории Курской области»</w:t>
            </w:r>
          </w:p>
        </w:tc>
        <w:tc>
          <w:tcPr>
            <w:tcW w:w="2268" w:type="dxa"/>
          </w:tcPr>
          <w:p w:rsidR="00501B3A" w:rsidRPr="00F93025" w:rsidRDefault="00501B3A" w:rsidP="00502675">
            <w:pPr>
              <w:pStyle w:val="2d"/>
              <w:rPr>
                <w:sz w:val="20"/>
                <w:szCs w:val="20"/>
                <w:lang w:eastAsia="ru-RU"/>
              </w:rPr>
            </w:pPr>
            <w:r w:rsidRPr="00F93025">
              <w:rPr>
                <w:sz w:val="20"/>
                <w:szCs w:val="20"/>
              </w:rPr>
              <w:t>Комитет лесного хозяйства Курской области</w:t>
            </w:r>
          </w:p>
        </w:tc>
        <w:tc>
          <w:tcPr>
            <w:tcW w:w="1560" w:type="dxa"/>
          </w:tcPr>
          <w:p w:rsidR="00501B3A" w:rsidRPr="00F93025" w:rsidRDefault="00501B3A" w:rsidP="00502675">
            <w:pPr>
              <w:pStyle w:val="2d"/>
              <w:rPr>
                <w:sz w:val="20"/>
                <w:szCs w:val="20"/>
                <w:lang w:eastAsia="ru-RU"/>
              </w:rPr>
            </w:pPr>
            <w:r w:rsidRPr="00F93025">
              <w:rPr>
                <w:sz w:val="20"/>
                <w:szCs w:val="20"/>
                <w:lang w:eastAsia="ru-RU"/>
              </w:rPr>
              <w:t>84.13.11.000</w:t>
            </w:r>
          </w:p>
        </w:tc>
        <w:tc>
          <w:tcPr>
            <w:tcW w:w="708" w:type="dxa"/>
          </w:tcPr>
          <w:p w:rsidR="00501B3A" w:rsidRPr="00F93025" w:rsidRDefault="00501B3A" w:rsidP="00502675">
            <w:pPr>
              <w:pStyle w:val="2d"/>
              <w:rPr>
                <w:sz w:val="20"/>
                <w:szCs w:val="20"/>
                <w:lang w:eastAsia="ru-RU"/>
              </w:rPr>
            </w:pPr>
            <w:r w:rsidRPr="00F93025">
              <w:rPr>
                <w:sz w:val="20"/>
                <w:szCs w:val="20"/>
              </w:rPr>
              <w:t>0603</w:t>
            </w:r>
          </w:p>
        </w:tc>
        <w:tc>
          <w:tcPr>
            <w:tcW w:w="1276" w:type="dxa"/>
          </w:tcPr>
          <w:p w:rsidR="00501B3A" w:rsidRPr="00F93025" w:rsidRDefault="00501B3A" w:rsidP="00502675">
            <w:pPr>
              <w:pStyle w:val="2d"/>
              <w:rPr>
                <w:sz w:val="20"/>
                <w:szCs w:val="20"/>
                <w:lang w:eastAsia="ru-RU"/>
              </w:rPr>
            </w:pPr>
            <w:r w:rsidRPr="00F93025">
              <w:rPr>
                <w:sz w:val="20"/>
                <w:szCs w:val="20"/>
              </w:rPr>
              <w:t>2050112710</w:t>
            </w:r>
          </w:p>
        </w:tc>
        <w:tc>
          <w:tcPr>
            <w:tcW w:w="851" w:type="dxa"/>
          </w:tcPr>
          <w:p w:rsidR="00501B3A" w:rsidRPr="00F93025" w:rsidRDefault="00501B3A" w:rsidP="00502675">
            <w:pPr>
              <w:pStyle w:val="2d"/>
              <w:rPr>
                <w:sz w:val="20"/>
                <w:szCs w:val="20"/>
                <w:lang w:eastAsia="ru-RU"/>
              </w:rPr>
            </w:pPr>
            <w:r w:rsidRPr="00F93025">
              <w:rPr>
                <w:sz w:val="20"/>
                <w:szCs w:val="20"/>
                <w:lang w:eastAsia="ru-RU"/>
              </w:rPr>
              <w:t>200</w:t>
            </w:r>
          </w:p>
        </w:tc>
        <w:tc>
          <w:tcPr>
            <w:tcW w:w="1275" w:type="dxa"/>
          </w:tcPr>
          <w:p w:rsidR="00501B3A" w:rsidRPr="00F93025" w:rsidRDefault="00501B3A" w:rsidP="00502675">
            <w:pPr>
              <w:pStyle w:val="2d"/>
              <w:rPr>
                <w:sz w:val="20"/>
                <w:szCs w:val="20"/>
                <w:lang w:eastAsia="ru-RU"/>
              </w:rPr>
            </w:pPr>
            <w:r w:rsidRPr="00F93025">
              <w:rPr>
                <w:sz w:val="20"/>
                <w:szCs w:val="20"/>
                <w:lang w:eastAsia="ru-RU"/>
              </w:rPr>
              <w:t>28 февраля 2018 года</w:t>
            </w:r>
          </w:p>
        </w:tc>
        <w:tc>
          <w:tcPr>
            <w:tcW w:w="1985" w:type="dxa"/>
          </w:tcPr>
          <w:p w:rsidR="00501B3A" w:rsidRPr="00F93025" w:rsidRDefault="00501B3A" w:rsidP="00502675">
            <w:pPr>
              <w:pStyle w:val="2d"/>
              <w:rPr>
                <w:sz w:val="20"/>
                <w:szCs w:val="20"/>
                <w:lang w:eastAsia="ru-RU"/>
              </w:rPr>
            </w:pPr>
            <w:r>
              <w:rPr>
                <w:sz w:val="20"/>
                <w:szCs w:val="20"/>
                <w:lang w:eastAsia="ru-RU"/>
              </w:rPr>
              <w:t xml:space="preserve">Готовая </w:t>
            </w:r>
            <w:r w:rsidRPr="00F93025">
              <w:rPr>
                <w:sz w:val="20"/>
                <w:szCs w:val="20"/>
              </w:rPr>
              <w:t>схема размещения, использования и охраны охотничьих угодий на территории Курской области</w:t>
            </w:r>
            <w:r>
              <w:rPr>
                <w:sz w:val="20"/>
                <w:szCs w:val="20"/>
              </w:rPr>
              <w:t xml:space="preserve"> оформлена и согласована с Министерством природных ресурсов и экологии Российской Федерации</w:t>
            </w:r>
          </w:p>
        </w:tc>
        <w:tc>
          <w:tcPr>
            <w:tcW w:w="1246" w:type="dxa"/>
          </w:tcPr>
          <w:p w:rsidR="00501B3A" w:rsidRPr="00F93025" w:rsidRDefault="00501B3A" w:rsidP="00502675">
            <w:pPr>
              <w:pStyle w:val="2d"/>
              <w:rPr>
                <w:sz w:val="20"/>
                <w:szCs w:val="20"/>
                <w:lang w:eastAsia="ru-RU"/>
              </w:rPr>
            </w:pPr>
            <w:r>
              <w:rPr>
                <w:sz w:val="20"/>
                <w:szCs w:val="20"/>
                <w:lang w:eastAsia="ru-RU"/>
              </w:rPr>
              <w:t>7600,000*</w:t>
            </w:r>
          </w:p>
        </w:tc>
        <w:tc>
          <w:tcPr>
            <w:tcW w:w="1086" w:type="dxa"/>
          </w:tcPr>
          <w:p w:rsidR="00501B3A" w:rsidRPr="00F93025" w:rsidRDefault="00501B3A" w:rsidP="00502675">
            <w:pPr>
              <w:pStyle w:val="2d"/>
              <w:rPr>
                <w:sz w:val="20"/>
                <w:szCs w:val="20"/>
                <w:lang w:eastAsia="ru-RU"/>
              </w:rPr>
            </w:pPr>
            <w:r w:rsidRPr="00F93025">
              <w:rPr>
                <w:sz w:val="20"/>
                <w:szCs w:val="20"/>
                <w:lang w:eastAsia="ru-RU"/>
              </w:rPr>
              <w:t>0,000</w:t>
            </w:r>
          </w:p>
        </w:tc>
        <w:tc>
          <w:tcPr>
            <w:tcW w:w="1367" w:type="dxa"/>
          </w:tcPr>
          <w:p w:rsidR="00501B3A" w:rsidRPr="00F93025" w:rsidRDefault="00501B3A" w:rsidP="00502675">
            <w:pPr>
              <w:pStyle w:val="2d"/>
              <w:rPr>
                <w:sz w:val="20"/>
                <w:szCs w:val="20"/>
                <w:lang w:eastAsia="ru-RU"/>
              </w:rPr>
            </w:pPr>
            <w:r>
              <w:rPr>
                <w:sz w:val="20"/>
                <w:szCs w:val="20"/>
                <w:lang w:eastAsia="ru-RU"/>
              </w:rPr>
              <w:t>0,000</w:t>
            </w:r>
          </w:p>
        </w:tc>
      </w:tr>
    </w:tbl>
    <w:p w:rsidR="00501B3A" w:rsidRPr="001F2747" w:rsidRDefault="00501B3A" w:rsidP="00D32E2A">
      <w:pPr>
        <w:widowControl w:val="0"/>
        <w:autoSpaceDE w:val="0"/>
        <w:spacing w:after="0"/>
        <w:rPr>
          <w:sz w:val="20"/>
          <w:szCs w:val="20"/>
          <w:lang w:eastAsia="zh-CN"/>
        </w:rPr>
      </w:pPr>
      <w:r>
        <w:rPr>
          <w:sz w:val="20"/>
          <w:szCs w:val="20"/>
          <w:lang w:eastAsia="zh-CN"/>
        </w:rPr>
        <w:t xml:space="preserve">    ____________________________</w:t>
      </w:r>
    </w:p>
    <w:p w:rsidR="00501B3A" w:rsidRPr="0021140F" w:rsidRDefault="00501B3A" w:rsidP="004746D0">
      <w:pPr>
        <w:spacing w:after="0" w:line="240" w:lineRule="auto"/>
        <w:ind w:left="-567" w:firstLine="709"/>
        <w:contextualSpacing/>
        <w:jc w:val="both"/>
        <w:rPr>
          <w:rFonts w:ascii="Times New Roman" w:hAnsi="Times New Roman"/>
        </w:rPr>
      </w:pPr>
      <w:r w:rsidRPr="0021140F">
        <w:rPr>
          <w:rFonts w:ascii="Times New Roman" w:hAnsi="Times New Roman"/>
          <w:lang w:eastAsia="zh-CN"/>
        </w:rPr>
        <w:t>*</w:t>
      </w:r>
      <w:r w:rsidRPr="0021140F">
        <w:rPr>
          <w:rFonts w:ascii="Times New Roman" w:hAnsi="Times New Roman"/>
        </w:rPr>
        <w:t xml:space="preserve"> Работы по государственному контракту содержат два этапа, по окончании которых на основании акта выполненных работ </w:t>
      </w:r>
      <w:r>
        <w:rPr>
          <w:rFonts w:ascii="Times New Roman" w:hAnsi="Times New Roman"/>
        </w:rPr>
        <w:t xml:space="preserve">по изготовлению </w:t>
      </w:r>
      <w:r w:rsidRPr="0021140F">
        <w:rPr>
          <w:rFonts w:ascii="Times New Roman" w:hAnsi="Times New Roman"/>
        </w:rPr>
        <w:t>Схем</w:t>
      </w:r>
      <w:r>
        <w:rPr>
          <w:rFonts w:ascii="Times New Roman" w:hAnsi="Times New Roman"/>
        </w:rPr>
        <w:t>ы</w:t>
      </w:r>
      <w:r w:rsidRPr="0021140F">
        <w:rPr>
          <w:rFonts w:ascii="Times New Roman" w:hAnsi="Times New Roman"/>
        </w:rPr>
        <w:t xml:space="preserve"> территориально</w:t>
      </w:r>
      <w:r>
        <w:rPr>
          <w:rFonts w:ascii="Times New Roman" w:hAnsi="Times New Roman"/>
        </w:rPr>
        <w:t>го охотоустройства, согласованной</w:t>
      </w:r>
      <w:r w:rsidRPr="0021140F">
        <w:rPr>
          <w:rFonts w:ascii="Times New Roman" w:hAnsi="Times New Roman"/>
        </w:rPr>
        <w:t xml:space="preserve"> с Министерством природных ресурсов Российской Федерации</w:t>
      </w:r>
      <w:r>
        <w:rPr>
          <w:rFonts w:ascii="Times New Roman" w:hAnsi="Times New Roman"/>
        </w:rPr>
        <w:t>,</w:t>
      </w:r>
      <w:r w:rsidRPr="0021140F">
        <w:rPr>
          <w:rFonts w:ascii="Times New Roman" w:hAnsi="Times New Roman"/>
        </w:rPr>
        <w:t xml:space="preserve"> будет произведена оплата выполненных работ</w:t>
      </w:r>
      <w:r>
        <w:rPr>
          <w:rFonts w:ascii="Times New Roman" w:hAnsi="Times New Roman"/>
        </w:rPr>
        <w:t xml:space="preserve"> в 2018 году</w:t>
      </w:r>
      <w:r w:rsidRPr="0021140F">
        <w:rPr>
          <w:rFonts w:ascii="Times New Roman" w:hAnsi="Times New Roman"/>
        </w:rPr>
        <w:t xml:space="preserve">. В 2017 году согласно Перечню работ намечено выполнение подготовительных работ без оплаты. </w:t>
      </w:r>
    </w:p>
    <w:p w:rsidR="00501B3A" w:rsidRDefault="00501B3A" w:rsidP="004746D0">
      <w:pPr>
        <w:pStyle w:val="2d"/>
        <w:ind w:left="-567" w:firstLine="709"/>
        <w:rPr>
          <w:szCs w:val="20"/>
          <w:lang w:eastAsia="ru-RU"/>
        </w:rPr>
      </w:pPr>
    </w:p>
    <w:p w:rsidR="00501B3A" w:rsidRDefault="00501B3A" w:rsidP="004746D0">
      <w:pPr>
        <w:pStyle w:val="2d"/>
        <w:ind w:left="-567" w:firstLine="709"/>
        <w:rPr>
          <w:szCs w:val="20"/>
          <w:lang w:eastAsia="ru-RU"/>
        </w:rPr>
      </w:pPr>
    </w:p>
    <w:p w:rsidR="00501B3A" w:rsidRPr="00CA3C58" w:rsidRDefault="00501B3A" w:rsidP="00C76ECF">
      <w:pPr>
        <w:pStyle w:val="2d"/>
        <w:rPr>
          <w:szCs w:val="20"/>
          <w:lang w:eastAsia="ru-RU"/>
        </w:rPr>
      </w:pPr>
    </w:p>
    <w:p w:rsidR="00501B3A" w:rsidRDefault="00501B3A" w:rsidP="00204463">
      <w:pPr>
        <w:suppressAutoHyphens/>
        <w:spacing w:after="0" w:line="240" w:lineRule="auto"/>
        <w:ind w:right="53"/>
        <w:jc w:val="center"/>
        <w:rPr>
          <w:rFonts w:ascii="Times New Roman" w:hAnsi="Times New Roman"/>
          <w:sz w:val="28"/>
          <w:szCs w:val="28"/>
          <w:lang w:eastAsia="zh-CN"/>
        </w:rPr>
      </w:pPr>
    </w:p>
    <w:p w:rsidR="00501B3A" w:rsidRDefault="00501B3A" w:rsidP="00204463">
      <w:pPr>
        <w:suppressAutoHyphens/>
        <w:spacing w:after="0" w:line="240" w:lineRule="auto"/>
        <w:ind w:right="53"/>
        <w:jc w:val="center"/>
        <w:rPr>
          <w:rFonts w:ascii="Times New Roman" w:hAnsi="Times New Roman"/>
          <w:sz w:val="28"/>
          <w:szCs w:val="28"/>
          <w:lang w:eastAsia="zh-CN"/>
        </w:rPr>
      </w:pPr>
    </w:p>
    <w:p w:rsidR="00501B3A" w:rsidRDefault="00501B3A" w:rsidP="00204463">
      <w:pPr>
        <w:suppressAutoHyphens/>
        <w:spacing w:after="0" w:line="240" w:lineRule="auto"/>
        <w:ind w:right="53"/>
        <w:jc w:val="center"/>
        <w:rPr>
          <w:rFonts w:ascii="Times New Roman" w:hAnsi="Times New Roman"/>
          <w:sz w:val="28"/>
          <w:szCs w:val="28"/>
          <w:lang w:eastAsia="zh-CN"/>
        </w:rPr>
      </w:pPr>
    </w:p>
    <w:p w:rsidR="00501B3A" w:rsidRDefault="00501B3A" w:rsidP="00204463">
      <w:pPr>
        <w:suppressAutoHyphens/>
        <w:spacing w:after="0" w:line="240" w:lineRule="auto"/>
        <w:ind w:right="53"/>
        <w:jc w:val="center"/>
        <w:rPr>
          <w:rFonts w:ascii="Times New Roman" w:hAnsi="Times New Roman"/>
          <w:sz w:val="28"/>
          <w:szCs w:val="28"/>
          <w:lang w:eastAsia="zh-CN"/>
        </w:rPr>
      </w:pPr>
    </w:p>
    <w:p w:rsidR="00501B3A" w:rsidRDefault="00501B3A" w:rsidP="00204463">
      <w:pPr>
        <w:suppressAutoHyphens/>
        <w:spacing w:after="0" w:line="240" w:lineRule="auto"/>
        <w:ind w:right="53"/>
        <w:jc w:val="center"/>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p w:rsidR="00501B3A" w:rsidRDefault="00501B3A" w:rsidP="003542E9">
      <w:pPr>
        <w:suppressAutoHyphens/>
        <w:spacing w:after="0" w:line="240" w:lineRule="auto"/>
        <w:ind w:right="53"/>
        <w:rPr>
          <w:rFonts w:ascii="Times New Roman" w:hAnsi="Times New Roman"/>
          <w:sz w:val="28"/>
          <w:szCs w:val="28"/>
          <w:lang w:eastAsia="zh-CN"/>
        </w:rPr>
      </w:pPr>
    </w:p>
    <w:tbl>
      <w:tblPr>
        <w:tblW w:w="0" w:type="auto"/>
        <w:tblLook w:val="00A0"/>
      </w:tblPr>
      <w:tblGrid>
        <w:gridCol w:w="8188"/>
        <w:gridCol w:w="6031"/>
      </w:tblGrid>
      <w:tr w:rsidR="00501B3A" w:rsidTr="002721BF">
        <w:tc>
          <w:tcPr>
            <w:tcW w:w="8188" w:type="dxa"/>
          </w:tcPr>
          <w:p w:rsidR="00501B3A" w:rsidRDefault="00501B3A" w:rsidP="002721BF">
            <w:pPr>
              <w:widowControl w:val="0"/>
              <w:suppressAutoHyphens/>
              <w:autoSpaceDE w:val="0"/>
              <w:spacing w:after="0" w:line="240" w:lineRule="auto"/>
              <w:jc w:val="center"/>
              <w:rPr>
                <w:rFonts w:ascii="Times New Roman" w:hAnsi="Times New Roman"/>
                <w:b/>
                <w:bCs/>
                <w:sz w:val="28"/>
                <w:szCs w:val="28"/>
                <w:lang w:eastAsia="zh-CN"/>
              </w:rPr>
            </w:pPr>
          </w:p>
          <w:p w:rsidR="00501B3A" w:rsidRDefault="00501B3A" w:rsidP="002721BF">
            <w:pPr>
              <w:widowControl w:val="0"/>
              <w:suppressAutoHyphens/>
              <w:autoSpaceDE w:val="0"/>
              <w:spacing w:after="0" w:line="240" w:lineRule="auto"/>
              <w:jc w:val="center"/>
              <w:rPr>
                <w:rFonts w:ascii="Times New Roman" w:hAnsi="Times New Roman"/>
                <w:b/>
                <w:bCs/>
                <w:sz w:val="28"/>
                <w:szCs w:val="28"/>
                <w:lang w:eastAsia="zh-CN"/>
              </w:rPr>
            </w:pPr>
          </w:p>
          <w:p w:rsidR="00501B3A" w:rsidRPr="002721BF" w:rsidRDefault="00501B3A" w:rsidP="002721BF">
            <w:pPr>
              <w:widowControl w:val="0"/>
              <w:suppressAutoHyphens/>
              <w:autoSpaceDE w:val="0"/>
              <w:spacing w:after="0" w:line="240" w:lineRule="auto"/>
              <w:jc w:val="center"/>
              <w:rPr>
                <w:rFonts w:ascii="Times New Roman" w:hAnsi="Times New Roman"/>
                <w:b/>
                <w:bCs/>
                <w:sz w:val="28"/>
                <w:szCs w:val="28"/>
                <w:lang w:eastAsia="zh-CN"/>
              </w:rPr>
            </w:pPr>
          </w:p>
        </w:tc>
        <w:tc>
          <w:tcPr>
            <w:tcW w:w="6031" w:type="dxa"/>
          </w:tcPr>
          <w:p w:rsidR="00501B3A" w:rsidRPr="002721BF" w:rsidRDefault="00501B3A"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Приложение № 6</w:t>
            </w:r>
          </w:p>
          <w:p w:rsidR="00501B3A" w:rsidRPr="002721BF" w:rsidRDefault="00501B3A" w:rsidP="002721BF">
            <w:pPr>
              <w:widowControl w:val="0"/>
              <w:suppressAutoHyphens/>
              <w:autoSpaceDE w:val="0"/>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к государственной программе Курской области</w:t>
            </w:r>
          </w:p>
          <w:p w:rsidR="00501B3A" w:rsidRPr="002721BF" w:rsidRDefault="00501B3A"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«Воспроизводство и использование</w:t>
            </w:r>
          </w:p>
          <w:p w:rsidR="00501B3A" w:rsidRPr="002721BF" w:rsidRDefault="00501B3A"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природных ресурсов, охрана</w:t>
            </w:r>
          </w:p>
          <w:p w:rsidR="00501B3A" w:rsidRPr="002721BF" w:rsidRDefault="00501B3A"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окружающей среды в Курской области</w:t>
            </w:r>
          </w:p>
          <w:p w:rsidR="00501B3A" w:rsidRPr="002721BF" w:rsidRDefault="00501B3A" w:rsidP="00183DC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w:t>
            </w:r>
            <w:r>
              <w:rPr>
                <w:rFonts w:ascii="Times New Roman" w:hAnsi="Times New Roman"/>
                <w:bCs/>
                <w:sz w:val="28"/>
                <w:szCs w:val="28"/>
                <w:lang w:eastAsia="zh-CN"/>
              </w:rPr>
              <w:t>й</w:t>
            </w:r>
          </w:p>
          <w:p w:rsidR="00501B3A" w:rsidRDefault="00501B3A" w:rsidP="00183DCA">
            <w:pPr>
              <w:tabs>
                <w:tab w:val="left" w:pos="4253"/>
              </w:tabs>
              <w:suppressAutoHyphens/>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501B3A" w:rsidRDefault="00501B3A" w:rsidP="00C558E1">
            <w:pPr>
              <w:widowControl w:val="0"/>
              <w:suppressAutoHyphens/>
              <w:autoSpaceDE w:val="0"/>
              <w:spacing w:after="0" w:line="240" w:lineRule="auto"/>
              <w:rPr>
                <w:rFonts w:ascii="Times New Roman" w:hAnsi="Times New Roman"/>
                <w:sz w:val="28"/>
                <w:szCs w:val="28"/>
                <w:u w:val="single"/>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17.03.2017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217-па, </w:t>
            </w: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26.07.2017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604-па,</w:t>
            </w:r>
          </w:p>
          <w:p w:rsidR="00501B3A" w:rsidRPr="000B587E" w:rsidRDefault="00501B3A" w:rsidP="00183DCA">
            <w:pPr>
              <w:widowControl w:val="0"/>
              <w:suppressAutoHyphens/>
              <w:autoSpaceDE w:val="0"/>
              <w:spacing w:after="0" w:line="240" w:lineRule="auto"/>
              <w:rPr>
                <w:rFonts w:ascii="Times New Roman" w:hAnsi="Times New Roman"/>
                <w:bCs/>
                <w:sz w:val="28"/>
                <w:szCs w:val="28"/>
                <w:lang w:eastAsia="zh-CN"/>
              </w:rPr>
            </w:pPr>
            <w:r w:rsidRPr="00A05648">
              <w:rPr>
                <w:rFonts w:ascii="Times New Roman" w:hAnsi="Times New Roman"/>
                <w:sz w:val="28"/>
                <w:szCs w:val="28"/>
                <w:lang w:eastAsia="zh-CN"/>
              </w:rPr>
              <w:t xml:space="preserve">от </w:t>
            </w:r>
            <w:r>
              <w:rPr>
                <w:rFonts w:ascii="Times New Roman" w:hAnsi="Times New Roman"/>
                <w:sz w:val="28"/>
                <w:szCs w:val="28"/>
                <w:u w:val="single"/>
                <w:lang w:eastAsia="zh-CN"/>
              </w:rPr>
              <w:t>17.11.2017</w:t>
            </w:r>
            <w:r w:rsidRPr="00A05648">
              <w:rPr>
                <w:rFonts w:ascii="Times New Roman" w:hAnsi="Times New Roman"/>
                <w:sz w:val="28"/>
                <w:szCs w:val="28"/>
                <w:lang w:eastAsia="zh-CN"/>
              </w:rPr>
              <w:t xml:space="preserve"> № </w:t>
            </w:r>
            <w:r>
              <w:rPr>
                <w:rFonts w:ascii="Times New Roman" w:hAnsi="Times New Roman"/>
                <w:sz w:val="28"/>
                <w:szCs w:val="28"/>
                <w:u w:val="single"/>
                <w:lang w:eastAsia="zh-CN"/>
              </w:rPr>
              <w:t xml:space="preserve">916-па, </w:t>
            </w:r>
            <w:r w:rsidRPr="000B587E">
              <w:rPr>
                <w:rFonts w:ascii="Times New Roman" w:hAnsi="Times New Roman"/>
                <w:sz w:val="28"/>
                <w:szCs w:val="28"/>
                <w:lang w:eastAsia="zh-CN"/>
              </w:rPr>
              <w:t xml:space="preserve">от </w:t>
            </w:r>
            <w:r w:rsidRPr="000B587E">
              <w:rPr>
                <w:rFonts w:ascii="Times New Roman" w:hAnsi="Times New Roman"/>
                <w:sz w:val="28"/>
                <w:szCs w:val="28"/>
                <w:u w:val="single"/>
                <w:lang w:eastAsia="zh-CN"/>
              </w:rPr>
              <w:t>22.12.2017</w:t>
            </w:r>
            <w:r w:rsidRPr="000B587E">
              <w:rPr>
                <w:rFonts w:ascii="Times New Roman" w:hAnsi="Times New Roman"/>
                <w:sz w:val="28"/>
                <w:szCs w:val="28"/>
                <w:lang w:eastAsia="zh-CN"/>
              </w:rPr>
              <w:t xml:space="preserve"> № </w:t>
            </w:r>
            <w:r w:rsidRPr="000B587E">
              <w:rPr>
                <w:rFonts w:ascii="Times New Roman" w:hAnsi="Times New Roman"/>
                <w:sz w:val="28"/>
                <w:szCs w:val="28"/>
                <w:u w:val="single"/>
                <w:lang w:eastAsia="zh-CN"/>
              </w:rPr>
              <w:t>1077-па</w:t>
            </w:r>
            <w:r w:rsidRPr="006D07C4">
              <w:rPr>
                <w:rFonts w:ascii="Times New Roman" w:hAnsi="Times New Roman"/>
                <w:sz w:val="28"/>
                <w:szCs w:val="28"/>
                <w:lang w:eastAsia="zh-CN"/>
              </w:rPr>
              <w:t>, от</w:t>
            </w:r>
            <w:r w:rsidRPr="009030E8">
              <w:rPr>
                <w:rFonts w:ascii="Times New Roman" w:hAnsi="Times New Roman"/>
                <w:sz w:val="28"/>
                <w:szCs w:val="28"/>
                <w:lang w:eastAsia="zh-CN"/>
              </w:rPr>
              <w:t xml:space="preserve"> </w:t>
            </w:r>
            <w:r>
              <w:rPr>
                <w:rFonts w:ascii="Times New Roman" w:hAnsi="Times New Roman"/>
                <w:sz w:val="28"/>
                <w:szCs w:val="28"/>
                <w:u w:val="single"/>
                <w:lang w:eastAsia="zh-CN"/>
              </w:rPr>
              <w:t>16.03.2018</w:t>
            </w:r>
            <w:r w:rsidRPr="006D07C4">
              <w:rPr>
                <w:rFonts w:ascii="Times New Roman" w:hAnsi="Times New Roman"/>
                <w:sz w:val="28"/>
                <w:szCs w:val="28"/>
                <w:lang w:eastAsia="zh-CN"/>
              </w:rPr>
              <w:t xml:space="preserve"> № </w:t>
            </w:r>
            <w:r>
              <w:rPr>
                <w:rFonts w:ascii="Times New Roman" w:hAnsi="Times New Roman"/>
                <w:sz w:val="28"/>
                <w:szCs w:val="28"/>
                <w:u w:val="single"/>
                <w:lang w:eastAsia="zh-CN"/>
              </w:rPr>
              <w:t>214-па,</w:t>
            </w:r>
            <w:r w:rsidRPr="003D4B63">
              <w:rPr>
                <w:rFonts w:ascii="Times New Roman" w:hAnsi="Times New Roman"/>
                <w:sz w:val="28"/>
                <w:szCs w:val="28"/>
                <w:lang w:eastAsia="zh-CN"/>
              </w:rPr>
              <w:t xml:space="preserve">  </w:t>
            </w:r>
            <w:r w:rsidRPr="00F3350E">
              <w:rPr>
                <w:rFonts w:ascii="Times New Roman" w:hAnsi="Times New Roman"/>
                <w:sz w:val="28"/>
                <w:szCs w:val="28"/>
                <w:lang w:eastAsia="zh-CN"/>
              </w:rPr>
              <w:t xml:space="preserve">от </w:t>
            </w:r>
            <w:r>
              <w:rPr>
                <w:rFonts w:ascii="Times New Roman" w:hAnsi="Times New Roman"/>
                <w:sz w:val="28"/>
                <w:szCs w:val="28"/>
                <w:u w:val="single"/>
                <w:lang w:eastAsia="zh-CN"/>
              </w:rPr>
              <w:t xml:space="preserve">11.09.2018        </w:t>
            </w:r>
            <w:r w:rsidRPr="00F3350E">
              <w:rPr>
                <w:rFonts w:ascii="Times New Roman" w:hAnsi="Times New Roman"/>
                <w:sz w:val="28"/>
                <w:szCs w:val="28"/>
                <w:lang w:eastAsia="zh-CN"/>
              </w:rPr>
              <w:t xml:space="preserve">№ </w:t>
            </w:r>
            <w:r>
              <w:rPr>
                <w:rFonts w:ascii="Times New Roman" w:hAnsi="Times New Roman"/>
                <w:sz w:val="28"/>
                <w:szCs w:val="28"/>
                <w:u w:val="single"/>
                <w:lang w:eastAsia="zh-CN"/>
              </w:rPr>
              <w:t>726-па, от 30.11.2018 № 947-па,</w:t>
            </w:r>
            <w:r>
              <w:rPr>
                <w:rFonts w:ascii="Times New Roman" w:hAnsi="Times New Roman"/>
                <w:sz w:val="28"/>
                <w:szCs w:val="28"/>
                <w:lang w:eastAsia="zh-CN"/>
              </w:rPr>
              <w:t xml:space="preserve"> </w:t>
            </w:r>
            <w:r w:rsidRPr="00DF2E73">
              <w:rPr>
                <w:rFonts w:ascii="Times New Roman" w:hAnsi="Times New Roman"/>
                <w:sz w:val="28"/>
                <w:szCs w:val="28"/>
                <w:u w:val="single"/>
                <w:lang w:eastAsia="zh-CN"/>
              </w:rPr>
              <w:t>от 28.12.2018 № 1103-па)</w:t>
            </w:r>
          </w:p>
        </w:tc>
      </w:tr>
    </w:tbl>
    <w:p w:rsidR="00501B3A" w:rsidRPr="001F2747"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p w:rsidR="00501B3A" w:rsidRDefault="00501B3A" w:rsidP="00CA744D">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501B3A" w:rsidRDefault="00501B3A" w:rsidP="001F2747">
      <w:pPr>
        <w:widowControl w:val="0"/>
        <w:suppressAutoHyphens/>
        <w:autoSpaceDE w:val="0"/>
        <w:spacing w:after="0" w:line="240" w:lineRule="auto"/>
        <w:jc w:val="center"/>
        <w:rPr>
          <w:rFonts w:ascii="Times New Roman" w:hAnsi="Times New Roman"/>
          <w:b/>
          <w:bCs/>
          <w:sz w:val="28"/>
          <w:szCs w:val="28"/>
          <w:lang w:eastAsia="zh-CN"/>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706"/>
        <w:gridCol w:w="2776"/>
        <w:gridCol w:w="1847"/>
        <w:gridCol w:w="1080"/>
        <w:gridCol w:w="1080"/>
        <w:gridCol w:w="1080"/>
        <w:gridCol w:w="1080"/>
        <w:gridCol w:w="1080"/>
        <w:gridCol w:w="1081"/>
        <w:gridCol w:w="1198"/>
      </w:tblGrid>
      <w:tr w:rsidR="00501B3A" w:rsidRPr="00EC56B6" w:rsidTr="00363E5D">
        <w:trPr>
          <w:trHeight w:val="581"/>
          <w:tblHeader/>
        </w:trPr>
        <w:tc>
          <w:tcPr>
            <w:tcW w:w="1705"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widowControl w:val="0"/>
              <w:autoSpaceDE w:val="0"/>
              <w:jc w:val="center"/>
              <w:rPr>
                <w:rFonts w:ascii="Times New Roman" w:hAnsi="Times New Roman"/>
                <w:lang w:eastAsia="zh-CN"/>
              </w:rPr>
            </w:pPr>
            <w:r w:rsidRPr="00EC56B6">
              <w:rPr>
                <w:rFonts w:ascii="Times New Roman" w:hAnsi="Times New Roman"/>
                <w:lang w:eastAsia="zh-CN"/>
              </w:rPr>
              <w:t>Статус</w:t>
            </w:r>
          </w:p>
        </w:tc>
        <w:tc>
          <w:tcPr>
            <w:tcW w:w="2776"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Наименование государственной программы, подпрограммы государственной программы,</w:t>
            </w:r>
          </w:p>
          <w:p w:rsidR="00501B3A" w:rsidRPr="00EC56B6" w:rsidRDefault="00501B3A" w:rsidP="0034075B">
            <w:pPr>
              <w:pStyle w:val="1f"/>
              <w:rPr>
                <w:sz w:val="22"/>
                <w:szCs w:val="22"/>
              </w:rPr>
            </w:pPr>
            <w:r w:rsidRPr="00EC56B6">
              <w:rPr>
                <w:sz w:val="22"/>
                <w:szCs w:val="22"/>
              </w:rPr>
              <w:t>основного мероприятия</w:t>
            </w: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Источник ресурсного обеспечения</w:t>
            </w:r>
          </w:p>
        </w:tc>
        <w:tc>
          <w:tcPr>
            <w:tcW w:w="7679" w:type="dxa"/>
            <w:gridSpan w:val="7"/>
            <w:tcBorders>
              <w:top w:val="single" w:sz="4" w:space="0" w:color="auto"/>
              <w:left w:val="single" w:sz="4" w:space="0" w:color="auto"/>
              <w:bottom w:val="single" w:sz="4" w:space="0" w:color="auto"/>
              <w:right w:val="single" w:sz="4" w:space="0" w:color="auto"/>
            </w:tcBorders>
            <w:vAlign w:val="center"/>
          </w:tcPr>
          <w:p w:rsidR="00501B3A" w:rsidRPr="00EC56B6" w:rsidRDefault="00501B3A" w:rsidP="00CA744D">
            <w:pPr>
              <w:pStyle w:val="1f"/>
              <w:rPr>
                <w:sz w:val="22"/>
                <w:szCs w:val="22"/>
              </w:rPr>
            </w:pPr>
            <w:r w:rsidRPr="00EC56B6">
              <w:rPr>
                <w:sz w:val="22"/>
                <w:szCs w:val="22"/>
              </w:rPr>
              <w:t>Оценка расходов (тыс. рублей), годы</w:t>
            </w:r>
          </w:p>
        </w:tc>
      </w:tr>
      <w:tr w:rsidR="00501B3A" w:rsidRPr="00EC56B6" w:rsidTr="00363E5D">
        <w:trPr>
          <w:tblHeader/>
        </w:trPr>
        <w:tc>
          <w:tcPr>
            <w:tcW w:w="1705"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widowControl w:val="0"/>
              <w:autoSpaceDE w:val="0"/>
              <w:snapToGrid w:val="0"/>
              <w:ind w:firstLine="540"/>
              <w:jc w:val="center"/>
              <w:rPr>
                <w:rFonts w:ascii="Times New Roman" w:hAnsi="Times New Roman"/>
                <w:lang w:eastAsia="zh-CN"/>
              </w:rPr>
            </w:pPr>
          </w:p>
        </w:tc>
        <w:tc>
          <w:tcPr>
            <w:tcW w:w="2776"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2014</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2016</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2019</w:t>
            </w:r>
          </w:p>
        </w:tc>
        <w:tc>
          <w:tcPr>
            <w:tcW w:w="1198"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2"/>
                <w:szCs w:val="22"/>
              </w:rPr>
            </w:pPr>
            <w:r w:rsidRPr="00EC56B6">
              <w:rPr>
                <w:sz w:val="22"/>
                <w:szCs w:val="22"/>
              </w:rPr>
              <w:t>2020</w:t>
            </w:r>
          </w:p>
        </w:tc>
      </w:tr>
      <w:tr w:rsidR="00501B3A" w:rsidRPr="00EC56B6" w:rsidTr="00363E5D">
        <w:trPr>
          <w:trHeight w:val="250"/>
          <w:tblHeader/>
        </w:trPr>
        <w:tc>
          <w:tcPr>
            <w:tcW w:w="1705"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0"/>
                <w:szCs w:val="20"/>
                <w:lang w:eastAsia="zh-CN"/>
              </w:rPr>
            </w:pPr>
            <w:r w:rsidRPr="00EC56B6">
              <w:rPr>
                <w:rFonts w:ascii="Times New Roman" w:hAnsi="Times New Roman"/>
                <w:sz w:val="20"/>
                <w:szCs w:val="20"/>
                <w:lang w:eastAsia="zh-CN"/>
              </w:rPr>
              <w:t>1</w:t>
            </w:r>
          </w:p>
        </w:tc>
        <w:tc>
          <w:tcPr>
            <w:tcW w:w="2776"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2</w:t>
            </w: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8</w:t>
            </w:r>
          </w:p>
        </w:tc>
        <w:tc>
          <w:tcPr>
            <w:tcW w:w="1081"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9</w:t>
            </w:r>
          </w:p>
        </w:tc>
        <w:tc>
          <w:tcPr>
            <w:tcW w:w="1198"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20"/>
                <w:szCs w:val="20"/>
              </w:rPr>
            </w:pPr>
            <w:r w:rsidRPr="00EC56B6">
              <w:rPr>
                <w:sz w:val="20"/>
                <w:szCs w:val="20"/>
              </w:rPr>
              <w:t>10</w:t>
            </w:r>
          </w:p>
        </w:tc>
      </w:tr>
      <w:tr w:rsidR="00501B3A" w:rsidRPr="00EC56B6" w:rsidTr="00363E5D">
        <w:trPr>
          <w:trHeight w:val="675"/>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501B3A" w:rsidRPr="00EC56B6" w:rsidRDefault="00501B3A" w:rsidP="005F7269">
            <w:pPr>
              <w:widowControl w:val="0"/>
              <w:spacing w:line="240" w:lineRule="auto"/>
              <w:jc w:val="center"/>
              <w:rPr>
                <w:rFonts w:ascii="Times New Roman" w:hAnsi="Times New Roman"/>
                <w:sz w:val="23"/>
                <w:szCs w:val="23"/>
                <w:lang w:eastAsia="zh-CN"/>
              </w:rPr>
            </w:pPr>
            <w:r w:rsidRPr="00EC56B6">
              <w:rPr>
                <w:rFonts w:ascii="Times New Roman" w:hAnsi="Times New Roman"/>
                <w:sz w:val="23"/>
                <w:szCs w:val="23"/>
                <w:lang w:eastAsia="zh-CN"/>
              </w:rPr>
              <w:t>Государствен</w:t>
            </w:r>
            <w:r>
              <w:rPr>
                <w:rFonts w:ascii="Times New Roman" w:hAnsi="Times New Roman"/>
                <w:sz w:val="23"/>
                <w:szCs w:val="23"/>
                <w:lang w:eastAsia="zh-CN"/>
              </w:rPr>
              <w:t>-</w:t>
            </w:r>
            <w:r w:rsidRPr="00EC56B6">
              <w:rPr>
                <w:rFonts w:ascii="Times New Roman" w:hAnsi="Times New Roman"/>
                <w:sz w:val="23"/>
                <w:szCs w:val="23"/>
                <w:lang w:eastAsia="zh-CN"/>
              </w:rPr>
              <w:t>ная программа Курской области</w:t>
            </w:r>
          </w:p>
        </w:tc>
        <w:tc>
          <w:tcPr>
            <w:tcW w:w="2776" w:type="dxa"/>
            <w:vMerge w:val="restart"/>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r w:rsidRPr="00EC56B6">
              <w:t>Воспроизводство и использование природных ресурсов,</w:t>
            </w:r>
          </w:p>
          <w:p w:rsidR="00501B3A" w:rsidRPr="00EC56B6" w:rsidRDefault="00501B3A" w:rsidP="0034075B">
            <w:pPr>
              <w:pStyle w:val="1f"/>
            </w:pPr>
            <w:r w:rsidRPr="00EC56B6">
              <w:t>охрана окружающей среды в Курской области</w:t>
            </w: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r w:rsidRPr="00EC56B6">
              <w:t>всего</w:t>
            </w:r>
          </w:p>
          <w:p w:rsidR="00501B3A" w:rsidRPr="00EC56B6" w:rsidRDefault="00501B3A" w:rsidP="0034075B">
            <w:pPr>
              <w:pStyle w:val="1f"/>
            </w:pP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170873,187</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219102,443</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181979,200</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169856,791</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171527,297</w:t>
            </w:r>
          </w:p>
        </w:tc>
        <w:tc>
          <w:tcPr>
            <w:tcW w:w="1081"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174198,633</w:t>
            </w:r>
          </w:p>
        </w:tc>
        <w:tc>
          <w:tcPr>
            <w:tcW w:w="1198"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181792,233</w:t>
            </w:r>
          </w:p>
        </w:tc>
      </w:tr>
      <w:tr w:rsidR="00501B3A" w:rsidRPr="00EC56B6" w:rsidTr="00363E5D">
        <w:trPr>
          <w:trHeight w:val="928"/>
        </w:trPr>
        <w:tc>
          <w:tcPr>
            <w:tcW w:w="1705" w:type="dxa"/>
            <w:vMerge/>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 *</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39600,859</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69124,170</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41887,700</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24281,200</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18980,200</w:t>
            </w:r>
          </w:p>
        </w:tc>
        <w:tc>
          <w:tcPr>
            <w:tcW w:w="1081"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23010,300</w:t>
            </w:r>
          </w:p>
        </w:tc>
        <w:tc>
          <w:tcPr>
            <w:tcW w:w="1198"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30603,900</w:t>
            </w:r>
          </w:p>
        </w:tc>
      </w:tr>
      <w:tr w:rsidR="00501B3A" w:rsidRPr="00EC56B6" w:rsidTr="00363E5D">
        <w:trPr>
          <w:trHeight w:val="581"/>
        </w:trPr>
        <w:tc>
          <w:tcPr>
            <w:tcW w:w="1705" w:type="dxa"/>
            <w:vMerge/>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128442,328</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139204,719</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137882,330</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sidRPr="00EC56B6">
              <w:rPr>
                <w:sz w:val="18"/>
                <w:szCs w:val="18"/>
              </w:rPr>
              <w:t>135271,994</w:t>
            </w:r>
          </w:p>
        </w:tc>
        <w:tc>
          <w:tcPr>
            <w:tcW w:w="1080"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149815,967</w:t>
            </w:r>
          </w:p>
        </w:tc>
        <w:tc>
          <w:tcPr>
            <w:tcW w:w="1081"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148820,739</w:t>
            </w:r>
          </w:p>
        </w:tc>
        <w:tc>
          <w:tcPr>
            <w:tcW w:w="1198" w:type="dxa"/>
            <w:tcBorders>
              <w:top w:val="single" w:sz="4" w:space="0" w:color="auto"/>
              <w:left w:val="single" w:sz="4" w:space="0" w:color="auto"/>
              <w:bottom w:val="single" w:sz="4" w:space="0" w:color="auto"/>
              <w:right w:val="single" w:sz="4" w:space="0" w:color="auto"/>
            </w:tcBorders>
            <w:vAlign w:val="center"/>
          </w:tcPr>
          <w:p w:rsidR="00501B3A" w:rsidRPr="00EC56B6" w:rsidRDefault="00501B3A" w:rsidP="0034075B">
            <w:pPr>
              <w:pStyle w:val="1f"/>
              <w:rPr>
                <w:sz w:val="18"/>
                <w:szCs w:val="18"/>
              </w:rPr>
            </w:pPr>
            <w:r>
              <w:rPr>
                <w:sz w:val="18"/>
                <w:szCs w:val="18"/>
              </w:rPr>
              <w:t>148820,739</w:t>
            </w:r>
          </w:p>
        </w:tc>
      </w:tr>
      <w:tr w:rsidR="00501B3A" w:rsidRPr="00EC56B6" w:rsidTr="00363E5D">
        <w:tc>
          <w:tcPr>
            <w:tcW w:w="1705" w:type="dxa"/>
            <w:vMerge w:val="restart"/>
            <w:tcBorders>
              <w:top w:val="single" w:sz="4" w:space="0" w:color="auto"/>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restart"/>
            <w:tcBorders>
              <w:top w:val="single" w:sz="4" w:space="0" w:color="auto"/>
            </w:tcBorders>
            <w:vAlign w:val="center"/>
          </w:tcPr>
          <w:p w:rsidR="00501B3A" w:rsidRPr="00EC56B6" w:rsidRDefault="00501B3A" w:rsidP="0034075B">
            <w:pPr>
              <w:pStyle w:val="1f"/>
            </w:pPr>
          </w:p>
        </w:tc>
        <w:tc>
          <w:tcPr>
            <w:tcW w:w="1847" w:type="dxa"/>
            <w:tcBorders>
              <w:top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 *</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2830,000</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10773,554</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2209,170</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10303,597</w:t>
            </w:r>
          </w:p>
        </w:tc>
        <w:tc>
          <w:tcPr>
            <w:tcW w:w="1080" w:type="dxa"/>
            <w:tcBorders>
              <w:top w:val="single" w:sz="4" w:space="0" w:color="auto"/>
            </w:tcBorders>
            <w:vAlign w:val="center"/>
          </w:tcPr>
          <w:p w:rsidR="00501B3A" w:rsidRPr="00EC56B6" w:rsidRDefault="00501B3A" w:rsidP="0034075B">
            <w:pPr>
              <w:pStyle w:val="1f"/>
              <w:rPr>
                <w:sz w:val="18"/>
                <w:szCs w:val="18"/>
              </w:rPr>
            </w:pPr>
            <w:r>
              <w:rPr>
                <w:sz w:val="18"/>
                <w:szCs w:val="18"/>
              </w:rPr>
              <w:t>2731,130</w:t>
            </w:r>
          </w:p>
        </w:tc>
        <w:tc>
          <w:tcPr>
            <w:tcW w:w="1081"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2367,594</w:t>
            </w:r>
          </w:p>
        </w:tc>
        <w:tc>
          <w:tcPr>
            <w:tcW w:w="1198"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2367,594</w:t>
            </w:r>
          </w:p>
        </w:tc>
      </w:tr>
      <w:tr w:rsidR="00501B3A" w:rsidRPr="00EC56B6" w:rsidTr="00363E5D">
        <w:trPr>
          <w:trHeight w:val="660"/>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401"/>
        </w:trPr>
        <w:tc>
          <w:tcPr>
            <w:tcW w:w="1705" w:type="dxa"/>
            <w:vMerge w:val="restart"/>
            <w:vAlign w:val="center"/>
          </w:tcPr>
          <w:p w:rsidR="00501B3A" w:rsidRPr="00EC56B6" w:rsidRDefault="00501B3A" w:rsidP="0034075B">
            <w:pPr>
              <w:widowControl w:val="0"/>
              <w:jc w:val="center"/>
              <w:rPr>
                <w:rFonts w:ascii="Times New Roman" w:hAnsi="Times New Roman"/>
                <w:sz w:val="23"/>
                <w:szCs w:val="23"/>
                <w:lang w:eastAsia="zh-CN"/>
              </w:rPr>
            </w:pPr>
            <w:r w:rsidRPr="00EC56B6">
              <w:rPr>
                <w:rFonts w:ascii="Times New Roman" w:hAnsi="Times New Roman"/>
                <w:sz w:val="23"/>
                <w:szCs w:val="23"/>
                <w:lang w:eastAsia="zh-CN"/>
              </w:rPr>
              <w:t>Подпрограмма 1</w:t>
            </w:r>
          </w:p>
        </w:tc>
        <w:tc>
          <w:tcPr>
            <w:tcW w:w="2776" w:type="dxa"/>
            <w:vMerge w:val="restart"/>
            <w:vAlign w:val="center"/>
          </w:tcPr>
          <w:p w:rsidR="00501B3A" w:rsidRPr="00EC56B6" w:rsidRDefault="00501B3A" w:rsidP="0034075B">
            <w:pPr>
              <w:pStyle w:val="1f"/>
            </w:pPr>
            <w:r w:rsidRPr="00EC56B6">
              <w:t>Экология и природные ресурсы Курской области</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2802,103</w:t>
            </w:r>
          </w:p>
        </w:tc>
        <w:tc>
          <w:tcPr>
            <w:tcW w:w="1080" w:type="dxa"/>
            <w:vAlign w:val="center"/>
          </w:tcPr>
          <w:p w:rsidR="00501B3A" w:rsidRPr="00EC56B6" w:rsidRDefault="00501B3A" w:rsidP="0034075B">
            <w:pPr>
              <w:pStyle w:val="1f"/>
              <w:rPr>
                <w:sz w:val="18"/>
                <w:szCs w:val="18"/>
              </w:rPr>
            </w:pPr>
            <w:r w:rsidRPr="00EC56B6">
              <w:rPr>
                <w:sz w:val="18"/>
                <w:szCs w:val="18"/>
              </w:rPr>
              <w:t>1997,888</w:t>
            </w:r>
          </w:p>
        </w:tc>
        <w:tc>
          <w:tcPr>
            <w:tcW w:w="1080" w:type="dxa"/>
            <w:vAlign w:val="center"/>
          </w:tcPr>
          <w:p w:rsidR="00501B3A" w:rsidRPr="00EC56B6" w:rsidRDefault="00501B3A" w:rsidP="0034075B">
            <w:pPr>
              <w:pStyle w:val="1f"/>
              <w:rPr>
                <w:sz w:val="18"/>
                <w:szCs w:val="18"/>
              </w:rPr>
            </w:pPr>
            <w:r w:rsidRPr="00EC56B6">
              <w:rPr>
                <w:sz w:val="18"/>
                <w:szCs w:val="18"/>
              </w:rPr>
              <w:t>871,575</w:t>
            </w:r>
          </w:p>
        </w:tc>
        <w:tc>
          <w:tcPr>
            <w:tcW w:w="1080" w:type="dxa"/>
            <w:vAlign w:val="center"/>
          </w:tcPr>
          <w:p w:rsidR="00501B3A" w:rsidRPr="00EC56B6" w:rsidRDefault="00501B3A" w:rsidP="0034075B">
            <w:pPr>
              <w:pStyle w:val="1f"/>
              <w:rPr>
                <w:sz w:val="18"/>
                <w:szCs w:val="18"/>
              </w:rPr>
            </w:pPr>
            <w:r w:rsidRPr="00EC56B6">
              <w:rPr>
                <w:sz w:val="18"/>
                <w:szCs w:val="18"/>
              </w:rPr>
              <w:t>3371,575</w:t>
            </w:r>
          </w:p>
        </w:tc>
        <w:tc>
          <w:tcPr>
            <w:tcW w:w="1080" w:type="dxa"/>
            <w:vAlign w:val="center"/>
          </w:tcPr>
          <w:p w:rsidR="00501B3A" w:rsidRPr="00EC56B6" w:rsidRDefault="00501B3A" w:rsidP="0034075B">
            <w:pPr>
              <w:pStyle w:val="1f"/>
              <w:rPr>
                <w:sz w:val="18"/>
                <w:szCs w:val="18"/>
              </w:rPr>
            </w:pPr>
            <w:r>
              <w:rPr>
                <w:sz w:val="18"/>
                <w:szCs w:val="18"/>
              </w:rPr>
              <w:t>2837,388</w:t>
            </w:r>
          </w:p>
        </w:tc>
        <w:tc>
          <w:tcPr>
            <w:tcW w:w="1081" w:type="dxa"/>
            <w:vAlign w:val="center"/>
          </w:tcPr>
          <w:p w:rsidR="00501B3A" w:rsidRPr="00EC56B6" w:rsidRDefault="00501B3A" w:rsidP="0034075B">
            <w:pPr>
              <w:pStyle w:val="1f"/>
              <w:rPr>
                <w:sz w:val="18"/>
                <w:szCs w:val="18"/>
              </w:rPr>
            </w:pPr>
            <w:r w:rsidRPr="00EC56B6">
              <w:rPr>
                <w:sz w:val="18"/>
                <w:szCs w:val="18"/>
              </w:rPr>
              <w:t>3646,750</w:t>
            </w:r>
          </w:p>
        </w:tc>
        <w:tc>
          <w:tcPr>
            <w:tcW w:w="1198" w:type="dxa"/>
            <w:vAlign w:val="center"/>
          </w:tcPr>
          <w:p w:rsidR="00501B3A" w:rsidRPr="00EC56B6" w:rsidRDefault="00501B3A" w:rsidP="0034075B">
            <w:pPr>
              <w:pStyle w:val="1f"/>
              <w:rPr>
                <w:sz w:val="18"/>
                <w:szCs w:val="18"/>
              </w:rPr>
            </w:pPr>
            <w:r w:rsidRPr="00EC56B6">
              <w:rPr>
                <w:sz w:val="18"/>
                <w:szCs w:val="18"/>
              </w:rPr>
              <w:t>2646,750</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2802,103</w:t>
            </w:r>
          </w:p>
        </w:tc>
        <w:tc>
          <w:tcPr>
            <w:tcW w:w="1080" w:type="dxa"/>
            <w:vAlign w:val="center"/>
          </w:tcPr>
          <w:p w:rsidR="00501B3A" w:rsidRPr="00EC56B6" w:rsidRDefault="00501B3A" w:rsidP="0034075B">
            <w:pPr>
              <w:pStyle w:val="1f"/>
              <w:rPr>
                <w:sz w:val="18"/>
                <w:szCs w:val="18"/>
              </w:rPr>
            </w:pPr>
            <w:r w:rsidRPr="00EC56B6">
              <w:rPr>
                <w:sz w:val="18"/>
                <w:szCs w:val="18"/>
              </w:rPr>
              <w:t>1997,888</w:t>
            </w:r>
          </w:p>
        </w:tc>
        <w:tc>
          <w:tcPr>
            <w:tcW w:w="1080" w:type="dxa"/>
            <w:vAlign w:val="center"/>
          </w:tcPr>
          <w:p w:rsidR="00501B3A" w:rsidRPr="00EC56B6" w:rsidRDefault="00501B3A" w:rsidP="0034075B">
            <w:pPr>
              <w:pStyle w:val="1f"/>
              <w:rPr>
                <w:sz w:val="18"/>
                <w:szCs w:val="18"/>
              </w:rPr>
            </w:pPr>
            <w:r w:rsidRPr="00EC56B6">
              <w:rPr>
                <w:sz w:val="18"/>
                <w:szCs w:val="18"/>
              </w:rPr>
              <w:t>871,575</w:t>
            </w:r>
          </w:p>
        </w:tc>
        <w:tc>
          <w:tcPr>
            <w:tcW w:w="1080" w:type="dxa"/>
            <w:vAlign w:val="center"/>
          </w:tcPr>
          <w:p w:rsidR="00501B3A" w:rsidRPr="00EC56B6" w:rsidRDefault="00501B3A" w:rsidP="0034075B">
            <w:pPr>
              <w:pStyle w:val="1f"/>
              <w:rPr>
                <w:sz w:val="18"/>
                <w:szCs w:val="18"/>
              </w:rPr>
            </w:pPr>
            <w:r w:rsidRPr="00EC56B6">
              <w:rPr>
                <w:sz w:val="18"/>
                <w:szCs w:val="18"/>
              </w:rPr>
              <w:t>3371,575</w:t>
            </w:r>
          </w:p>
        </w:tc>
        <w:tc>
          <w:tcPr>
            <w:tcW w:w="1080" w:type="dxa"/>
            <w:vAlign w:val="center"/>
          </w:tcPr>
          <w:p w:rsidR="00501B3A" w:rsidRPr="00EC56B6" w:rsidRDefault="00501B3A" w:rsidP="0034075B">
            <w:pPr>
              <w:pStyle w:val="1f"/>
              <w:rPr>
                <w:sz w:val="18"/>
                <w:szCs w:val="18"/>
              </w:rPr>
            </w:pPr>
            <w:r>
              <w:rPr>
                <w:sz w:val="18"/>
                <w:szCs w:val="18"/>
              </w:rPr>
              <w:t>2837,388</w:t>
            </w:r>
          </w:p>
        </w:tc>
        <w:tc>
          <w:tcPr>
            <w:tcW w:w="1081" w:type="dxa"/>
            <w:vAlign w:val="center"/>
          </w:tcPr>
          <w:p w:rsidR="00501B3A" w:rsidRPr="00EC56B6" w:rsidRDefault="00501B3A" w:rsidP="0034075B">
            <w:pPr>
              <w:pStyle w:val="1f"/>
              <w:rPr>
                <w:sz w:val="18"/>
                <w:szCs w:val="18"/>
              </w:rPr>
            </w:pPr>
            <w:r w:rsidRPr="00EC56B6">
              <w:rPr>
                <w:sz w:val="18"/>
                <w:szCs w:val="18"/>
              </w:rPr>
              <w:t>3646,750</w:t>
            </w:r>
          </w:p>
        </w:tc>
        <w:tc>
          <w:tcPr>
            <w:tcW w:w="1198" w:type="dxa"/>
            <w:vAlign w:val="center"/>
          </w:tcPr>
          <w:p w:rsidR="00501B3A" w:rsidRPr="00EC56B6" w:rsidRDefault="00501B3A" w:rsidP="0034075B">
            <w:pPr>
              <w:pStyle w:val="1f"/>
              <w:rPr>
                <w:sz w:val="18"/>
                <w:szCs w:val="18"/>
              </w:rPr>
            </w:pPr>
            <w:r w:rsidRPr="00EC56B6">
              <w:rPr>
                <w:sz w:val="18"/>
                <w:szCs w:val="18"/>
              </w:rPr>
              <w:t>2646,750</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1.01</w:t>
            </w:r>
          </w:p>
          <w:p w:rsidR="00501B3A" w:rsidRPr="00EC56B6" w:rsidRDefault="00501B3A" w:rsidP="0034075B">
            <w:pPr>
              <w:widowControl w:val="0"/>
              <w:jc w:val="center"/>
              <w:rPr>
                <w:rFonts w:ascii="Times New Roman" w:hAnsi="Times New Roman"/>
                <w:sz w:val="23"/>
                <w:szCs w:val="23"/>
                <w:lang w:eastAsia="zh-CN"/>
              </w:rPr>
            </w:pPr>
          </w:p>
        </w:tc>
        <w:tc>
          <w:tcPr>
            <w:tcW w:w="2776" w:type="dxa"/>
            <w:vMerge w:val="restart"/>
            <w:vAlign w:val="center"/>
          </w:tcPr>
          <w:p w:rsidR="00501B3A" w:rsidRPr="00EC56B6" w:rsidRDefault="00501B3A" w:rsidP="0034075B">
            <w:pPr>
              <w:pStyle w:val="1f"/>
            </w:pPr>
            <w:r w:rsidRPr="00EC56B6">
              <w:t>Ликвидация накопленного экологического ущерба****</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2196,300</w:t>
            </w:r>
          </w:p>
        </w:tc>
        <w:tc>
          <w:tcPr>
            <w:tcW w:w="1080" w:type="dxa"/>
            <w:vAlign w:val="center"/>
          </w:tcPr>
          <w:p w:rsidR="00501B3A" w:rsidRPr="00EC56B6" w:rsidRDefault="00501B3A" w:rsidP="0034075B">
            <w:pPr>
              <w:pStyle w:val="1f"/>
              <w:rPr>
                <w:sz w:val="18"/>
                <w:szCs w:val="18"/>
              </w:rPr>
            </w:pPr>
            <w:r w:rsidRPr="00EC56B6">
              <w:rPr>
                <w:sz w:val="18"/>
                <w:szCs w:val="18"/>
              </w:rPr>
              <w:t>1620,388</w:t>
            </w:r>
          </w:p>
        </w:tc>
        <w:tc>
          <w:tcPr>
            <w:tcW w:w="1080" w:type="dxa"/>
            <w:vAlign w:val="center"/>
          </w:tcPr>
          <w:p w:rsidR="00501B3A" w:rsidRPr="00EC56B6" w:rsidRDefault="00501B3A" w:rsidP="0034075B">
            <w:pPr>
              <w:pStyle w:val="1f"/>
              <w:rPr>
                <w:sz w:val="18"/>
                <w:szCs w:val="18"/>
              </w:rPr>
            </w:pPr>
            <w:r w:rsidRPr="00EC56B6">
              <w:rPr>
                <w:sz w:val="18"/>
                <w:szCs w:val="18"/>
              </w:rPr>
              <w:t>549,075</w:t>
            </w:r>
          </w:p>
        </w:tc>
        <w:tc>
          <w:tcPr>
            <w:tcW w:w="1080" w:type="dxa"/>
            <w:vAlign w:val="center"/>
          </w:tcPr>
          <w:p w:rsidR="00501B3A" w:rsidRPr="00EC56B6" w:rsidRDefault="00501B3A" w:rsidP="0034075B">
            <w:pPr>
              <w:pStyle w:val="1f"/>
              <w:rPr>
                <w:sz w:val="18"/>
                <w:szCs w:val="18"/>
              </w:rPr>
            </w:pPr>
            <w:r w:rsidRPr="00EC56B6">
              <w:rPr>
                <w:sz w:val="18"/>
                <w:szCs w:val="18"/>
              </w:rPr>
              <w:t>549,075</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2196,300</w:t>
            </w:r>
          </w:p>
        </w:tc>
        <w:tc>
          <w:tcPr>
            <w:tcW w:w="1080" w:type="dxa"/>
            <w:vAlign w:val="center"/>
          </w:tcPr>
          <w:p w:rsidR="00501B3A" w:rsidRPr="00EC56B6" w:rsidRDefault="00501B3A" w:rsidP="0034075B">
            <w:pPr>
              <w:pStyle w:val="1f"/>
              <w:rPr>
                <w:sz w:val="18"/>
                <w:szCs w:val="18"/>
              </w:rPr>
            </w:pPr>
            <w:r w:rsidRPr="00EC56B6">
              <w:rPr>
                <w:sz w:val="18"/>
                <w:szCs w:val="18"/>
              </w:rPr>
              <w:t>1620,388</w:t>
            </w:r>
          </w:p>
        </w:tc>
        <w:tc>
          <w:tcPr>
            <w:tcW w:w="1080" w:type="dxa"/>
            <w:vAlign w:val="center"/>
          </w:tcPr>
          <w:p w:rsidR="00501B3A" w:rsidRPr="00EC56B6" w:rsidRDefault="00501B3A" w:rsidP="0034075B">
            <w:pPr>
              <w:pStyle w:val="1f"/>
              <w:rPr>
                <w:sz w:val="18"/>
                <w:szCs w:val="18"/>
              </w:rPr>
            </w:pPr>
            <w:r w:rsidRPr="00EC56B6">
              <w:rPr>
                <w:sz w:val="18"/>
                <w:szCs w:val="18"/>
              </w:rPr>
              <w:t>549,075</w:t>
            </w:r>
          </w:p>
        </w:tc>
        <w:tc>
          <w:tcPr>
            <w:tcW w:w="1080" w:type="dxa"/>
            <w:vAlign w:val="center"/>
          </w:tcPr>
          <w:p w:rsidR="00501B3A" w:rsidRPr="00EC56B6" w:rsidRDefault="00501B3A" w:rsidP="0034075B">
            <w:pPr>
              <w:pStyle w:val="1f"/>
              <w:rPr>
                <w:sz w:val="18"/>
                <w:szCs w:val="18"/>
              </w:rPr>
            </w:pPr>
            <w:r w:rsidRPr="00EC56B6">
              <w:rPr>
                <w:sz w:val="18"/>
                <w:szCs w:val="18"/>
              </w:rPr>
              <w:t>549,075</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Default="00501B3A" w:rsidP="0034075B">
            <w:pPr>
              <w:pStyle w:val="1f"/>
            </w:pPr>
            <w:r w:rsidRPr="00EC56B6">
              <w:t>источники</w:t>
            </w:r>
          </w:p>
          <w:p w:rsidR="00501B3A" w:rsidRPr="00EC56B6" w:rsidRDefault="00501B3A" w:rsidP="0034075B">
            <w:pPr>
              <w:pStyle w:val="1f"/>
            </w:pP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r>
              <w:rPr>
                <w:rFonts w:ascii="Times New Roman" w:hAnsi="Times New Roman"/>
                <w:sz w:val="23"/>
                <w:szCs w:val="23"/>
                <w:lang w:eastAsia="zh-CN"/>
              </w:rPr>
              <w:t xml:space="preserve"> </w:t>
            </w:r>
          </w:p>
          <w:p w:rsidR="00501B3A" w:rsidRPr="00EC56B6" w:rsidRDefault="00501B3A" w:rsidP="005F7269">
            <w:pPr>
              <w:widowControl w:val="0"/>
              <w:autoSpaceDE w:val="0"/>
              <w:spacing w:after="0" w:line="240" w:lineRule="auto"/>
              <w:ind w:right="53"/>
              <w:jc w:val="center"/>
              <w:rPr>
                <w:rFonts w:ascii="Times New Roman" w:hAnsi="Times New Roman"/>
                <w:lang w:eastAsia="zh-CN"/>
              </w:rPr>
            </w:pPr>
            <w:r w:rsidRPr="00EC56B6">
              <w:rPr>
                <w:rFonts w:ascii="Times New Roman" w:hAnsi="Times New Roman"/>
                <w:sz w:val="23"/>
                <w:szCs w:val="23"/>
                <w:lang w:eastAsia="zh-CN"/>
              </w:rPr>
              <w:t>мероприятие 1.П1</w:t>
            </w:r>
          </w:p>
        </w:tc>
        <w:tc>
          <w:tcPr>
            <w:tcW w:w="2776" w:type="dxa"/>
            <w:vMerge w:val="restart"/>
            <w:vAlign w:val="center"/>
          </w:tcPr>
          <w:p w:rsidR="00501B3A" w:rsidRPr="00EC56B6" w:rsidRDefault="00501B3A" w:rsidP="0034075B">
            <w:pPr>
              <w:widowControl w:val="0"/>
              <w:autoSpaceDE w:val="0"/>
              <w:ind w:right="51"/>
              <w:jc w:val="center"/>
              <w:rPr>
                <w:rFonts w:ascii="Times New Roman" w:hAnsi="Times New Roman"/>
                <w:lang w:eastAsia="zh-CN"/>
              </w:rPr>
            </w:pPr>
            <w:r w:rsidRPr="00EC56B6">
              <w:rPr>
                <w:rFonts w:ascii="Times New Roman" w:hAnsi="Times New Roman"/>
                <w:lang w:eastAsia="zh-CN"/>
              </w:rPr>
              <w:t>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p>
        </w:tc>
        <w:tc>
          <w:tcPr>
            <w:tcW w:w="1847" w:type="dxa"/>
            <w:vAlign w:val="center"/>
          </w:tcPr>
          <w:p w:rsidR="00501B3A" w:rsidRPr="00EC56B6" w:rsidRDefault="00501B3A" w:rsidP="0034075B">
            <w:pPr>
              <w:pStyle w:val="1f"/>
            </w:pPr>
            <w:r w:rsidRPr="00EC56B6">
              <w:t>Всего</w:t>
            </w:r>
          </w:p>
          <w:p w:rsidR="00501B3A" w:rsidRPr="00EC56B6" w:rsidRDefault="00501B3A" w:rsidP="0034075B">
            <w:pPr>
              <w:pStyle w:val="1f"/>
            </w:pP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549,075</w:t>
            </w:r>
          </w:p>
        </w:tc>
        <w:tc>
          <w:tcPr>
            <w:tcW w:w="1198" w:type="dxa"/>
            <w:vAlign w:val="center"/>
          </w:tcPr>
          <w:p w:rsidR="00501B3A" w:rsidRPr="00EC56B6" w:rsidRDefault="00501B3A" w:rsidP="0034075B">
            <w:pPr>
              <w:pStyle w:val="1f"/>
              <w:rPr>
                <w:sz w:val="18"/>
                <w:szCs w:val="18"/>
              </w:rPr>
            </w:pPr>
            <w:r w:rsidRPr="00EC56B6">
              <w:rPr>
                <w:sz w:val="18"/>
                <w:szCs w:val="18"/>
              </w:rPr>
              <w:t>549,075</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549,075</w:t>
            </w:r>
          </w:p>
        </w:tc>
        <w:tc>
          <w:tcPr>
            <w:tcW w:w="1198" w:type="dxa"/>
            <w:vAlign w:val="center"/>
          </w:tcPr>
          <w:p w:rsidR="00501B3A" w:rsidRPr="00EC56B6" w:rsidRDefault="00501B3A" w:rsidP="0034075B">
            <w:pPr>
              <w:pStyle w:val="1f"/>
              <w:rPr>
                <w:sz w:val="18"/>
                <w:szCs w:val="18"/>
              </w:rPr>
            </w:pPr>
            <w:r w:rsidRPr="00EC56B6">
              <w:rPr>
                <w:sz w:val="18"/>
                <w:szCs w:val="18"/>
              </w:rPr>
              <w:t>549,075</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351"/>
        </w:trPr>
        <w:tc>
          <w:tcPr>
            <w:tcW w:w="1705" w:type="dxa"/>
            <w:vMerge w:val="restart"/>
            <w:tcBorders>
              <w:top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1.02</w:t>
            </w:r>
          </w:p>
        </w:tc>
        <w:tc>
          <w:tcPr>
            <w:tcW w:w="2776" w:type="dxa"/>
            <w:vMerge w:val="restart"/>
            <w:vAlign w:val="center"/>
          </w:tcPr>
          <w:p w:rsidR="00501B3A" w:rsidRPr="00EC56B6" w:rsidRDefault="00501B3A" w:rsidP="0034075B">
            <w:pPr>
              <w:pStyle w:val="1f"/>
            </w:pPr>
            <w:r w:rsidRPr="00EC56B6">
              <w:t>Регулирование качества окружающей среды</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530,803</w:t>
            </w:r>
          </w:p>
        </w:tc>
        <w:tc>
          <w:tcPr>
            <w:tcW w:w="1080" w:type="dxa"/>
            <w:vAlign w:val="center"/>
          </w:tcPr>
          <w:p w:rsidR="00501B3A" w:rsidRPr="00EC56B6" w:rsidRDefault="00501B3A" w:rsidP="0034075B">
            <w:pPr>
              <w:pStyle w:val="1f"/>
              <w:rPr>
                <w:sz w:val="18"/>
                <w:szCs w:val="18"/>
              </w:rPr>
            </w:pPr>
            <w:r w:rsidRPr="00EC56B6">
              <w:rPr>
                <w:sz w:val="18"/>
                <w:szCs w:val="18"/>
              </w:rPr>
              <w:t>377,500</w:t>
            </w:r>
          </w:p>
        </w:tc>
        <w:tc>
          <w:tcPr>
            <w:tcW w:w="1080" w:type="dxa"/>
            <w:vAlign w:val="center"/>
          </w:tcPr>
          <w:p w:rsidR="00501B3A" w:rsidRPr="00EC56B6" w:rsidRDefault="00501B3A" w:rsidP="0034075B">
            <w:pPr>
              <w:pStyle w:val="1f"/>
              <w:rPr>
                <w:sz w:val="18"/>
                <w:szCs w:val="18"/>
              </w:rPr>
            </w:pPr>
            <w:r w:rsidRPr="00EC56B6">
              <w:rPr>
                <w:sz w:val="18"/>
                <w:szCs w:val="18"/>
              </w:rPr>
              <w:t>322,500</w:t>
            </w:r>
          </w:p>
        </w:tc>
        <w:tc>
          <w:tcPr>
            <w:tcW w:w="1080" w:type="dxa"/>
            <w:vAlign w:val="center"/>
          </w:tcPr>
          <w:p w:rsidR="00501B3A" w:rsidRPr="00EC56B6" w:rsidRDefault="00501B3A" w:rsidP="0034075B">
            <w:pPr>
              <w:pStyle w:val="1f"/>
              <w:rPr>
                <w:sz w:val="18"/>
                <w:szCs w:val="18"/>
              </w:rPr>
            </w:pPr>
            <w:r w:rsidRPr="00EC56B6">
              <w:rPr>
                <w:sz w:val="18"/>
                <w:szCs w:val="18"/>
              </w:rPr>
              <w:t>2822,500</w:t>
            </w:r>
          </w:p>
        </w:tc>
        <w:tc>
          <w:tcPr>
            <w:tcW w:w="1080" w:type="dxa"/>
            <w:vAlign w:val="center"/>
          </w:tcPr>
          <w:p w:rsidR="00501B3A" w:rsidRPr="00EC56B6" w:rsidRDefault="00501B3A" w:rsidP="0034075B">
            <w:pPr>
              <w:pStyle w:val="1f"/>
              <w:rPr>
                <w:sz w:val="18"/>
                <w:szCs w:val="18"/>
              </w:rPr>
            </w:pPr>
            <w:r w:rsidRPr="00EC56B6">
              <w:rPr>
                <w:sz w:val="18"/>
                <w:szCs w:val="18"/>
              </w:rPr>
              <w:t>97,000</w:t>
            </w:r>
          </w:p>
        </w:tc>
        <w:tc>
          <w:tcPr>
            <w:tcW w:w="1081" w:type="dxa"/>
            <w:vAlign w:val="center"/>
          </w:tcPr>
          <w:p w:rsidR="00501B3A" w:rsidRPr="00EC56B6" w:rsidRDefault="00501B3A" w:rsidP="0034075B">
            <w:pPr>
              <w:pStyle w:val="1f"/>
              <w:rPr>
                <w:sz w:val="18"/>
                <w:szCs w:val="18"/>
              </w:rPr>
            </w:pPr>
            <w:r w:rsidRPr="00EC56B6">
              <w:rPr>
                <w:sz w:val="18"/>
                <w:szCs w:val="18"/>
              </w:rPr>
              <w:t>97,000</w:t>
            </w:r>
          </w:p>
        </w:tc>
        <w:tc>
          <w:tcPr>
            <w:tcW w:w="1198" w:type="dxa"/>
            <w:vAlign w:val="center"/>
          </w:tcPr>
          <w:p w:rsidR="00501B3A" w:rsidRPr="00EC56B6" w:rsidRDefault="00501B3A" w:rsidP="0034075B">
            <w:pPr>
              <w:pStyle w:val="1f"/>
              <w:rPr>
                <w:sz w:val="18"/>
                <w:szCs w:val="18"/>
              </w:rPr>
            </w:pPr>
            <w:r w:rsidRPr="00EC56B6">
              <w:rPr>
                <w:sz w:val="18"/>
                <w:szCs w:val="18"/>
              </w:rPr>
              <w:t>97,000</w:t>
            </w:r>
          </w:p>
        </w:tc>
      </w:tr>
      <w:tr w:rsidR="00501B3A" w:rsidRPr="00EC56B6" w:rsidTr="00363E5D">
        <w:trPr>
          <w:trHeight w:val="494"/>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676"/>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530,803</w:t>
            </w:r>
          </w:p>
        </w:tc>
        <w:tc>
          <w:tcPr>
            <w:tcW w:w="1080" w:type="dxa"/>
            <w:vAlign w:val="center"/>
          </w:tcPr>
          <w:p w:rsidR="00501B3A" w:rsidRPr="00EC56B6" w:rsidRDefault="00501B3A" w:rsidP="0034075B">
            <w:pPr>
              <w:pStyle w:val="1f"/>
              <w:rPr>
                <w:sz w:val="18"/>
                <w:szCs w:val="18"/>
              </w:rPr>
            </w:pPr>
            <w:r w:rsidRPr="00EC56B6">
              <w:rPr>
                <w:sz w:val="18"/>
                <w:szCs w:val="18"/>
              </w:rPr>
              <w:t>377,500</w:t>
            </w:r>
          </w:p>
        </w:tc>
        <w:tc>
          <w:tcPr>
            <w:tcW w:w="1080" w:type="dxa"/>
            <w:vAlign w:val="center"/>
          </w:tcPr>
          <w:p w:rsidR="00501B3A" w:rsidRPr="00EC56B6" w:rsidRDefault="00501B3A" w:rsidP="0034075B">
            <w:pPr>
              <w:pStyle w:val="1f"/>
              <w:rPr>
                <w:sz w:val="18"/>
                <w:szCs w:val="18"/>
              </w:rPr>
            </w:pPr>
            <w:r w:rsidRPr="00EC56B6">
              <w:rPr>
                <w:sz w:val="18"/>
                <w:szCs w:val="18"/>
              </w:rPr>
              <w:t>322,500</w:t>
            </w:r>
          </w:p>
        </w:tc>
        <w:tc>
          <w:tcPr>
            <w:tcW w:w="1080" w:type="dxa"/>
            <w:vAlign w:val="center"/>
          </w:tcPr>
          <w:p w:rsidR="00501B3A" w:rsidRPr="00EC56B6" w:rsidRDefault="00501B3A" w:rsidP="0034075B">
            <w:pPr>
              <w:pStyle w:val="1f"/>
              <w:rPr>
                <w:sz w:val="18"/>
                <w:szCs w:val="18"/>
              </w:rPr>
            </w:pPr>
            <w:r w:rsidRPr="00EC56B6">
              <w:rPr>
                <w:sz w:val="18"/>
                <w:szCs w:val="18"/>
              </w:rPr>
              <w:t>2822,500</w:t>
            </w:r>
          </w:p>
        </w:tc>
        <w:tc>
          <w:tcPr>
            <w:tcW w:w="1080" w:type="dxa"/>
            <w:vAlign w:val="center"/>
          </w:tcPr>
          <w:p w:rsidR="00501B3A" w:rsidRPr="00EC56B6" w:rsidRDefault="00501B3A" w:rsidP="0034075B">
            <w:pPr>
              <w:pStyle w:val="1f"/>
              <w:rPr>
                <w:sz w:val="18"/>
                <w:szCs w:val="18"/>
              </w:rPr>
            </w:pPr>
            <w:r w:rsidRPr="00EC56B6">
              <w:rPr>
                <w:sz w:val="18"/>
                <w:szCs w:val="18"/>
              </w:rPr>
              <w:t>97,000</w:t>
            </w:r>
          </w:p>
        </w:tc>
        <w:tc>
          <w:tcPr>
            <w:tcW w:w="1081" w:type="dxa"/>
            <w:vAlign w:val="center"/>
          </w:tcPr>
          <w:p w:rsidR="00501B3A" w:rsidRPr="00EC56B6" w:rsidRDefault="00501B3A" w:rsidP="0034075B">
            <w:pPr>
              <w:pStyle w:val="1f"/>
              <w:rPr>
                <w:sz w:val="18"/>
                <w:szCs w:val="18"/>
              </w:rPr>
            </w:pPr>
            <w:r w:rsidRPr="00EC56B6">
              <w:rPr>
                <w:sz w:val="18"/>
                <w:szCs w:val="18"/>
              </w:rPr>
              <w:t>97,000</w:t>
            </w:r>
          </w:p>
        </w:tc>
        <w:tc>
          <w:tcPr>
            <w:tcW w:w="1198" w:type="dxa"/>
            <w:vAlign w:val="center"/>
          </w:tcPr>
          <w:p w:rsidR="00501B3A" w:rsidRPr="00EC56B6" w:rsidRDefault="00501B3A" w:rsidP="0034075B">
            <w:pPr>
              <w:pStyle w:val="1f"/>
              <w:rPr>
                <w:sz w:val="18"/>
                <w:szCs w:val="18"/>
              </w:rPr>
            </w:pPr>
            <w:r w:rsidRPr="00EC56B6">
              <w:rPr>
                <w:sz w:val="18"/>
                <w:szCs w:val="18"/>
              </w:rPr>
              <w:t>97,000</w:t>
            </w:r>
          </w:p>
        </w:tc>
      </w:tr>
      <w:tr w:rsidR="00501B3A" w:rsidRPr="00EC56B6" w:rsidTr="00363E5D">
        <w:trPr>
          <w:trHeight w:val="698"/>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1.П2</w:t>
            </w:r>
          </w:p>
        </w:tc>
        <w:tc>
          <w:tcPr>
            <w:tcW w:w="2776" w:type="dxa"/>
            <w:vMerge w:val="restart"/>
            <w:vAlign w:val="center"/>
          </w:tcPr>
          <w:p w:rsidR="00501B3A" w:rsidRPr="00EC56B6" w:rsidRDefault="00501B3A" w:rsidP="0034075B">
            <w:pPr>
              <w:pStyle w:val="1f"/>
              <w:ind w:left="164"/>
              <w:rPr>
                <w:sz w:val="22"/>
                <w:szCs w:val="22"/>
              </w:rPr>
            </w:pPr>
            <w:r w:rsidRPr="00EC56B6">
              <w:rPr>
                <w:sz w:val="22"/>
                <w:szCs w:val="22"/>
              </w:rPr>
              <w:t>Приоритетный проект «Дикая природа России: сохранить и увидеть»</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Pr>
                <w:sz w:val="18"/>
                <w:szCs w:val="18"/>
              </w:rPr>
              <w:t>2740,388</w:t>
            </w:r>
          </w:p>
        </w:tc>
        <w:tc>
          <w:tcPr>
            <w:tcW w:w="1081" w:type="dxa"/>
            <w:vAlign w:val="center"/>
          </w:tcPr>
          <w:p w:rsidR="00501B3A" w:rsidRPr="00EC56B6" w:rsidRDefault="00501B3A" w:rsidP="0034075B">
            <w:pPr>
              <w:pStyle w:val="1f"/>
              <w:rPr>
                <w:sz w:val="18"/>
                <w:szCs w:val="18"/>
              </w:rPr>
            </w:pPr>
            <w:r w:rsidRPr="00EC56B6">
              <w:rPr>
                <w:sz w:val="18"/>
                <w:szCs w:val="18"/>
              </w:rPr>
              <w:t>3000,675</w:t>
            </w:r>
          </w:p>
        </w:tc>
        <w:tc>
          <w:tcPr>
            <w:tcW w:w="1198" w:type="dxa"/>
            <w:vAlign w:val="center"/>
          </w:tcPr>
          <w:p w:rsidR="00501B3A" w:rsidRPr="00EC56B6" w:rsidRDefault="00501B3A" w:rsidP="0034075B">
            <w:pPr>
              <w:pStyle w:val="1f"/>
              <w:rPr>
                <w:sz w:val="18"/>
                <w:szCs w:val="18"/>
              </w:rPr>
            </w:pPr>
            <w:r w:rsidRPr="00EC56B6">
              <w:rPr>
                <w:sz w:val="18"/>
                <w:szCs w:val="18"/>
              </w:rPr>
              <w:t>2000,675</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p w:rsidR="00501B3A" w:rsidRPr="00EC56B6" w:rsidRDefault="00501B3A" w:rsidP="0034075B">
            <w:pPr>
              <w:pStyle w:val="1f"/>
            </w:pP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Pr>
                <w:sz w:val="18"/>
                <w:szCs w:val="18"/>
              </w:rPr>
              <w:t>2740,388</w:t>
            </w:r>
          </w:p>
        </w:tc>
        <w:tc>
          <w:tcPr>
            <w:tcW w:w="1081" w:type="dxa"/>
            <w:vAlign w:val="center"/>
          </w:tcPr>
          <w:p w:rsidR="00501B3A" w:rsidRPr="00EC56B6" w:rsidRDefault="00501B3A" w:rsidP="0034075B">
            <w:pPr>
              <w:pStyle w:val="1f"/>
              <w:rPr>
                <w:sz w:val="18"/>
                <w:szCs w:val="18"/>
              </w:rPr>
            </w:pPr>
            <w:r w:rsidRPr="00EC56B6">
              <w:rPr>
                <w:sz w:val="18"/>
                <w:szCs w:val="18"/>
              </w:rPr>
              <w:t>3000,675</w:t>
            </w:r>
          </w:p>
        </w:tc>
        <w:tc>
          <w:tcPr>
            <w:tcW w:w="1198" w:type="dxa"/>
            <w:vAlign w:val="center"/>
          </w:tcPr>
          <w:p w:rsidR="00501B3A" w:rsidRPr="00EC56B6" w:rsidRDefault="00501B3A" w:rsidP="0034075B">
            <w:pPr>
              <w:pStyle w:val="1f"/>
              <w:rPr>
                <w:sz w:val="18"/>
                <w:szCs w:val="18"/>
              </w:rPr>
            </w:pPr>
            <w:r w:rsidRPr="00EC56B6">
              <w:rPr>
                <w:sz w:val="18"/>
                <w:szCs w:val="18"/>
              </w:rPr>
              <w:t>2000,675</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 xml:space="preserve">мероприятие </w:t>
            </w:r>
          </w:p>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restart"/>
            <w:vAlign w:val="center"/>
          </w:tcPr>
          <w:p w:rsidR="00501B3A" w:rsidRPr="00EC56B6" w:rsidRDefault="00501B3A" w:rsidP="0034075B">
            <w:pPr>
              <w:pStyle w:val="1f"/>
              <w:ind w:left="0" w:right="-57"/>
            </w:pPr>
            <w:r w:rsidRPr="00EC56B6">
              <w:t>Геологическое изучение запасов общераспространенных полезных ископаемых, развитие минерально-сырьевой базы**</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75,000</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75,000</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18"/>
        </w:trPr>
        <w:tc>
          <w:tcPr>
            <w:tcW w:w="1705" w:type="dxa"/>
            <w:vMerge w:val="restart"/>
            <w:vAlign w:val="center"/>
          </w:tcPr>
          <w:p w:rsidR="00501B3A" w:rsidRPr="00EC56B6" w:rsidRDefault="00501B3A" w:rsidP="0034075B">
            <w:pPr>
              <w:widowControl w:val="0"/>
              <w:jc w:val="center"/>
              <w:rPr>
                <w:rFonts w:ascii="Times New Roman" w:hAnsi="Times New Roman"/>
                <w:sz w:val="23"/>
                <w:szCs w:val="23"/>
                <w:lang w:eastAsia="zh-CN"/>
              </w:rPr>
            </w:pPr>
            <w:r w:rsidRPr="00EC56B6">
              <w:rPr>
                <w:rFonts w:ascii="Times New Roman" w:hAnsi="Times New Roman"/>
                <w:sz w:val="23"/>
                <w:szCs w:val="23"/>
                <w:lang w:eastAsia="zh-CN"/>
              </w:rPr>
              <w:t>Подпрограмма 2</w:t>
            </w:r>
          </w:p>
        </w:tc>
        <w:tc>
          <w:tcPr>
            <w:tcW w:w="2776" w:type="dxa"/>
            <w:vMerge w:val="restart"/>
            <w:vAlign w:val="center"/>
          </w:tcPr>
          <w:p w:rsidR="00501B3A" w:rsidRPr="00EC56B6" w:rsidRDefault="00501B3A" w:rsidP="0034075B">
            <w:pPr>
              <w:pStyle w:val="1f"/>
            </w:pPr>
            <w:r w:rsidRPr="00EC56B6">
              <w:t>Развитие водохозяйственного комплекса Курской области</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56161,659</w:t>
            </w:r>
          </w:p>
        </w:tc>
        <w:tc>
          <w:tcPr>
            <w:tcW w:w="1080" w:type="dxa"/>
            <w:vAlign w:val="center"/>
          </w:tcPr>
          <w:p w:rsidR="00501B3A" w:rsidRPr="00EC56B6" w:rsidRDefault="00501B3A" w:rsidP="0034075B">
            <w:pPr>
              <w:pStyle w:val="1f"/>
              <w:rPr>
                <w:sz w:val="18"/>
                <w:szCs w:val="18"/>
              </w:rPr>
            </w:pPr>
            <w:r w:rsidRPr="00EC56B6">
              <w:rPr>
                <w:sz w:val="18"/>
                <w:szCs w:val="18"/>
              </w:rPr>
              <w:t>85650,986</w:t>
            </w:r>
          </w:p>
        </w:tc>
        <w:tc>
          <w:tcPr>
            <w:tcW w:w="1080" w:type="dxa"/>
            <w:vAlign w:val="center"/>
          </w:tcPr>
          <w:p w:rsidR="00501B3A" w:rsidRPr="00EC56B6" w:rsidRDefault="00501B3A" w:rsidP="0034075B">
            <w:pPr>
              <w:pStyle w:val="1f"/>
              <w:rPr>
                <w:sz w:val="18"/>
                <w:szCs w:val="18"/>
              </w:rPr>
            </w:pPr>
            <w:r w:rsidRPr="00EC56B6">
              <w:rPr>
                <w:sz w:val="18"/>
                <w:szCs w:val="18"/>
              </w:rPr>
              <w:t>57768,787</w:t>
            </w:r>
          </w:p>
        </w:tc>
        <w:tc>
          <w:tcPr>
            <w:tcW w:w="1080" w:type="dxa"/>
            <w:vAlign w:val="center"/>
          </w:tcPr>
          <w:p w:rsidR="00501B3A" w:rsidRPr="00EC56B6" w:rsidRDefault="00501B3A" w:rsidP="0034075B">
            <w:pPr>
              <w:pStyle w:val="1f"/>
              <w:rPr>
                <w:sz w:val="18"/>
                <w:szCs w:val="18"/>
              </w:rPr>
            </w:pPr>
            <w:r w:rsidRPr="00EC56B6">
              <w:rPr>
                <w:sz w:val="18"/>
                <w:szCs w:val="18"/>
              </w:rPr>
              <w:t>29363,267</w:t>
            </w:r>
          </w:p>
        </w:tc>
        <w:tc>
          <w:tcPr>
            <w:tcW w:w="1080" w:type="dxa"/>
            <w:vAlign w:val="center"/>
          </w:tcPr>
          <w:p w:rsidR="00501B3A" w:rsidRPr="00EC56B6" w:rsidRDefault="00501B3A" w:rsidP="0034075B">
            <w:pPr>
              <w:pStyle w:val="1f"/>
              <w:rPr>
                <w:sz w:val="18"/>
                <w:szCs w:val="18"/>
              </w:rPr>
            </w:pPr>
            <w:r>
              <w:rPr>
                <w:sz w:val="18"/>
                <w:szCs w:val="18"/>
              </w:rPr>
              <w:t>20682,490</w:t>
            </w:r>
          </w:p>
        </w:tc>
        <w:tc>
          <w:tcPr>
            <w:tcW w:w="1081" w:type="dxa"/>
            <w:vAlign w:val="center"/>
          </w:tcPr>
          <w:p w:rsidR="00501B3A" w:rsidRPr="00EC56B6" w:rsidRDefault="00501B3A" w:rsidP="0034075B">
            <w:pPr>
              <w:pStyle w:val="1f"/>
              <w:rPr>
                <w:sz w:val="18"/>
                <w:szCs w:val="18"/>
              </w:rPr>
            </w:pPr>
            <w:r w:rsidRPr="00EC56B6">
              <w:rPr>
                <w:sz w:val="18"/>
                <w:szCs w:val="18"/>
              </w:rPr>
              <w:t>23324,983</w:t>
            </w:r>
          </w:p>
        </w:tc>
        <w:tc>
          <w:tcPr>
            <w:tcW w:w="1198" w:type="dxa"/>
            <w:vAlign w:val="center"/>
          </w:tcPr>
          <w:p w:rsidR="00501B3A" w:rsidRPr="00EC56B6" w:rsidRDefault="00501B3A" w:rsidP="0034075B">
            <w:pPr>
              <w:pStyle w:val="1f"/>
              <w:rPr>
                <w:sz w:val="18"/>
                <w:szCs w:val="18"/>
              </w:rPr>
            </w:pPr>
            <w:r w:rsidRPr="00EC56B6">
              <w:rPr>
                <w:sz w:val="18"/>
                <w:szCs w:val="18"/>
              </w:rPr>
              <w:t>31728,883</w:t>
            </w:r>
          </w:p>
        </w:tc>
      </w:tr>
      <w:tr w:rsidR="00501B3A" w:rsidRPr="00EC56B6" w:rsidTr="00363E5D">
        <w:trPr>
          <w:trHeight w:val="426"/>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Default="00501B3A" w:rsidP="0034075B">
            <w:pPr>
              <w:pStyle w:val="1f"/>
            </w:pPr>
            <w:r w:rsidRPr="00EC56B6">
              <w:t>бюджет *</w:t>
            </w:r>
          </w:p>
          <w:p w:rsidR="00501B3A" w:rsidRPr="00EC56B6" w:rsidRDefault="00501B3A" w:rsidP="0034075B">
            <w:pPr>
              <w:pStyle w:val="1f"/>
            </w:pPr>
          </w:p>
        </w:tc>
        <w:tc>
          <w:tcPr>
            <w:tcW w:w="1080" w:type="dxa"/>
            <w:vAlign w:val="center"/>
          </w:tcPr>
          <w:p w:rsidR="00501B3A" w:rsidRPr="00EC56B6" w:rsidRDefault="00501B3A" w:rsidP="0034075B">
            <w:pPr>
              <w:pStyle w:val="1f"/>
              <w:rPr>
                <w:sz w:val="18"/>
                <w:szCs w:val="18"/>
              </w:rPr>
            </w:pPr>
            <w:r w:rsidRPr="00EC56B6">
              <w:rPr>
                <w:sz w:val="18"/>
                <w:szCs w:val="18"/>
              </w:rPr>
              <w:t>31610,459</w:t>
            </w:r>
          </w:p>
        </w:tc>
        <w:tc>
          <w:tcPr>
            <w:tcW w:w="1080" w:type="dxa"/>
            <w:vAlign w:val="center"/>
          </w:tcPr>
          <w:p w:rsidR="00501B3A" w:rsidRPr="00EC56B6" w:rsidRDefault="00501B3A" w:rsidP="0034075B">
            <w:pPr>
              <w:pStyle w:val="1f"/>
              <w:rPr>
                <w:sz w:val="18"/>
                <w:szCs w:val="18"/>
              </w:rPr>
            </w:pPr>
            <w:r w:rsidRPr="00EC56B6">
              <w:rPr>
                <w:sz w:val="18"/>
                <w:szCs w:val="18"/>
              </w:rPr>
              <w:t>62955,300</w:t>
            </w:r>
          </w:p>
        </w:tc>
        <w:tc>
          <w:tcPr>
            <w:tcW w:w="1080" w:type="dxa"/>
            <w:vAlign w:val="center"/>
          </w:tcPr>
          <w:p w:rsidR="00501B3A" w:rsidRPr="00EC56B6" w:rsidRDefault="00501B3A" w:rsidP="0034075B">
            <w:pPr>
              <w:pStyle w:val="1f"/>
              <w:rPr>
                <w:sz w:val="18"/>
                <w:szCs w:val="18"/>
              </w:rPr>
            </w:pPr>
            <w:r w:rsidRPr="00EC56B6">
              <w:rPr>
                <w:sz w:val="18"/>
                <w:szCs w:val="18"/>
              </w:rPr>
              <w:t>34513,300</w:t>
            </w:r>
          </w:p>
        </w:tc>
        <w:tc>
          <w:tcPr>
            <w:tcW w:w="1080" w:type="dxa"/>
            <w:vAlign w:val="center"/>
          </w:tcPr>
          <w:p w:rsidR="00501B3A" w:rsidRPr="00EC56B6" w:rsidRDefault="00501B3A" w:rsidP="0034075B">
            <w:pPr>
              <w:pStyle w:val="1f"/>
              <w:rPr>
                <w:sz w:val="18"/>
                <w:szCs w:val="18"/>
              </w:rPr>
            </w:pPr>
            <w:r w:rsidRPr="00EC56B6">
              <w:rPr>
                <w:sz w:val="18"/>
                <w:szCs w:val="18"/>
              </w:rPr>
              <w:t>16503,700</w:t>
            </w:r>
          </w:p>
        </w:tc>
        <w:tc>
          <w:tcPr>
            <w:tcW w:w="1080" w:type="dxa"/>
            <w:vAlign w:val="center"/>
          </w:tcPr>
          <w:p w:rsidR="00501B3A" w:rsidRPr="00EC56B6" w:rsidRDefault="00501B3A" w:rsidP="0034075B">
            <w:pPr>
              <w:pStyle w:val="1f"/>
              <w:rPr>
                <w:sz w:val="18"/>
                <w:szCs w:val="18"/>
              </w:rPr>
            </w:pPr>
            <w:r w:rsidRPr="00EC56B6">
              <w:rPr>
                <w:sz w:val="18"/>
                <w:szCs w:val="18"/>
              </w:rPr>
              <w:t>11195,900</w:t>
            </w:r>
          </w:p>
        </w:tc>
        <w:tc>
          <w:tcPr>
            <w:tcW w:w="1081" w:type="dxa"/>
            <w:vAlign w:val="center"/>
          </w:tcPr>
          <w:p w:rsidR="00501B3A" w:rsidRPr="00EC56B6" w:rsidRDefault="00501B3A" w:rsidP="0034075B">
            <w:pPr>
              <w:pStyle w:val="1f"/>
              <w:rPr>
                <w:sz w:val="18"/>
                <w:szCs w:val="18"/>
              </w:rPr>
            </w:pPr>
            <w:r w:rsidRPr="00EC56B6">
              <w:rPr>
                <w:sz w:val="18"/>
                <w:szCs w:val="18"/>
              </w:rPr>
              <w:t>15015,700</w:t>
            </w:r>
          </w:p>
        </w:tc>
        <w:tc>
          <w:tcPr>
            <w:tcW w:w="1198" w:type="dxa"/>
            <w:vAlign w:val="center"/>
          </w:tcPr>
          <w:p w:rsidR="00501B3A" w:rsidRPr="00EC56B6" w:rsidRDefault="00501B3A" w:rsidP="0034075B">
            <w:pPr>
              <w:pStyle w:val="1f"/>
              <w:rPr>
                <w:sz w:val="18"/>
                <w:szCs w:val="18"/>
              </w:rPr>
            </w:pPr>
            <w:r w:rsidRPr="00EC56B6">
              <w:rPr>
                <w:sz w:val="18"/>
                <w:szCs w:val="18"/>
              </w:rPr>
              <w:t>22419,600</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24551,200</w:t>
            </w:r>
          </w:p>
        </w:tc>
        <w:tc>
          <w:tcPr>
            <w:tcW w:w="1080" w:type="dxa"/>
            <w:vAlign w:val="center"/>
          </w:tcPr>
          <w:p w:rsidR="00501B3A" w:rsidRPr="00EC56B6" w:rsidRDefault="00501B3A" w:rsidP="0034075B">
            <w:pPr>
              <w:pStyle w:val="1f"/>
              <w:rPr>
                <w:sz w:val="18"/>
                <w:szCs w:val="18"/>
              </w:rPr>
            </w:pPr>
            <w:r w:rsidRPr="00EC56B6">
              <w:rPr>
                <w:sz w:val="18"/>
                <w:szCs w:val="18"/>
              </w:rPr>
              <w:t>22695,686</w:t>
            </w:r>
          </w:p>
        </w:tc>
        <w:tc>
          <w:tcPr>
            <w:tcW w:w="1080" w:type="dxa"/>
            <w:vAlign w:val="center"/>
          </w:tcPr>
          <w:p w:rsidR="00501B3A" w:rsidRPr="00EC56B6" w:rsidRDefault="00501B3A" w:rsidP="0034075B">
            <w:pPr>
              <w:pStyle w:val="1f"/>
              <w:rPr>
                <w:sz w:val="18"/>
                <w:szCs w:val="18"/>
              </w:rPr>
            </w:pPr>
            <w:r w:rsidRPr="00EC56B6">
              <w:rPr>
                <w:sz w:val="18"/>
                <w:szCs w:val="18"/>
              </w:rPr>
              <w:t>22846,317</w:t>
            </w:r>
          </w:p>
        </w:tc>
        <w:tc>
          <w:tcPr>
            <w:tcW w:w="1080" w:type="dxa"/>
            <w:vAlign w:val="center"/>
          </w:tcPr>
          <w:p w:rsidR="00501B3A" w:rsidRPr="00EC56B6" w:rsidRDefault="00501B3A" w:rsidP="0034075B">
            <w:pPr>
              <w:pStyle w:val="1f"/>
              <w:rPr>
                <w:sz w:val="18"/>
                <w:szCs w:val="18"/>
              </w:rPr>
            </w:pPr>
            <w:r w:rsidRPr="00EC56B6">
              <w:rPr>
                <w:sz w:val="18"/>
                <w:szCs w:val="18"/>
              </w:rPr>
              <w:t>12570,997</w:t>
            </w:r>
          </w:p>
        </w:tc>
        <w:tc>
          <w:tcPr>
            <w:tcW w:w="1080" w:type="dxa"/>
            <w:vAlign w:val="center"/>
          </w:tcPr>
          <w:p w:rsidR="00501B3A" w:rsidRPr="00EC56B6" w:rsidRDefault="00501B3A" w:rsidP="0034075B">
            <w:pPr>
              <w:pStyle w:val="1f"/>
              <w:rPr>
                <w:sz w:val="18"/>
                <w:szCs w:val="18"/>
              </w:rPr>
            </w:pPr>
            <w:r>
              <w:rPr>
                <w:sz w:val="18"/>
                <w:szCs w:val="18"/>
              </w:rPr>
              <w:t>9307,860</w:t>
            </w:r>
          </w:p>
        </w:tc>
        <w:tc>
          <w:tcPr>
            <w:tcW w:w="1081" w:type="dxa"/>
            <w:vAlign w:val="center"/>
          </w:tcPr>
          <w:p w:rsidR="00501B3A" w:rsidRPr="00EC56B6" w:rsidRDefault="00501B3A" w:rsidP="0034075B">
            <w:pPr>
              <w:pStyle w:val="1f"/>
              <w:rPr>
                <w:sz w:val="18"/>
                <w:szCs w:val="18"/>
              </w:rPr>
            </w:pPr>
            <w:r w:rsidRPr="00EC56B6">
              <w:rPr>
                <w:sz w:val="18"/>
                <w:szCs w:val="18"/>
              </w:rPr>
              <w:t>8309,283</w:t>
            </w:r>
          </w:p>
        </w:tc>
        <w:tc>
          <w:tcPr>
            <w:tcW w:w="1198" w:type="dxa"/>
            <w:vAlign w:val="center"/>
          </w:tcPr>
          <w:p w:rsidR="00501B3A" w:rsidRPr="00EC56B6" w:rsidRDefault="00501B3A" w:rsidP="0034075B">
            <w:pPr>
              <w:pStyle w:val="1f"/>
              <w:rPr>
                <w:sz w:val="18"/>
                <w:szCs w:val="18"/>
              </w:rPr>
            </w:pPr>
            <w:r w:rsidRPr="00EC56B6">
              <w:rPr>
                <w:sz w:val="18"/>
                <w:szCs w:val="18"/>
              </w:rPr>
              <w:t>9309,283</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409,170</w:t>
            </w:r>
          </w:p>
        </w:tc>
        <w:tc>
          <w:tcPr>
            <w:tcW w:w="1080" w:type="dxa"/>
            <w:vAlign w:val="center"/>
          </w:tcPr>
          <w:p w:rsidR="00501B3A" w:rsidRPr="00EC56B6" w:rsidRDefault="00501B3A" w:rsidP="0034075B">
            <w:pPr>
              <w:pStyle w:val="1f"/>
              <w:rPr>
                <w:sz w:val="18"/>
                <w:szCs w:val="18"/>
              </w:rPr>
            </w:pPr>
            <w:r w:rsidRPr="00EC56B6">
              <w:rPr>
                <w:sz w:val="18"/>
                <w:szCs w:val="18"/>
              </w:rPr>
              <w:t>288,570</w:t>
            </w:r>
          </w:p>
        </w:tc>
        <w:tc>
          <w:tcPr>
            <w:tcW w:w="1080" w:type="dxa"/>
            <w:vAlign w:val="center"/>
          </w:tcPr>
          <w:p w:rsidR="00501B3A" w:rsidRPr="00EC56B6" w:rsidRDefault="00501B3A" w:rsidP="0034075B">
            <w:pPr>
              <w:pStyle w:val="1f"/>
              <w:rPr>
                <w:sz w:val="18"/>
                <w:szCs w:val="18"/>
              </w:rPr>
            </w:pPr>
            <w:r w:rsidRPr="00EC56B6">
              <w:rPr>
                <w:sz w:val="18"/>
                <w:szCs w:val="18"/>
              </w:rPr>
              <w:t>178,730</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354"/>
        </w:trPr>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2.01</w:t>
            </w:r>
          </w:p>
        </w:tc>
        <w:tc>
          <w:tcPr>
            <w:tcW w:w="2776" w:type="dxa"/>
            <w:vMerge w:val="restart"/>
            <w:vAlign w:val="center"/>
          </w:tcPr>
          <w:p w:rsidR="00501B3A" w:rsidRPr="00EC56B6" w:rsidRDefault="00501B3A" w:rsidP="0034075B">
            <w:pPr>
              <w:pStyle w:val="1f"/>
            </w:pPr>
            <w:r w:rsidRPr="00EC56B6">
              <w:t>Обеспечение безопасной эксплуатации гидротехнических сооружений</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31591,209</w:t>
            </w:r>
          </w:p>
        </w:tc>
        <w:tc>
          <w:tcPr>
            <w:tcW w:w="1080" w:type="dxa"/>
            <w:vAlign w:val="center"/>
          </w:tcPr>
          <w:p w:rsidR="00501B3A" w:rsidRPr="00EC56B6" w:rsidRDefault="00501B3A" w:rsidP="0034075B">
            <w:pPr>
              <w:pStyle w:val="1f"/>
              <w:rPr>
                <w:sz w:val="18"/>
                <w:szCs w:val="18"/>
              </w:rPr>
            </w:pPr>
            <w:r w:rsidRPr="00EC56B6">
              <w:rPr>
                <w:sz w:val="18"/>
                <w:szCs w:val="18"/>
              </w:rPr>
              <w:t>70762,690</w:t>
            </w:r>
          </w:p>
        </w:tc>
        <w:tc>
          <w:tcPr>
            <w:tcW w:w="1080" w:type="dxa"/>
            <w:vAlign w:val="center"/>
          </w:tcPr>
          <w:p w:rsidR="00501B3A" w:rsidRPr="00EC56B6" w:rsidRDefault="00501B3A" w:rsidP="0034075B">
            <w:pPr>
              <w:pStyle w:val="1f"/>
              <w:rPr>
                <w:sz w:val="18"/>
                <w:szCs w:val="18"/>
              </w:rPr>
            </w:pPr>
            <w:r w:rsidRPr="00EC56B6">
              <w:rPr>
                <w:sz w:val="18"/>
                <w:szCs w:val="18"/>
              </w:rPr>
              <w:t>47461,278</w:t>
            </w:r>
          </w:p>
        </w:tc>
        <w:tc>
          <w:tcPr>
            <w:tcW w:w="1080" w:type="dxa"/>
            <w:vAlign w:val="center"/>
          </w:tcPr>
          <w:p w:rsidR="00501B3A" w:rsidRPr="00EC56B6" w:rsidRDefault="00501B3A" w:rsidP="0034075B">
            <w:pPr>
              <w:pStyle w:val="1f"/>
              <w:rPr>
                <w:sz w:val="18"/>
                <w:szCs w:val="18"/>
              </w:rPr>
            </w:pPr>
            <w:r w:rsidRPr="00EC56B6">
              <w:rPr>
                <w:sz w:val="18"/>
                <w:szCs w:val="18"/>
              </w:rPr>
              <w:t>18703,436</w:t>
            </w:r>
          </w:p>
        </w:tc>
        <w:tc>
          <w:tcPr>
            <w:tcW w:w="1080" w:type="dxa"/>
            <w:vAlign w:val="center"/>
          </w:tcPr>
          <w:p w:rsidR="00501B3A" w:rsidRPr="00EC56B6" w:rsidRDefault="00501B3A" w:rsidP="0034075B">
            <w:pPr>
              <w:pStyle w:val="1f"/>
              <w:rPr>
                <w:sz w:val="18"/>
                <w:szCs w:val="18"/>
              </w:rPr>
            </w:pPr>
            <w:r>
              <w:rPr>
                <w:sz w:val="18"/>
                <w:szCs w:val="18"/>
              </w:rPr>
              <w:t>7475,570</w:t>
            </w:r>
          </w:p>
        </w:tc>
        <w:tc>
          <w:tcPr>
            <w:tcW w:w="1081" w:type="dxa"/>
            <w:vAlign w:val="center"/>
          </w:tcPr>
          <w:p w:rsidR="00501B3A" w:rsidRPr="00EC56B6" w:rsidRDefault="00501B3A" w:rsidP="0034075B">
            <w:pPr>
              <w:pStyle w:val="1f"/>
              <w:rPr>
                <w:sz w:val="18"/>
                <w:szCs w:val="18"/>
              </w:rPr>
            </w:pPr>
            <w:r w:rsidRPr="00EC56B6">
              <w:rPr>
                <w:sz w:val="18"/>
                <w:szCs w:val="18"/>
              </w:rPr>
              <w:t>8219,985</w:t>
            </w:r>
          </w:p>
        </w:tc>
        <w:tc>
          <w:tcPr>
            <w:tcW w:w="1198" w:type="dxa"/>
            <w:vAlign w:val="center"/>
          </w:tcPr>
          <w:p w:rsidR="00501B3A" w:rsidRPr="00EC56B6" w:rsidRDefault="00501B3A" w:rsidP="0034075B">
            <w:pPr>
              <w:pStyle w:val="1f"/>
              <w:rPr>
                <w:sz w:val="18"/>
                <w:szCs w:val="18"/>
              </w:rPr>
            </w:pPr>
            <w:r w:rsidRPr="00EC56B6">
              <w:rPr>
                <w:sz w:val="18"/>
                <w:szCs w:val="18"/>
              </w:rPr>
              <w:t>16929,487</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 *</w:t>
            </w:r>
          </w:p>
        </w:tc>
        <w:tc>
          <w:tcPr>
            <w:tcW w:w="1080" w:type="dxa"/>
            <w:vAlign w:val="center"/>
          </w:tcPr>
          <w:p w:rsidR="00501B3A" w:rsidRPr="00EC56B6" w:rsidRDefault="00501B3A" w:rsidP="0034075B">
            <w:pPr>
              <w:pStyle w:val="1f"/>
              <w:rPr>
                <w:sz w:val="18"/>
                <w:szCs w:val="18"/>
              </w:rPr>
            </w:pPr>
            <w:r w:rsidRPr="00EC56B6">
              <w:rPr>
                <w:sz w:val="18"/>
                <w:szCs w:val="18"/>
              </w:rPr>
              <w:t>19322,759</w:t>
            </w:r>
          </w:p>
        </w:tc>
        <w:tc>
          <w:tcPr>
            <w:tcW w:w="1080" w:type="dxa"/>
            <w:vAlign w:val="center"/>
          </w:tcPr>
          <w:p w:rsidR="00501B3A" w:rsidRPr="00EC56B6" w:rsidRDefault="00501B3A" w:rsidP="0034075B">
            <w:pPr>
              <w:pStyle w:val="1f"/>
              <w:rPr>
                <w:sz w:val="18"/>
                <w:szCs w:val="18"/>
              </w:rPr>
            </w:pPr>
            <w:r w:rsidRPr="00EC56B6">
              <w:rPr>
                <w:sz w:val="18"/>
                <w:szCs w:val="18"/>
              </w:rPr>
              <w:t>52234,700</w:t>
            </w:r>
          </w:p>
        </w:tc>
        <w:tc>
          <w:tcPr>
            <w:tcW w:w="1080" w:type="dxa"/>
            <w:vAlign w:val="center"/>
          </w:tcPr>
          <w:p w:rsidR="00501B3A" w:rsidRPr="00EC56B6" w:rsidRDefault="00501B3A" w:rsidP="0034075B">
            <w:pPr>
              <w:pStyle w:val="1f"/>
              <w:rPr>
                <w:sz w:val="18"/>
                <w:szCs w:val="18"/>
              </w:rPr>
            </w:pPr>
            <w:r w:rsidRPr="00EC56B6">
              <w:rPr>
                <w:sz w:val="18"/>
                <w:szCs w:val="18"/>
              </w:rPr>
              <w:t>25089,500</w:t>
            </w:r>
          </w:p>
        </w:tc>
        <w:tc>
          <w:tcPr>
            <w:tcW w:w="1080" w:type="dxa"/>
            <w:vAlign w:val="center"/>
          </w:tcPr>
          <w:p w:rsidR="00501B3A" w:rsidRPr="00EC56B6" w:rsidRDefault="00501B3A" w:rsidP="0034075B">
            <w:pPr>
              <w:pStyle w:val="1f"/>
              <w:rPr>
                <w:sz w:val="18"/>
                <w:szCs w:val="18"/>
              </w:rPr>
            </w:pPr>
            <w:r w:rsidRPr="00EC56B6">
              <w:rPr>
                <w:sz w:val="18"/>
                <w:szCs w:val="18"/>
              </w:rPr>
              <w:t>7046,800</w:t>
            </w:r>
          </w:p>
        </w:tc>
        <w:tc>
          <w:tcPr>
            <w:tcW w:w="1080" w:type="dxa"/>
            <w:vAlign w:val="center"/>
          </w:tcPr>
          <w:p w:rsidR="00501B3A" w:rsidRPr="00EC56B6" w:rsidRDefault="00501B3A" w:rsidP="0034075B">
            <w:pPr>
              <w:pStyle w:val="1f"/>
              <w:rPr>
                <w:sz w:val="18"/>
                <w:szCs w:val="18"/>
              </w:rPr>
            </w:pPr>
            <w:r w:rsidRPr="00EC56B6">
              <w:rPr>
                <w:sz w:val="18"/>
                <w:szCs w:val="18"/>
              </w:rPr>
              <w:t>1723,000</w:t>
            </w:r>
          </w:p>
        </w:tc>
        <w:tc>
          <w:tcPr>
            <w:tcW w:w="1081" w:type="dxa"/>
            <w:vAlign w:val="center"/>
          </w:tcPr>
          <w:p w:rsidR="00501B3A" w:rsidRPr="00EC56B6" w:rsidRDefault="00501B3A" w:rsidP="0034075B">
            <w:pPr>
              <w:pStyle w:val="1f"/>
              <w:rPr>
                <w:sz w:val="18"/>
                <w:szCs w:val="18"/>
              </w:rPr>
            </w:pPr>
            <w:r w:rsidRPr="00EC56B6">
              <w:rPr>
                <w:sz w:val="18"/>
                <w:szCs w:val="18"/>
              </w:rPr>
              <w:t>5542,800</w:t>
            </w:r>
          </w:p>
        </w:tc>
        <w:tc>
          <w:tcPr>
            <w:tcW w:w="1198" w:type="dxa"/>
            <w:vAlign w:val="center"/>
          </w:tcPr>
          <w:p w:rsidR="00501B3A" w:rsidRPr="00EC56B6" w:rsidRDefault="00501B3A" w:rsidP="0034075B">
            <w:pPr>
              <w:pStyle w:val="1f"/>
              <w:rPr>
                <w:sz w:val="18"/>
                <w:szCs w:val="18"/>
              </w:rPr>
            </w:pPr>
            <w:r w:rsidRPr="00EC56B6">
              <w:rPr>
                <w:sz w:val="18"/>
                <w:szCs w:val="18"/>
              </w:rPr>
              <w:t>12946,700</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12268,450</w:t>
            </w:r>
          </w:p>
        </w:tc>
        <w:tc>
          <w:tcPr>
            <w:tcW w:w="1080" w:type="dxa"/>
            <w:vAlign w:val="center"/>
          </w:tcPr>
          <w:p w:rsidR="00501B3A" w:rsidRPr="00EC56B6" w:rsidRDefault="00501B3A" w:rsidP="0034075B">
            <w:pPr>
              <w:pStyle w:val="1f"/>
              <w:rPr>
                <w:sz w:val="18"/>
                <w:szCs w:val="18"/>
              </w:rPr>
            </w:pPr>
            <w:r w:rsidRPr="00EC56B6">
              <w:rPr>
                <w:sz w:val="18"/>
                <w:szCs w:val="18"/>
              </w:rPr>
              <w:t>18527,990</w:t>
            </w:r>
          </w:p>
        </w:tc>
        <w:tc>
          <w:tcPr>
            <w:tcW w:w="1080" w:type="dxa"/>
            <w:vAlign w:val="center"/>
          </w:tcPr>
          <w:p w:rsidR="00501B3A" w:rsidRPr="00EC56B6" w:rsidRDefault="00501B3A" w:rsidP="0034075B">
            <w:pPr>
              <w:pStyle w:val="1f"/>
              <w:rPr>
                <w:sz w:val="18"/>
                <w:szCs w:val="18"/>
              </w:rPr>
            </w:pPr>
            <w:r w:rsidRPr="00EC56B6">
              <w:rPr>
                <w:sz w:val="18"/>
                <w:szCs w:val="18"/>
              </w:rPr>
              <w:t>21962,608</w:t>
            </w:r>
          </w:p>
        </w:tc>
        <w:tc>
          <w:tcPr>
            <w:tcW w:w="1080" w:type="dxa"/>
            <w:vAlign w:val="center"/>
          </w:tcPr>
          <w:p w:rsidR="00501B3A" w:rsidRPr="00EC56B6" w:rsidRDefault="00501B3A" w:rsidP="0034075B">
            <w:pPr>
              <w:pStyle w:val="1f"/>
              <w:rPr>
                <w:sz w:val="18"/>
                <w:szCs w:val="18"/>
              </w:rPr>
            </w:pPr>
            <w:r w:rsidRPr="00EC56B6">
              <w:rPr>
                <w:sz w:val="18"/>
                <w:szCs w:val="18"/>
              </w:rPr>
              <w:t>11368,066</w:t>
            </w:r>
          </w:p>
        </w:tc>
        <w:tc>
          <w:tcPr>
            <w:tcW w:w="1080" w:type="dxa"/>
            <w:vAlign w:val="center"/>
          </w:tcPr>
          <w:p w:rsidR="00501B3A" w:rsidRPr="00EC56B6" w:rsidRDefault="00501B3A" w:rsidP="0034075B">
            <w:pPr>
              <w:pStyle w:val="1f"/>
              <w:rPr>
                <w:sz w:val="18"/>
                <w:szCs w:val="18"/>
              </w:rPr>
            </w:pPr>
            <w:r>
              <w:rPr>
                <w:sz w:val="18"/>
                <w:szCs w:val="18"/>
              </w:rPr>
              <w:t>5573,840</w:t>
            </w:r>
          </w:p>
        </w:tc>
        <w:tc>
          <w:tcPr>
            <w:tcW w:w="1081" w:type="dxa"/>
            <w:vAlign w:val="center"/>
          </w:tcPr>
          <w:p w:rsidR="00501B3A" w:rsidRPr="00EC56B6" w:rsidRDefault="00501B3A" w:rsidP="0034075B">
            <w:pPr>
              <w:pStyle w:val="1f"/>
              <w:rPr>
                <w:sz w:val="18"/>
                <w:szCs w:val="18"/>
              </w:rPr>
            </w:pPr>
            <w:r w:rsidRPr="00EC56B6">
              <w:rPr>
                <w:sz w:val="18"/>
                <w:szCs w:val="18"/>
              </w:rPr>
              <w:t>2677,185</w:t>
            </w:r>
          </w:p>
        </w:tc>
        <w:tc>
          <w:tcPr>
            <w:tcW w:w="1198" w:type="dxa"/>
            <w:vAlign w:val="center"/>
          </w:tcPr>
          <w:p w:rsidR="00501B3A" w:rsidRPr="00EC56B6" w:rsidRDefault="00501B3A" w:rsidP="0034075B">
            <w:pPr>
              <w:pStyle w:val="1f"/>
              <w:rPr>
                <w:sz w:val="18"/>
                <w:szCs w:val="18"/>
              </w:rPr>
            </w:pPr>
            <w:r w:rsidRPr="00EC56B6">
              <w:rPr>
                <w:sz w:val="18"/>
                <w:szCs w:val="18"/>
              </w:rPr>
              <w:t>3982,787</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409,170</w:t>
            </w:r>
          </w:p>
        </w:tc>
        <w:tc>
          <w:tcPr>
            <w:tcW w:w="1080" w:type="dxa"/>
            <w:vAlign w:val="center"/>
          </w:tcPr>
          <w:p w:rsidR="00501B3A" w:rsidRPr="00EC56B6" w:rsidRDefault="00501B3A" w:rsidP="0034075B">
            <w:pPr>
              <w:pStyle w:val="1f"/>
              <w:rPr>
                <w:sz w:val="18"/>
                <w:szCs w:val="18"/>
              </w:rPr>
            </w:pPr>
            <w:r w:rsidRPr="00EC56B6">
              <w:rPr>
                <w:sz w:val="18"/>
                <w:szCs w:val="18"/>
              </w:rPr>
              <w:t>288,570</w:t>
            </w:r>
          </w:p>
        </w:tc>
        <w:tc>
          <w:tcPr>
            <w:tcW w:w="1080" w:type="dxa"/>
            <w:vAlign w:val="center"/>
          </w:tcPr>
          <w:p w:rsidR="00501B3A" w:rsidRPr="00EC56B6" w:rsidRDefault="00501B3A" w:rsidP="0034075B">
            <w:pPr>
              <w:pStyle w:val="1f"/>
              <w:rPr>
                <w:sz w:val="18"/>
                <w:szCs w:val="18"/>
              </w:rPr>
            </w:pPr>
            <w:r w:rsidRPr="00EC56B6">
              <w:rPr>
                <w:sz w:val="18"/>
                <w:szCs w:val="18"/>
              </w:rPr>
              <w:t>178,730</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331"/>
        </w:trPr>
        <w:tc>
          <w:tcPr>
            <w:tcW w:w="1705" w:type="dxa"/>
            <w:vMerge w:val="restart"/>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2.02</w:t>
            </w:r>
          </w:p>
        </w:tc>
        <w:tc>
          <w:tcPr>
            <w:tcW w:w="2776" w:type="dxa"/>
            <w:vMerge w:val="restart"/>
            <w:vAlign w:val="center"/>
          </w:tcPr>
          <w:p w:rsidR="00501B3A" w:rsidRPr="00EC56B6" w:rsidRDefault="00501B3A" w:rsidP="0034075B">
            <w:pPr>
              <w:pStyle w:val="1f"/>
            </w:pPr>
            <w:r w:rsidRPr="00EC56B6">
              <w:t>Осуществление водохозяйственных мероприятий</w:t>
            </w:r>
          </w:p>
        </w:tc>
        <w:tc>
          <w:tcPr>
            <w:tcW w:w="1847" w:type="dxa"/>
            <w:vAlign w:val="center"/>
          </w:tcPr>
          <w:p w:rsidR="00501B3A" w:rsidRPr="00EC56B6" w:rsidRDefault="00501B3A" w:rsidP="0034075B">
            <w:pPr>
              <w:pStyle w:val="1f"/>
            </w:pPr>
            <w:r w:rsidRPr="00EC56B6">
              <w:t>всего</w:t>
            </w:r>
          </w:p>
        </w:tc>
        <w:tc>
          <w:tcPr>
            <w:tcW w:w="1080" w:type="dxa"/>
            <w:vAlign w:val="center"/>
          </w:tcPr>
          <w:p w:rsidR="00501B3A" w:rsidRPr="00EC56B6" w:rsidRDefault="00501B3A" w:rsidP="0034075B">
            <w:pPr>
              <w:pStyle w:val="1f"/>
              <w:rPr>
                <w:sz w:val="18"/>
                <w:szCs w:val="18"/>
              </w:rPr>
            </w:pPr>
            <w:r w:rsidRPr="00EC56B6">
              <w:rPr>
                <w:sz w:val="18"/>
                <w:szCs w:val="18"/>
              </w:rPr>
              <w:t>24570,450</w:t>
            </w:r>
          </w:p>
        </w:tc>
        <w:tc>
          <w:tcPr>
            <w:tcW w:w="1080" w:type="dxa"/>
            <w:vAlign w:val="center"/>
          </w:tcPr>
          <w:p w:rsidR="00501B3A" w:rsidRPr="00EC56B6" w:rsidRDefault="00501B3A" w:rsidP="0034075B">
            <w:pPr>
              <w:pStyle w:val="1f"/>
              <w:rPr>
                <w:sz w:val="18"/>
                <w:szCs w:val="18"/>
              </w:rPr>
            </w:pPr>
            <w:r w:rsidRPr="00EC56B6">
              <w:rPr>
                <w:sz w:val="18"/>
                <w:szCs w:val="18"/>
              </w:rPr>
              <w:t>14888,296</w:t>
            </w:r>
          </w:p>
        </w:tc>
        <w:tc>
          <w:tcPr>
            <w:tcW w:w="1080" w:type="dxa"/>
            <w:vAlign w:val="center"/>
          </w:tcPr>
          <w:p w:rsidR="00501B3A" w:rsidRPr="00EC56B6" w:rsidRDefault="00501B3A" w:rsidP="0034075B">
            <w:pPr>
              <w:pStyle w:val="1f"/>
              <w:rPr>
                <w:sz w:val="18"/>
                <w:szCs w:val="18"/>
              </w:rPr>
            </w:pPr>
            <w:r w:rsidRPr="00EC56B6">
              <w:rPr>
                <w:sz w:val="18"/>
                <w:szCs w:val="18"/>
              </w:rPr>
              <w:t>10307,509</w:t>
            </w:r>
          </w:p>
        </w:tc>
        <w:tc>
          <w:tcPr>
            <w:tcW w:w="1080" w:type="dxa"/>
            <w:vAlign w:val="center"/>
          </w:tcPr>
          <w:p w:rsidR="00501B3A" w:rsidRPr="00EC56B6" w:rsidRDefault="00501B3A" w:rsidP="0034075B">
            <w:pPr>
              <w:pStyle w:val="1f"/>
              <w:rPr>
                <w:sz w:val="18"/>
                <w:szCs w:val="18"/>
              </w:rPr>
            </w:pPr>
            <w:r w:rsidRPr="00EC56B6">
              <w:rPr>
                <w:sz w:val="18"/>
                <w:szCs w:val="18"/>
              </w:rPr>
              <w:t>10659,831</w:t>
            </w:r>
          </w:p>
        </w:tc>
        <w:tc>
          <w:tcPr>
            <w:tcW w:w="1080" w:type="dxa"/>
            <w:vAlign w:val="center"/>
          </w:tcPr>
          <w:p w:rsidR="00501B3A" w:rsidRPr="00EC56B6" w:rsidRDefault="00501B3A" w:rsidP="0034075B">
            <w:pPr>
              <w:pStyle w:val="1f"/>
              <w:rPr>
                <w:sz w:val="18"/>
                <w:szCs w:val="18"/>
              </w:rPr>
            </w:pPr>
            <w:r>
              <w:rPr>
                <w:sz w:val="18"/>
                <w:szCs w:val="18"/>
              </w:rPr>
              <w:t>13206,920</w:t>
            </w:r>
          </w:p>
        </w:tc>
        <w:tc>
          <w:tcPr>
            <w:tcW w:w="1081" w:type="dxa"/>
            <w:vAlign w:val="center"/>
          </w:tcPr>
          <w:p w:rsidR="00501B3A" w:rsidRPr="00EC56B6" w:rsidRDefault="00501B3A" w:rsidP="0034075B">
            <w:pPr>
              <w:pStyle w:val="1f"/>
              <w:rPr>
                <w:sz w:val="18"/>
                <w:szCs w:val="18"/>
              </w:rPr>
            </w:pPr>
            <w:r w:rsidRPr="00EC56B6">
              <w:rPr>
                <w:sz w:val="18"/>
                <w:szCs w:val="18"/>
              </w:rPr>
              <w:t>15104,998</w:t>
            </w:r>
          </w:p>
        </w:tc>
        <w:tc>
          <w:tcPr>
            <w:tcW w:w="1198" w:type="dxa"/>
            <w:vAlign w:val="center"/>
          </w:tcPr>
          <w:p w:rsidR="00501B3A" w:rsidRPr="00EC56B6" w:rsidRDefault="00501B3A" w:rsidP="0034075B">
            <w:pPr>
              <w:pStyle w:val="1f"/>
              <w:rPr>
                <w:sz w:val="18"/>
                <w:szCs w:val="18"/>
              </w:rPr>
            </w:pPr>
            <w:r w:rsidRPr="00EC56B6">
              <w:rPr>
                <w:sz w:val="18"/>
                <w:szCs w:val="18"/>
              </w:rPr>
              <w:t>14799,396</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 *</w:t>
            </w:r>
          </w:p>
        </w:tc>
        <w:tc>
          <w:tcPr>
            <w:tcW w:w="1080" w:type="dxa"/>
            <w:vAlign w:val="center"/>
          </w:tcPr>
          <w:p w:rsidR="00501B3A" w:rsidRPr="00EC56B6" w:rsidRDefault="00501B3A" w:rsidP="0034075B">
            <w:pPr>
              <w:pStyle w:val="1f"/>
              <w:rPr>
                <w:sz w:val="18"/>
                <w:szCs w:val="18"/>
              </w:rPr>
            </w:pPr>
            <w:r w:rsidRPr="00EC56B6">
              <w:rPr>
                <w:sz w:val="18"/>
                <w:szCs w:val="18"/>
              </w:rPr>
              <w:t>12287,700</w:t>
            </w:r>
          </w:p>
        </w:tc>
        <w:tc>
          <w:tcPr>
            <w:tcW w:w="1080" w:type="dxa"/>
            <w:vAlign w:val="center"/>
          </w:tcPr>
          <w:p w:rsidR="00501B3A" w:rsidRPr="00EC56B6" w:rsidRDefault="00501B3A" w:rsidP="0034075B">
            <w:pPr>
              <w:pStyle w:val="1f"/>
              <w:rPr>
                <w:sz w:val="18"/>
                <w:szCs w:val="18"/>
              </w:rPr>
            </w:pPr>
            <w:r w:rsidRPr="00EC56B6">
              <w:rPr>
                <w:sz w:val="18"/>
                <w:szCs w:val="18"/>
              </w:rPr>
              <w:t>10720,600</w:t>
            </w:r>
          </w:p>
        </w:tc>
        <w:tc>
          <w:tcPr>
            <w:tcW w:w="1080" w:type="dxa"/>
            <w:vAlign w:val="center"/>
          </w:tcPr>
          <w:p w:rsidR="00501B3A" w:rsidRPr="00EC56B6" w:rsidRDefault="00501B3A" w:rsidP="0034075B">
            <w:pPr>
              <w:pStyle w:val="1f"/>
              <w:rPr>
                <w:sz w:val="18"/>
                <w:szCs w:val="18"/>
              </w:rPr>
            </w:pPr>
            <w:r w:rsidRPr="00EC56B6">
              <w:rPr>
                <w:sz w:val="18"/>
                <w:szCs w:val="18"/>
              </w:rPr>
              <w:t>9423,800</w:t>
            </w:r>
          </w:p>
        </w:tc>
        <w:tc>
          <w:tcPr>
            <w:tcW w:w="1080" w:type="dxa"/>
            <w:vAlign w:val="center"/>
          </w:tcPr>
          <w:p w:rsidR="00501B3A" w:rsidRPr="00EC56B6" w:rsidRDefault="00501B3A" w:rsidP="0034075B">
            <w:pPr>
              <w:pStyle w:val="1f"/>
              <w:rPr>
                <w:sz w:val="18"/>
                <w:szCs w:val="18"/>
              </w:rPr>
            </w:pPr>
            <w:r w:rsidRPr="00EC56B6">
              <w:rPr>
                <w:sz w:val="18"/>
                <w:szCs w:val="18"/>
              </w:rPr>
              <w:t>9456,900</w:t>
            </w:r>
          </w:p>
        </w:tc>
        <w:tc>
          <w:tcPr>
            <w:tcW w:w="1080" w:type="dxa"/>
            <w:vAlign w:val="center"/>
          </w:tcPr>
          <w:p w:rsidR="00501B3A" w:rsidRPr="00EC56B6" w:rsidRDefault="00501B3A" w:rsidP="0034075B">
            <w:pPr>
              <w:pStyle w:val="1f"/>
              <w:rPr>
                <w:sz w:val="18"/>
                <w:szCs w:val="18"/>
              </w:rPr>
            </w:pPr>
            <w:r w:rsidRPr="00EC56B6">
              <w:rPr>
                <w:sz w:val="18"/>
                <w:szCs w:val="18"/>
              </w:rPr>
              <w:t>9472,900</w:t>
            </w:r>
          </w:p>
        </w:tc>
        <w:tc>
          <w:tcPr>
            <w:tcW w:w="1081" w:type="dxa"/>
            <w:vAlign w:val="center"/>
          </w:tcPr>
          <w:p w:rsidR="00501B3A" w:rsidRPr="00EC56B6" w:rsidRDefault="00501B3A" w:rsidP="0034075B">
            <w:pPr>
              <w:pStyle w:val="1f"/>
              <w:rPr>
                <w:sz w:val="18"/>
                <w:szCs w:val="18"/>
              </w:rPr>
            </w:pPr>
            <w:r w:rsidRPr="00EC56B6">
              <w:rPr>
                <w:sz w:val="18"/>
                <w:szCs w:val="18"/>
              </w:rPr>
              <w:t>9472,900</w:t>
            </w:r>
          </w:p>
        </w:tc>
        <w:tc>
          <w:tcPr>
            <w:tcW w:w="1198" w:type="dxa"/>
            <w:vAlign w:val="center"/>
          </w:tcPr>
          <w:p w:rsidR="00501B3A" w:rsidRPr="00EC56B6" w:rsidRDefault="00501B3A" w:rsidP="0034075B">
            <w:pPr>
              <w:pStyle w:val="1f"/>
              <w:rPr>
                <w:sz w:val="18"/>
                <w:szCs w:val="18"/>
              </w:rPr>
            </w:pPr>
            <w:r w:rsidRPr="00EC56B6">
              <w:rPr>
                <w:sz w:val="18"/>
                <w:szCs w:val="18"/>
              </w:rPr>
              <w:t>9472,900</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vAlign w:val="center"/>
          </w:tcPr>
          <w:p w:rsidR="00501B3A" w:rsidRPr="00EC56B6" w:rsidRDefault="00501B3A" w:rsidP="0034075B">
            <w:pPr>
              <w:pStyle w:val="1f"/>
              <w:rPr>
                <w:sz w:val="18"/>
                <w:szCs w:val="18"/>
              </w:rPr>
            </w:pPr>
            <w:r w:rsidRPr="00EC56B6">
              <w:rPr>
                <w:sz w:val="18"/>
                <w:szCs w:val="18"/>
              </w:rPr>
              <w:t>12282,750</w:t>
            </w:r>
          </w:p>
        </w:tc>
        <w:tc>
          <w:tcPr>
            <w:tcW w:w="1080" w:type="dxa"/>
            <w:vAlign w:val="center"/>
          </w:tcPr>
          <w:p w:rsidR="00501B3A" w:rsidRPr="00EC56B6" w:rsidRDefault="00501B3A" w:rsidP="0034075B">
            <w:pPr>
              <w:pStyle w:val="1f"/>
              <w:rPr>
                <w:sz w:val="18"/>
                <w:szCs w:val="18"/>
              </w:rPr>
            </w:pPr>
            <w:r w:rsidRPr="00EC56B6">
              <w:rPr>
                <w:sz w:val="18"/>
                <w:szCs w:val="18"/>
              </w:rPr>
              <w:t>4167,696</w:t>
            </w:r>
          </w:p>
        </w:tc>
        <w:tc>
          <w:tcPr>
            <w:tcW w:w="1080" w:type="dxa"/>
            <w:vAlign w:val="center"/>
          </w:tcPr>
          <w:p w:rsidR="00501B3A" w:rsidRPr="00EC56B6" w:rsidRDefault="00501B3A" w:rsidP="0034075B">
            <w:pPr>
              <w:pStyle w:val="1f"/>
              <w:rPr>
                <w:sz w:val="18"/>
                <w:szCs w:val="18"/>
              </w:rPr>
            </w:pPr>
            <w:r w:rsidRPr="00EC56B6">
              <w:rPr>
                <w:sz w:val="18"/>
                <w:szCs w:val="18"/>
              </w:rPr>
              <w:t>883,709</w:t>
            </w:r>
          </w:p>
        </w:tc>
        <w:tc>
          <w:tcPr>
            <w:tcW w:w="1080" w:type="dxa"/>
            <w:vAlign w:val="center"/>
          </w:tcPr>
          <w:p w:rsidR="00501B3A" w:rsidRPr="00EC56B6" w:rsidRDefault="00501B3A" w:rsidP="0034075B">
            <w:pPr>
              <w:pStyle w:val="1f"/>
              <w:rPr>
                <w:sz w:val="18"/>
                <w:szCs w:val="18"/>
              </w:rPr>
            </w:pPr>
            <w:r w:rsidRPr="00EC56B6">
              <w:rPr>
                <w:sz w:val="18"/>
                <w:szCs w:val="18"/>
              </w:rPr>
              <w:t>1202,931</w:t>
            </w:r>
          </w:p>
        </w:tc>
        <w:tc>
          <w:tcPr>
            <w:tcW w:w="1080" w:type="dxa"/>
            <w:vAlign w:val="center"/>
          </w:tcPr>
          <w:p w:rsidR="00501B3A" w:rsidRPr="00EC56B6" w:rsidRDefault="00501B3A" w:rsidP="0034075B">
            <w:pPr>
              <w:pStyle w:val="1f"/>
              <w:rPr>
                <w:sz w:val="18"/>
                <w:szCs w:val="18"/>
              </w:rPr>
            </w:pPr>
            <w:r>
              <w:rPr>
                <w:sz w:val="18"/>
                <w:szCs w:val="18"/>
              </w:rPr>
              <w:t>3734,020</w:t>
            </w:r>
          </w:p>
        </w:tc>
        <w:tc>
          <w:tcPr>
            <w:tcW w:w="1081" w:type="dxa"/>
            <w:vAlign w:val="center"/>
          </w:tcPr>
          <w:p w:rsidR="00501B3A" w:rsidRPr="00EC56B6" w:rsidRDefault="00501B3A" w:rsidP="0034075B">
            <w:pPr>
              <w:pStyle w:val="1f"/>
              <w:rPr>
                <w:sz w:val="18"/>
                <w:szCs w:val="18"/>
              </w:rPr>
            </w:pPr>
            <w:r w:rsidRPr="00EC56B6">
              <w:rPr>
                <w:sz w:val="18"/>
                <w:szCs w:val="18"/>
              </w:rPr>
              <w:t>5632,098</w:t>
            </w:r>
          </w:p>
        </w:tc>
        <w:tc>
          <w:tcPr>
            <w:tcW w:w="1198" w:type="dxa"/>
            <w:vAlign w:val="center"/>
          </w:tcPr>
          <w:p w:rsidR="00501B3A" w:rsidRPr="00EC56B6" w:rsidRDefault="00501B3A" w:rsidP="0034075B">
            <w:pPr>
              <w:pStyle w:val="1f"/>
              <w:rPr>
                <w:sz w:val="18"/>
                <w:szCs w:val="18"/>
              </w:rPr>
            </w:pPr>
            <w:r w:rsidRPr="00EC56B6">
              <w:rPr>
                <w:sz w:val="18"/>
                <w:szCs w:val="18"/>
              </w:rPr>
              <w:t>5326,496</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vAlign w:val="center"/>
          </w:tcPr>
          <w:p w:rsidR="00501B3A" w:rsidRPr="00EC56B6" w:rsidRDefault="00501B3A" w:rsidP="0034075B">
            <w:pPr>
              <w:pStyle w:val="1f"/>
            </w:pPr>
            <w:r w:rsidRPr="00EC56B6">
              <w:t>внебюджетные</w:t>
            </w:r>
          </w:p>
          <w:p w:rsidR="00501B3A" w:rsidRDefault="00501B3A" w:rsidP="0034075B">
            <w:pPr>
              <w:pStyle w:val="1f"/>
            </w:pPr>
            <w:r w:rsidRPr="00EC56B6">
              <w:t>источники</w:t>
            </w:r>
          </w:p>
          <w:p w:rsidR="00501B3A" w:rsidRPr="00EC56B6" w:rsidRDefault="00501B3A" w:rsidP="0034075B">
            <w:pPr>
              <w:pStyle w:val="1f"/>
            </w:pP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87"/>
        </w:trPr>
        <w:tc>
          <w:tcPr>
            <w:tcW w:w="1705" w:type="dxa"/>
            <w:vMerge w:val="restart"/>
            <w:tcBorders>
              <w:top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p w:rsidR="00501B3A" w:rsidRPr="00EC56B6" w:rsidRDefault="00501B3A" w:rsidP="0034075B">
            <w:pPr>
              <w:widowControl w:val="0"/>
              <w:jc w:val="center"/>
              <w:rPr>
                <w:rFonts w:ascii="Times New Roman" w:hAnsi="Times New Roman"/>
                <w:sz w:val="23"/>
                <w:szCs w:val="23"/>
                <w:lang w:eastAsia="zh-CN"/>
              </w:rPr>
            </w:pPr>
            <w:r w:rsidRPr="00EC56B6">
              <w:rPr>
                <w:rFonts w:ascii="Times New Roman" w:hAnsi="Times New Roman"/>
                <w:sz w:val="23"/>
                <w:szCs w:val="23"/>
                <w:lang w:eastAsia="zh-CN"/>
              </w:rPr>
              <w:t>Подпрограмма 3</w:t>
            </w:r>
          </w:p>
          <w:p w:rsidR="00501B3A" w:rsidRPr="00EC56B6" w:rsidRDefault="00501B3A" w:rsidP="0034075B">
            <w:pPr>
              <w:widowControl w:val="0"/>
              <w:jc w:val="center"/>
              <w:rPr>
                <w:rFonts w:ascii="Times New Roman" w:hAnsi="Times New Roman"/>
                <w:sz w:val="23"/>
                <w:szCs w:val="23"/>
                <w:lang w:eastAsia="zh-CN"/>
              </w:rPr>
            </w:pPr>
          </w:p>
        </w:tc>
        <w:tc>
          <w:tcPr>
            <w:tcW w:w="2776" w:type="dxa"/>
            <w:vMerge w:val="restart"/>
            <w:tcBorders>
              <w:top w:val="single" w:sz="4" w:space="0" w:color="auto"/>
            </w:tcBorders>
            <w:vAlign w:val="center"/>
          </w:tcPr>
          <w:p w:rsidR="00501B3A" w:rsidRPr="00EC56B6" w:rsidRDefault="00501B3A" w:rsidP="0034075B">
            <w:pPr>
              <w:pStyle w:val="1f"/>
            </w:pPr>
            <w:r w:rsidRPr="00EC56B6">
              <w:t>Обеспечение реализации государственной программы</w:t>
            </w:r>
          </w:p>
          <w:p w:rsidR="00501B3A" w:rsidRPr="00EC56B6" w:rsidRDefault="00501B3A" w:rsidP="0034075B">
            <w:pPr>
              <w:pStyle w:val="1f"/>
            </w:pPr>
            <w:r w:rsidRPr="00EC56B6">
              <w:t>Курской области</w:t>
            </w:r>
          </w:p>
          <w:p w:rsidR="00501B3A" w:rsidRPr="00EC56B6" w:rsidRDefault="00501B3A" w:rsidP="0034075B">
            <w:pPr>
              <w:pStyle w:val="1f"/>
            </w:pPr>
            <w:r w:rsidRPr="00EC56B6">
              <w:t>«Воспроизводство и использование</w:t>
            </w:r>
          </w:p>
          <w:p w:rsidR="00501B3A" w:rsidRPr="00EC56B6" w:rsidRDefault="00501B3A" w:rsidP="0034075B">
            <w:pPr>
              <w:pStyle w:val="1f"/>
            </w:pPr>
            <w:r w:rsidRPr="00EC56B6">
              <w:t>природных ресурсов, охрана окружающей среды в Курской области»</w:t>
            </w:r>
          </w:p>
        </w:tc>
        <w:tc>
          <w:tcPr>
            <w:tcW w:w="1847" w:type="dxa"/>
            <w:tcBorders>
              <w:bottom w:val="single" w:sz="4" w:space="0" w:color="auto"/>
            </w:tcBorders>
            <w:vAlign w:val="center"/>
          </w:tcPr>
          <w:p w:rsidR="00501B3A" w:rsidRPr="00EC56B6" w:rsidRDefault="00501B3A" w:rsidP="0034075B">
            <w:pPr>
              <w:pStyle w:val="1f"/>
            </w:pPr>
            <w:r w:rsidRPr="00EC56B6">
              <w:t>всего</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29238,455</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49773,159</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51184,764</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52054,560</w:t>
            </w:r>
          </w:p>
        </w:tc>
        <w:tc>
          <w:tcPr>
            <w:tcW w:w="1080" w:type="dxa"/>
            <w:tcBorders>
              <w:bottom w:val="single" w:sz="4" w:space="0" w:color="auto"/>
            </w:tcBorders>
            <w:vAlign w:val="center"/>
          </w:tcPr>
          <w:p w:rsidR="00501B3A" w:rsidRPr="00EC56B6" w:rsidRDefault="00501B3A" w:rsidP="0034075B">
            <w:pPr>
              <w:pStyle w:val="1f"/>
              <w:rPr>
                <w:sz w:val="18"/>
                <w:szCs w:val="18"/>
              </w:rPr>
            </w:pPr>
            <w:r>
              <w:rPr>
                <w:sz w:val="18"/>
                <w:szCs w:val="18"/>
              </w:rPr>
              <w:t>59646,682</w:t>
            </w:r>
          </w:p>
        </w:tc>
        <w:tc>
          <w:tcPr>
            <w:tcW w:w="1081" w:type="dxa"/>
            <w:tcBorders>
              <w:bottom w:val="single" w:sz="4" w:space="0" w:color="auto"/>
            </w:tcBorders>
            <w:vAlign w:val="center"/>
          </w:tcPr>
          <w:p w:rsidR="00501B3A" w:rsidRPr="00EC56B6" w:rsidRDefault="00501B3A" w:rsidP="0034075B">
            <w:pPr>
              <w:pStyle w:val="1f"/>
              <w:rPr>
                <w:sz w:val="18"/>
                <w:szCs w:val="18"/>
              </w:rPr>
            </w:pPr>
            <w:r>
              <w:rPr>
                <w:sz w:val="18"/>
                <w:szCs w:val="18"/>
              </w:rPr>
              <w:t>57424,757</w:t>
            </w:r>
          </w:p>
        </w:tc>
        <w:tc>
          <w:tcPr>
            <w:tcW w:w="1198" w:type="dxa"/>
            <w:tcBorders>
              <w:bottom w:val="single" w:sz="4" w:space="0" w:color="auto"/>
            </w:tcBorders>
            <w:vAlign w:val="center"/>
          </w:tcPr>
          <w:p w:rsidR="00501B3A" w:rsidRPr="00EC56B6" w:rsidRDefault="00501B3A" w:rsidP="0034075B">
            <w:pPr>
              <w:pStyle w:val="1f"/>
              <w:rPr>
                <w:sz w:val="18"/>
                <w:szCs w:val="18"/>
              </w:rPr>
            </w:pPr>
            <w:r>
              <w:rPr>
                <w:sz w:val="18"/>
                <w:szCs w:val="18"/>
              </w:rPr>
              <w:t>57424,757</w:t>
            </w:r>
          </w:p>
        </w:tc>
      </w:tr>
      <w:tr w:rsidR="00501B3A" w:rsidRPr="00EC56B6" w:rsidTr="00363E5D">
        <w:trPr>
          <w:trHeight w:val="542"/>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731"/>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29238,455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49773,159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51184,764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52054,560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59646,682</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r>
      <w:tr w:rsidR="00501B3A" w:rsidRPr="00EC56B6" w:rsidTr="00363E5D">
        <w:trPr>
          <w:trHeight w:val="797"/>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51"/>
        </w:trPr>
        <w:tc>
          <w:tcPr>
            <w:tcW w:w="1705" w:type="dxa"/>
            <w:vMerge/>
            <w:tcBorders>
              <w:bottom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bottom w:val="single" w:sz="4" w:space="0" w:color="auto"/>
            </w:tcBorders>
            <w:vAlign w:val="center"/>
          </w:tcPr>
          <w:p w:rsidR="00501B3A" w:rsidRPr="00EC56B6" w:rsidRDefault="00501B3A" w:rsidP="0034075B">
            <w:pPr>
              <w:pStyle w:val="1f"/>
            </w:pPr>
          </w:p>
        </w:tc>
        <w:tc>
          <w:tcPr>
            <w:tcW w:w="1847" w:type="dxa"/>
            <w:tcBorders>
              <w:top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59"/>
        </w:trPr>
        <w:tc>
          <w:tcPr>
            <w:tcW w:w="1705" w:type="dxa"/>
            <w:vMerge w:val="restart"/>
            <w:tcBorders>
              <w:top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3.01</w:t>
            </w:r>
          </w:p>
          <w:p w:rsidR="00501B3A" w:rsidRPr="00EC56B6" w:rsidRDefault="00501B3A" w:rsidP="0034075B">
            <w:pPr>
              <w:widowControl w:val="0"/>
              <w:jc w:val="center"/>
              <w:rPr>
                <w:rFonts w:ascii="Times New Roman" w:hAnsi="Times New Roman"/>
                <w:sz w:val="23"/>
                <w:szCs w:val="23"/>
                <w:lang w:eastAsia="zh-CN"/>
              </w:rPr>
            </w:pPr>
          </w:p>
        </w:tc>
        <w:tc>
          <w:tcPr>
            <w:tcW w:w="2776" w:type="dxa"/>
            <w:vMerge w:val="restart"/>
            <w:tcBorders>
              <w:top w:val="single" w:sz="4" w:space="0" w:color="auto"/>
            </w:tcBorders>
            <w:vAlign w:val="center"/>
          </w:tcPr>
          <w:p w:rsidR="00501B3A" w:rsidRDefault="00501B3A" w:rsidP="0034075B">
            <w:pPr>
              <w:pStyle w:val="1f"/>
            </w:pPr>
            <w:r w:rsidRPr="00EC56B6">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всего</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29238,455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49773,159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51184,764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52054,560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59646,682</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r>
      <w:tr w:rsidR="00501B3A" w:rsidRPr="00EC56B6" w:rsidTr="00363E5D">
        <w:trPr>
          <w:trHeight w:val="449"/>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412"/>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29238,455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49773,159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51184,764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52054,560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59646,682</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57424,757</w:t>
            </w:r>
          </w:p>
        </w:tc>
      </w:tr>
      <w:tr w:rsidR="00501B3A" w:rsidRPr="00EC56B6" w:rsidTr="00363E5D">
        <w:trPr>
          <w:trHeight w:val="318"/>
        </w:trPr>
        <w:tc>
          <w:tcPr>
            <w:tcW w:w="1705" w:type="dxa"/>
            <w:vMerge/>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647"/>
        </w:trPr>
        <w:tc>
          <w:tcPr>
            <w:tcW w:w="1705" w:type="dxa"/>
            <w:vMerge/>
            <w:tcBorders>
              <w:bottom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bottom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75"/>
        </w:trPr>
        <w:tc>
          <w:tcPr>
            <w:tcW w:w="1705" w:type="dxa"/>
            <w:vMerge w:val="restart"/>
            <w:tcBorders>
              <w:top w:val="single" w:sz="4" w:space="0" w:color="auto"/>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r w:rsidRPr="00EC56B6">
              <w:rPr>
                <w:rFonts w:ascii="Times New Roman" w:hAnsi="Times New Roman"/>
                <w:sz w:val="23"/>
                <w:szCs w:val="23"/>
                <w:lang w:eastAsia="zh-CN"/>
              </w:rPr>
              <w:t>Подпрограмма 4</w:t>
            </w:r>
          </w:p>
        </w:tc>
        <w:tc>
          <w:tcPr>
            <w:tcW w:w="2776" w:type="dxa"/>
            <w:vMerge w:val="restart"/>
            <w:tcBorders>
              <w:top w:val="single" w:sz="4" w:space="0" w:color="auto"/>
              <w:left w:val="single" w:sz="4" w:space="0" w:color="auto"/>
            </w:tcBorders>
            <w:vAlign w:val="center"/>
          </w:tcPr>
          <w:p w:rsidR="00501B3A" w:rsidRPr="00EC56B6" w:rsidRDefault="00501B3A" w:rsidP="0034075B">
            <w:pPr>
              <w:pStyle w:val="1f"/>
            </w:pPr>
            <w:r w:rsidRPr="00EC56B6">
              <w:t>«Экология и чистая вода в Курской области» на 2014 – 202</w:t>
            </w:r>
            <w:r>
              <w:t>0</w:t>
            </w:r>
            <w:r w:rsidRPr="00EC56B6">
              <w:t xml:space="preserve"> годы</w:t>
            </w:r>
          </w:p>
        </w:tc>
        <w:tc>
          <w:tcPr>
            <w:tcW w:w="1847" w:type="dxa"/>
            <w:tcBorders>
              <w:bottom w:val="single" w:sz="4" w:space="0" w:color="auto"/>
            </w:tcBorders>
            <w:vAlign w:val="center"/>
          </w:tcPr>
          <w:p w:rsidR="00501B3A" w:rsidRPr="00EC56B6" w:rsidRDefault="00501B3A" w:rsidP="0034075B">
            <w:pPr>
              <w:pStyle w:val="1f"/>
            </w:pPr>
            <w:r w:rsidRPr="00EC56B6">
              <w:t>всего</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62686,266</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64379,775</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49651,884</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55338,716</w:t>
            </w:r>
          </w:p>
        </w:tc>
        <w:tc>
          <w:tcPr>
            <w:tcW w:w="1080" w:type="dxa"/>
            <w:tcBorders>
              <w:bottom w:val="single" w:sz="4" w:space="0" w:color="auto"/>
            </w:tcBorders>
            <w:vAlign w:val="center"/>
          </w:tcPr>
          <w:p w:rsidR="00501B3A" w:rsidRPr="00EC56B6" w:rsidRDefault="00501B3A" w:rsidP="0034075B">
            <w:pPr>
              <w:pStyle w:val="1f"/>
              <w:rPr>
                <w:sz w:val="18"/>
                <w:szCs w:val="18"/>
              </w:rPr>
            </w:pPr>
            <w:r>
              <w:rPr>
                <w:sz w:val="18"/>
                <w:szCs w:val="18"/>
              </w:rPr>
              <w:t>39427,606</w:t>
            </w:r>
          </w:p>
        </w:tc>
        <w:tc>
          <w:tcPr>
            <w:tcW w:w="1081"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49719,478</w:t>
            </w:r>
          </w:p>
        </w:tc>
        <w:tc>
          <w:tcPr>
            <w:tcW w:w="1198"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49719,478</w:t>
            </w:r>
          </w:p>
        </w:tc>
      </w:tr>
      <w:tr w:rsidR="00501B3A" w:rsidRPr="00EC56B6" w:rsidTr="00363E5D">
        <w:trPr>
          <w:trHeight w:val="282"/>
        </w:trPr>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 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59856,266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53606,221</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47851,884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45323,689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36875,206</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47351,884</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47351,884</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 *</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2830,000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10773,554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1800,000</w:t>
            </w:r>
          </w:p>
        </w:tc>
        <w:tc>
          <w:tcPr>
            <w:tcW w:w="1080"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sidRPr="00EC56B6">
              <w:rPr>
                <w:color w:val="000000"/>
                <w:sz w:val="18"/>
                <w:szCs w:val="18"/>
              </w:rPr>
              <w:t>10015,027</w:t>
            </w:r>
          </w:p>
        </w:tc>
        <w:tc>
          <w:tcPr>
            <w:tcW w:w="1080"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Pr>
                <w:color w:val="000000"/>
                <w:sz w:val="18"/>
                <w:szCs w:val="18"/>
              </w:rPr>
              <w:t>2552,400</w:t>
            </w:r>
          </w:p>
        </w:tc>
        <w:tc>
          <w:tcPr>
            <w:tcW w:w="1081"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sidRPr="00EC56B6">
              <w:rPr>
                <w:color w:val="000000"/>
                <w:sz w:val="18"/>
                <w:szCs w:val="18"/>
              </w:rPr>
              <w:t>2367,594</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2367,594</w:t>
            </w:r>
          </w:p>
        </w:tc>
      </w:tr>
      <w:tr w:rsidR="00501B3A" w:rsidRPr="00EC56B6" w:rsidTr="00363E5D">
        <w:trPr>
          <w:trHeight w:val="729"/>
        </w:trPr>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446"/>
        </w:trPr>
        <w:tc>
          <w:tcPr>
            <w:tcW w:w="1705" w:type="dxa"/>
            <w:vMerge w:val="restart"/>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 4.01</w:t>
            </w:r>
          </w:p>
          <w:p w:rsidR="00501B3A" w:rsidRPr="00EC56B6" w:rsidRDefault="00501B3A" w:rsidP="005F7269">
            <w:pPr>
              <w:widowControl w:val="0"/>
              <w:spacing w:after="0" w:line="240" w:lineRule="auto"/>
              <w:rPr>
                <w:rFonts w:ascii="Times New Roman" w:hAnsi="Times New Roman"/>
                <w:sz w:val="23"/>
                <w:szCs w:val="23"/>
                <w:lang w:eastAsia="zh-CN"/>
              </w:rPr>
            </w:pPr>
          </w:p>
        </w:tc>
        <w:tc>
          <w:tcPr>
            <w:tcW w:w="2776" w:type="dxa"/>
            <w:vMerge w:val="restart"/>
            <w:tcBorders>
              <w:left w:val="single" w:sz="4" w:space="0" w:color="auto"/>
            </w:tcBorders>
            <w:vAlign w:val="center"/>
          </w:tcPr>
          <w:p w:rsidR="00501B3A" w:rsidRPr="00EC56B6" w:rsidRDefault="00501B3A" w:rsidP="0034075B">
            <w:pPr>
              <w:pStyle w:val="1f"/>
            </w:pPr>
            <w:r w:rsidRPr="00EC56B6">
              <w:t>Обеспечение населения экологически чистой питьевой водой</w:t>
            </w:r>
          </w:p>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Всего</w:t>
            </w:r>
          </w:p>
          <w:p w:rsidR="00501B3A" w:rsidRPr="00EC56B6" w:rsidRDefault="00501B3A" w:rsidP="0034075B">
            <w:pPr>
              <w:pStyle w:val="1f"/>
            </w:pP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53490,000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58330,609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49651,884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55338,716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39427,606</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49719,478</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49719,478</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87"/>
        </w:trPr>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50790,000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47557,055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47851,884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45323,689</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36875,206</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47351,884</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47351,884</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 *</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2700,000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10773,554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1800,000</w:t>
            </w:r>
          </w:p>
        </w:tc>
        <w:tc>
          <w:tcPr>
            <w:tcW w:w="1080"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sidRPr="00EC56B6">
              <w:rPr>
                <w:color w:val="000000"/>
                <w:sz w:val="18"/>
                <w:szCs w:val="18"/>
              </w:rPr>
              <w:t>10015,027</w:t>
            </w:r>
          </w:p>
        </w:tc>
        <w:tc>
          <w:tcPr>
            <w:tcW w:w="1080"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Pr>
                <w:color w:val="000000"/>
                <w:sz w:val="18"/>
                <w:szCs w:val="18"/>
              </w:rPr>
              <w:t>2552,400</w:t>
            </w:r>
          </w:p>
        </w:tc>
        <w:tc>
          <w:tcPr>
            <w:tcW w:w="1081" w:type="dxa"/>
            <w:tcBorders>
              <w:top w:val="single" w:sz="4" w:space="0" w:color="auto"/>
              <w:bottom w:val="single" w:sz="4" w:space="0" w:color="auto"/>
            </w:tcBorders>
            <w:vAlign w:val="center"/>
          </w:tcPr>
          <w:p w:rsidR="00501B3A" w:rsidRPr="00EC56B6" w:rsidRDefault="00501B3A" w:rsidP="0034075B">
            <w:pPr>
              <w:pStyle w:val="1f"/>
              <w:rPr>
                <w:color w:val="000000"/>
                <w:sz w:val="18"/>
                <w:szCs w:val="18"/>
              </w:rPr>
            </w:pPr>
            <w:r w:rsidRPr="00EC56B6">
              <w:rPr>
                <w:color w:val="000000"/>
                <w:sz w:val="18"/>
                <w:szCs w:val="18"/>
              </w:rPr>
              <w:t>2367,594</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2367,594</w:t>
            </w:r>
          </w:p>
        </w:tc>
      </w:tr>
      <w:tr w:rsidR="00501B3A" w:rsidRPr="00EC56B6" w:rsidTr="00363E5D">
        <w:tc>
          <w:tcPr>
            <w:tcW w:w="1705" w:type="dxa"/>
            <w:vMerge/>
            <w:tcBorders>
              <w:left w:val="single" w:sz="4" w:space="0" w:color="auto"/>
              <w:bottom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bottom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416"/>
        </w:trPr>
        <w:tc>
          <w:tcPr>
            <w:tcW w:w="1705" w:type="dxa"/>
            <w:vMerge w:val="restart"/>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 xml:space="preserve">мероприятие </w:t>
            </w:r>
          </w:p>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restart"/>
            <w:tcBorders>
              <w:left w:val="single" w:sz="4" w:space="0" w:color="auto"/>
            </w:tcBorders>
            <w:vAlign w:val="center"/>
          </w:tcPr>
          <w:p w:rsidR="00501B3A" w:rsidRPr="00EC56B6" w:rsidRDefault="00501B3A" w:rsidP="0034075B">
            <w:pPr>
              <w:pStyle w:val="1f"/>
            </w:pPr>
            <w:r w:rsidRPr="00EC56B6">
              <w:t>Другие мероприятия по охране окружающей среды***</w:t>
            </w: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всего</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1375,000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Default="00501B3A" w:rsidP="0034075B">
            <w:pPr>
              <w:pStyle w:val="1f"/>
            </w:pPr>
            <w:r w:rsidRPr="00EC56B6">
              <w:t>бюджет</w:t>
            </w:r>
          </w:p>
          <w:p w:rsidR="00501B3A" w:rsidRPr="00EC56B6" w:rsidRDefault="00501B3A" w:rsidP="0034075B">
            <w:pPr>
              <w:pStyle w:val="1f"/>
            </w:pP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1305,000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 *</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bottom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bottom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535"/>
        </w:trPr>
        <w:tc>
          <w:tcPr>
            <w:tcW w:w="1705" w:type="dxa"/>
            <w:vMerge w:val="restart"/>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 xml:space="preserve">мероприятие </w:t>
            </w:r>
          </w:p>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restart"/>
            <w:tcBorders>
              <w:left w:val="single" w:sz="4" w:space="0" w:color="auto"/>
            </w:tcBorders>
            <w:vAlign w:val="center"/>
          </w:tcPr>
          <w:p w:rsidR="00501B3A" w:rsidRPr="00EC56B6" w:rsidRDefault="00501B3A" w:rsidP="0034075B">
            <w:pPr>
              <w:pStyle w:val="1f"/>
            </w:pPr>
            <w:r w:rsidRPr="00EC56B6">
              <w:t>Расходы на обеспечение деятельности (оказание услуг) государственных учреждений***</w:t>
            </w: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всего</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6761,266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6049,166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6761,266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6049,166</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767"/>
        </w:trPr>
        <w:tc>
          <w:tcPr>
            <w:tcW w:w="1705" w:type="dxa"/>
            <w:vMerge/>
            <w:tcBorders>
              <w:left w:val="single" w:sz="4" w:space="0" w:color="auto"/>
              <w:bottom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tcBorders>
              <w:left w:val="single" w:sz="4" w:space="0" w:color="auto"/>
              <w:bottom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Pr="00EC56B6" w:rsidRDefault="00501B3A" w:rsidP="0034075B">
            <w:pPr>
              <w:pStyle w:val="1f"/>
            </w:pPr>
            <w:r w:rsidRPr="00EC56B6">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354"/>
        </w:trPr>
        <w:tc>
          <w:tcPr>
            <w:tcW w:w="1705" w:type="dxa"/>
            <w:vMerge w:val="restart"/>
            <w:tcBorders>
              <w:left w:val="single" w:sz="4" w:space="0" w:color="auto"/>
              <w:righ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 xml:space="preserve">мероприятие </w:t>
            </w:r>
          </w:p>
          <w:p w:rsidR="00501B3A" w:rsidRPr="00EC56B6" w:rsidRDefault="00501B3A" w:rsidP="005F7269">
            <w:pPr>
              <w:widowControl w:val="0"/>
              <w:spacing w:after="0" w:line="240" w:lineRule="auto"/>
              <w:jc w:val="center"/>
              <w:rPr>
                <w:rFonts w:ascii="Times New Roman" w:hAnsi="Times New Roman"/>
                <w:sz w:val="23"/>
                <w:szCs w:val="23"/>
                <w:lang w:eastAsia="zh-CN"/>
              </w:rPr>
            </w:pPr>
          </w:p>
        </w:tc>
        <w:tc>
          <w:tcPr>
            <w:tcW w:w="2776" w:type="dxa"/>
            <w:vMerge w:val="restart"/>
            <w:tcBorders>
              <w:left w:val="single" w:sz="4" w:space="0" w:color="auto"/>
            </w:tcBorders>
            <w:vAlign w:val="center"/>
          </w:tcPr>
          <w:p w:rsidR="00501B3A" w:rsidRPr="00EC56B6" w:rsidRDefault="00501B3A" w:rsidP="0034075B">
            <w:pPr>
              <w:pStyle w:val="1f"/>
            </w:pPr>
            <w:r w:rsidRPr="00EC56B6">
              <w:t>Строительство объектов размещения (хранения) твердых бытовых отходов***</w:t>
            </w: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всего</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1060,000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федеральный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областной</w:t>
            </w:r>
          </w:p>
          <w:p w:rsidR="00501B3A" w:rsidRPr="00EC56B6" w:rsidRDefault="00501B3A" w:rsidP="0034075B">
            <w:pPr>
              <w:pStyle w:val="1f"/>
            </w:pPr>
            <w:r w:rsidRPr="00EC56B6">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1000,000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местные</w:t>
            </w:r>
          </w:p>
          <w:p w:rsidR="00501B3A" w:rsidRPr="00EC56B6" w:rsidRDefault="00501B3A" w:rsidP="0034075B">
            <w:pPr>
              <w:pStyle w:val="1f"/>
            </w:pPr>
            <w:r w:rsidRPr="00EC56B6">
              <w:t>бюджеты</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60,000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c>
          <w:tcPr>
            <w:tcW w:w="1705" w:type="dxa"/>
            <w:vMerge/>
            <w:tcBorders>
              <w:left w:val="single" w:sz="4" w:space="0" w:color="auto"/>
              <w:bottom w:val="single" w:sz="4" w:space="0" w:color="auto"/>
              <w:righ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left w:val="single" w:sz="4" w:space="0" w:color="auto"/>
              <w:bottom w:val="single" w:sz="4" w:space="0" w:color="auto"/>
            </w:tcBorders>
            <w:vAlign w:val="center"/>
          </w:tcPr>
          <w:p w:rsidR="00501B3A" w:rsidRPr="00EC56B6" w:rsidRDefault="00501B3A" w:rsidP="0034075B">
            <w:pPr>
              <w:pStyle w:val="1f"/>
            </w:pPr>
          </w:p>
        </w:tc>
        <w:tc>
          <w:tcPr>
            <w:tcW w:w="1847" w:type="dxa"/>
            <w:tcBorders>
              <w:top w:val="single" w:sz="4" w:space="0" w:color="auto"/>
              <w:bottom w:val="single" w:sz="4" w:space="0" w:color="auto"/>
            </w:tcBorders>
            <w:vAlign w:val="center"/>
          </w:tcPr>
          <w:p w:rsidR="00501B3A" w:rsidRPr="00EC56B6" w:rsidRDefault="00501B3A" w:rsidP="0034075B">
            <w:pPr>
              <w:pStyle w:val="1f"/>
            </w:pPr>
            <w:r w:rsidRPr="00EC56B6">
              <w:t>внебюджетные</w:t>
            </w:r>
          </w:p>
          <w:p w:rsidR="00501B3A" w:rsidRDefault="00501B3A" w:rsidP="0034075B">
            <w:pPr>
              <w:pStyle w:val="1f"/>
            </w:pPr>
            <w:r w:rsidRPr="00EC56B6">
              <w:t>источники</w:t>
            </w:r>
          </w:p>
          <w:p w:rsidR="00501B3A" w:rsidRPr="00EC56B6" w:rsidRDefault="00501B3A" w:rsidP="0034075B">
            <w:pPr>
              <w:pStyle w:val="1f"/>
            </w:pP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b/>
                <w:sz w:val="18"/>
                <w:szCs w:val="18"/>
              </w:rPr>
            </w:pPr>
            <w:r w:rsidRPr="00EC56B6">
              <w:rPr>
                <w:b/>
                <w:sz w:val="18"/>
                <w:szCs w:val="18"/>
              </w:rPr>
              <w:t>-</w:t>
            </w:r>
          </w:p>
        </w:tc>
      </w:tr>
      <w:tr w:rsidR="00501B3A" w:rsidRPr="00EC56B6" w:rsidTr="00363E5D">
        <w:trPr>
          <w:trHeight w:val="392"/>
        </w:trPr>
        <w:tc>
          <w:tcPr>
            <w:tcW w:w="1705" w:type="dxa"/>
            <w:vMerge w:val="restart"/>
            <w:tcBorders>
              <w:top w:val="single" w:sz="4" w:space="0" w:color="auto"/>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r w:rsidRPr="00EC56B6">
              <w:rPr>
                <w:rFonts w:ascii="Times New Roman" w:hAnsi="Times New Roman"/>
                <w:sz w:val="23"/>
                <w:szCs w:val="23"/>
                <w:lang w:eastAsia="zh-CN"/>
              </w:rPr>
              <w:t>Подпрограмма 5</w:t>
            </w:r>
          </w:p>
          <w:p w:rsidR="00501B3A" w:rsidRPr="00EC56B6" w:rsidRDefault="00501B3A" w:rsidP="0034075B">
            <w:pPr>
              <w:widowControl w:val="0"/>
              <w:jc w:val="center"/>
              <w:rPr>
                <w:rFonts w:ascii="Times New Roman" w:hAnsi="Times New Roman"/>
                <w:sz w:val="23"/>
                <w:szCs w:val="23"/>
                <w:lang w:eastAsia="zh-CN"/>
              </w:rPr>
            </w:pPr>
          </w:p>
          <w:p w:rsidR="00501B3A" w:rsidRPr="00EC56B6" w:rsidRDefault="00501B3A" w:rsidP="0034075B">
            <w:pPr>
              <w:widowControl w:val="0"/>
              <w:jc w:val="center"/>
              <w:rPr>
                <w:rFonts w:ascii="Times New Roman" w:hAnsi="Times New Roman"/>
                <w:sz w:val="23"/>
                <w:szCs w:val="23"/>
                <w:lang w:eastAsia="zh-CN"/>
              </w:rPr>
            </w:pPr>
          </w:p>
        </w:tc>
        <w:tc>
          <w:tcPr>
            <w:tcW w:w="2776" w:type="dxa"/>
            <w:vMerge w:val="restart"/>
            <w:tcBorders>
              <w:top w:val="single" w:sz="4" w:space="0" w:color="auto"/>
              <w:right w:val="single" w:sz="4" w:space="0" w:color="auto"/>
            </w:tcBorders>
            <w:vAlign w:val="center"/>
          </w:tcPr>
          <w:p w:rsidR="00501B3A" w:rsidRPr="00EC56B6" w:rsidRDefault="00501B3A" w:rsidP="0034075B">
            <w:pPr>
              <w:pStyle w:val="1f"/>
            </w:pPr>
            <w:r w:rsidRPr="00EC56B6">
              <w:t>Охрана, воспроизводство и рациональное использование объектов животного мира и среды их обитания  на территории Курской области</w:t>
            </w:r>
          </w:p>
        </w:tc>
        <w:tc>
          <w:tcPr>
            <w:tcW w:w="1847" w:type="dxa"/>
            <w:tcBorders>
              <w:top w:val="single" w:sz="4" w:space="0" w:color="auto"/>
              <w:left w:val="single" w:sz="4" w:space="0" w:color="auto"/>
            </w:tcBorders>
            <w:vAlign w:val="center"/>
          </w:tcPr>
          <w:p w:rsidR="00501B3A" w:rsidRPr="000F63B9" w:rsidRDefault="00501B3A" w:rsidP="0034075B">
            <w:pPr>
              <w:pStyle w:val="1f"/>
              <w:rPr>
                <w:sz w:val="22"/>
                <w:szCs w:val="22"/>
                <w:u w:val="single"/>
              </w:rPr>
            </w:pPr>
            <w:r w:rsidRPr="000F63B9">
              <w:rPr>
                <w:sz w:val="22"/>
                <w:szCs w:val="22"/>
              </w:rPr>
              <w:t>всего</w:t>
            </w:r>
          </w:p>
        </w:tc>
        <w:tc>
          <w:tcPr>
            <w:tcW w:w="1080" w:type="dxa"/>
            <w:vAlign w:val="center"/>
          </w:tcPr>
          <w:p w:rsidR="00501B3A" w:rsidRPr="00EC56B6" w:rsidRDefault="00501B3A" w:rsidP="0034075B">
            <w:pPr>
              <w:pStyle w:val="1f"/>
              <w:rPr>
                <w:sz w:val="18"/>
                <w:szCs w:val="18"/>
              </w:rPr>
            </w:pPr>
            <w:r w:rsidRPr="00EC56B6">
              <w:rPr>
                <w:sz w:val="18"/>
                <w:szCs w:val="18"/>
              </w:rPr>
              <w:t>19984,704</w:t>
            </w:r>
          </w:p>
        </w:tc>
        <w:tc>
          <w:tcPr>
            <w:tcW w:w="1080" w:type="dxa"/>
            <w:vAlign w:val="center"/>
          </w:tcPr>
          <w:p w:rsidR="00501B3A" w:rsidRPr="00EC56B6" w:rsidRDefault="00501B3A" w:rsidP="0034075B">
            <w:pPr>
              <w:pStyle w:val="1f"/>
              <w:rPr>
                <w:sz w:val="18"/>
                <w:szCs w:val="18"/>
              </w:rPr>
            </w:pPr>
            <w:r w:rsidRPr="00EC56B6">
              <w:rPr>
                <w:sz w:val="18"/>
                <w:szCs w:val="18"/>
              </w:rPr>
              <w:t>17300,635</w:t>
            </w:r>
          </w:p>
        </w:tc>
        <w:tc>
          <w:tcPr>
            <w:tcW w:w="1080" w:type="dxa"/>
            <w:vAlign w:val="center"/>
          </w:tcPr>
          <w:p w:rsidR="00501B3A" w:rsidRPr="00EC56B6" w:rsidRDefault="00501B3A" w:rsidP="0034075B">
            <w:pPr>
              <w:pStyle w:val="1f"/>
              <w:rPr>
                <w:sz w:val="18"/>
                <w:szCs w:val="18"/>
              </w:rPr>
            </w:pPr>
            <w:r w:rsidRPr="00EC56B6">
              <w:rPr>
                <w:sz w:val="18"/>
                <w:szCs w:val="18"/>
              </w:rPr>
              <w:t>22502,190</w:t>
            </w:r>
          </w:p>
        </w:tc>
        <w:tc>
          <w:tcPr>
            <w:tcW w:w="1080" w:type="dxa"/>
            <w:vAlign w:val="center"/>
          </w:tcPr>
          <w:p w:rsidR="00501B3A" w:rsidRPr="00EC56B6" w:rsidRDefault="00501B3A" w:rsidP="0034075B">
            <w:pPr>
              <w:pStyle w:val="1f"/>
              <w:rPr>
                <w:sz w:val="18"/>
                <w:szCs w:val="18"/>
              </w:rPr>
            </w:pPr>
            <w:r w:rsidRPr="00EC56B6">
              <w:rPr>
                <w:sz w:val="18"/>
                <w:szCs w:val="18"/>
              </w:rPr>
              <w:t>29728,673</w:t>
            </w:r>
          </w:p>
        </w:tc>
        <w:tc>
          <w:tcPr>
            <w:tcW w:w="1080" w:type="dxa"/>
            <w:vAlign w:val="center"/>
          </w:tcPr>
          <w:p w:rsidR="00501B3A" w:rsidRPr="00EC56B6" w:rsidRDefault="00501B3A" w:rsidP="0034075B">
            <w:pPr>
              <w:pStyle w:val="1f"/>
              <w:rPr>
                <w:sz w:val="18"/>
                <w:szCs w:val="18"/>
              </w:rPr>
            </w:pPr>
            <w:r>
              <w:rPr>
                <w:sz w:val="18"/>
                <w:szCs w:val="18"/>
              </w:rPr>
              <w:t>48933,131</w:t>
            </w:r>
          </w:p>
        </w:tc>
        <w:tc>
          <w:tcPr>
            <w:tcW w:w="1081" w:type="dxa"/>
            <w:vAlign w:val="center"/>
          </w:tcPr>
          <w:p w:rsidR="00501B3A" w:rsidRPr="00EC56B6" w:rsidRDefault="00501B3A" w:rsidP="0034075B">
            <w:pPr>
              <w:pStyle w:val="1f"/>
              <w:rPr>
                <w:sz w:val="18"/>
                <w:szCs w:val="18"/>
              </w:rPr>
            </w:pPr>
            <w:r w:rsidRPr="00EC56B6">
              <w:rPr>
                <w:sz w:val="18"/>
                <w:szCs w:val="18"/>
              </w:rPr>
              <w:t>40082,665</w:t>
            </w:r>
          </w:p>
        </w:tc>
        <w:tc>
          <w:tcPr>
            <w:tcW w:w="1198" w:type="dxa"/>
            <w:vAlign w:val="center"/>
          </w:tcPr>
          <w:p w:rsidR="00501B3A" w:rsidRPr="00EC56B6" w:rsidRDefault="00501B3A" w:rsidP="0034075B">
            <w:pPr>
              <w:pStyle w:val="1f"/>
              <w:rPr>
                <w:sz w:val="18"/>
                <w:szCs w:val="18"/>
              </w:rPr>
            </w:pPr>
            <w:r w:rsidRPr="00EC56B6">
              <w:rPr>
                <w:sz w:val="18"/>
                <w:szCs w:val="18"/>
              </w:rPr>
              <w:t>40272,365</w:t>
            </w:r>
          </w:p>
        </w:tc>
      </w:tr>
      <w:tr w:rsidR="00501B3A" w:rsidRPr="00EC56B6" w:rsidTr="00363E5D">
        <w:trPr>
          <w:trHeight w:val="299"/>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left w:val="single" w:sz="4" w:space="0" w:color="auto"/>
            </w:tcBorders>
            <w:vAlign w:val="center"/>
          </w:tcPr>
          <w:p w:rsidR="00501B3A" w:rsidRPr="000F63B9" w:rsidRDefault="00501B3A" w:rsidP="0034075B">
            <w:pPr>
              <w:pStyle w:val="1f"/>
              <w:rPr>
                <w:sz w:val="22"/>
                <w:szCs w:val="22"/>
              </w:rPr>
            </w:pPr>
            <w:r w:rsidRPr="000F63B9">
              <w:rPr>
                <w:sz w:val="22"/>
                <w:szCs w:val="22"/>
              </w:rPr>
              <w:t>федеральный</w:t>
            </w:r>
          </w:p>
          <w:p w:rsidR="00501B3A" w:rsidRPr="000F63B9" w:rsidRDefault="00501B3A" w:rsidP="0034075B">
            <w:pPr>
              <w:pStyle w:val="1f"/>
              <w:rPr>
                <w:sz w:val="22"/>
                <w:szCs w:val="22"/>
              </w:rPr>
            </w:pPr>
            <w:r w:rsidRPr="000F63B9">
              <w:rPr>
                <w:sz w:val="22"/>
                <w:szCs w:val="22"/>
              </w:rPr>
              <w:t>бюджет *</w:t>
            </w:r>
          </w:p>
          <w:p w:rsidR="00501B3A" w:rsidRPr="000F63B9" w:rsidRDefault="00501B3A" w:rsidP="0034075B">
            <w:pPr>
              <w:pStyle w:val="1f"/>
              <w:rPr>
                <w:sz w:val="22"/>
                <w:szCs w:val="22"/>
              </w:rPr>
            </w:pPr>
          </w:p>
        </w:tc>
        <w:tc>
          <w:tcPr>
            <w:tcW w:w="1080" w:type="dxa"/>
            <w:vAlign w:val="center"/>
          </w:tcPr>
          <w:p w:rsidR="00501B3A" w:rsidRPr="00EC56B6" w:rsidRDefault="00501B3A" w:rsidP="0034075B">
            <w:pPr>
              <w:pStyle w:val="1f"/>
              <w:rPr>
                <w:sz w:val="18"/>
                <w:szCs w:val="18"/>
              </w:rPr>
            </w:pPr>
            <w:r w:rsidRPr="00EC56B6">
              <w:rPr>
                <w:sz w:val="18"/>
                <w:szCs w:val="18"/>
              </w:rPr>
              <w:t>7990,400</w:t>
            </w:r>
          </w:p>
        </w:tc>
        <w:tc>
          <w:tcPr>
            <w:tcW w:w="1080" w:type="dxa"/>
            <w:vAlign w:val="center"/>
          </w:tcPr>
          <w:p w:rsidR="00501B3A" w:rsidRPr="00EC56B6" w:rsidRDefault="00501B3A" w:rsidP="0034075B">
            <w:pPr>
              <w:pStyle w:val="1f"/>
              <w:rPr>
                <w:sz w:val="18"/>
                <w:szCs w:val="18"/>
              </w:rPr>
            </w:pPr>
            <w:r w:rsidRPr="00EC56B6">
              <w:rPr>
                <w:sz w:val="18"/>
                <w:szCs w:val="18"/>
              </w:rPr>
              <w:t>6168,870</w:t>
            </w:r>
          </w:p>
        </w:tc>
        <w:tc>
          <w:tcPr>
            <w:tcW w:w="1080" w:type="dxa"/>
            <w:vAlign w:val="center"/>
          </w:tcPr>
          <w:p w:rsidR="00501B3A" w:rsidRPr="00EC56B6" w:rsidRDefault="00501B3A" w:rsidP="0034075B">
            <w:pPr>
              <w:pStyle w:val="1f"/>
              <w:rPr>
                <w:sz w:val="18"/>
                <w:szCs w:val="18"/>
              </w:rPr>
            </w:pPr>
            <w:r w:rsidRPr="00EC56B6">
              <w:rPr>
                <w:sz w:val="18"/>
                <w:szCs w:val="18"/>
              </w:rPr>
              <w:t>7374,400</w:t>
            </w:r>
          </w:p>
        </w:tc>
        <w:tc>
          <w:tcPr>
            <w:tcW w:w="1080" w:type="dxa"/>
            <w:vAlign w:val="center"/>
          </w:tcPr>
          <w:p w:rsidR="00501B3A" w:rsidRPr="00EC56B6" w:rsidRDefault="00501B3A" w:rsidP="0034075B">
            <w:pPr>
              <w:pStyle w:val="1f"/>
              <w:rPr>
                <w:sz w:val="18"/>
                <w:szCs w:val="18"/>
              </w:rPr>
            </w:pPr>
            <w:r w:rsidRPr="00EC56B6">
              <w:rPr>
                <w:sz w:val="18"/>
                <w:szCs w:val="18"/>
              </w:rPr>
              <w:t>7777,500</w:t>
            </w:r>
          </w:p>
        </w:tc>
        <w:tc>
          <w:tcPr>
            <w:tcW w:w="1080" w:type="dxa"/>
            <w:vAlign w:val="center"/>
          </w:tcPr>
          <w:p w:rsidR="00501B3A" w:rsidRPr="00EC56B6" w:rsidRDefault="00501B3A" w:rsidP="0034075B">
            <w:pPr>
              <w:pStyle w:val="1f"/>
              <w:rPr>
                <w:sz w:val="18"/>
                <w:szCs w:val="18"/>
              </w:rPr>
            </w:pPr>
            <w:r w:rsidRPr="00EC56B6">
              <w:rPr>
                <w:sz w:val="18"/>
                <w:szCs w:val="18"/>
              </w:rPr>
              <w:t>7784,300</w:t>
            </w:r>
          </w:p>
        </w:tc>
        <w:tc>
          <w:tcPr>
            <w:tcW w:w="1081" w:type="dxa"/>
            <w:vAlign w:val="center"/>
          </w:tcPr>
          <w:p w:rsidR="00501B3A" w:rsidRPr="00EC56B6" w:rsidRDefault="00501B3A" w:rsidP="0034075B">
            <w:pPr>
              <w:pStyle w:val="1f"/>
              <w:rPr>
                <w:sz w:val="18"/>
                <w:szCs w:val="18"/>
              </w:rPr>
            </w:pPr>
            <w:r w:rsidRPr="00EC56B6">
              <w:rPr>
                <w:sz w:val="18"/>
                <w:szCs w:val="18"/>
              </w:rPr>
              <w:t>7994,600</w:t>
            </w:r>
          </w:p>
        </w:tc>
        <w:tc>
          <w:tcPr>
            <w:tcW w:w="1198" w:type="dxa"/>
            <w:vAlign w:val="center"/>
          </w:tcPr>
          <w:p w:rsidR="00501B3A" w:rsidRPr="00EC56B6" w:rsidRDefault="00501B3A" w:rsidP="0034075B">
            <w:pPr>
              <w:pStyle w:val="1f"/>
              <w:rPr>
                <w:sz w:val="18"/>
                <w:szCs w:val="18"/>
              </w:rPr>
            </w:pPr>
            <w:r w:rsidRPr="00EC56B6">
              <w:rPr>
                <w:sz w:val="18"/>
                <w:szCs w:val="18"/>
              </w:rPr>
              <w:t>8184,300</w:t>
            </w:r>
          </w:p>
        </w:tc>
      </w:tr>
      <w:tr w:rsidR="00501B3A" w:rsidRPr="00EC56B6" w:rsidTr="00363E5D">
        <w:trPr>
          <w:trHeight w:val="262"/>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left w:val="single" w:sz="4" w:space="0" w:color="auto"/>
            </w:tcBorders>
            <w:vAlign w:val="center"/>
          </w:tcPr>
          <w:p w:rsidR="00501B3A" w:rsidRPr="000F63B9" w:rsidRDefault="00501B3A" w:rsidP="0034075B">
            <w:pPr>
              <w:pStyle w:val="1f"/>
              <w:rPr>
                <w:sz w:val="22"/>
                <w:szCs w:val="22"/>
              </w:rPr>
            </w:pPr>
            <w:r w:rsidRPr="000F63B9">
              <w:rPr>
                <w:sz w:val="22"/>
                <w:szCs w:val="22"/>
              </w:rPr>
              <w:t>областной</w:t>
            </w:r>
          </w:p>
          <w:p w:rsidR="00501B3A" w:rsidRPr="000F63B9" w:rsidRDefault="00501B3A" w:rsidP="0034075B">
            <w:pPr>
              <w:pStyle w:val="1f"/>
              <w:rPr>
                <w:sz w:val="22"/>
                <w:szCs w:val="22"/>
              </w:rPr>
            </w:pPr>
            <w:r w:rsidRPr="000F63B9">
              <w:rPr>
                <w:sz w:val="22"/>
                <w:szCs w:val="22"/>
              </w:rPr>
              <w:t>бюджет</w:t>
            </w:r>
          </w:p>
        </w:tc>
        <w:tc>
          <w:tcPr>
            <w:tcW w:w="1080" w:type="dxa"/>
            <w:vAlign w:val="center"/>
          </w:tcPr>
          <w:p w:rsidR="00501B3A" w:rsidRPr="00EC56B6" w:rsidRDefault="00501B3A" w:rsidP="0034075B">
            <w:pPr>
              <w:pStyle w:val="1f"/>
              <w:rPr>
                <w:sz w:val="18"/>
                <w:szCs w:val="18"/>
              </w:rPr>
            </w:pPr>
            <w:r w:rsidRPr="00EC56B6">
              <w:rPr>
                <w:sz w:val="18"/>
                <w:szCs w:val="18"/>
              </w:rPr>
              <w:t>11994,304</w:t>
            </w:r>
          </w:p>
        </w:tc>
        <w:tc>
          <w:tcPr>
            <w:tcW w:w="1080" w:type="dxa"/>
            <w:vAlign w:val="center"/>
          </w:tcPr>
          <w:p w:rsidR="00501B3A" w:rsidRPr="00EC56B6" w:rsidRDefault="00501B3A" w:rsidP="0034075B">
            <w:pPr>
              <w:pStyle w:val="1f"/>
              <w:rPr>
                <w:sz w:val="18"/>
                <w:szCs w:val="18"/>
              </w:rPr>
            </w:pPr>
            <w:r w:rsidRPr="00EC56B6">
              <w:rPr>
                <w:sz w:val="18"/>
                <w:szCs w:val="18"/>
              </w:rPr>
              <w:t>11131,765</w:t>
            </w:r>
          </w:p>
        </w:tc>
        <w:tc>
          <w:tcPr>
            <w:tcW w:w="1080" w:type="dxa"/>
            <w:vAlign w:val="center"/>
          </w:tcPr>
          <w:p w:rsidR="00501B3A" w:rsidRPr="00EC56B6" w:rsidRDefault="00501B3A" w:rsidP="0034075B">
            <w:pPr>
              <w:pStyle w:val="1f"/>
              <w:rPr>
                <w:sz w:val="18"/>
                <w:szCs w:val="18"/>
              </w:rPr>
            </w:pPr>
            <w:r w:rsidRPr="00EC56B6">
              <w:rPr>
                <w:sz w:val="18"/>
                <w:szCs w:val="18"/>
              </w:rPr>
              <w:t>15127,790</w:t>
            </w:r>
          </w:p>
        </w:tc>
        <w:tc>
          <w:tcPr>
            <w:tcW w:w="1080" w:type="dxa"/>
            <w:vAlign w:val="center"/>
          </w:tcPr>
          <w:p w:rsidR="00501B3A" w:rsidRPr="00EC56B6" w:rsidRDefault="00501B3A" w:rsidP="0034075B">
            <w:pPr>
              <w:pStyle w:val="1f"/>
              <w:rPr>
                <w:sz w:val="18"/>
                <w:szCs w:val="18"/>
              </w:rPr>
            </w:pPr>
            <w:r w:rsidRPr="00EC56B6">
              <w:rPr>
                <w:sz w:val="18"/>
                <w:szCs w:val="18"/>
              </w:rPr>
              <w:t>21951,173</w:t>
            </w:r>
          </w:p>
        </w:tc>
        <w:tc>
          <w:tcPr>
            <w:tcW w:w="1080" w:type="dxa"/>
            <w:vAlign w:val="center"/>
          </w:tcPr>
          <w:p w:rsidR="00501B3A" w:rsidRPr="00EC56B6" w:rsidRDefault="00501B3A" w:rsidP="0034075B">
            <w:pPr>
              <w:pStyle w:val="1f"/>
              <w:rPr>
                <w:sz w:val="18"/>
                <w:szCs w:val="18"/>
              </w:rPr>
            </w:pPr>
            <w:r>
              <w:rPr>
                <w:sz w:val="18"/>
                <w:szCs w:val="18"/>
              </w:rPr>
              <w:t>41148,831</w:t>
            </w:r>
          </w:p>
        </w:tc>
        <w:tc>
          <w:tcPr>
            <w:tcW w:w="1081" w:type="dxa"/>
            <w:vAlign w:val="center"/>
          </w:tcPr>
          <w:p w:rsidR="00501B3A" w:rsidRPr="00EC56B6" w:rsidRDefault="00501B3A" w:rsidP="0034075B">
            <w:pPr>
              <w:pStyle w:val="1f"/>
              <w:rPr>
                <w:sz w:val="18"/>
                <w:szCs w:val="18"/>
              </w:rPr>
            </w:pPr>
            <w:r w:rsidRPr="00EC56B6">
              <w:rPr>
                <w:sz w:val="18"/>
                <w:szCs w:val="18"/>
              </w:rPr>
              <w:t>32088,065</w:t>
            </w:r>
          </w:p>
        </w:tc>
        <w:tc>
          <w:tcPr>
            <w:tcW w:w="1198" w:type="dxa"/>
            <w:vAlign w:val="center"/>
          </w:tcPr>
          <w:p w:rsidR="00501B3A" w:rsidRPr="00EC56B6" w:rsidRDefault="00501B3A" w:rsidP="0034075B">
            <w:pPr>
              <w:pStyle w:val="1f"/>
              <w:rPr>
                <w:sz w:val="18"/>
                <w:szCs w:val="18"/>
              </w:rPr>
            </w:pPr>
            <w:r w:rsidRPr="00EC56B6">
              <w:rPr>
                <w:sz w:val="18"/>
                <w:szCs w:val="18"/>
              </w:rPr>
              <w:t>32088,065</w:t>
            </w:r>
          </w:p>
        </w:tc>
      </w:tr>
      <w:tr w:rsidR="00501B3A" w:rsidRPr="00EC56B6" w:rsidTr="00363E5D">
        <w:trPr>
          <w:trHeight w:val="614"/>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left w:val="single" w:sz="4" w:space="0" w:color="auto"/>
            </w:tcBorders>
            <w:vAlign w:val="center"/>
          </w:tcPr>
          <w:p w:rsidR="00501B3A" w:rsidRPr="000F63B9" w:rsidRDefault="00501B3A" w:rsidP="0034075B">
            <w:pPr>
              <w:pStyle w:val="1f"/>
              <w:rPr>
                <w:sz w:val="22"/>
                <w:szCs w:val="22"/>
              </w:rPr>
            </w:pPr>
            <w:r w:rsidRPr="000F63B9">
              <w:rPr>
                <w:sz w:val="22"/>
                <w:szCs w:val="22"/>
              </w:rPr>
              <w:t>местные</w:t>
            </w:r>
          </w:p>
          <w:p w:rsidR="00501B3A" w:rsidRPr="000F63B9" w:rsidRDefault="00501B3A" w:rsidP="0034075B">
            <w:pPr>
              <w:pStyle w:val="1f"/>
              <w:rPr>
                <w:sz w:val="22"/>
                <w:szCs w:val="22"/>
              </w:rPr>
            </w:pPr>
            <w:r w:rsidRPr="000F63B9">
              <w:rPr>
                <w:sz w:val="22"/>
                <w:szCs w:val="22"/>
              </w:rPr>
              <w:t>бюджеты</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0" w:type="dxa"/>
            <w:vAlign w:val="center"/>
          </w:tcPr>
          <w:p w:rsidR="00501B3A" w:rsidRPr="00EC56B6" w:rsidRDefault="00501B3A" w:rsidP="0034075B">
            <w:pPr>
              <w:pStyle w:val="1f"/>
              <w:rPr>
                <w:sz w:val="18"/>
                <w:szCs w:val="18"/>
              </w:rPr>
            </w:pPr>
            <w:r w:rsidRPr="00EC56B6">
              <w:rPr>
                <w:sz w:val="18"/>
                <w:szCs w:val="18"/>
              </w:rPr>
              <w:t>-</w:t>
            </w:r>
          </w:p>
        </w:tc>
        <w:tc>
          <w:tcPr>
            <w:tcW w:w="1081" w:type="dxa"/>
            <w:vAlign w:val="center"/>
          </w:tcPr>
          <w:p w:rsidR="00501B3A" w:rsidRPr="00EC56B6" w:rsidRDefault="00501B3A" w:rsidP="0034075B">
            <w:pPr>
              <w:pStyle w:val="1f"/>
              <w:rPr>
                <w:sz w:val="18"/>
                <w:szCs w:val="18"/>
              </w:rPr>
            </w:pPr>
            <w:r w:rsidRPr="00EC56B6">
              <w:rPr>
                <w:sz w:val="18"/>
                <w:szCs w:val="18"/>
              </w:rPr>
              <w:t>-</w:t>
            </w:r>
          </w:p>
        </w:tc>
        <w:tc>
          <w:tcPr>
            <w:tcW w:w="1198" w:type="dxa"/>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456"/>
        </w:trPr>
        <w:tc>
          <w:tcPr>
            <w:tcW w:w="1705" w:type="dxa"/>
            <w:vMerge/>
            <w:tcBorders>
              <w:left w:val="single" w:sz="4" w:space="0" w:color="auto"/>
              <w:bottom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bottom w:val="single" w:sz="4" w:space="0" w:color="auto"/>
              <w:right w:val="single" w:sz="4" w:space="0" w:color="auto"/>
            </w:tcBorders>
            <w:vAlign w:val="center"/>
          </w:tcPr>
          <w:p w:rsidR="00501B3A" w:rsidRPr="00EC56B6" w:rsidRDefault="00501B3A" w:rsidP="0034075B">
            <w:pPr>
              <w:pStyle w:val="1f"/>
            </w:pPr>
          </w:p>
        </w:tc>
        <w:tc>
          <w:tcPr>
            <w:tcW w:w="1847" w:type="dxa"/>
            <w:tcBorders>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внебюджетные</w:t>
            </w:r>
          </w:p>
          <w:p w:rsidR="00501B3A" w:rsidRPr="000F63B9" w:rsidRDefault="00501B3A" w:rsidP="0034075B">
            <w:pPr>
              <w:pStyle w:val="1f"/>
              <w:rPr>
                <w:sz w:val="22"/>
                <w:szCs w:val="22"/>
              </w:rPr>
            </w:pPr>
            <w:r w:rsidRPr="000F63B9">
              <w:rPr>
                <w:sz w:val="22"/>
                <w:szCs w:val="22"/>
              </w:rPr>
              <w:t>источники</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126"/>
        </w:trPr>
        <w:tc>
          <w:tcPr>
            <w:tcW w:w="1705" w:type="dxa"/>
            <w:vMerge w:val="restart"/>
            <w:tcBorders>
              <w:top w:val="single" w:sz="4" w:space="0" w:color="auto"/>
              <w:left w:val="single" w:sz="4" w:space="0" w:color="auto"/>
            </w:tcBorders>
            <w:vAlign w:val="center"/>
          </w:tcPr>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Основное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мероприятие</w:t>
            </w:r>
          </w:p>
          <w:p w:rsidR="00501B3A" w:rsidRPr="00EC56B6" w:rsidRDefault="00501B3A" w:rsidP="005F7269">
            <w:pPr>
              <w:widowControl w:val="0"/>
              <w:spacing w:after="0" w:line="240" w:lineRule="auto"/>
              <w:jc w:val="center"/>
              <w:rPr>
                <w:rFonts w:ascii="Times New Roman" w:hAnsi="Times New Roman"/>
                <w:sz w:val="23"/>
                <w:szCs w:val="23"/>
                <w:lang w:eastAsia="zh-CN"/>
              </w:rPr>
            </w:pPr>
            <w:r w:rsidRPr="00EC56B6">
              <w:rPr>
                <w:rFonts w:ascii="Times New Roman" w:hAnsi="Times New Roman"/>
                <w:sz w:val="23"/>
                <w:szCs w:val="23"/>
                <w:lang w:eastAsia="zh-CN"/>
              </w:rPr>
              <w:t>5.01</w:t>
            </w:r>
          </w:p>
        </w:tc>
        <w:tc>
          <w:tcPr>
            <w:tcW w:w="2776" w:type="dxa"/>
            <w:vMerge w:val="restart"/>
            <w:tcBorders>
              <w:top w:val="single" w:sz="4" w:space="0" w:color="auto"/>
              <w:right w:val="single" w:sz="4" w:space="0" w:color="auto"/>
            </w:tcBorders>
            <w:vAlign w:val="center"/>
          </w:tcPr>
          <w:p w:rsidR="00501B3A" w:rsidRPr="00EC56B6" w:rsidRDefault="00501B3A" w:rsidP="0034075B">
            <w:pPr>
              <w:pStyle w:val="1f"/>
            </w:pPr>
            <w:r w:rsidRPr="00EC56B6">
              <w:t>Обеспечение исполнения полномочий в области животного мира и охотничьих</w:t>
            </w:r>
          </w:p>
          <w:p w:rsidR="00501B3A" w:rsidRPr="00EC56B6" w:rsidRDefault="00501B3A" w:rsidP="0034075B">
            <w:pPr>
              <w:pStyle w:val="1f"/>
            </w:pPr>
            <w:r w:rsidRPr="00EC56B6">
              <w:t>ресурсов</w:t>
            </w:r>
          </w:p>
        </w:tc>
        <w:tc>
          <w:tcPr>
            <w:tcW w:w="1847" w:type="dxa"/>
            <w:tcBorders>
              <w:top w:val="single" w:sz="4" w:space="0" w:color="auto"/>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всего</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19984,704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17300,635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22502,190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29728,673</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48933,131</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40082,665</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40272,365</w:t>
            </w:r>
          </w:p>
        </w:tc>
      </w:tr>
      <w:tr w:rsidR="00501B3A" w:rsidRPr="00EC56B6" w:rsidTr="00363E5D">
        <w:trPr>
          <w:trHeight w:val="107"/>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федеральный</w:t>
            </w:r>
          </w:p>
          <w:p w:rsidR="00501B3A" w:rsidRPr="000F63B9" w:rsidRDefault="00501B3A" w:rsidP="0034075B">
            <w:pPr>
              <w:pStyle w:val="1f"/>
              <w:rPr>
                <w:sz w:val="22"/>
                <w:szCs w:val="22"/>
              </w:rPr>
            </w:pPr>
            <w:r w:rsidRPr="000F63B9">
              <w:rPr>
                <w:sz w:val="22"/>
                <w:szCs w:val="22"/>
              </w:rPr>
              <w:t>бюджет *</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7990,400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6168,870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7374,400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7777,500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7784,300</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7994,600</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8184,300</w:t>
            </w:r>
          </w:p>
        </w:tc>
      </w:tr>
      <w:tr w:rsidR="00501B3A" w:rsidRPr="00EC56B6" w:rsidTr="00363E5D">
        <w:trPr>
          <w:trHeight w:val="150"/>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областной</w:t>
            </w:r>
          </w:p>
          <w:p w:rsidR="00501B3A" w:rsidRPr="000F63B9" w:rsidRDefault="00501B3A" w:rsidP="0034075B">
            <w:pPr>
              <w:pStyle w:val="1f"/>
              <w:rPr>
                <w:sz w:val="22"/>
                <w:szCs w:val="22"/>
              </w:rPr>
            </w:pPr>
            <w:r w:rsidRPr="000F63B9">
              <w:rPr>
                <w:sz w:val="22"/>
                <w:szCs w:val="22"/>
              </w:rPr>
              <w:t>бюджет</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11994,304</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11131,765</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15127,790</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21951,173</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Pr>
                <w:sz w:val="18"/>
                <w:szCs w:val="18"/>
              </w:rPr>
              <w:t>41148,831</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32088,065</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32088,065</w:t>
            </w:r>
          </w:p>
        </w:tc>
      </w:tr>
      <w:tr w:rsidR="00501B3A" w:rsidRPr="00EC56B6" w:rsidTr="00363E5D">
        <w:trPr>
          <w:trHeight w:val="126"/>
        </w:trPr>
        <w:tc>
          <w:tcPr>
            <w:tcW w:w="1705" w:type="dxa"/>
            <w:vMerge/>
            <w:tcBorders>
              <w:left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местные</w:t>
            </w:r>
          </w:p>
          <w:p w:rsidR="00501B3A" w:rsidRPr="000F63B9" w:rsidRDefault="00501B3A" w:rsidP="0034075B">
            <w:pPr>
              <w:pStyle w:val="1f"/>
              <w:rPr>
                <w:sz w:val="22"/>
                <w:szCs w:val="22"/>
              </w:rPr>
            </w:pPr>
            <w:r w:rsidRPr="000F63B9">
              <w:rPr>
                <w:sz w:val="22"/>
                <w:szCs w:val="22"/>
              </w:rPr>
              <w:t>бюджеты</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0"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081"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c>
          <w:tcPr>
            <w:tcW w:w="1198" w:type="dxa"/>
            <w:tcBorders>
              <w:top w:val="single" w:sz="4" w:space="0" w:color="auto"/>
              <w:bottom w:val="single" w:sz="4" w:space="0" w:color="auto"/>
            </w:tcBorders>
            <w:vAlign w:val="center"/>
          </w:tcPr>
          <w:p w:rsidR="00501B3A" w:rsidRPr="00EC56B6" w:rsidRDefault="00501B3A" w:rsidP="0034075B">
            <w:pPr>
              <w:pStyle w:val="1f"/>
              <w:rPr>
                <w:sz w:val="18"/>
                <w:szCs w:val="18"/>
              </w:rPr>
            </w:pPr>
            <w:r w:rsidRPr="00EC56B6">
              <w:rPr>
                <w:sz w:val="18"/>
                <w:szCs w:val="18"/>
              </w:rPr>
              <w:t>-</w:t>
            </w:r>
          </w:p>
        </w:tc>
      </w:tr>
      <w:tr w:rsidR="00501B3A" w:rsidRPr="00EC56B6" w:rsidTr="00363E5D">
        <w:trPr>
          <w:trHeight w:val="187"/>
        </w:trPr>
        <w:tc>
          <w:tcPr>
            <w:tcW w:w="1705" w:type="dxa"/>
            <w:vMerge/>
            <w:tcBorders>
              <w:left w:val="single" w:sz="4" w:space="0" w:color="auto"/>
              <w:bottom w:val="single" w:sz="4" w:space="0" w:color="auto"/>
            </w:tcBorders>
            <w:vAlign w:val="center"/>
          </w:tcPr>
          <w:p w:rsidR="00501B3A" w:rsidRPr="00EC56B6" w:rsidRDefault="00501B3A" w:rsidP="0034075B">
            <w:pPr>
              <w:widowControl w:val="0"/>
              <w:jc w:val="center"/>
              <w:rPr>
                <w:rFonts w:ascii="Times New Roman" w:hAnsi="Times New Roman"/>
                <w:sz w:val="23"/>
                <w:szCs w:val="23"/>
                <w:lang w:eastAsia="zh-CN"/>
              </w:rPr>
            </w:pPr>
          </w:p>
        </w:tc>
        <w:tc>
          <w:tcPr>
            <w:tcW w:w="2776" w:type="dxa"/>
            <w:vMerge/>
            <w:tcBorders>
              <w:bottom w:val="single" w:sz="4" w:space="0" w:color="auto"/>
              <w:right w:val="single" w:sz="4" w:space="0" w:color="auto"/>
            </w:tcBorders>
            <w:vAlign w:val="center"/>
          </w:tcPr>
          <w:p w:rsidR="00501B3A" w:rsidRPr="00EC56B6" w:rsidRDefault="00501B3A" w:rsidP="0034075B">
            <w:pPr>
              <w:pStyle w:val="1f"/>
            </w:pPr>
          </w:p>
        </w:tc>
        <w:tc>
          <w:tcPr>
            <w:tcW w:w="1847" w:type="dxa"/>
            <w:tcBorders>
              <w:top w:val="single" w:sz="4" w:space="0" w:color="auto"/>
              <w:left w:val="single" w:sz="4" w:space="0" w:color="auto"/>
              <w:bottom w:val="single" w:sz="4" w:space="0" w:color="auto"/>
            </w:tcBorders>
            <w:vAlign w:val="center"/>
          </w:tcPr>
          <w:p w:rsidR="00501B3A" w:rsidRPr="000F63B9" w:rsidRDefault="00501B3A" w:rsidP="0034075B">
            <w:pPr>
              <w:pStyle w:val="1f"/>
              <w:rPr>
                <w:sz w:val="22"/>
                <w:szCs w:val="22"/>
              </w:rPr>
            </w:pPr>
            <w:r w:rsidRPr="000F63B9">
              <w:rPr>
                <w:sz w:val="22"/>
                <w:szCs w:val="22"/>
              </w:rPr>
              <w:t>внебюджетные</w:t>
            </w:r>
          </w:p>
          <w:p w:rsidR="00501B3A" w:rsidRPr="000F63B9" w:rsidRDefault="00501B3A" w:rsidP="0034075B">
            <w:pPr>
              <w:pStyle w:val="1f"/>
              <w:rPr>
                <w:sz w:val="22"/>
                <w:szCs w:val="22"/>
              </w:rPr>
            </w:pPr>
            <w:r w:rsidRPr="000F63B9">
              <w:rPr>
                <w:sz w:val="22"/>
                <w:szCs w:val="22"/>
              </w:rPr>
              <w:t>источники</w:t>
            </w:r>
          </w:p>
        </w:tc>
        <w:tc>
          <w:tcPr>
            <w:tcW w:w="1080"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080"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080"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080"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080"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081" w:type="dxa"/>
            <w:tcBorders>
              <w:top w:val="single" w:sz="4" w:space="0" w:color="auto"/>
              <w:bottom w:val="single" w:sz="4" w:space="0" w:color="auto"/>
            </w:tcBorders>
            <w:vAlign w:val="center"/>
          </w:tcPr>
          <w:p w:rsidR="00501B3A" w:rsidRPr="00EC56B6" w:rsidRDefault="00501B3A" w:rsidP="0034075B">
            <w:pPr>
              <w:pStyle w:val="1f"/>
            </w:pPr>
            <w:r w:rsidRPr="00EC56B6">
              <w:t>-</w:t>
            </w:r>
          </w:p>
        </w:tc>
        <w:tc>
          <w:tcPr>
            <w:tcW w:w="1198" w:type="dxa"/>
            <w:tcBorders>
              <w:top w:val="single" w:sz="4" w:space="0" w:color="auto"/>
              <w:bottom w:val="single" w:sz="4" w:space="0" w:color="auto"/>
            </w:tcBorders>
            <w:vAlign w:val="center"/>
          </w:tcPr>
          <w:p w:rsidR="00501B3A" w:rsidRPr="00EC56B6" w:rsidRDefault="00501B3A" w:rsidP="0034075B">
            <w:pPr>
              <w:pStyle w:val="1f"/>
            </w:pPr>
            <w:r w:rsidRPr="00EC56B6">
              <w:t>-</w:t>
            </w:r>
          </w:p>
        </w:tc>
      </w:tr>
    </w:tbl>
    <w:p w:rsidR="00501B3A" w:rsidRPr="00EC56B6" w:rsidRDefault="00501B3A" w:rsidP="00951253">
      <w:pPr>
        <w:spacing w:after="0" w:line="240" w:lineRule="auto"/>
        <w:ind w:firstLine="709"/>
        <w:contextualSpacing/>
        <w:jc w:val="both"/>
        <w:rPr>
          <w:rFonts w:ascii="Times New Roman" w:hAnsi="Times New Roman"/>
          <w:sz w:val="20"/>
          <w:szCs w:val="20"/>
          <w:lang w:eastAsia="zh-CN"/>
        </w:rPr>
      </w:pPr>
      <w:r w:rsidRPr="00EC56B6">
        <w:rPr>
          <w:rFonts w:ascii="Times New Roman" w:hAnsi="Times New Roman"/>
          <w:sz w:val="20"/>
          <w:szCs w:val="20"/>
          <w:lang w:eastAsia="zh-CN"/>
        </w:rPr>
        <w:t>______________________________</w:t>
      </w:r>
    </w:p>
    <w:p w:rsidR="00501B3A" w:rsidRPr="00951253" w:rsidRDefault="00501B3A" w:rsidP="00046A3B">
      <w:pPr>
        <w:spacing w:after="0" w:line="240" w:lineRule="auto"/>
        <w:ind w:right="900" w:firstLine="708"/>
        <w:rPr>
          <w:rFonts w:ascii="Times New Roman" w:hAnsi="Times New Roman"/>
          <w:sz w:val="16"/>
          <w:szCs w:val="16"/>
          <w:lang w:eastAsia="zh-CN"/>
        </w:rPr>
      </w:pPr>
      <w:r w:rsidRPr="00951253">
        <w:rPr>
          <w:rFonts w:ascii="Times New Roman" w:hAnsi="Times New Roman"/>
          <w:sz w:val="16"/>
          <w:szCs w:val="16"/>
          <w:lang w:eastAsia="zh-CN"/>
        </w:rPr>
        <w:t>*Прогнозируемые расходы, подлежащие ежегодному уточнению.</w:t>
      </w:r>
    </w:p>
    <w:p w:rsidR="00501B3A" w:rsidRPr="00951253" w:rsidRDefault="00501B3A" w:rsidP="00046A3B">
      <w:pPr>
        <w:widowControl w:val="0"/>
        <w:autoSpaceDE w:val="0"/>
        <w:spacing w:after="0" w:line="240" w:lineRule="auto"/>
        <w:ind w:firstLine="708"/>
        <w:jc w:val="both"/>
        <w:rPr>
          <w:rFonts w:ascii="Times New Roman" w:hAnsi="Times New Roman"/>
          <w:sz w:val="16"/>
          <w:szCs w:val="16"/>
          <w:lang w:eastAsia="zh-CN"/>
        </w:rPr>
      </w:pPr>
      <w:r w:rsidRPr="00951253">
        <w:rPr>
          <w:rFonts w:ascii="Times New Roman" w:hAnsi="Times New Roman"/>
          <w:sz w:val="16"/>
          <w:szCs w:val="16"/>
          <w:lang w:eastAsia="zh-CN"/>
        </w:rPr>
        <w:t>**Основное мероприятие, которое было реализовано в 2014 году и реализация которого не предусмотрена в 2016-202</w:t>
      </w:r>
      <w:r>
        <w:rPr>
          <w:rFonts w:ascii="Times New Roman" w:hAnsi="Times New Roman"/>
          <w:sz w:val="16"/>
          <w:szCs w:val="16"/>
          <w:lang w:eastAsia="zh-CN"/>
        </w:rPr>
        <w:t>0</w:t>
      </w:r>
      <w:r w:rsidRPr="00951253">
        <w:rPr>
          <w:rFonts w:ascii="Times New Roman" w:hAnsi="Times New Roman"/>
          <w:sz w:val="16"/>
          <w:szCs w:val="16"/>
          <w:lang w:eastAsia="zh-CN"/>
        </w:rPr>
        <w:t xml:space="preserve"> годах. Из перечня основных мероприятий государственной программы и подпрограммы исключено.</w:t>
      </w:r>
    </w:p>
    <w:p w:rsidR="00501B3A" w:rsidRPr="00951253" w:rsidRDefault="00501B3A" w:rsidP="00046A3B">
      <w:pPr>
        <w:widowControl w:val="0"/>
        <w:tabs>
          <w:tab w:val="left" w:pos="0"/>
        </w:tabs>
        <w:autoSpaceDE w:val="0"/>
        <w:spacing w:after="0" w:line="240" w:lineRule="auto"/>
        <w:contextualSpacing/>
        <w:jc w:val="both"/>
        <w:rPr>
          <w:rFonts w:ascii="Times New Roman" w:hAnsi="Times New Roman"/>
          <w:sz w:val="16"/>
          <w:szCs w:val="16"/>
          <w:lang w:eastAsia="zh-CN"/>
        </w:rPr>
      </w:pPr>
      <w:r w:rsidRPr="00951253">
        <w:rPr>
          <w:rFonts w:ascii="Times New Roman" w:hAnsi="Times New Roman"/>
          <w:sz w:val="16"/>
          <w:szCs w:val="16"/>
          <w:lang w:eastAsia="zh-CN"/>
        </w:rPr>
        <w:tab/>
        <w:t>***Основное мероприятие, которое было реализовано в 2014-2015 годах в отношении ОБУ «Курское областное экологическое управление». В 2016-202</w:t>
      </w:r>
      <w:r>
        <w:rPr>
          <w:rFonts w:ascii="Times New Roman" w:hAnsi="Times New Roman"/>
          <w:sz w:val="16"/>
          <w:szCs w:val="16"/>
          <w:lang w:eastAsia="zh-CN"/>
        </w:rPr>
        <w:t>0</w:t>
      </w:r>
      <w:r w:rsidRPr="00951253">
        <w:rPr>
          <w:rFonts w:ascii="Times New Roman" w:hAnsi="Times New Roman"/>
          <w:sz w:val="16"/>
          <w:szCs w:val="16"/>
          <w:lang w:eastAsia="zh-CN"/>
        </w:rPr>
        <w:t xml:space="preserve">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w:t>
      </w:r>
    </w:p>
    <w:p w:rsidR="00501B3A" w:rsidRPr="00951253" w:rsidRDefault="00501B3A" w:rsidP="00C3354D">
      <w:pPr>
        <w:widowControl w:val="0"/>
        <w:tabs>
          <w:tab w:val="left" w:pos="0"/>
        </w:tabs>
        <w:autoSpaceDE w:val="0"/>
        <w:spacing w:after="0" w:line="240" w:lineRule="auto"/>
        <w:contextualSpacing/>
        <w:jc w:val="both"/>
        <w:rPr>
          <w:rFonts w:ascii="Times New Roman" w:hAnsi="Times New Roman"/>
          <w:sz w:val="16"/>
          <w:szCs w:val="16"/>
        </w:rPr>
        <w:sectPr w:rsidR="00501B3A" w:rsidRPr="00951253" w:rsidSect="00CA744D">
          <w:pgSz w:w="16838" w:h="11906" w:orient="landscape"/>
          <w:pgMar w:top="1134" w:right="1134" w:bottom="1134" w:left="1701" w:header="709" w:footer="227" w:gutter="0"/>
          <w:cols w:space="708"/>
          <w:docGrid w:linePitch="360"/>
        </w:sectPr>
      </w:pPr>
      <w:r w:rsidRPr="00951253">
        <w:rPr>
          <w:rFonts w:ascii="Times New Roman" w:hAnsi="Times New Roman"/>
          <w:sz w:val="16"/>
          <w:szCs w:val="16"/>
          <w:lang w:eastAsia="zh-CN"/>
        </w:rPr>
        <w:t xml:space="preserve">            ****Основное мероприятие было реализовано в 2014-2017 годах. В 2018-202</w:t>
      </w:r>
      <w:r>
        <w:rPr>
          <w:rFonts w:ascii="Times New Roman" w:hAnsi="Times New Roman"/>
          <w:sz w:val="16"/>
          <w:szCs w:val="16"/>
          <w:lang w:eastAsia="zh-CN"/>
        </w:rPr>
        <w:t>0</w:t>
      </w:r>
      <w:r w:rsidRPr="00951253">
        <w:rPr>
          <w:rFonts w:ascii="Times New Roman" w:hAnsi="Times New Roman"/>
          <w:sz w:val="16"/>
          <w:szCs w:val="16"/>
          <w:lang w:eastAsia="zh-CN"/>
        </w:rPr>
        <w:t xml:space="preserve"> годах расходы перенесены в основное мероприятие «Приоритетный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Из перечня основных мероприятий государственной программы и подпрограммы исключено.</w:t>
      </w:r>
    </w:p>
    <w:tbl>
      <w:tblPr>
        <w:tblW w:w="0" w:type="auto"/>
        <w:tblLook w:val="00A0"/>
      </w:tblPr>
      <w:tblGrid>
        <w:gridCol w:w="2943"/>
        <w:gridCol w:w="6237"/>
      </w:tblGrid>
      <w:tr w:rsidR="00501B3A" w:rsidRPr="001F2747" w:rsidTr="003A27BA">
        <w:trPr>
          <w:trHeight w:val="1209"/>
        </w:trPr>
        <w:tc>
          <w:tcPr>
            <w:tcW w:w="2943" w:type="dxa"/>
          </w:tcPr>
          <w:p w:rsidR="00501B3A" w:rsidRPr="001F2747" w:rsidRDefault="00501B3A" w:rsidP="001F2747">
            <w:pPr>
              <w:widowControl w:val="0"/>
              <w:suppressAutoHyphens/>
              <w:autoSpaceDE w:val="0"/>
              <w:spacing w:line="240" w:lineRule="auto"/>
              <w:contextualSpacing/>
              <w:outlineLvl w:val="0"/>
              <w:rPr>
                <w:rFonts w:ascii="Times New Roman" w:hAnsi="Times New Roman" w:cs="Arial"/>
                <w:sz w:val="20"/>
                <w:szCs w:val="20"/>
                <w:lang w:eastAsia="zh-CN"/>
              </w:rPr>
            </w:pPr>
          </w:p>
        </w:tc>
        <w:tc>
          <w:tcPr>
            <w:tcW w:w="6237" w:type="dxa"/>
          </w:tcPr>
          <w:p w:rsidR="00501B3A" w:rsidRPr="001F2747" w:rsidRDefault="00501B3A"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Приложение № 7</w:t>
            </w:r>
          </w:p>
          <w:p w:rsidR="00501B3A" w:rsidRPr="001F2747" w:rsidRDefault="00501B3A"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к государственной программе Курской области</w:t>
            </w:r>
          </w:p>
          <w:p w:rsidR="00501B3A" w:rsidRPr="001F2747" w:rsidRDefault="00501B3A" w:rsidP="001F2747">
            <w:pPr>
              <w:widowControl w:val="0"/>
              <w:suppressAutoHyphens/>
              <w:autoSpaceDE w:val="0"/>
              <w:spacing w:after="0" w:line="240" w:lineRule="auto"/>
              <w:contextualSpacing/>
              <w:outlineLvl w:val="0"/>
              <w:rPr>
                <w:rFonts w:ascii="Arial" w:hAnsi="Arial" w:cs="Arial"/>
                <w:sz w:val="28"/>
                <w:szCs w:val="28"/>
                <w:lang w:eastAsia="zh-CN"/>
              </w:rPr>
            </w:pPr>
            <w:r w:rsidRPr="001F2747">
              <w:rPr>
                <w:rFonts w:ascii="Times New Roman" w:hAnsi="Times New Roman" w:cs="Arial"/>
                <w:sz w:val="28"/>
                <w:szCs w:val="28"/>
                <w:lang w:eastAsia="zh-CN"/>
              </w:rPr>
              <w:t>«Воспроизводство и использование</w:t>
            </w:r>
            <w:r w:rsidRPr="001F2747">
              <w:rPr>
                <w:rFonts w:ascii="Arial" w:hAnsi="Arial" w:cs="Arial"/>
                <w:sz w:val="28"/>
                <w:szCs w:val="28"/>
                <w:lang w:eastAsia="zh-CN"/>
              </w:rPr>
              <w:t xml:space="preserve"> </w:t>
            </w:r>
          </w:p>
          <w:p w:rsidR="00501B3A" w:rsidRPr="001F2747" w:rsidRDefault="00501B3A" w:rsidP="001F2747">
            <w:pPr>
              <w:widowControl w:val="0"/>
              <w:suppressAutoHyphens/>
              <w:autoSpaceDE w:val="0"/>
              <w:spacing w:after="0" w:line="240" w:lineRule="auto"/>
              <w:contextualSpacing/>
              <w:outlineLvl w:val="0"/>
              <w:rPr>
                <w:rFonts w:ascii="Arial" w:hAnsi="Arial" w:cs="Arial"/>
                <w:sz w:val="28"/>
                <w:szCs w:val="28"/>
                <w:lang w:eastAsia="zh-CN"/>
              </w:rPr>
            </w:pPr>
            <w:r w:rsidRPr="001F2747">
              <w:rPr>
                <w:rFonts w:ascii="Times New Roman" w:hAnsi="Times New Roman" w:cs="Arial"/>
                <w:sz w:val="28"/>
                <w:szCs w:val="28"/>
                <w:lang w:eastAsia="zh-CN"/>
              </w:rPr>
              <w:t>природных ресурсов, охрана</w:t>
            </w:r>
          </w:p>
          <w:p w:rsidR="00501B3A" w:rsidRPr="001F2747" w:rsidRDefault="00501B3A"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окружающей среды в Курской области</w:t>
            </w:r>
            <w:r w:rsidRPr="00A05648">
              <w:rPr>
                <w:rFonts w:ascii="Times New Roman" w:hAnsi="Times New Roman" w:cs="Arial"/>
                <w:sz w:val="28"/>
                <w:szCs w:val="28"/>
                <w:lang w:eastAsia="zh-CN"/>
              </w:rPr>
              <w:t>»</w:t>
            </w:r>
          </w:p>
        </w:tc>
      </w:tr>
    </w:tbl>
    <w:p w:rsidR="00501B3A" w:rsidRPr="001F2747" w:rsidRDefault="00501B3A" w:rsidP="001F2747">
      <w:pPr>
        <w:widowControl w:val="0"/>
        <w:suppressAutoHyphens/>
        <w:autoSpaceDE w:val="0"/>
        <w:spacing w:line="240" w:lineRule="auto"/>
        <w:ind w:firstLine="4422"/>
        <w:contextualSpacing/>
        <w:outlineLvl w:val="0"/>
        <w:rPr>
          <w:rFonts w:ascii="Arial" w:hAnsi="Arial" w:cs="Arial"/>
          <w:sz w:val="28"/>
          <w:szCs w:val="28"/>
          <w:lang w:eastAsia="zh-CN"/>
        </w:rPr>
      </w:pPr>
      <w:r w:rsidRPr="001F2747">
        <w:rPr>
          <w:rFonts w:ascii="Times New Roman" w:hAnsi="Times New Roman" w:cs="Arial"/>
          <w:sz w:val="20"/>
          <w:szCs w:val="20"/>
          <w:lang w:eastAsia="zh-CN"/>
        </w:rPr>
        <w:t xml:space="preserve">                           </w:t>
      </w:r>
    </w:p>
    <w:p w:rsidR="00501B3A" w:rsidRPr="001F2747" w:rsidRDefault="00501B3A" w:rsidP="001F2747">
      <w:pPr>
        <w:widowControl w:val="0"/>
        <w:suppressAutoHyphens/>
        <w:autoSpaceDE w:val="0"/>
        <w:jc w:val="center"/>
        <w:rPr>
          <w:rFonts w:ascii="Arial" w:hAnsi="Arial" w:cs="Arial"/>
          <w:b/>
          <w:bCs/>
          <w:lang w:eastAsia="zh-CN"/>
        </w:rPr>
      </w:pPr>
      <w:r w:rsidRPr="001F2747">
        <w:rPr>
          <w:rFonts w:ascii="Times New Roman" w:hAnsi="Times New Roman" w:cs="Arial"/>
          <w:b/>
          <w:bCs/>
          <w:sz w:val="28"/>
          <w:szCs w:val="28"/>
          <w:lang w:eastAsia="zh-CN"/>
        </w:rPr>
        <w:t>ПРАВИЛА</w:t>
      </w:r>
    </w:p>
    <w:p w:rsidR="00501B3A" w:rsidRPr="001F2747" w:rsidRDefault="00501B3A" w:rsidP="001F2747">
      <w:pPr>
        <w:widowControl w:val="0"/>
        <w:suppressAutoHyphens/>
        <w:autoSpaceDE w:val="0"/>
        <w:jc w:val="center"/>
        <w:rPr>
          <w:rFonts w:ascii="Arial" w:hAnsi="Arial" w:cs="Arial"/>
          <w:lang w:eastAsia="zh-CN"/>
        </w:rPr>
      </w:pPr>
      <w:r w:rsidRPr="001F2747">
        <w:rPr>
          <w:rFonts w:ascii="Times New Roman" w:hAnsi="Times New Roman" w:cs="Arial"/>
          <w:b/>
          <w:bCs/>
          <w:sz w:val="28"/>
          <w:szCs w:val="28"/>
          <w:lang w:eastAsia="zh-CN"/>
        </w:rPr>
        <w:t xml:space="preserve">предоставления и распределения </w:t>
      </w:r>
      <w:r>
        <w:rPr>
          <w:rFonts w:ascii="Times New Roman" w:hAnsi="Times New Roman" w:cs="Arial"/>
          <w:b/>
          <w:bCs/>
          <w:sz w:val="28"/>
          <w:szCs w:val="28"/>
          <w:lang w:eastAsia="zh-CN"/>
        </w:rPr>
        <w:t xml:space="preserve">субсидий из областного бюджета </w:t>
      </w:r>
      <w:r w:rsidRPr="001F2747">
        <w:rPr>
          <w:rFonts w:ascii="Times New Roman" w:hAnsi="Times New Roman" w:cs="Arial"/>
          <w:b/>
          <w:bCs/>
          <w:sz w:val="28"/>
          <w:szCs w:val="28"/>
          <w:lang w:eastAsia="zh-CN"/>
        </w:rPr>
        <w:t>бюджетам муниципальных образований на выполне</w:t>
      </w:r>
      <w:r>
        <w:rPr>
          <w:rFonts w:ascii="Times New Roman" w:hAnsi="Times New Roman" w:cs="Arial"/>
          <w:b/>
          <w:bCs/>
          <w:sz w:val="28"/>
          <w:szCs w:val="28"/>
          <w:lang w:eastAsia="zh-CN"/>
        </w:rPr>
        <w:t>ние мероприятий по капитальному</w:t>
      </w:r>
      <w:r w:rsidRPr="001F2747">
        <w:rPr>
          <w:rFonts w:ascii="Times New Roman" w:hAnsi="Times New Roman" w:cs="Arial"/>
          <w:b/>
          <w:bCs/>
          <w:sz w:val="28"/>
          <w:szCs w:val="28"/>
          <w:lang w:eastAsia="zh-CN"/>
        </w:rPr>
        <w:t xml:space="preserve"> ремонту гидротехнических сооружений, находящихся в муниципальной собственности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w:t>
      </w:r>
      <w:r>
        <w:rPr>
          <w:rFonts w:ascii="Times New Roman" w:hAnsi="Times New Roman" w:cs="Arial"/>
          <w:sz w:val="28"/>
          <w:szCs w:val="28"/>
          <w:lang w:eastAsia="zh-CN"/>
        </w:rPr>
        <w:t xml:space="preserve"> </w:t>
      </w:r>
      <w:r w:rsidRPr="001F2747">
        <w:rPr>
          <w:rFonts w:ascii="Times New Roman" w:hAnsi="Times New Roman" w:cs="Arial"/>
          <w:sz w:val="28"/>
          <w:szCs w:val="28"/>
          <w:lang w:eastAsia="zh-CN"/>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и сельских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софинансированию капитального ремонта гидротехнических сооружений, находящихся в муниципальной собственности, в рамках реализации подпрограммы «Развитие водохозяйственного комплекса Курской области» государственной программы Курской области  «Воспроизводство и использование  природных ресурсов, охрана окружающей среды в Курской области» (далее соответственно — субсидии, подпрограмма, государственная программа). </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2. 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Целевое назначение указанных субсидий определяется исходя из целей подпрограммы.</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3. Субсидии предоставляются бюджетам муниципальных образований на следующих условиях:</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а) наличие муниципальных программ (подпрограмм)</w:t>
      </w:r>
      <w:r>
        <w:rPr>
          <w:rFonts w:ascii="Times New Roman" w:hAnsi="Times New Roman" w:cs="Arial"/>
          <w:sz w:val="28"/>
          <w:szCs w:val="28"/>
          <w:lang w:eastAsia="zh-CN"/>
        </w:rPr>
        <w:t xml:space="preserve">, предусматривающих реализацию </w:t>
      </w:r>
      <w:r w:rsidRPr="001F2747">
        <w:rPr>
          <w:rFonts w:ascii="Times New Roman" w:hAnsi="Times New Roman" w:cs="Arial"/>
          <w:sz w:val="28"/>
          <w:szCs w:val="28"/>
          <w:lang w:eastAsia="zh-CN"/>
        </w:rPr>
        <w:t>мероприятий по  капитальному ремонту гидротехнических сооружений, находящихся в муниципальной собственности, указанных в пункте 2 настоящих Правил (с перечнем мероприятий, на софинансирование которых осуществляется предоставление субсидии);</w:t>
      </w:r>
    </w:p>
    <w:p w:rsidR="00501B3A"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w:t>
      </w:r>
      <w:r>
        <w:rPr>
          <w:rFonts w:ascii="Times New Roman" w:hAnsi="Times New Roman" w:cs="Arial"/>
          <w:sz w:val="28"/>
          <w:szCs w:val="28"/>
          <w:lang w:eastAsia="zh-CN"/>
        </w:rPr>
        <w:t>;</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Pr>
          <w:rFonts w:ascii="Times New Roman" w:hAnsi="Times New Roman"/>
          <w:bCs/>
          <w:iCs/>
          <w:sz w:val="28"/>
          <w:szCs w:val="28"/>
          <w:lang w:eastAsia="zh-CN"/>
        </w:rPr>
        <w:t>в</w:t>
      </w:r>
      <w:r w:rsidRPr="00562B48">
        <w:rPr>
          <w:rFonts w:ascii="Times New Roman" w:hAnsi="Times New Roman"/>
          <w:bCs/>
          <w:iCs/>
          <w:sz w:val="28"/>
          <w:szCs w:val="28"/>
          <w:lang w:eastAsia="zh-CN"/>
        </w:rPr>
        <w:t>) возврат муниципальным</w:t>
      </w:r>
      <w:r>
        <w:rPr>
          <w:rFonts w:ascii="Times New Roman" w:hAnsi="Times New Roman"/>
          <w:bCs/>
          <w:iCs/>
          <w:sz w:val="28"/>
          <w:szCs w:val="28"/>
          <w:lang w:eastAsia="zh-CN"/>
        </w:rPr>
        <w:t>и образованиями</w:t>
      </w:r>
      <w:r w:rsidRPr="00562B48">
        <w:rPr>
          <w:rFonts w:ascii="Times New Roman" w:hAnsi="Times New Roman"/>
          <w:bCs/>
          <w:iCs/>
          <w:sz w:val="28"/>
          <w:szCs w:val="28"/>
          <w:lang w:eastAsia="zh-CN"/>
        </w:rPr>
        <w:t xml:space="preserve"> средств в областной бюджет в соответствии с пунктом 16 настоящих Правил.</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 xml:space="preserve">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w:t>
      </w:r>
      <w:r w:rsidRPr="001F2747">
        <w:rPr>
          <w:rFonts w:ascii="Times New Roman" w:hAnsi="Times New Roman" w:cs="Calibri"/>
          <w:sz w:val="28"/>
          <w:szCs w:val="28"/>
          <w:lang w:eastAsia="zh-CN"/>
        </w:rPr>
        <w:t>капитального ремонта</w:t>
      </w:r>
      <w:r w:rsidRPr="001F2747">
        <w:rPr>
          <w:rFonts w:ascii="Times New Roman" w:hAnsi="Times New Roman" w:cs="Arial"/>
          <w:sz w:val="28"/>
          <w:szCs w:val="28"/>
          <w:lang w:eastAsia="zh-CN"/>
        </w:rPr>
        <w:t>, начатого за счет бюджетных средств в рамках подпрограммы.</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4. Муниципальные образования, бюджетам которых предоставляются субсидии на софинансирование мероприятий, указанных в пункте 2 настоящих Правил, должны отвечать следующим критериям:</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а) наличие акта обследования и дефектной ведомости на объект, подлежащий капитальному ремонту;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наличие выписки из реестра имущества муниципального образования об объекте, подлежащем капитальному ремонту;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в) наличие выписки из Перечня гидротехнических сооружений, подлежащих капитальному ремонту, согласованного Главным управлением МЧС России по Курской области и утвержденного заместителем Губернатора Курской области, о включении гидротехнических сооружений, находящихся в аварийном или неудовлетворительном состоянии;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г) наличие утвержденной в установленном порядке проектной документации, в том числе наличие сводных сметных расчетов стоимости капитального ремонта, положительного заключения государственной экспертизы проектной документации.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5. Решение о предоставлении муниципальным образованиям субсидии принимает главный распорядитель средств</w:t>
      </w:r>
      <w:r>
        <w:rPr>
          <w:rFonts w:ascii="Times New Roman" w:hAnsi="Times New Roman" w:cs="Arial"/>
          <w:sz w:val="28"/>
          <w:szCs w:val="28"/>
          <w:lang w:eastAsia="zh-CN"/>
        </w:rPr>
        <w:t xml:space="preserve"> областного бюджета</w:t>
      </w:r>
      <w:r w:rsidRPr="001F2747">
        <w:rPr>
          <w:rFonts w:ascii="Times New Roman" w:hAnsi="Times New Roman" w:cs="Arial"/>
          <w:sz w:val="28"/>
          <w:szCs w:val="28"/>
          <w:lang w:eastAsia="zh-CN"/>
        </w:rPr>
        <w:t xml:space="preserve"> в соответствии с критериями и условиями, установленными настоящими Правилами.</w:t>
      </w:r>
    </w:p>
    <w:p w:rsidR="00501B3A" w:rsidRPr="00EA6628" w:rsidRDefault="00501B3A" w:rsidP="00166CD2">
      <w:pPr>
        <w:widowControl w:val="0"/>
        <w:suppressAutoHyphens/>
        <w:autoSpaceDE w:val="0"/>
        <w:spacing w:after="0" w:line="240" w:lineRule="auto"/>
        <w:ind w:firstLine="539"/>
        <w:contextualSpacing/>
        <w:jc w:val="both"/>
        <w:rPr>
          <w:rFonts w:ascii="Arial" w:hAnsi="Arial" w:cs="Arial"/>
          <w:sz w:val="28"/>
          <w:szCs w:val="28"/>
          <w:lang w:eastAsia="zh-CN"/>
        </w:rPr>
      </w:pPr>
      <w:r w:rsidRPr="001F2747">
        <w:rPr>
          <w:rFonts w:ascii="Times New Roman" w:hAnsi="Times New Roman" w:cs="Arial"/>
          <w:sz w:val="28"/>
          <w:szCs w:val="28"/>
          <w:lang w:eastAsia="zh-CN"/>
        </w:rPr>
        <w:t xml:space="preserve">6. </w:t>
      </w:r>
      <w:r w:rsidRPr="00EA6628">
        <w:rPr>
          <w:rFonts w:ascii="Times New Roman" w:hAnsi="Times New Roman" w:cs="Arial"/>
          <w:sz w:val="28"/>
          <w:szCs w:val="28"/>
          <w:lang w:eastAsia="zh-CN"/>
        </w:rPr>
        <w:t>Объем субсидии, предоставляемой бюджету муниципального образования на осуществление мероприятия, указанного в пункте 2 настоящих Правил, определяется по следующей формуле:</w:t>
      </w:r>
    </w:p>
    <w:p w:rsidR="00501B3A" w:rsidRPr="00EA6628" w:rsidRDefault="00501B3A" w:rsidP="00166CD2">
      <w:pPr>
        <w:widowControl w:val="0"/>
        <w:suppressAutoHyphens/>
        <w:autoSpaceDE w:val="0"/>
        <w:spacing w:after="0" w:line="240" w:lineRule="auto"/>
        <w:ind w:firstLine="539"/>
        <w:jc w:val="both"/>
        <w:rPr>
          <w:rFonts w:ascii="Arial" w:hAnsi="Arial" w:cs="Arial"/>
          <w:sz w:val="28"/>
          <w:szCs w:val="28"/>
          <w:lang w:eastAsia="zh-CN"/>
        </w:rPr>
      </w:pPr>
      <w:r w:rsidRPr="00EA6628">
        <w:rPr>
          <w:rFonts w:ascii="Times New Roman" w:hAnsi="Times New Roman" w:cs="Arial"/>
          <w:sz w:val="28"/>
          <w:szCs w:val="28"/>
          <w:lang w:eastAsia="zh-CN"/>
        </w:rPr>
        <w:t>Ос = (О</w:t>
      </w:r>
      <w:r w:rsidRPr="00EA6628">
        <w:rPr>
          <w:rFonts w:ascii="Times New Roman" w:hAnsi="Times New Roman" w:cs="Arial"/>
          <w:sz w:val="28"/>
          <w:szCs w:val="28"/>
          <w:vertAlign w:val="subscript"/>
          <w:lang w:eastAsia="zh-CN"/>
        </w:rPr>
        <w:t>лбо</w:t>
      </w:r>
      <w:r w:rsidRPr="00EA6628">
        <w:rPr>
          <w:rFonts w:ascii="Times New Roman" w:hAnsi="Times New Roman" w:cs="Arial"/>
          <w:sz w:val="28"/>
          <w:szCs w:val="28"/>
          <w:lang w:eastAsia="zh-CN"/>
        </w:rPr>
        <w:t xml:space="preserve"> х (С</w:t>
      </w:r>
      <w:r w:rsidRPr="00EA6628">
        <w:rPr>
          <w:rFonts w:ascii="Times New Roman" w:hAnsi="Times New Roman" w:cs="Arial"/>
          <w:sz w:val="28"/>
          <w:szCs w:val="28"/>
          <w:vertAlign w:val="subscript"/>
          <w:lang w:val="en-US" w:eastAsia="zh-CN"/>
        </w:rPr>
        <w:t>i</w:t>
      </w:r>
      <w:r w:rsidRPr="00EA6628">
        <w:rPr>
          <w:rFonts w:ascii="Times New Roman" w:hAnsi="Times New Roman" w:cs="Arial"/>
          <w:sz w:val="28"/>
          <w:szCs w:val="28"/>
          <w:lang w:eastAsia="zh-CN"/>
        </w:rPr>
        <w:t xml:space="preserve"> /</w:t>
      </w:r>
      <w:r w:rsidRPr="00EA6628">
        <w:rPr>
          <w:rFonts w:ascii="Times New Roman" w:hAnsi="Times New Roman"/>
          <w:sz w:val="28"/>
          <w:szCs w:val="28"/>
        </w:rPr>
        <w:t xml:space="preserve"> Урбоi</w:t>
      </w:r>
      <w:r w:rsidRPr="00EA6628">
        <w:rPr>
          <w:rFonts w:ascii="Times New Roman" w:hAnsi="Times New Roman" w:cs="Arial"/>
          <w:sz w:val="28"/>
          <w:szCs w:val="28"/>
          <w:lang w:eastAsia="zh-CN"/>
        </w:rPr>
        <w:t xml:space="preserve">)/(С/ </w:t>
      </w:r>
      <w:r w:rsidRPr="00EA6628">
        <w:rPr>
          <w:rFonts w:ascii="Times New Roman" w:hAnsi="Times New Roman"/>
          <w:sz w:val="28"/>
          <w:szCs w:val="28"/>
        </w:rPr>
        <w:t>Урбоi</w:t>
      </w:r>
      <w:r w:rsidRPr="00EA6628">
        <w:rPr>
          <w:rFonts w:ascii="Times New Roman" w:hAnsi="Times New Roman" w:cs="Arial"/>
          <w:sz w:val="28"/>
          <w:szCs w:val="28"/>
          <w:lang w:eastAsia="zh-CN"/>
        </w:rPr>
        <w:t>),</w:t>
      </w:r>
    </w:p>
    <w:p w:rsidR="00501B3A" w:rsidRPr="00EA6628" w:rsidRDefault="00501B3A" w:rsidP="00166CD2">
      <w:pPr>
        <w:widowControl w:val="0"/>
        <w:suppressAutoHyphens/>
        <w:autoSpaceDE w:val="0"/>
        <w:spacing w:after="0" w:line="240" w:lineRule="auto"/>
        <w:ind w:firstLine="539"/>
        <w:jc w:val="both"/>
        <w:rPr>
          <w:rFonts w:ascii="Arial" w:hAnsi="Arial" w:cs="Arial"/>
          <w:sz w:val="28"/>
          <w:szCs w:val="28"/>
          <w:lang w:eastAsia="zh-CN"/>
        </w:rPr>
      </w:pPr>
      <w:r w:rsidRPr="00EA6628">
        <w:rPr>
          <w:rFonts w:ascii="Times New Roman" w:hAnsi="Times New Roman" w:cs="Arial"/>
          <w:sz w:val="28"/>
          <w:szCs w:val="28"/>
          <w:lang w:eastAsia="zh-CN"/>
        </w:rPr>
        <w:t>где:</w:t>
      </w:r>
    </w:p>
    <w:p w:rsidR="00501B3A" w:rsidRPr="00EA6628" w:rsidRDefault="00501B3A" w:rsidP="00166CD2">
      <w:pPr>
        <w:widowControl w:val="0"/>
        <w:suppressAutoHyphens/>
        <w:autoSpaceDE w:val="0"/>
        <w:spacing w:after="0" w:line="240" w:lineRule="auto"/>
        <w:ind w:firstLine="539"/>
        <w:jc w:val="both"/>
        <w:rPr>
          <w:rFonts w:ascii="Arial" w:hAnsi="Arial" w:cs="Arial"/>
          <w:sz w:val="28"/>
          <w:szCs w:val="28"/>
          <w:lang w:eastAsia="zh-CN"/>
        </w:rPr>
      </w:pPr>
      <w:r w:rsidRPr="00EA6628">
        <w:rPr>
          <w:rFonts w:ascii="Times New Roman" w:hAnsi="Times New Roman" w:cs="Arial"/>
          <w:sz w:val="28"/>
          <w:szCs w:val="28"/>
          <w:lang w:eastAsia="zh-CN"/>
        </w:rPr>
        <w:t>О</w:t>
      </w:r>
      <w:r w:rsidRPr="00EA6628">
        <w:rPr>
          <w:rFonts w:ascii="Times New Roman" w:hAnsi="Times New Roman" w:cs="Arial"/>
          <w:sz w:val="28"/>
          <w:szCs w:val="28"/>
          <w:vertAlign w:val="subscript"/>
          <w:lang w:eastAsia="zh-CN"/>
        </w:rPr>
        <w:t>лбо</w:t>
      </w:r>
      <w:r w:rsidRPr="00EA6628">
        <w:rPr>
          <w:rFonts w:ascii="Times New Roman" w:hAnsi="Times New Roman" w:cs="Arial"/>
          <w:sz w:val="28"/>
          <w:szCs w:val="28"/>
          <w:lang w:eastAsia="zh-CN"/>
        </w:rPr>
        <w:t xml:space="preserve"> — объем лимитов бюджетных обязательств, выделяемых главному распорядителю средств областного бюджета на </w:t>
      </w:r>
      <w:r>
        <w:rPr>
          <w:rFonts w:ascii="Times New Roman" w:hAnsi="Times New Roman" w:cs="Arial"/>
          <w:sz w:val="28"/>
          <w:szCs w:val="28"/>
          <w:lang w:eastAsia="zh-CN"/>
        </w:rPr>
        <w:t>софинансирование</w:t>
      </w:r>
      <w:r w:rsidRPr="00EA6628">
        <w:rPr>
          <w:rFonts w:ascii="Times New Roman" w:hAnsi="Times New Roman" w:cs="Arial"/>
          <w:sz w:val="28"/>
          <w:szCs w:val="28"/>
          <w:lang w:eastAsia="zh-CN"/>
        </w:rPr>
        <w:t xml:space="preserve"> мероприятий по капитальному ремонту гидротехнических сооружений, находящихся в муниципальной собственности;</w:t>
      </w:r>
    </w:p>
    <w:p w:rsidR="00501B3A" w:rsidRPr="00EA6628" w:rsidRDefault="00501B3A" w:rsidP="00166CD2">
      <w:pPr>
        <w:widowControl w:val="0"/>
        <w:suppressAutoHyphens/>
        <w:autoSpaceDE w:val="0"/>
        <w:spacing w:after="0" w:line="240" w:lineRule="auto"/>
        <w:ind w:firstLine="539"/>
        <w:jc w:val="both"/>
        <w:rPr>
          <w:rFonts w:ascii="Arial" w:hAnsi="Arial" w:cs="Arial"/>
          <w:sz w:val="28"/>
          <w:szCs w:val="28"/>
          <w:lang w:eastAsia="zh-CN"/>
        </w:rPr>
      </w:pPr>
      <w:r w:rsidRPr="00EA6628">
        <w:rPr>
          <w:rFonts w:ascii="Times New Roman" w:hAnsi="Times New Roman" w:cs="Arial"/>
          <w:sz w:val="28"/>
          <w:szCs w:val="28"/>
          <w:lang w:eastAsia="zh-CN"/>
        </w:rPr>
        <w:t>С</w:t>
      </w:r>
      <w:r w:rsidRPr="00EA6628">
        <w:rPr>
          <w:rFonts w:ascii="Times New Roman" w:hAnsi="Times New Roman" w:cs="Arial"/>
          <w:sz w:val="28"/>
          <w:szCs w:val="28"/>
          <w:vertAlign w:val="subscript"/>
          <w:lang w:val="en-US" w:eastAsia="zh-CN"/>
        </w:rPr>
        <w:t>i</w:t>
      </w:r>
      <w:r w:rsidRPr="00EA6628">
        <w:rPr>
          <w:rFonts w:ascii="Times New Roman" w:hAnsi="Times New Roman" w:cs="Arial"/>
          <w:sz w:val="28"/>
          <w:szCs w:val="28"/>
          <w:lang w:eastAsia="zh-CN"/>
        </w:rPr>
        <w:t xml:space="preserve"> — стоимость капитального ремонта гидротехнических сооружений i-го муниципального образования, претендующего на </w:t>
      </w:r>
      <w:r>
        <w:rPr>
          <w:rFonts w:ascii="Times New Roman" w:hAnsi="Times New Roman" w:cs="Arial"/>
          <w:sz w:val="28"/>
          <w:szCs w:val="28"/>
          <w:lang w:eastAsia="zh-CN"/>
        </w:rPr>
        <w:t>получение</w:t>
      </w:r>
      <w:r w:rsidRPr="00EA6628">
        <w:rPr>
          <w:rFonts w:ascii="Times New Roman" w:hAnsi="Times New Roman" w:cs="Arial"/>
          <w:sz w:val="28"/>
          <w:szCs w:val="28"/>
          <w:lang w:eastAsia="zh-CN"/>
        </w:rPr>
        <w:t xml:space="preserve"> субсидии;</w:t>
      </w:r>
    </w:p>
    <w:p w:rsidR="00501B3A" w:rsidRPr="00EA6628" w:rsidRDefault="00501B3A" w:rsidP="00166CD2">
      <w:pPr>
        <w:widowControl w:val="0"/>
        <w:suppressAutoHyphens/>
        <w:autoSpaceDE w:val="0"/>
        <w:spacing w:after="0" w:line="240" w:lineRule="auto"/>
        <w:ind w:firstLine="539"/>
        <w:jc w:val="both"/>
        <w:rPr>
          <w:rFonts w:ascii="Arial" w:hAnsi="Arial" w:cs="Arial"/>
          <w:sz w:val="28"/>
          <w:szCs w:val="28"/>
          <w:lang w:eastAsia="zh-CN"/>
        </w:rPr>
      </w:pPr>
      <w:r w:rsidRPr="00EA6628">
        <w:rPr>
          <w:rFonts w:ascii="Times New Roman" w:hAnsi="Times New Roman" w:cs="Arial"/>
          <w:sz w:val="28"/>
          <w:szCs w:val="28"/>
          <w:lang w:eastAsia="zh-CN"/>
        </w:rPr>
        <w:t>С - стоимость капитального ремонта гидротехнических сооружений на территории муниципальных образований, подавших заявки на реализацию мероприятий по капитальному ремонту гидротехнических сооружений и соответствующих критериям и условиям, указанным в настоящих Правилах;</w:t>
      </w:r>
    </w:p>
    <w:p w:rsidR="00501B3A" w:rsidRDefault="00501B3A" w:rsidP="00166CD2">
      <w:pPr>
        <w:suppressAutoHyphens/>
        <w:spacing w:after="0" w:line="240" w:lineRule="auto"/>
        <w:ind w:firstLine="539"/>
        <w:jc w:val="both"/>
        <w:rPr>
          <w:rFonts w:ascii="Times New Roman" w:hAnsi="Times New Roman"/>
          <w:sz w:val="28"/>
          <w:szCs w:val="28"/>
        </w:rPr>
      </w:pPr>
      <w:r w:rsidRPr="00EA6628">
        <w:rPr>
          <w:rFonts w:ascii="Times New Roman" w:hAnsi="Times New Roman"/>
          <w:sz w:val="28"/>
          <w:szCs w:val="28"/>
        </w:rPr>
        <w:t xml:space="preserve">Урбоi – уровень расчетной бюджетной обеспеченности </w:t>
      </w:r>
      <w:r>
        <w:rPr>
          <w:rFonts w:ascii="Times New Roman" w:hAnsi="Times New Roman"/>
          <w:sz w:val="28"/>
          <w:szCs w:val="28"/>
        </w:rPr>
        <w:t>i-го муниципального образования.</w:t>
      </w:r>
    </w:p>
    <w:p w:rsidR="00501B3A" w:rsidRDefault="00501B3A" w:rsidP="00166CD2">
      <w:pPr>
        <w:suppressAutoHyphens/>
        <w:spacing w:after="0" w:line="240" w:lineRule="auto"/>
        <w:ind w:firstLine="539"/>
        <w:jc w:val="both"/>
        <w:rPr>
          <w:rFonts w:ascii="Times New Roman" w:hAnsi="Times New Roman"/>
          <w:sz w:val="28"/>
          <w:szCs w:val="28"/>
        </w:rPr>
      </w:pPr>
      <w:r>
        <w:rPr>
          <w:rFonts w:ascii="Times New Roman" w:hAnsi="Times New Roman"/>
          <w:sz w:val="28"/>
          <w:szCs w:val="28"/>
        </w:rPr>
        <w:t>У</w:t>
      </w:r>
      <w:r w:rsidRPr="00EA6628">
        <w:rPr>
          <w:rFonts w:ascii="Times New Roman" w:hAnsi="Times New Roman"/>
          <w:sz w:val="28"/>
          <w:szCs w:val="28"/>
        </w:rPr>
        <w:t>ровень расчетной бюджетной обеспеченности</w:t>
      </w:r>
      <w:r>
        <w:rPr>
          <w:rFonts w:ascii="Times New Roman" w:hAnsi="Times New Roman"/>
          <w:sz w:val="28"/>
          <w:szCs w:val="28"/>
        </w:rPr>
        <w:t xml:space="preserve"> рассчитывается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законами Курской области, регулирующими порядок и методику распределения дотаций.</w:t>
      </w:r>
    </w:p>
    <w:p w:rsidR="00501B3A" w:rsidRPr="00EA6628" w:rsidRDefault="00501B3A" w:rsidP="00166CD2">
      <w:pPr>
        <w:suppressAutoHyphens/>
        <w:spacing w:after="0" w:line="240" w:lineRule="auto"/>
        <w:ind w:firstLine="539"/>
        <w:jc w:val="both"/>
        <w:rPr>
          <w:rFonts w:ascii="Times New Roman" w:hAnsi="Times New Roman"/>
          <w:sz w:val="28"/>
          <w:szCs w:val="28"/>
        </w:rPr>
      </w:pPr>
      <w:r>
        <w:rPr>
          <w:rFonts w:ascii="Times New Roman" w:hAnsi="Times New Roman"/>
          <w:sz w:val="28"/>
          <w:szCs w:val="28"/>
        </w:rP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p>
    <w:p w:rsidR="00501B3A" w:rsidRDefault="00501B3A" w:rsidP="00166CD2">
      <w:pPr>
        <w:widowControl w:val="0"/>
        <w:suppressAutoHyphens/>
        <w:autoSpaceDE w:val="0"/>
        <w:spacing w:after="0" w:line="240" w:lineRule="auto"/>
        <w:ind w:firstLine="539"/>
        <w:contextualSpacing/>
        <w:jc w:val="both"/>
        <w:rPr>
          <w:rFonts w:ascii="Times New Roman" w:hAnsi="Times New Roman"/>
          <w:bCs/>
          <w:iCs/>
          <w:sz w:val="28"/>
          <w:szCs w:val="28"/>
          <w:lang w:eastAsia="zh-CN"/>
        </w:rPr>
      </w:pPr>
      <w:r w:rsidRPr="00EA6628">
        <w:rPr>
          <w:rFonts w:ascii="Times New Roman" w:hAnsi="Times New Roman"/>
          <w:bCs/>
          <w:iCs/>
          <w:sz w:val="28"/>
          <w:szCs w:val="28"/>
          <w:lang w:eastAsia="zh-CN"/>
        </w:rPr>
        <w:t>В случае заключения Администрацией Курской области Соглашения с федеральным органом исполнительной власти о предоставлении субсидии из федерального бюджета с адресн</w:t>
      </w:r>
      <w:r>
        <w:rPr>
          <w:rFonts w:ascii="Times New Roman" w:hAnsi="Times New Roman"/>
          <w:bCs/>
          <w:iCs/>
          <w:sz w:val="28"/>
          <w:szCs w:val="28"/>
          <w:lang w:eastAsia="zh-CN"/>
        </w:rPr>
        <w:t>ым (пообъектным) распределением</w:t>
      </w:r>
      <w:r w:rsidRPr="00EA6628">
        <w:rPr>
          <w:rFonts w:ascii="Times New Roman" w:hAnsi="Times New Roman"/>
          <w:bCs/>
          <w:iCs/>
          <w:sz w:val="28"/>
          <w:szCs w:val="28"/>
          <w:lang w:eastAsia="zh-CN"/>
        </w:rPr>
        <w:t xml:space="preserve"> предоставление субсидий муниципальным бюджетам осуществляется без проведения конкурсного отбора в объемах</w:t>
      </w:r>
      <w:r>
        <w:rPr>
          <w:rFonts w:ascii="Times New Roman" w:hAnsi="Times New Roman"/>
          <w:bCs/>
          <w:iCs/>
          <w:sz w:val="28"/>
          <w:szCs w:val="28"/>
          <w:lang w:eastAsia="zh-CN"/>
        </w:rPr>
        <w:t>, предусмотренных Соглашением.</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7. Бюджетные заявки на участие в реализации мероприятий подпрограммы и предоставление субсидий муниципальными образованиями предоставляются по форме, установленной главным распорядителем средств областного бюджета, до 15 октября года, предшествующего очередному финансовому году (бюджетные заявки на 2016 год-в месячный срок со дня утверждения настоящих Правил).</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Распределение субсидий между муниципальными образованиями на текущий финансовый год утверждается правовым актом Администрации Курской области.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8. 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о предоставлении субсидий из областного бюджета бюджету муниципального образования, предусматривающего:</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е) порядок осуществления контроля за соблюдением муниципальным образованием обязательств, предусмотренных соглашением;</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 xml:space="preserve">ж) </w:t>
      </w:r>
      <w:r w:rsidRPr="001F2747">
        <w:rPr>
          <w:rFonts w:ascii="Times New Roman" w:hAnsi="Times New Roman" w:cs="Calibri"/>
          <w:sz w:val="28"/>
          <w:szCs w:val="28"/>
          <w:lang w:eastAsia="zh-CN"/>
        </w:rPr>
        <w:t>последствия недостижения муниципальным образованием установленных значений показателей результативности использования субсидии;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з) ответственность сторон за нарушение условий соглашения;</w:t>
      </w:r>
    </w:p>
    <w:p w:rsidR="00501B3A"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 xml:space="preserve">и) иные условия, определяемые по соглашению сторон, регулирующему </w:t>
      </w:r>
      <w:r>
        <w:rPr>
          <w:rFonts w:ascii="Times New Roman" w:hAnsi="Times New Roman" w:cs="Arial"/>
          <w:sz w:val="28"/>
          <w:szCs w:val="28"/>
          <w:lang w:eastAsia="zh-CN"/>
        </w:rPr>
        <w:t>порядок предоставления субсидий;</w:t>
      </w:r>
    </w:p>
    <w:p w:rsidR="00501B3A" w:rsidRPr="00672923" w:rsidRDefault="00501B3A" w:rsidP="00166CD2">
      <w:pPr>
        <w:widowControl w:val="0"/>
        <w:suppressAutoHyphens/>
        <w:autoSpaceDE w:val="0"/>
        <w:spacing w:after="0" w:line="240" w:lineRule="auto"/>
        <w:ind w:firstLine="539"/>
        <w:jc w:val="both"/>
        <w:rPr>
          <w:rFonts w:ascii="Times New Roman" w:hAnsi="Times New Roman"/>
          <w:bCs/>
          <w:iCs/>
          <w:sz w:val="28"/>
          <w:szCs w:val="28"/>
          <w:lang w:eastAsia="zh-CN"/>
        </w:rPr>
      </w:pPr>
      <w:r w:rsidRPr="00562B48">
        <w:rPr>
          <w:rFonts w:ascii="Times New Roman" w:hAnsi="Times New Roman"/>
          <w:bCs/>
          <w:iCs/>
          <w:sz w:val="28"/>
          <w:szCs w:val="28"/>
          <w:lang w:eastAsia="zh-CN"/>
        </w:rPr>
        <w:t>к) условие о</w:t>
      </w:r>
      <w:r>
        <w:rPr>
          <w:rFonts w:ascii="Times New Roman" w:hAnsi="Times New Roman"/>
          <w:bCs/>
          <w:iCs/>
          <w:sz w:val="28"/>
          <w:szCs w:val="28"/>
          <w:lang w:eastAsia="zh-CN"/>
        </w:rPr>
        <w:t xml:space="preserve"> вступлении в силу соглашения.</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9. Форма соглашения, указанного в пункте 8 настоящих Правил, утверждается главным распорядит</w:t>
      </w:r>
      <w:r>
        <w:rPr>
          <w:rFonts w:ascii="Times New Roman" w:hAnsi="Times New Roman" w:cs="Arial"/>
          <w:sz w:val="28"/>
          <w:szCs w:val="28"/>
          <w:lang w:eastAsia="zh-CN"/>
        </w:rPr>
        <w:t xml:space="preserve">елем средств областного бюджета </w:t>
      </w:r>
      <w:r w:rsidRPr="00562B48">
        <w:rPr>
          <w:rFonts w:ascii="Times New Roman" w:hAnsi="Times New Roman"/>
          <w:sz w:val="28"/>
          <w:szCs w:val="28"/>
          <w:lang w:eastAsia="zh-CN"/>
        </w:rPr>
        <w:t xml:space="preserve">согласно </w:t>
      </w:r>
      <w:r>
        <w:rPr>
          <w:rFonts w:ascii="Times New Roman" w:hAnsi="Times New Roman"/>
          <w:bCs/>
          <w:iCs/>
          <w:sz w:val="28"/>
          <w:szCs w:val="28"/>
          <w:lang w:eastAsia="zh-CN"/>
        </w:rPr>
        <w:t>типовой форме соглашения,</w:t>
      </w:r>
      <w:r>
        <w:rPr>
          <w:rFonts w:ascii="Times New Roman" w:hAnsi="Times New Roman"/>
          <w:sz w:val="28"/>
          <w:szCs w:val="28"/>
          <w:lang w:eastAsia="zh-CN"/>
        </w:rPr>
        <w:t xml:space="preserve"> </w:t>
      </w:r>
      <w:r>
        <w:rPr>
          <w:rFonts w:ascii="Times New Roman" w:hAnsi="Times New Roman"/>
          <w:bCs/>
          <w:iCs/>
          <w:sz w:val="28"/>
          <w:szCs w:val="28"/>
          <w:lang w:eastAsia="zh-CN"/>
        </w:rPr>
        <w:t xml:space="preserve">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w:t>
      </w:r>
      <w:r>
        <w:rPr>
          <w:rFonts w:ascii="Times New Roman" w:hAnsi="Times New Roman"/>
          <w:sz w:val="28"/>
          <w:szCs w:val="28"/>
          <w:lang w:eastAsia="zh-CN"/>
        </w:rPr>
        <w:t xml:space="preserve">утвержденным постановлением Администрации Курской области от 23.03.2015 № 141-па </w:t>
      </w:r>
      <w:r>
        <w:rPr>
          <w:rFonts w:ascii="Times New Roman" w:hAnsi="Times New Roman"/>
          <w:bCs/>
          <w:iCs/>
          <w:sz w:val="28"/>
          <w:szCs w:val="28"/>
          <w:lang w:eastAsia="zh-CN"/>
        </w:rPr>
        <w:t>«О формировании, предоставлении и распределении субсидий из областного бюджета бюджетам муниципальных образований Курской области».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11.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12.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13. Расходование муниципальными образованиями предоставленных субсидий осуществляется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14. Муниципа</w:t>
      </w:r>
      <w:r>
        <w:rPr>
          <w:rFonts w:ascii="Times New Roman" w:hAnsi="Times New Roman" w:cs="Arial"/>
          <w:sz w:val="28"/>
          <w:szCs w:val="28"/>
          <w:lang w:eastAsia="zh-CN"/>
        </w:rPr>
        <w:t>льное образование предоставляет</w:t>
      </w:r>
      <w:r w:rsidRPr="001F2747">
        <w:rPr>
          <w:rFonts w:ascii="Times New Roman" w:hAnsi="Times New Roman" w:cs="Arial"/>
          <w:sz w:val="28"/>
          <w:szCs w:val="28"/>
          <w:lang w:eastAsia="zh-CN"/>
        </w:rPr>
        <w:t xml:space="preserve"> главному распорядителю средств областного бюджета:</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а)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б) документы, указанные в пункте 4 настоящих Правил;</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в) муниципальную программу (подпрограмму), предусматривающую реализацию мероприятий по капитальному ремонту гидротехнических сооружений;</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г) заявки на перечисление субсидий бюджету муниципального образования на реализацию мероприятий программы (подпрограммы) — по форме и в сроки, установленные главным распорядителем средств областного бюджета;</w:t>
      </w:r>
    </w:p>
    <w:p w:rsidR="00501B3A" w:rsidRPr="001F2747" w:rsidRDefault="00501B3A" w:rsidP="00166CD2">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д) отчет о достижении значений показателей результативности использования субсидий, предусмотренных на реализацию мероприятий подпрограммы, - ежемесячно, до 5-го числа месяца, следующего за отчетным месяцем, независимо от проведенных расходов бюджета муниципального образования;</w:t>
      </w:r>
    </w:p>
    <w:p w:rsidR="00501B3A" w:rsidRPr="001F2747" w:rsidRDefault="00501B3A" w:rsidP="00166CD2">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е) отчет о расходах бюджетных ассигнований муниципального образования, источником финансового обеспечения которых является субсидия, - ежемесячно, до 5-го числа месяца, следующего за отчетным месяцем, независимо от проведенных расходов бюджета муниципального образования.</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15. Ответственность за достоверность предоставляемых сведений, целевое и эффективное использование субсидий несут муниципальные образования.</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16. В случае если муниципальным об</w:t>
      </w:r>
      <w:r>
        <w:rPr>
          <w:rFonts w:ascii="Times New Roman" w:hAnsi="Times New Roman" w:cs="Arial"/>
          <w:sz w:val="28"/>
          <w:szCs w:val="28"/>
          <w:lang w:eastAsia="zh-CN"/>
        </w:rPr>
        <w:t xml:space="preserve">разованием по состоянию на </w:t>
      </w:r>
      <w:r w:rsidRPr="001F2747">
        <w:rPr>
          <w:rFonts w:ascii="Times New Roman" w:hAnsi="Times New Roman" w:cs="Arial"/>
          <w:sz w:val="28"/>
          <w:szCs w:val="28"/>
          <w:lang w:eastAsia="zh-CN"/>
        </w:rPr>
        <w:t>31 декабря года предоставления субсидии допущены нарушения обязательств, предусмотренных соглашением в соответствии с подпунктом б) пункта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r>
        <w:rPr>
          <w:rFonts w:ascii="Times New Roman" w:hAnsi="Times New Roman" w:cs="Arial"/>
          <w:sz w:val="28"/>
          <w:szCs w:val="28"/>
          <w:lang w:eastAsia="zh-CN"/>
        </w:rPr>
        <w:t xml:space="preserve"> соответствующий 10 процентам объема средств,</w:t>
      </w:r>
      <w:r w:rsidRPr="001F2747">
        <w:rPr>
          <w:rFonts w:ascii="Times New Roman" w:hAnsi="Times New Roman" w:cs="Arial"/>
          <w:sz w:val="28"/>
          <w:szCs w:val="28"/>
          <w:lang w:eastAsia="zh-CN"/>
        </w:rPr>
        <w:t xml:space="preserve"> подлежащий возврату из бюджета муниципального образования в областной бюджет в срок до 1 июня года, следующего за годом предоставления субсидии (</w:t>
      </w:r>
      <w:r w:rsidRPr="001F2747">
        <w:rPr>
          <w:rFonts w:ascii="Times New Roman" w:hAnsi="Times New Roman" w:cs="Arial"/>
          <w:sz w:val="28"/>
          <w:szCs w:val="28"/>
          <w:lang w:val="en-US" w:eastAsia="zh-CN"/>
        </w:rPr>
        <w:t>V</w:t>
      </w:r>
      <w:r w:rsidRPr="001F2747">
        <w:rPr>
          <w:rFonts w:ascii="Times New Roman" w:hAnsi="Times New Roman" w:cs="Arial"/>
          <w:sz w:val="28"/>
          <w:szCs w:val="28"/>
          <w:vertAlign w:val="subscript"/>
          <w:lang w:eastAsia="zh-CN"/>
        </w:rPr>
        <w:t>возврат</w:t>
      </w:r>
      <w:r w:rsidRPr="001F2747">
        <w:rPr>
          <w:rFonts w:ascii="Times New Roman" w:hAnsi="Times New Roman" w:cs="Arial"/>
          <w:sz w:val="28"/>
          <w:szCs w:val="28"/>
          <w:lang w:eastAsia="zh-CN"/>
        </w:rPr>
        <w:t>)</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рассчитывается по формуле:</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3542E9">
        <w:rPr>
          <w:rFonts w:ascii="Times New Roman" w:hAnsi="Times New Roman"/>
          <w:sz w:val="28"/>
          <w:szCs w:val="28"/>
        </w:rPr>
        <w:t xml:space="preserve">Vвозврата=(Vсубсидии </w:t>
      </w:r>
      <w:r w:rsidRPr="003542E9">
        <w:rPr>
          <w:rFonts w:ascii="Times New Roman" w:hAnsi="Times New Roman"/>
        </w:rPr>
        <w:t>х</w:t>
      </w:r>
      <w:r w:rsidRPr="003542E9">
        <w:rPr>
          <w:rFonts w:ascii="Times New Roman" w:hAnsi="Times New Roman"/>
          <w:sz w:val="28"/>
          <w:szCs w:val="28"/>
        </w:rPr>
        <w:t xml:space="preserve"> k </w:t>
      </w:r>
      <w:r w:rsidRPr="003542E9">
        <w:rPr>
          <w:rFonts w:ascii="Times New Roman" w:hAnsi="Times New Roman"/>
        </w:rPr>
        <w:t>х</w:t>
      </w:r>
      <w:r w:rsidRPr="003542E9">
        <w:rPr>
          <w:rFonts w:ascii="Times New Roman" w:hAnsi="Times New Roman"/>
          <w:sz w:val="28"/>
          <w:szCs w:val="28"/>
        </w:rPr>
        <w:t xml:space="preserve"> m/n)</w:t>
      </w:r>
      <w:r w:rsidRPr="003542E9">
        <w:rPr>
          <w:rFonts w:ascii="Times New Roman" w:hAnsi="Times New Roman"/>
          <w:lang w:val="en-US"/>
        </w:rPr>
        <w:t>x</w:t>
      </w:r>
      <w:r w:rsidRPr="003542E9">
        <w:rPr>
          <w:rFonts w:ascii="Times New Roman" w:hAnsi="Times New Roman"/>
          <w:sz w:val="28"/>
          <w:szCs w:val="28"/>
        </w:rPr>
        <w:t>0,1,</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где:</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V</w:t>
      </w:r>
      <w:r w:rsidRPr="001F2747">
        <w:rPr>
          <w:rFonts w:ascii="Times New Roman" w:hAnsi="Times New Roman" w:cs="Arial"/>
          <w:sz w:val="28"/>
          <w:szCs w:val="28"/>
          <w:vertAlign w:val="subscript"/>
          <w:lang w:eastAsia="zh-CN"/>
        </w:rPr>
        <w:t>субсидия —</w:t>
      </w:r>
      <w:r w:rsidRPr="001F2747">
        <w:rPr>
          <w:rFonts w:ascii="Times New Roman" w:hAnsi="Times New Roman" w:cs="Arial"/>
          <w:sz w:val="28"/>
          <w:szCs w:val="28"/>
          <w:lang w:eastAsia="zh-CN"/>
        </w:rPr>
        <w:t xml:space="preserve"> размер субсидии, предоставленной бюджету муниципального образования</w:t>
      </w:r>
      <w:r>
        <w:rPr>
          <w:rFonts w:ascii="Times New Roman" w:hAnsi="Times New Roman" w:cs="Arial"/>
          <w:sz w:val="28"/>
          <w:szCs w:val="28"/>
          <w:lang w:eastAsia="zh-CN"/>
        </w:rPr>
        <w:t xml:space="preserve"> в отчетном финансовом году</w:t>
      </w:r>
      <w:r w:rsidRPr="001F2747">
        <w:rPr>
          <w:rFonts w:ascii="Times New Roman" w:hAnsi="Times New Roman" w:cs="Arial"/>
          <w:sz w:val="28"/>
          <w:szCs w:val="28"/>
          <w:lang w:eastAsia="zh-CN"/>
        </w:rPr>
        <w:t>;</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val="en-US" w:eastAsia="zh-CN"/>
        </w:rPr>
        <w:t>m</w:t>
      </w:r>
      <w:r w:rsidRPr="001F2747">
        <w:rPr>
          <w:rFonts w:ascii="Times New Roman" w:hAnsi="Times New Roman" w:cs="Arial"/>
          <w:sz w:val="28"/>
          <w:szCs w:val="28"/>
          <w:lang w:eastAsia="zh-CN"/>
        </w:rPr>
        <w:t xml:space="preserve"> – количество показателей результативности использования субсидии, по которым индекс, отражающий уровень недостижения </w:t>
      </w:r>
      <w:r w:rsidRPr="001F2747">
        <w:rPr>
          <w:rFonts w:ascii="Times New Roman" w:hAnsi="Times New Roman" w:cs="Arial"/>
          <w:sz w:val="28"/>
          <w:szCs w:val="28"/>
          <w:lang w:val="en-US" w:eastAsia="zh-CN"/>
        </w:rPr>
        <w:t>i</w:t>
      </w:r>
      <w:r w:rsidRPr="001F2747">
        <w:rPr>
          <w:rFonts w:ascii="Times New Roman" w:hAnsi="Times New Roman" w:cs="Arial"/>
          <w:sz w:val="28"/>
          <w:szCs w:val="28"/>
          <w:lang w:eastAsia="zh-CN"/>
        </w:rPr>
        <w:t>-го показателя результативности использования субсидии, имеет положительное значение;</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val="en-US" w:eastAsia="zh-CN"/>
        </w:rPr>
        <w:t>n</w:t>
      </w:r>
      <w:r w:rsidRPr="001F2747">
        <w:rPr>
          <w:rFonts w:ascii="Times New Roman" w:hAnsi="Times New Roman" w:cs="Arial"/>
          <w:sz w:val="28"/>
          <w:szCs w:val="28"/>
          <w:lang w:eastAsia="zh-CN"/>
        </w:rPr>
        <w:t xml:space="preserve"> – общее количество показателей результативности использования субсидии;</w:t>
      </w:r>
    </w:p>
    <w:p w:rsidR="00501B3A"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k</w:t>
      </w:r>
      <w:r w:rsidRPr="001F2747">
        <w:rPr>
          <w:rFonts w:ascii="Times New Roman" w:hAnsi="Times New Roman" w:cs="Arial"/>
          <w:sz w:val="28"/>
          <w:szCs w:val="28"/>
          <w:lang w:eastAsia="zh-CN"/>
        </w:rPr>
        <w:t>- коэффициент возврата субсидии.</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Pr>
          <w:rFonts w:ascii="Times New Roman" w:hAnsi="Times New Roman"/>
          <w:sz w:val="28"/>
          <w:szCs w:val="28"/>
        </w:rPr>
        <w:t>1</w:t>
      </w:r>
      <w:r w:rsidRPr="00EA6628">
        <w:rPr>
          <w:rFonts w:ascii="Times New Roman" w:hAnsi="Times New Roman"/>
          <w:sz w:val="28"/>
          <w:szCs w:val="28"/>
        </w:rPr>
        <w:t>6.1.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sidRPr="00EA6628">
        <w:rPr>
          <w:rFonts w:ascii="Times New Roman" w:hAnsi="Times New Roman"/>
          <w:sz w:val="28"/>
          <w:szCs w:val="28"/>
          <w:vertAlign w:val="subscript"/>
        </w:rPr>
        <w:t>субсидии</w:t>
      </w:r>
      <w:r w:rsidRPr="00EA6628">
        <w:rPr>
          <w:rFonts w:ascii="Times New Roman" w:hAnsi="Times New Roman"/>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w:t>
      </w:r>
      <w:r>
        <w:rPr>
          <w:rFonts w:ascii="Times New Roman" w:hAnsi="Times New Roman"/>
          <w:sz w:val="28"/>
          <w:szCs w:val="28"/>
        </w:rPr>
        <w:t>т возврата остатков субсидий.</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17. Коэффициент возврата субсидии рассчитывается по формуле:</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val="en-US" w:eastAsia="zh-CN"/>
        </w:rPr>
      </w:pPr>
      <w:r w:rsidRPr="001F2747">
        <w:rPr>
          <w:rFonts w:ascii="Times New Roman" w:hAnsi="Times New Roman" w:cs="Arial"/>
          <w:sz w:val="28"/>
          <w:szCs w:val="28"/>
          <w:lang w:val="en-US" w:eastAsia="zh-CN"/>
        </w:rPr>
        <w:t>k = SUM 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val="en-US" w:eastAsia="zh-CN"/>
        </w:rPr>
        <w:t>/m,</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val="en-US" w:eastAsia="zh-CN"/>
        </w:rPr>
      </w:pPr>
      <w:r w:rsidRPr="001F2747">
        <w:rPr>
          <w:rFonts w:ascii="Times New Roman" w:hAnsi="Times New Roman" w:cs="Arial"/>
          <w:sz w:val="28"/>
          <w:szCs w:val="28"/>
          <w:lang w:eastAsia="zh-CN"/>
        </w:rPr>
        <w:t>где</w:t>
      </w:r>
      <w:r w:rsidRPr="001F2747">
        <w:rPr>
          <w:rFonts w:ascii="Times New Roman" w:hAnsi="Times New Roman" w:cs="Arial"/>
          <w:sz w:val="28"/>
          <w:szCs w:val="28"/>
          <w:lang w:val="en-US" w:eastAsia="zh-CN"/>
        </w:rPr>
        <w:t>:</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val="en-US" w:eastAsia="zh-CN"/>
        </w:rPr>
      </w:pP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 xml:space="preserve"> – индекс, отражающий уровень недостижения </w:t>
      </w:r>
      <w:r w:rsidRPr="001F2747">
        <w:rPr>
          <w:rFonts w:ascii="Times New Roman" w:hAnsi="Times New Roman" w:cs="Arial"/>
          <w:sz w:val="28"/>
          <w:szCs w:val="28"/>
          <w:lang w:val="en-US" w:eastAsia="zh-CN"/>
        </w:rPr>
        <w:t>i</w:t>
      </w:r>
      <w:r w:rsidRPr="001F2747">
        <w:rPr>
          <w:rFonts w:ascii="Times New Roman" w:hAnsi="Times New Roman" w:cs="Arial"/>
          <w:sz w:val="28"/>
          <w:szCs w:val="28"/>
          <w:lang w:eastAsia="zh-CN"/>
        </w:rPr>
        <w:t>-го показателя результативности использования субсидии.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18. Индекс, отражающий  уровень недостижения i-го показателя результативности использования субсидии, определяется:</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sz w:val="28"/>
          <w:lang w:eastAsia="zh-CN"/>
        </w:rPr>
      </w:pP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1- Т</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где:</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sz w:val="28"/>
          <w:lang w:eastAsia="zh-CN"/>
        </w:rPr>
      </w:pP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Т</w:t>
      </w:r>
      <w:r w:rsidRPr="001F2747">
        <w:rPr>
          <w:rFonts w:ascii="Times New Roman" w:hAnsi="Times New Roman" w:cs="Arial"/>
          <w:sz w:val="28"/>
          <w:szCs w:val="28"/>
          <w:vertAlign w:val="subscript"/>
          <w:lang w:eastAsia="zh-CN"/>
        </w:rPr>
        <w:t xml:space="preserve">i  </w:t>
      </w:r>
      <w:r w:rsidRPr="001F2747">
        <w:rPr>
          <w:rFonts w:ascii="Times New Roman" w:hAnsi="Times New Roman" w:cs="Arial"/>
          <w:sz w:val="28"/>
          <w:szCs w:val="28"/>
          <w:lang w:eastAsia="zh-CN"/>
        </w:rPr>
        <w:t>- фактически достигнутое значение i-го показателя результативности использования субсидии на отчетную дату;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xml:space="preserve"> - плановое значение i-го показателя результативности использования субсидии, установленное соглашением;</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p>
    <w:p w:rsidR="00501B3A" w:rsidRPr="001F2747" w:rsidRDefault="00501B3A" w:rsidP="00166CD2">
      <w:pPr>
        <w:widowControl w:val="0"/>
        <w:tabs>
          <w:tab w:val="left" w:pos="165"/>
        </w:tabs>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xml:space="preserve">= 1- </w:t>
      </w: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/Т</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p>
    <w:p w:rsidR="00501B3A" w:rsidRDefault="00501B3A" w:rsidP="00166CD2">
      <w:pPr>
        <w:autoSpaceDE w:val="0"/>
        <w:autoSpaceDN w:val="0"/>
        <w:adjustRightInd w:val="0"/>
        <w:spacing w:after="0" w:line="240" w:lineRule="auto"/>
        <w:ind w:firstLine="539"/>
        <w:jc w:val="both"/>
        <w:rPr>
          <w:rFonts w:ascii="Times New Roman" w:hAnsi="Times New Roman"/>
          <w:sz w:val="28"/>
          <w:szCs w:val="28"/>
        </w:rPr>
      </w:pPr>
      <w:r w:rsidRPr="001F2747">
        <w:rPr>
          <w:rFonts w:ascii="Times New Roman" w:hAnsi="Times New Roman" w:cs="Arial"/>
          <w:sz w:val="28"/>
          <w:szCs w:val="28"/>
          <w:lang w:eastAsia="zh-CN"/>
        </w:rPr>
        <w:t xml:space="preserve">19. </w:t>
      </w:r>
      <w:r w:rsidRPr="00562B48">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16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501B3A" w:rsidRPr="00562B48" w:rsidRDefault="00501B3A" w:rsidP="00166CD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501B3A" w:rsidRDefault="00501B3A" w:rsidP="00166CD2">
      <w:pPr>
        <w:widowControl w:val="0"/>
        <w:tabs>
          <w:tab w:val="left" w:pos="165"/>
        </w:tabs>
        <w:suppressAutoHyphens/>
        <w:autoSpaceDE w:val="0"/>
        <w:spacing w:after="0" w:line="240" w:lineRule="auto"/>
        <w:ind w:firstLine="539"/>
        <w:contextualSpacing/>
        <w:jc w:val="both"/>
        <w:rPr>
          <w:rFonts w:ascii="Times New Roman" w:hAnsi="Times New Roman"/>
          <w:sz w:val="28"/>
          <w:szCs w:val="28"/>
        </w:rPr>
      </w:pPr>
      <w:r w:rsidRPr="00562B48">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562B48">
        <w:rPr>
          <w:rFonts w:ascii="Times New Roman" w:hAnsi="Times New Roman"/>
          <w:sz w:val="28"/>
          <w:szCs w:val="28"/>
        </w:rPr>
        <w:t xml:space="preserve">предусмотренных пунктом 16 настоящих Правил, </w:t>
      </w:r>
      <w:r w:rsidRPr="00562B48">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562B48">
        <w:rPr>
          <w:rFonts w:ascii="Times New Roman" w:hAnsi="Times New Roman"/>
          <w:sz w:val="28"/>
          <w:szCs w:val="28"/>
        </w:rPr>
        <w:t>пунктом 16</w:t>
      </w:r>
      <w:r>
        <w:rPr>
          <w:rFonts w:ascii="Times New Roman" w:hAnsi="Times New Roman"/>
          <w:sz w:val="28"/>
          <w:szCs w:val="28"/>
        </w:rPr>
        <w:t xml:space="preserve"> настоящих Правил, на иные цели.</w:t>
      </w:r>
    </w:p>
    <w:p w:rsidR="00501B3A" w:rsidRPr="001F2747" w:rsidRDefault="00501B3A" w:rsidP="00166CD2">
      <w:pPr>
        <w:widowControl w:val="0"/>
        <w:tabs>
          <w:tab w:val="left" w:pos="165"/>
        </w:tabs>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20. В случае нецелевого использования субсидии и (или) нарушения муниципальным образованием условий ее предоставления</w:t>
      </w:r>
      <w:r>
        <w:rPr>
          <w:rFonts w:ascii="Times New Roman" w:hAnsi="Times New Roman" w:cs="Arial"/>
          <w:sz w:val="28"/>
          <w:szCs w:val="28"/>
          <w:lang w:eastAsia="zh-CN"/>
        </w:rPr>
        <w:t xml:space="preserve">, </w:t>
      </w:r>
      <w:r w:rsidRPr="00562B48">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Pr>
          <w:rFonts w:ascii="Times New Roman" w:hAnsi="Times New Roman"/>
          <w:sz w:val="28"/>
          <w:szCs w:val="28"/>
        </w:rPr>
        <w:t>пунктом 1</w:t>
      </w:r>
      <w:r w:rsidRPr="00562B48">
        <w:rPr>
          <w:rFonts w:ascii="Times New Roman" w:hAnsi="Times New Roman"/>
          <w:sz w:val="28"/>
          <w:szCs w:val="28"/>
        </w:rPr>
        <w:t>6 настоящих Правил,</w:t>
      </w:r>
      <w:r w:rsidRPr="001F2747">
        <w:rPr>
          <w:rFonts w:ascii="Times New Roman" w:hAnsi="Times New Roman" w:cs="Arial"/>
          <w:sz w:val="28"/>
          <w:szCs w:val="28"/>
          <w:lang w:eastAsia="zh-CN"/>
        </w:rPr>
        <w:t xml:space="preserve"> к нему применяются бюджетные меры принуждения, предусмотренные бюджетным законодательством Российской Федерации.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22. Остаток неиспользованных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областного бюджета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Неиспользованный объем субсидий перераспределяется между муниципальными образованиями в соответствии с настоящими Правилами.</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24. Эффективность использования субсидий оценивается ежегодно  главным распорядителем средств областного бюджета на основе следующих  показателей результативности использования субсидий:</w:t>
      </w:r>
    </w:p>
    <w:p w:rsidR="00501B3A" w:rsidRPr="001F2747" w:rsidRDefault="00501B3A" w:rsidP="00166CD2">
      <w:pPr>
        <w:widowControl w:val="0"/>
        <w:suppressAutoHyphens/>
        <w:autoSpaceDE w:val="0"/>
        <w:spacing w:after="0" w:line="240" w:lineRule="auto"/>
        <w:ind w:firstLine="539"/>
        <w:contextualSpacing/>
        <w:jc w:val="both"/>
        <w:rPr>
          <w:rFonts w:ascii="Arial" w:hAnsi="Arial" w:cs="Arial"/>
          <w:lang w:eastAsia="zh-CN"/>
        </w:rPr>
      </w:pPr>
      <w:r w:rsidRPr="001F2747">
        <w:rPr>
          <w:rFonts w:ascii="Times New Roman" w:hAnsi="Times New Roman" w:cs="Arial"/>
          <w:sz w:val="28"/>
          <w:szCs w:val="28"/>
          <w:lang w:eastAsia="zh-CN"/>
        </w:rPr>
        <w:t>а) освоение выделенных лимитов бюджетных обязательств в объеме произведенного фактического финансирования;</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ru-RU"/>
        </w:rPr>
      </w:pPr>
      <w:r w:rsidRPr="001F2747">
        <w:rPr>
          <w:rFonts w:ascii="Times New Roman" w:hAnsi="Times New Roman" w:cs="Arial"/>
          <w:sz w:val="28"/>
          <w:szCs w:val="28"/>
          <w:lang w:eastAsia="zh-CN"/>
        </w:rPr>
        <w:t xml:space="preserve">б) </w:t>
      </w:r>
      <w:r w:rsidRPr="001F2747">
        <w:rPr>
          <w:rFonts w:ascii="Times New Roman" w:hAnsi="Times New Roman" w:cs="Arial"/>
          <w:sz w:val="28"/>
          <w:szCs w:val="28"/>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в)</w:t>
      </w:r>
      <w:r w:rsidRPr="001F2747">
        <w:rPr>
          <w:rFonts w:ascii="Arial" w:hAnsi="Arial" w:cs="Arial"/>
          <w:lang w:eastAsia="zh-CN"/>
        </w:rPr>
        <w:t xml:space="preserve"> </w:t>
      </w:r>
      <w:r w:rsidRPr="001F2747">
        <w:rPr>
          <w:rFonts w:ascii="Times New Roman" w:hAnsi="Times New Roman" w:cs="Arial"/>
          <w:sz w:val="28"/>
          <w:szCs w:val="28"/>
          <w:lang w:eastAsia="zh-CN"/>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приведенных в безопасное состояние в текущем году;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г)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501B3A" w:rsidRPr="001F2747" w:rsidRDefault="00501B3A" w:rsidP="00166CD2">
      <w:pPr>
        <w:widowControl w:val="0"/>
        <w:suppressAutoHyphens/>
        <w:autoSpaceDE w:val="0"/>
        <w:spacing w:after="0" w:line="240" w:lineRule="auto"/>
        <w:ind w:firstLine="539"/>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 xml:space="preserve">25. Контроль за соблюдением муниципальными образованиями условий, целей и порядка предоставления субсидий из областного бюджета осуществляется главным распорядителем средств областного бюджета. </w:t>
      </w:r>
    </w:p>
    <w:p w:rsidR="00501B3A" w:rsidRPr="001F2747" w:rsidRDefault="00501B3A" w:rsidP="00166CD2">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after="0" w:line="240" w:lineRule="auto"/>
        <w:contextualSpacing/>
        <w:jc w:val="both"/>
        <w:rPr>
          <w:rFonts w:ascii="Times New Roman" w:hAnsi="Times New Roman"/>
          <w:sz w:val="28"/>
          <w:szCs w:val="28"/>
        </w:rPr>
      </w:pPr>
    </w:p>
    <w:p w:rsidR="00501B3A" w:rsidRPr="001F2747" w:rsidRDefault="00501B3A" w:rsidP="001F2747">
      <w:pPr>
        <w:spacing w:line="240" w:lineRule="auto"/>
        <w:contextualSpacing/>
        <w:rPr>
          <w:rFonts w:ascii="Times New Roman" w:hAnsi="Times New Roman"/>
          <w:sz w:val="20"/>
          <w:szCs w:val="20"/>
        </w:rPr>
      </w:pPr>
    </w:p>
    <w:tbl>
      <w:tblPr>
        <w:tblW w:w="9606" w:type="dxa"/>
        <w:tblLook w:val="00A0"/>
      </w:tblPr>
      <w:tblGrid>
        <w:gridCol w:w="3510"/>
        <w:gridCol w:w="6096"/>
      </w:tblGrid>
      <w:tr w:rsidR="00501B3A" w:rsidRPr="001F2747" w:rsidTr="003A27BA">
        <w:tc>
          <w:tcPr>
            <w:tcW w:w="3510" w:type="dxa"/>
          </w:tcPr>
          <w:p w:rsidR="00501B3A" w:rsidRPr="001F2747" w:rsidRDefault="00501B3A" w:rsidP="001F2747">
            <w:pPr>
              <w:tabs>
                <w:tab w:val="left" w:pos="3990"/>
                <w:tab w:val="center" w:pos="4819"/>
                <w:tab w:val="left" w:pos="6105"/>
              </w:tabs>
              <w:spacing w:after="0" w:line="240" w:lineRule="auto"/>
              <w:contextualSpacing/>
              <w:jc w:val="center"/>
              <w:rPr>
                <w:rFonts w:ascii="Times New Roman" w:hAnsi="Times New Roman"/>
                <w:sz w:val="20"/>
                <w:szCs w:val="20"/>
              </w:rPr>
            </w:pPr>
          </w:p>
        </w:tc>
        <w:tc>
          <w:tcPr>
            <w:tcW w:w="6096" w:type="dxa"/>
          </w:tcPr>
          <w:p w:rsidR="00501B3A" w:rsidRPr="001F2747" w:rsidRDefault="00501B3A" w:rsidP="001F2747">
            <w:pPr>
              <w:tabs>
                <w:tab w:val="left" w:pos="3990"/>
                <w:tab w:val="center" w:pos="4819"/>
                <w:tab w:val="left" w:pos="6105"/>
              </w:tabs>
              <w:spacing w:after="0" w:line="240" w:lineRule="auto"/>
              <w:contextualSpacing/>
              <w:rPr>
                <w:rFonts w:ascii="Times New Roman" w:hAnsi="Times New Roman"/>
                <w:sz w:val="28"/>
                <w:szCs w:val="28"/>
              </w:rPr>
            </w:pPr>
            <w:r w:rsidRPr="001F2747">
              <w:rPr>
                <w:rFonts w:ascii="Times New Roman" w:hAnsi="Times New Roman"/>
                <w:sz w:val="28"/>
                <w:szCs w:val="28"/>
              </w:rPr>
              <w:t>Приложение № 8</w:t>
            </w:r>
          </w:p>
        </w:tc>
      </w:tr>
      <w:tr w:rsidR="00501B3A" w:rsidRPr="001F2747" w:rsidTr="003A27BA">
        <w:trPr>
          <w:trHeight w:val="349"/>
        </w:trPr>
        <w:tc>
          <w:tcPr>
            <w:tcW w:w="3510" w:type="dxa"/>
          </w:tcPr>
          <w:p w:rsidR="00501B3A" w:rsidRPr="001F2747" w:rsidRDefault="00501B3A" w:rsidP="001F2747">
            <w:pPr>
              <w:spacing w:after="0" w:line="240" w:lineRule="auto"/>
              <w:contextualSpacing/>
              <w:jc w:val="center"/>
              <w:rPr>
                <w:rFonts w:ascii="Times New Roman" w:hAnsi="Times New Roman"/>
                <w:sz w:val="20"/>
                <w:szCs w:val="20"/>
              </w:rPr>
            </w:pPr>
          </w:p>
        </w:tc>
        <w:tc>
          <w:tcPr>
            <w:tcW w:w="6096" w:type="dxa"/>
          </w:tcPr>
          <w:p w:rsidR="00501B3A" w:rsidRPr="001F2747" w:rsidRDefault="00501B3A"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к государственной программе Курской области</w:t>
            </w:r>
          </w:p>
        </w:tc>
      </w:tr>
      <w:tr w:rsidR="00501B3A" w:rsidRPr="001F2747" w:rsidTr="003A27BA">
        <w:tc>
          <w:tcPr>
            <w:tcW w:w="3510" w:type="dxa"/>
          </w:tcPr>
          <w:p w:rsidR="00501B3A" w:rsidRPr="001F2747" w:rsidRDefault="00501B3A" w:rsidP="001F2747">
            <w:pPr>
              <w:spacing w:after="0" w:line="240" w:lineRule="auto"/>
              <w:contextualSpacing/>
              <w:jc w:val="center"/>
              <w:rPr>
                <w:rFonts w:ascii="Times New Roman" w:hAnsi="Times New Roman"/>
                <w:sz w:val="20"/>
                <w:szCs w:val="20"/>
              </w:rPr>
            </w:pPr>
          </w:p>
        </w:tc>
        <w:tc>
          <w:tcPr>
            <w:tcW w:w="6096" w:type="dxa"/>
          </w:tcPr>
          <w:p w:rsidR="00501B3A" w:rsidRPr="001F2747" w:rsidRDefault="00501B3A"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«Воспроизводство и использование</w:t>
            </w:r>
          </w:p>
        </w:tc>
      </w:tr>
      <w:tr w:rsidR="00501B3A" w:rsidRPr="001F2747" w:rsidTr="003A27BA">
        <w:tc>
          <w:tcPr>
            <w:tcW w:w="3510" w:type="dxa"/>
          </w:tcPr>
          <w:p w:rsidR="00501B3A" w:rsidRPr="001F2747" w:rsidRDefault="00501B3A" w:rsidP="001F2747">
            <w:pPr>
              <w:spacing w:after="0" w:line="240" w:lineRule="auto"/>
              <w:contextualSpacing/>
              <w:jc w:val="center"/>
              <w:rPr>
                <w:rFonts w:ascii="Times New Roman" w:hAnsi="Times New Roman"/>
                <w:sz w:val="20"/>
                <w:szCs w:val="20"/>
              </w:rPr>
            </w:pPr>
          </w:p>
        </w:tc>
        <w:tc>
          <w:tcPr>
            <w:tcW w:w="6096" w:type="dxa"/>
          </w:tcPr>
          <w:p w:rsidR="00501B3A" w:rsidRDefault="00501B3A"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природных ресурсов, охрана окружающей среды в Курской области»</w:t>
            </w:r>
          </w:p>
          <w:p w:rsidR="00501B3A" w:rsidRPr="001F2747" w:rsidRDefault="00501B3A" w:rsidP="001F2747">
            <w:pPr>
              <w:spacing w:after="0" w:line="240" w:lineRule="auto"/>
              <w:contextualSpacing/>
              <w:rPr>
                <w:rFonts w:ascii="Times New Roman" w:hAnsi="Times New Roman"/>
                <w:sz w:val="28"/>
                <w:szCs w:val="28"/>
              </w:rPr>
            </w:pPr>
            <w:r>
              <w:rPr>
                <w:rFonts w:ascii="Times New Roman" w:hAnsi="Times New Roman"/>
                <w:sz w:val="28"/>
                <w:szCs w:val="28"/>
              </w:rPr>
              <w:t>(в редакции постановления Администрации Курской области от 19.07.2018 № 578-па)</w:t>
            </w:r>
          </w:p>
        </w:tc>
      </w:tr>
    </w:tbl>
    <w:p w:rsidR="00501B3A" w:rsidRPr="001F2747" w:rsidRDefault="00501B3A" w:rsidP="001F2747">
      <w:pPr>
        <w:spacing w:line="240" w:lineRule="auto"/>
        <w:contextualSpacing/>
        <w:jc w:val="center"/>
        <w:rPr>
          <w:rFonts w:ascii="Times New Roman" w:hAnsi="Times New Roman"/>
          <w:b/>
          <w:sz w:val="28"/>
          <w:szCs w:val="28"/>
        </w:rPr>
      </w:pPr>
    </w:p>
    <w:p w:rsidR="00501B3A" w:rsidRPr="001F2747" w:rsidRDefault="00501B3A"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П Р А В И Л А</w:t>
      </w:r>
    </w:p>
    <w:p w:rsidR="00501B3A" w:rsidRPr="001F2747" w:rsidRDefault="00501B3A"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предоставления и распределения субсидий из областного</w:t>
      </w:r>
    </w:p>
    <w:p w:rsidR="00501B3A" w:rsidRPr="001F2747" w:rsidRDefault="00501B3A"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 xml:space="preserve">бюджета местным бюджетам </w:t>
      </w:r>
      <w:r w:rsidRPr="001F2747">
        <w:rPr>
          <w:rFonts w:ascii="Times New Roman" w:hAnsi="Times New Roman"/>
          <w:b/>
          <w:bCs/>
          <w:sz w:val="28"/>
          <w:szCs w:val="28"/>
        </w:rPr>
        <w:t xml:space="preserve">на выполнение мероприятий по </w:t>
      </w:r>
      <w:r w:rsidRPr="001F2747">
        <w:rPr>
          <w:rFonts w:ascii="Times New Roman" w:hAnsi="Times New Roman"/>
          <w:b/>
          <w:sz w:val="28"/>
          <w:szCs w:val="28"/>
        </w:rPr>
        <w:t>обеспечению населения экологически чистой питьевой водой</w:t>
      </w:r>
    </w:p>
    <w:p w:rsidR="00501B3A" w:rsidRPr="001F2747" w:rsidRDefault="00501B3A" w:rsidP="001F2747">
      <w:pPr>
        <w:spacing w:line="240" w:lineRule="auto"/>
        <w:contextualSpacing/>
        <w:jc w:val="center"/>
        <w:rPr>
          <w:rFonts w:ascii="Times New Roman" w:hAnsi="Times New Roman"/>
          <w:b/>
          <w:sz w:val="28"/>
          <w:szCs w:val="28"/>
        </w:rPr>
      </w:pP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 Субсидии предоставляются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текущему ремонту объектов водоснабжения муниципальной собственности.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Целевое назначение указанных субсидий определяется исходя из целей подпрограммы.</w:t>
      </w:r>
    </w:p>
    <w:p w:rsidR="00501B3A"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501B3A" w:rsidRPr="001F2747" w:rsidRDefault="00501B3A" w:rsidP="00012F84">
      <w:pPr>
        <w:spacing w:after="0" w:line="240" w:lineRule="auto"/>
        <w:ind w:firstLine="539"/>
        <w:contextualSpacing/>
        <w:jc w:val="both"/>
        <w:rPr>
          <w:rFonts w:ascii="Times New Roman" w:hAnsi="Times New Roman"/>
          <w:sz w:val="28"/>
          <w:szCs w:val="28"/>
        </w:rPr>
      </w:pPr>
      <w:r>
        <w:rPr>
          <w:rFonts w:ascii="Times New Roman" w:hAnsi="Times New Roman"/>
          <w:bCs/>
          <w:iCs/>
          <w:sz w:val="28"/>
          <w:szCs w:val="28"/>
          <w:lang w:eastAsia="zh-CN"/>
        </w:rPr>
        <w:t xml:space="preserve">Форма соглашения о предоставлении субсидии из областного бюджета бюджету муниципального образования </w:t>
      </w:r>
      <w:r w:rsidRPr="00CA486D">
        <w:rPr>
          <w:rFonts w:ascii="Times New Roman" w:hAnsi="Times New Roman"/>
          <w:bCs/>
          <w:iCs/>
          <w:sz w:val="28"/>
          <w:szCs w:val="28"/>
          <w:lang w:eastAsia="zh-CN"/>
        </w:rPr>
        <w:t xml:space="preserve">должна соответствовать </w:t>
      </w:r>
      <w:r w:rsidRPr="00810752">
        <w:rPr>
          <w:rFonts w:ascii="Times New Roman" w:hAnsi="Times New Roman"/>
          <w:bCs/>
          <w:iCs/>
          <w:sz w:val="28"/>
          <w:szCs w:val="28"/>
          <w:lang w:eastAsia="zh-CN"/>
        </w:rPr>
        <w:t xml:space="preserve">типовой форме соглашения, приведенной в </w:t>
      </w:r>
      <w:r>
        <w:rPr>
          <w:rFonts w:ascii="Times New Roman" w:hAnsi="Times New Roman"/>
          <w:bCs/>
          <w:iCs/>
          <w:sz w:val="28"/>
          <w:szCs w:val="28"/>
          <w:lang w:eastAsia="zh-CN"/>
        </w:rPr>
        <w:t>приложении</w:t>
      </w:r>
      <w:r w:rsidRPr="00810752">
        <w:rPr>
          <w:rFonts w:ascii="Times New Roman" w:hAnsi="Times New Roman"/>
          <w:bCs/>
          <w:iCs/>
          <w:sz w:val="28"/>
          <w:szCs w:val="28"/>
          <w:lang w:eastAsia="zh-CN"/>
        </w:rPr>
        <w:t xml:space="preserve"> № 5</w:t>
      </w:r>
      <w:r>
        <w:rPr>
          <w:rFonts w:ascii="Times New Roman" w:hAnsi="Times New Roman"/>
          <w:bCs/>
          <w:iCs/>
          <w:sz w:val="28"/>
          <w:szCs w:val="28"/>
          <w:lang w:eastAsia="zh-CN"/>
        </w:rPr>
        <w:t xml:space="preserve"> к Правилам</w:t>
      </w:r>
      <w:r w:rsidRPr="00810752">
        <w:rPr>
          <w:rFonts w:ascii="Times New Roman" w:hAnsi="Times New Roman"/>
          <w:bCs/>
          <w:iCs/>
          <w:sz w:val="28"/>
          <w:szCs w:val="28"/>
          <w:lang w:eastAsia="zh-CN"/>
        </w:rPr>
        <w:t xml:space="preserve"> формирования, предоставления и распределения субсидий из областного бюджета бюджетам муниципальных образований Курской области»</w:t>
      </w:r>
      <w:r>
        <w:rPr>
          <w:rFonts w:ascii="Times New Roman" w:hAnsi="Times New Roman"/>
          <w:bCs/>
          <w:iCs/>
          <w:sz w:val="28"/>
          <w:szCs w:val="28"/>
          <w:lang w:eastAsia="zh-CN"/>
        </w:rPr>
        <w:t>,</w:t>
      </w:r>
      <w:r w:rsidRPr="00810752">
        <w:rPr>
          <w:rFonts w:ascii="Times New Roman" w:hAnsi="Times New Roman"/>
          <w:bCs/>
          <w:iCs/>
          <w:sz w:val="28"/>
          <w:szCs w:val="28"/>
          <w:lang w:eastAsia="zh-CN"/>
        </w:rPr>
        <w:t xml:space="preserve"> </w:t>
      </w:r>
      <w:r>
        <w:rPr>
          <w:rFonts w:ascii="Times New Roman" w:hAnsi="Times New Roman"/>
          <w:bCs/>
          <w:iCs/>
          <w:sz w:val="28"/>
          <w:szCs w:val="28"/>
          <w:lang w:eastAsia="zh-CN"/>
        </w:rPr>
        <w:t>утвержденным</w:t>
      </w:r>
      <w:r w:rsidRPr="00810752">
        <w:rPr>
          <w:rFonts w:ascii="Times New Roman" w:hAnsi="Times New Roman"/>
          <w:bCs/>
          <w:iCs/>
          <w:sz w:val="28"/>
          <w:szCs w:val="28"/>
          <w:lang w:eastAsia="zh-CN"/>
        </w:rPr>
        <w:t xml:space="preserve">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w:t>
      </w:r>
      <w:r>
        <w:rPr>
          <w:rFonts w:ascii="Times New Roman" w:hAnsi="Times New Roman"/>
          <w:bCs/>
          <w:iCs/>
          <w:sz w:val="28"/>
          <w:szCs w:val="28"/>
          <w:lang w:eastAsia="zh-CN"/>
        </w:rPr>
        <w:t>ых образований Курской области».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7. Субсидии предоставляются бюджетам муниципальных образований на следующих условиях:</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наличие муниципальных программ (подпрограмм), предусматривающих реализацию мероприятий, указанных в пункте 2 настоящих Правил (с перечнем мероприятий, на софинансирование которых осуществляется предоставление субсидии</w:t>
      </w:r>
      <w:r>
        <w:rPr>
          <w:rFonts w:ascii="Times New Roman" w:hAnsi="Times New Roman"/>
          <w:sz w:val="28"/>
          <w:szCs w:val="28"/>
        </w:rPr>
        <w:t xml:space="preserve"> или обязательство по утверждению таких программ</w:t>
      </w:r>
      <w:r w:rsidRPr="001F2747">
        <w:rPr>
          <w:rFonts w:ascii="Times New Roman" w:hAnsi="Times New Roman"/>
          <w:sz w:val="28"/>
          <w:szCs w:val="28"/>
        </w:rPr>
        <w:t>);</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501B3A"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w:t>
      </w:r>
      <w:r>
        <w:rPr>
          <w:rFonts w:ascii="Times New Roman" w:hAnsi="Times New Roman"/>
          <w:sz w:val="28"/>
          <w:szCs w:val="28"/>
        </w:rPr>
        <w:t>торого предоставляется субсидия;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CA486D">
        <w:rPr>
          <w:rFonts w:ascii="Times New Roman" w:hAnsi="Times New Roman"/>
          <w:bCs/>
          <w:iCs/>
          <w:sz w:val="28"/>
          <w:szCs w:val="28"/>
          <w:lang w:eastAsia="zh-CN"/>
        </w:rPr>
        <w:t>возврат муниципальным</w:t>
      </w:r>
      <w:r>
        <w:rPr>
          <w:rFonts w:ascii="Times New Roman" w:hAnsi="Times New Roman"/>
          <w:bCs/>
          <w:iCs/>
          <w:sz w:val="28"/>
          <w:szCs w:val="28"/>
          <w:lang w:eastAsia="zh-CN"/>
        </w:rPr>
        <w:t>и</w:t>
      </w:r>
      <w:r w:rsidRPr="00CA486D">
        <w:rPr>
          <w:rFonts w:ascii="Times New Roman" w:hAnsi="Times New Roman"/>
          <w:bCs/>
          <w:iCs/>
          <w:sz w:val="28"/>
          <w:szCs w:val="28"/>
          <w:lang w:eastAsia="zh-CN"/>
        </w:rPr>
        <w:t xml:space="preserve"> образовани</w:t>
      </w:r>
      <w:r>
        <w:rPr>
          <w:rFonts w:ascii="Times New Roman" w:hAnsi="Times New Roman"/>
          <w:bCs/>
          <w:iCs/>
          <w:sz w:val="28"/>
          <w:szCs w:val="28"/>
          <w:lang w:eastAsia="zh-CN"/>
        </w:rPr>
        <w:t>ями</w:t>
      </w:r>
      <w:r w:rsidRPr="00CA486D">
        <w:rPr>
          <w:rFonts w:ascii="Times New Roman" w:hAnsi="Times New Roman"/>
          <w:bCs/>
          <w:iCs/>
          <w:sz w:val="28"/>
          <w:szCs w:val="28"/>
          <w:lang w:eastAsia="zh-CN"/>
        </w:rPr>
        <w:t xml:space="preserve"> средств в областной бюджет в соответствии </w:t>
      </w:r>
      <w:r>
        <w:rPr>
          <w:rFonts w:ascii="Times New Roman" w:hAnsi="Times New Roman"/>
          <w:bCs/>
          <w:iCs/>
          <w:sz w:val="28"/>
          <w:szCs w:val="28"/>
          <w:lang w:eastAsia="zh-CN"/>
        </w:rPr>
        <w:t>с пунктом 26 настоящих Правил.</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8.1. При создании объектов водоснабжения муниципальной собственности, не относящихся к объектам капитального строительства: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8.2. При проведении текущего ремонта объектов водоснабжения муниципальной собственности: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в) наличие акта обследования и ведомости дефектов на объект, подлежащий текущему ремонту;</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г) наличие сметы на проведение текущего ремонта;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9. Муниципальным образованиям, не отвечающим условиям и критериям, указанным в пунктах 7 и 8 настоящих Правил, а также подавшим бюджетные заявки не установленной формы или с нарушением срока, указанного в пункте 12 настоящих Правил, субсидии не предоставляются.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10. 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11. Для предоставления субсидий на софинансирование мероприятий, указанных в пункте 2 настоящих Правил, муниципальное образование может подать одну или несколько бюджетных заявок.</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12. Муниципальные образования представляют главному распорядителю средств областного бюджета следующие документы:</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до 1 февраля текущего финансового года бюджетную заявку по установленной форме;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 xml:space="preserve">выписку из нормативного правового акта представительного органа муниципального образования </w:t>
      </w:r>
      <w:r>
        <w:rPr>
          <w:rFonts w:ascii="Times New Roman" w:hAnsi="Times New Roman"/>
          <w:sz w:val="28"/>
          <w:szCs w:val="28"/>
        </w:rPr>
        <w:t>или выписку из сводной бюджетной росписи о</w:t>
      </w:r>
      <w:r w:rsidRPr="001F2747">
        <w:rPr>
          <w:rFonts w:ascii="Times New Roman" w:hAnsi="Times New Roman"/>
          <w:sz w:val="28"/>
          <w:szCs w:val="28"/>
        </w:rPr>
        <w:t xml:space="preserve"> размере средств местного бюджета, предусмотренных на финансирование мероприятий, указанных в пункте 2 настоящих Правил;</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документы, соответствующие критериям предоставления субсидий, указанным в пункте 8 настоящих Правил;</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 xml:space="preserve">13. </w:t>
      </w:r>
      <w:r>
        <w:rPr>
          <w:rFonts w:ascii="Times New Roman" w:hAnsi="Times New Roman"/>
          <w:sz w:val="28"/>
          <w:szCs w:val="28"/>
        </w:rPr>
        <w:t>Порядок отбора муниципальных образований Курской области для предоставления субсидии устанавливается главным распорядителем средств областного бюджета в соответствии с критериями и условиями, установленными настоящими Правилами.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15. Объем субсидий, предоставляемых муниципальным образованиям, определяется по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Ос=Ос1+Ос2, где: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Ос – объем субсидии, предоставляемой бюджету муниципального образования на выполнение мероприятия подпрограммы;</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Ос1 – объем субсидии, предоставляемой бюджету муниципального образования на создание объектов водоснабжения муниципальной собственности, не относящихся к объектам капитального строительства;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Ос2 – объем субсидии, предоставляемой бюджету муниципального образования на проведение текущего ремонта объектов водоснабжения муниципальной собственности.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16. Объем субсидии, предоставляемой бюджету муниципального образования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Ос1= (Олбо1 х (Ссовi / Урбоi) / (Ссов/Урбоi), где: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Ссовi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501B3A" w:rsidRDefault="00501B3A" w:rsidP="00012F84">
      <w:pPr>
        <w:suppressAutoHyphens/>
        <w:spacing w:after="0" w:line="240" w:lineRule="auto"/>
        <w:ind w:firstLine="539"/>
        <w:jc w:val="both"/>
        <w:rPr>
          <w:rFonts w:ascii="Times New Roman" w:hAnsi="Times New Roman"/>
          <w:sz w:val="28"/>
          <w:szCs w:val="28"/>
        </w:rPr>
      </w:pPr>
      <w:r w:rsidRPr="001F2747">
        <w:rPr>
          <w:rFonts w:ascii="Times New Roman" w:hAnsi="Times New Roman"/>
          <w:sz w:val="28"/>
          <w:szCs w:val="28"/>
        </w:rPr>
        <w:tab/>
      </w:r>
      <w:r w:rsidRPr="00EA6628">
        <w:rPr>
          <w:rFonts w:ascii="Times New Roman" w:hAnsi="Times New Roman"/>
          <w:sz w:val="28"/>
          <w:szCs w:val="28"/>
        </w:rPr>
        <w:t xml:space="preserve">Урбоi – уровень расчетной бюджетной обеспеченности </w:t>
      </w:r>
      <w:r>
        <w:rPr>
          <w:rFonts w:ascii="Times New Roman" w:hAnsi="Times New Roman"/>
          <w:sz w:val="28"/>
          <w:szCs w:val="28"/>
        </w:rPr>
        <w:t>i-го муниципального образования.</w:t>
      </w:r>
    </w:p>
    <w:p w:rsidR="00501B3A" w:rsidRDefault="00501B3A" w:rsidP="00012F84">
      <w:pPr>
        <w:suppressAutoHyphens/>
        <w:spacing w:after="0" w:line="240" w:lineRule="auto"/>
        <w:ind w:firstLine="539"/>
        <w:jc w:val="both"/>
        <w:rPr>
          <w:rFonts w:ascii="Times New Roman" w:hAnsi="Times New Roman"/>
          <w:sz w:val="28"/>
          <w:szCs w:val="28"/>
        </w:rPr>
      </w:pPr>
      <w:r>
        <w:rPr>
          <w:rFonts w:ascii="Times New Roman" w:hAnsi="Times New Roman"/>
          <w:sz w:val="28"/>
          <w:szCs w:val="28"/>
        </w:rPr>
        <w:t>У</w:t>
      </w:r>
      <w:r w:rsidRPr="00EA6628">
        <w:rPr>
          <w:rFonts w:ascii="Times New Roman" w:hAnsi="Times New Roman"/>
          <w:sz w:val="28"/>
          <w:szCs w:val="28"/>
        </w:rPr>
        <w:t>ровень расчетной бюджетной обеспеченности</w:t>
      </w:r>
      <w:r>
        <w:rPr>
          <w:rFonts w:ascii="Times New Roman" w:hAnsi="Times New Roman"/>
          <w:sz w:val="28"/>
          <w:szCs w:val="28"/>
        </w:rPr>
        <w:t xml:space="preserve"> рассчитывается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законами Курской области, регулирующими порядок и методику распределения дотаций.</w:t>
      </w:r>
    </w:p>
    <w:p w:rsidR="00501B3A" w:rsidRDefault="00501B3A" w:rsidP="00012F84">
      <w:pPr>
        <w:spacing w:after="0" w:line="240" w:lineRule="auto"/>
        <w:ind w:firstLine="539"/>
        <w:contextualSpacing/>
        <w:jc w:val="both"/>
        <w:rPr>
          <w:rFonts w:ascii="Times New Roman" w:hAnsi="Times New Roman"/>
          <w:sz w:val="28"/>
          <w:szCs w:val="28"/>
        </w:rPr>
      </w:pPr>
      <w:r>
        <w:rPr>
          <w:rFonts w:ascii="Times New Roman" w:hAnsi="Times New Roman"/>
          <w:sz w:val="28"/>
          <w:szCs w:val="28"/>
        </w:rP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r w:rsidRPr="00EA6628">
        <w:rPr>
          <w:rFonts w:ascii="Times New Roman" w:hAnsi="Times New Roman"/>
          <w:sz w:val="28"/>
          <w:szCs w:val="28"/>
        </w:rPr>
        <w:t>.</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17. Объем субсидии, предоставляемой бюджету муниципального образования на проведение текущего ремонта объектов водоснабжения муниципальной собственности, определяется по следующей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Ос2= (Олбо2 х (Сровi / Урбоi) / (Сров / Урбоi), где: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Сровi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r>
      <w:r w:rsidRPr="00EA6628">
        <w:rPr>
          <w:rFonts w:ascii="Times New Roman" w:hAnsi="Times New Roman"/>
          <w:sz w:val="28"/>
          <w:szCs w:val="28"/>
        </w:rPr>
        <w:t>Урбоi – уровень расчетной бюджетной обеспеченности i-го муниципального образования</w:t>
      </w:r>
      <w:r>
        <w:rPr>
          <w:rFonts w:ascii="Times New Roman" w:hAnsi="Times New Roman"/>
          <w:sz w:val="28"/>
          <w:szCs w:val="28"/>
        </w:rPr>
        <w:t>.</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е) порядок осуществления контроля за выполнением муниципальным образованием обязательств, предусмотренных соглашением;</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ж) последствия недостижения муниципальным образованием  установленных значений показателей результативности использования субсидии;</w:t>
      </w:r>
    </w:p>
    <w:p w:rsidR="00501B3A"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з) ответственность сторон за недостижение условий соглашения;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з</w:t>
      </w:r>
      <w:r>
        <w:rPr>
          <w:rFonts w:ascii="Times New Roman" w:hAnsi="Times New Roman"/>
          <w:bCs/>
          <w:iCs/>
          <w:sz w:val="28"/>
          <w:szCs w:val="28"/>
          <w:lang w:eastAsia="zh-CN"/>
        </w:rPr>
        <w:t>.1</w:t>
      </w:r>
      <w:r w:rsidRPr="00CA486D">
        <w:rPr>
          <w:rFonts w:ascii="Times New Roman" w:hAnsi="Times New Roman"/>
          <w:bCs/>
          <w:iCs/>
          <w:sz w:val="28"/>
          <w:szCs w:val="28"/>
          <w:lang w:eastAsia="zh-CN"/>
        </w:rPr>
        <w:t>) условие о</w:t>
      </w:r>
      <w:r>
        <w:rPr>
          <w:rFonts w:ascii="Times New Roman" w:hAnsi="Times New Roman"/>
          <w:bCs/>
          <w:iCs/>
          <w:sz w:val="28"/>
          <w:szCs w:val="28"/>
          <w:lang w:eastAsia="zh-CN"/>
        </w:rPr>
        <w:t xml:space="preserve"> вступлении в силу Соглашения;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19.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w:t>
      </w:r>
      <w:r>
        <w:rPr>
          <w:rFonts w:ascii="Times New Roman" w:hAnsi="Times New Roman"/>
          <w:sz w:val="28"/>
          <w:szCs w:val="28"/>
        </w:rPr>
        <w:t>,</w:t>
      </w:r>
      <w:r w:rsidRPr="001F2747">
        <w:rPr>
          <w:rFonts w:ascii="Times New Roman" w:hAnsi="Times New Roman"/>
          <w:sz w:val="28"/>
          <w:szCs w:val="28"/>
        </w:rPr>
        <w:t xml:space="preserve">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20.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21.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22. 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23.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24.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25. Ответственность за достоверность предоставляемых сведений, целевое и эффективное использование субсидий несут муниципальные образования.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r>
        <w:rPr>
          <w:rFonts w:ascii="Times New Roman" w:hAnsi="Times New Roman"/>
          <w:sz w:val="28"/>
          <w:szCs w:val="28"/>
        </w:rPr>
        <w:t xml:space="preserve"> соответствующий 10 процентам объема средств,</w:t>
      </w:r>
      <w:r w:rsidRPr="001F2747">
        <w:rPr>
          <w:rFonts w:ascii="Times New Roman" w:hAnsi="Times New Roman"/>
          <w:sz w:val="28"/>
          <w:szCs w:val="28"/>
        </w:rPr>
        <w:t xml:space="preserve">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p>
    <w:p w:rsidR="00501B3A"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Vвозврата=</w:t>
      </w:r>
      <w:r>
        <w:rPr>
          <w:rFonts w:ascii="Times New Roman" w:hAnsi="Times New Roman"/>
          <w:sz w:val="28"/>
          <w:szCs w:val="28"/>
        </w:rPr>
        <w:t>(</w:t>
      </w:r>
      <w:r w:rsidRPr="001F2747">
        <w:rPr>
          <w:rFonts w:ascii="Times New Roman" w:hAnsi="Times New Roman"/>
          <w:sz w:val="28"/>
          <w:szCs w:val="28"/>
        </w:rPr>
        <w:t xml:space="preserve">Vсубсидии </w:t>
      </w:r>
      <w:r w:rsidRPr="00800A71">
        <w:rPr>
          <w:rFonts w:ascii="Times New Roman" w:hAnsi="Times New Roman"/>
        </w:rPr>
        <w:t>х</w:t>
      </w:r>
      <w:r w:rsidRPr="001F2747">
        <w:rPr>
          <w:rFonts w:ascii="Times New Roman" w:hAnsi="Times New Roman"/>
          <w:sz w:val="28"/>
          <w:szCs w:val="28"/>
        </w:rPr>
        <w:t xml:space="preserve"> k </w:t>
      </w:r>
      <w:r w:rsidRPr="00800A71">
        <w:rPr>
          <w:rFonts w:ascii="Times New Roman" w:hAnsi="Times New Roman"/>
        </w:rPr>
        <w:t>х</w:t>
      </w:r>
      <w:r w:rsidRPr="001F2747">
        <w:rPr>
          <w:rFonts w:ascii="Times New Roman" w:hAnsi="Times New Roman"/>
          <w:sz w:val="28"/>
          <w:szCs w:val="28"/>
        </w:rPr>
        <w:t xml:space="preserve"> m/n</w:t>
      </w:r>
      <w:r>
        <w:rPr>
          <w:rFonts w:ascii="Times New Roman" w:hAnsi="Times New Roman"/>
          <w:sz w:val="28"/>
          <w:szCs w:val="28"/>
        </w:rPr>
        <w:t>)</w:t>
      </w:r>
      <w:r w:rsidRPr="00800A71">
        <w:rPr>
          <w:rFonts w:ascii="Times New Roman" w:hAnsi="Times New Roman"/>
          <w:lang w:val="en-US"/>
        </w:rPr>
        <w:t>x</w:t>
      </w:r>
      <w:r>
        <w:rPr>
          <w:rFonts w:ascii="Times New Roman" w:hAnsi="Times New Roman"/>
          <w:sz w:val="28"/>
          <w:szCs w:val="28"/>
        </w:rPr>
        <w:t>0,</w:t>
      </w:r>
      <w:r w:rsidRPr="00800A71">
        <w:rPr>
          <w:rFonts w:ascii="Times New Roman" w:hAnsi="Times New Roman"/>
          <w:sz w:val="28"/>
          <w:szCs w:val="28"/>
        </w:rPr>
        <w:t>1</w:t>
      </w:r>
      <w:r>
        <w:rPr>
          <w:rFonts w:ascii="Times New Roman" w:hAnsi="Times New Roman"/>
          <w:sz w:val="28"/>
          <w:szCs w:val="28"/>
        </w:rPr>
        <w:t>, где:</w:t>
      </w:r>
    </w:p>
    <w:p w:rsidR="00501B3A" w:rsidRPr="001F2747" w:rsidRDefault="00501B3A" w:rsidP="00012F84">
      <w:pPr>
        <w:spacing w:after="0" w:line="240" w:lineRule="auto"/>
        <w:ind w:firstLine="539"/>
        <w:contextualSpacing/>
        <w:jc w:val="both"/>
        <w:rPr>
          <w:rFonts w:ascii="Times New Roman" w:hAnsi="Times New Roman"/>
          <w:sz w:val="28"/>
          <w:szCs w:val="28"/>
        </w:rPr>
      </w:pP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Vсубсидии – размер субсидии, предоставленной бюджету муниципального образования</w:t>
      </w:r>
      <w:r>
        <w:rPr>
          <w:rFonts w:ascii="Times New Roman" w:hAnsi="Times New Roman"/>
          <w:sz w:val="28"/>
          <w:szCs w:val="28"/>
        </w:rPr>
        <w:t xml:space="preserve"> в отчетном финансовом году</w:t>
      </w:r>
      <w:r w:rsidRPr="001F2747">
        <w:rPr>
          <w:rFonts w:ascii="Times New Roman" w:hAnsi="Times New Roman"/>
          <w:sz w:val="28"/>
          <w:szCs w:val="28"/>
        </w:rPr>
        <w:t>;</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n – общее количество показателей результативности использования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k – коэффициент возврата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Коэффициент возврата субсидии рассчитывается по формуле:</w:t>
      </w:r>
    </w:p>
    <w:p w:rsidR="00501B3A" w:rsidRPr="001F2747" w:rsidRDefault="00501B3A" w:rsidP="00012F84">
      <w:pPr>
        <w:spacing w:after="0" w:line="240" w:lineRule="auto"/>
        <w:ind w:firstLine="539"/>
        <w:contextualSpacing/>
        <w:jc w:val="both"/>
        <w:rPr>
          <w:rFonts w:ascii="Times New Roman" w:hAnsi="Times New Roman"/>
          <w:sz w:val="28"/>
          <w:szCs w:val="28"/>
          <w:lang w:val="en-US"/>
        </w:rPr>
      </w:pPr>
      <w:r w:rsidRPr="001F2747">
        <w:rPr>
          <w:rFonts w:ascii="Times New Roman" w:hAnsi="Times New Roman"/>
          <w:sz w:val="28"/>
          <w:szCs w:val="28"/>
          <w:lang w:val="en-US"/>
        </w:rPr>
        <w:t xml:space="preserve">k = SUM Di / m, </w:t>
      </w:r>
      <w:r w:rsidRPr="001F2747">
        <w:rPr>
          <w:rFonts w:ascii="Times New Roman" w:hAnsi="Times New Roman"/>
          <w:sz w:val="28"/>
          <w:szCs w:val="28"/>
        </w:rPr>
        <w:t>где</w:t>
      </w:r>
      <w:r w:rsidRPr="001F2747">
        <w:rPr>
          <w:rFonts w:ascii="Times New Roman" w:hAnsi="Times New Roman"/>
          <w:sz w:val="28"/>
          <w:szCs w:val="28"/>
          <w:lang w:val="en-US"/>
        </w:rPr>
        <w:t>:</w:t>
      </w:r>
    </w:p>
    <w:p w:rsidR="00501B3A" w:rsidRPr="001F2747" w:rsidRDefault="00501B3A" w:rsidP="00012F84">
      <w:pPr>
        <w:spacing w:after="0" w:line="240" w:lineRule="auto"/>
        <w:ind w:firstLine="539"/>
        <w:contextualSpacing/>
        <w:jc w:val="both"/>
        <w:rPr>
          <w:rFonts w:ascii="Times New Roman" w:hAnsi="Times New Roman"/>
          <w:sz w:val="28"/>
          <w:szCs w:val="28"/>
          <w:lang w:val="en-US"/>
        </w:rPr>
      </w:pP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lang w:val="en-US"/>
        </w:rPr>
        <w:tab/>
      </w:r>
      <w:r w:rsidRPr="001F2747">
        <w:rPr>
          <w:rFonts w:ascii="Times New Roman" w:hAnsi="Times New Roman"/>
          <w:sz w:val="28"/>
          <w:szCs w:val="28"/>
        </w:rPr>
        <w:t>Di – индекс, отражающий уровень недостижения i-го показателя результативности использования субсидии.</w:t>
      </w:r>
    </w:p>
    <w:p w:rsidR="00501B3A"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EA6628">
        <w:rPr>
          <w:rFonts w:ascii="Times New Roman" w:hAnsi="Times New Roman"/>
          <w:sz w:val="28"/>
          <w:szCs w:val="28"/>
        </w:rPr>
        <w:t>26.1.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sidRPr="00EA6628">
        <w:rPr>
          <w:rFonts w:ascii="Times New Roman" w:hAnsi="Times New Roman"/>
          <w:sz w:val="28"/>
          <w:szCs w:val="28"/>
          <w:vertAlign w:val="subscript"/>
        </w:rPr>
        <w:t>субсидии</w:t>
      </w:r>
      <w:r w:rsidRPr="00EA6628">
        <w:rPr>
          <w:rFonts w:ascii="Times New Roman" w:hAnsi="Times New Roman"/>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w:t>
      </w:r>
      <w:r>
        <w:rPr>
          <w:rFonts w:ascii="Times New Roman" w:hAnsi="Times New Roman"/>
          <w:sz w:val="28"/>
          <w:szCs w:val="28"/>
        </w:rPr>
        <w:t>т возврата остатков субсидий.</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27. Индекс, отражающий уровень недостижения i-го показателя результативности использования субсидии, определяется: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Di = 1 – Ti / Si , где:</w:t>
      </w:r>
    </w:p>
    <w:p w:rsidR="00501B3A" w:rsidRPr="001F2747" w:rsidRDefault="00501B3A" w:rsidP="00012F84">
      <w:pPr>
        <w:spacing w:after="0" w:line="240" w:lineRule="auto"/>
        <w:ind w:firstLine="539"/>
        <w:contextualSpacing/>
        <w:jc w:val="both"/>
        <w:rPr>
          <w:rFonts w:ascii="Times New Roman" w:hAnsi="Times New Roman"/>
          <w:sz w:val="28"/>
          <w:szCs w:val="28"/>
        </w:rPr>
      </w:pP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Ti – фактически достигнутое значение i-го показателя результативности использования субсидии на отчетную дату;</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ab/>
        <w:t>Si – плановое значение i-го показателя результативности использования субсидии, установленное соглашением;</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Di = 1-Si / Ti .</w:t>
      </w:r>
    </w:p>
    <w:p w:rsidR="00501B3A" w:rsidRDefault="00501B3A" w:rsidP="00012F84">
      <w:pPr>
        <w:autoSpaceDE w:val="0"/>
        <w:autoSpaceDN w:val="0"/>
        <w:adjustRightInd w:val="0"/>
        <w:spacing w:after="0" w:line="240" w:lineRule="auto"/>
        <w:ind w:firstLine="539"/>
        <w:jc w:val="both"/>
        <w:rPr>
          <w:rFonts w:ascii="Times New Roman" w:hAnsi="Times New Roman"/>
          <w:sz w:val="28"/>
          <w:szCs w:val="28"/>
        </w:rPr>
      </w:pPr>
      <w:r w:rsidRPr="001F2747">
        <w:rPr>
          <w:rFonts w:ascii="Times New Roman" w:hAnsi="Times New Roman"/>
          <w:sz w:val="28"/>
          <w:szCs w:val="28"/>
        </w:rPr>
        <w:t xml:space="preserve">28. </w:t>
      </w:r>
      <w:r w:rsidRPr="00CA486D">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501B3A" w:rsidRPr="00562B48" w:rsidRDefault="00501B3A" w:rsidP="00012F8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501B3A" w:rsidRDefault="00501B3A" w:rsidP="00012F84">
      <w:pPr>
        <w:spacing w:after="0" w:line="240" w:lineRule="auto"/>
        <w:ind w:firstLine="539"/>
        <w:contextualSpacing/>
        <w:jc w:val="both"/>
        <w:rPr>
          <w:rFonts w:ascii="Times New Roman" w:hAnsi="Times New Roman"/>
          <w:sz w:val="28"/>
          <w:szCs w:val="28"/>
        </w:rPr>
      </w:pPr>
      <w:r w:rsidRPr="00CA486D">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CA486D">
        <w:rPr>
          <w:rFonts w:ascii="Times New Roman" w:hAnsi="Times New Roman"/>
          <w:sz w:val="28"/>
          <w:szCs w:val="28"/>
        </w:rPr>
        <w:t xml:space="preserve">предусмотренных пунктом 26 настоящих Правил, </w:t>
      </w:r>
      <w:r w:rsidRPr="00CA486D">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CA486D">
        <w:rPr>
          <w:rFonts w:ascii="Times New Roman" w:hAnsi="Times New Roman"/>
          <w:sz w:val="28"/>
          <w:szCs w:val="28"/>
        </w:rPr>
        <w:t>пунктом 26 н</w:t>
      </w:r>
      <w:r>
        <w:rPr>
          <w:rFonts w:ascii="Times New Roman" w:hAnsi="Times New Roman"/>
          <w:sz w:val="28"/>
          <w:szCs w:val="28"/>
        </w:rPr>
        <w:t>астоящих Правил, на иные цели.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29. В случае нецелевого использования субсидии и (или) нарушения муниципальным образованием условий ее предоставления</w:t>
      </w:r>
      <w:r>
        <w:rPr>
          <w:rFonts w:ascii="Times New Roman" w:hAnsi="Times New Roman"/>
          <w:sz w:val="28"/>
          <w:szCs w:val="28"/>
        </w:rPr>
        <w:t>,</w:t>
      </w:r>
      <w:r w:rsidRPr="001F2747">
        <w:rPr>
          <w:rFonts w:ascii="Times New Roman" w:hAnsi="Times New Roman"/>
          <w:sz w:val="28"/>
          <w:szCs w:val="28"/>
        </w:rPr>
        <w:t xml:space="preserve"> </w:t>
      </w:r>
      <w:r w:rsidRPr="00CA486D">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Pr="00CA486D">
        <w:rPr>
          <w:rFonts w:ascii="Times New Roman" w:hAnsi="Times New Roman"/>
          <w:sz w:val="28"/>
          <w:szCs w:val="28"/>
        </w:rPr>
        <w:t>пунктом 26 настоящих Правил,</w:t>
      </w:r>
      <w:r>
        <w:rPr>
          <w:rFonts w:ascii="Times New Roman" w:hAnsi="Times New Roman"/>
          <w:sz w:val="28"/>
          <w:szCs w:val="28"/>
        </w:rPr>
        <w:t xml:space="preserve"> </w:t>
      </w:r>
      <w:r w:rsidRPr="001F2747">
        <w:rPr>
          <w:rFonts w:ascii="Times New Roman" w:hAnsi="Times New Roman"/>
          <w:sz w:val="28"/>
          <w:szCs w:val="28"/>
        </w:rPr>
        <w:t>к нему применяются бюджетные меры принуждения, предусмотренные бюджетным законодательством Российской Федерации.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30.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31. 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33.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а) освоение выделенных лимитов бюджетных обязательств в объеме произведенных кассовых расходов;</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в) количество отремонтированных объектов водоснабжения муниципальной собственности;</w:t>
      </w:r>
    </w:p>
    <w:p w:rsidR="00501B3A" w:rsidRPr="001F2747" w:rsidRDefault="00501B3A" w:rsidP="00012F84">
      <w:pPr>
        <w:spacing w:after="0" w:line="240" w:lineRule="auto"/>
        <w:ind w:firstLine="539"/>
        <w:contextualSpacing/>
        <w:jc w:val="both"/>
        <w:rPr>
          <w:rFonts w:ascii="Times New Roman" w:hAnsi="Times New Roman"/>
          <w:sz w:val="28"/>
          <w:szCs w:val="28"/>
        </w:rPr>
      </w:pPr>
      <w:r w:rsidRPr="001F2747">
        <w:rPr>
          <w:rFonts w:ascii="Times New Roman" w:hAnsi="Times New Roman"/>
          <w:sz w:val="28"/>
          <w:szCs w:val="28"/>
        </w:rPr>
        <w:t>г) численность населения, обеспеченного питьевой водой надлежащего качества.</w:t>
      </w: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p w:rsidR="00501B3A" w:rsidRDefault="00501B3A" w:rsidP="00012F84">
      <w:pPr>
        <w:spacing w:after="0" w:line="240" w:lineRule="auto"/>
        <w:ind w:firstLine="539"/>
        <w:jc w:val="both"/>
      </w:pPr>
    </w:p>
    <w:tbl>
      <w:tblPr>
        <w:tblW w:w="15702" w:type="dxa"/>
        <w:tblLook w:val="00A0"/>
      </w:tblPr>
      <w:tblGrid>
        <w:gridCol w:w="3510"/>
        <w:gridCol w:w="6096"/>
        <w:gridCol w:w="6096"/>
      </w:tblGrid>
      <w:tr w:rsidR="00501B3A" w:rsidRPr="00FB2B09" w:rsidTr="00AC4CDC">
        <w:tc>
          <w:tcPr>
            <w:tcW w:w="3510" w:type="dxa"/>
          </w:tcPr>
          <w:p w:rsidR="00501B3A" w:rsidRPr="00FB2B09" w:rsidRDefault="00501B3A" w:rsidP="00FB2B09">
            <w:pPr>
              <w:tabs>
                <w:tab w:val="left" w:pos="3990"/>
                <w:tab w:val="center" w:pos="4819"/>
                <w:tab w:val="left" w:pos="6105"/>
              </w:tabs>
              <w:spacing w:after="0" w:line="240" w:lineRule="auto"/>
              <w:ind w:firstLine="709"/>
              <w:contextualSpacing/>
              <w:jc w:val="center"/>
              <w:rPr>
                <w:rFonts w:ascii="Times New Roman" w:hAnsi="Times New Roman"/>
                <w:sz w:val="20"/>
                <w:szCs w:val="20"/>
              </w:rPr>
            </w:pPr>
          </w:p>
        </w:tc>
        <w:tc>
          <w:tcPr>
            <w:tcW w:w="6096" w:type="dxa"/>
          </w:tcPr>
          <w:p w:rsidR="00501B3A" w:rsidRPr="001F2747" w:rsidRDefault="00501B3A" w:rsidP="0034075B">
            <w:pPr>
              <w:tabs>
                <w:tab w:val="left" w:pos="3990"/>
                <w:tab w:val="center" w:pos="4819"/>
                <w:tab w:val="left" w:pos="6105"/>
              </w:tabs>
              <w:spacing w:after="0" w:line="240" w:lineRule="auto"/>
              <w:contextualSpacing/>
              <w:rPr>
                <w:rFonts w:ascii="Times New Roman" w:hAnsi="Times New Roman"/>
                <w:sz w:val="28"/>
                <w:szCs w:val="28"/>
              </w:rPr>
            </w:pPr>
            <w:r w:rsidRPr="001F2747">
              <w:rPr>
                <w:rFonts w:ascii="Times New Roman" w:hAnsi="Times New Roman"/>
                <w:sz w:val="28"/>
                <w:szCs w:val="28"/>
              </w:rPr>
              <w:t xml:space="preserve">Приложение № </w:t>
            </w:r>
            <w:r>
              <w:rPr>
                <w:rFonts w:ascii="Times New Roman" w:hAnsi="Times New Roman"/>
                <w:sz w:val="28"/>
                <w:szCs w:val="28"/>
              </w:rPr>
              <w:t>9</w:t>
            </w:r>
          </w:p>
        </w:tc>
        <w:tc>
          <w:tcPr>
            <w:tcW w:w="6096" w:type="dxa"/>
          </w:tcPr>
          <w:p w:rsidR="00501B3A" w:rsidRPr="00FB2B09" w:rsidRDefault="00501B3A" w:rsidP="00FB2B09">
            <w:pPr>
              <w:tabs>
                <w:tab w:val="left" w:pos="3990"/>
                <w:tab w:val="center" w:pos="4819"/>
                <w:tab w:val="left" w:pos="6105"/>
              </w:tabs>
              <w:spacing w:after="0" w:line="240" w:lineRule="auto"/>
              <w:ind w:firstLine="709"/>
              <w:contextualSpacing/>
              <w:rPr>
                <w:rFonts w:ascii="Times New Roman" w:hAnsi="Times New Roman"/>
                <w:sz w:val="28"/>
                <w:szCs w:val="28"/>
              </w:rPr>
            </w:pPr>
          </w:p>
        </w:tc>
      </w:tr>
      <w:tr w:rsidR="00501B3A" w:rsidRPr="00FB2B09" w:rsidTr="00AC4CDC">
        <w:trPr>
          <w:trHeight w:val="349"/>
        </w:trPr>
        <w:tc>
          <w:tcPr>
            <w:tcW w:w="3510" w:type="dxa"/>
          </w:tcPr>
          <w:p w:rsidR="00501B3A" w:rsidRPr="00FB2B09" w:rsidRDefault="00501B3A" w:rsidP="00FB2B09">
            <w:pPr>
              <w:spacing w:after="0" w:line="240" w:lineRule="auto"/>
              <w:ind w:firstLine="709"/>
              <w:contextualSpacing/>
              <w:jc w:val="center"/>
              <w:rPr>
                <w:rFonts w:ascii="Times New Roman" w:hAnsi="Times New Roman"/>
                <w:sz w:val="20"/>
                <w:szCs w:val="20"/>
              </w:rPr>
            </w:pPr>
          </w:p>
        </w:tc>
        <w:tc>
          <w:tcPr>
            <w:tcW w:w="6096" w:type="dxa"/>
          </w:tcPr>
          <w:p w:rsidR="00501B3A" w:rsidRPr="001F2747" w:rsidRDefault="00501B3A" w:rsidP="0034075B">
            <w:pPr>
              <w:spacing w:after="0" w:line="240" w:lineRule="auto"/>
              <w:contextualSpacing/>
              <w:rPr>
                <w:rFonts w:ascii="Times New Roman" w:hAnsi="Times New Roman"/>
                <w:sz w:val="28"/>
                <w:szCs w:val="28"/>
              </w:rPr>
            </w:pPr>
            <w:r w:rsidRPr="001F2747">
              <w:rPr>
                <w:rFonts w:ascii="Times New Roman" w:hAnsi="Times New Roman"/>
                <w:sz w:val="28"/>
                <w:szCs w:val="28"/>
              </w:rPr>
              <w:t>к государственной программе Курской области</w:t>
            </w:r>
          </w:p>
        </w:tc>
        <w:tc>
          <w:tcPr>
            <w:tcW w:w="6096" w:type="dxa"/>
          </w:tcPr>
          <w:p w:rsidR="00501B3A" w:rsidRPr="00FB2B09" w:rsidRDefault="00501B3A" w:rsidP="00FB2B09">
            <w:pPr>
              <w:spacing w:after="0" w:line="240" w:lineRule="auto"/>
              <w:ind w:firstLine="709"/>
              <w:contextualSpacing/>
              <w:rPr>
                <w:rFonts w:ascii="Times New Roman" w:hAnsi="Times New Roman"/>
                <w:sz w:val="28"/>
                <w:szCs w:val="28"/>
              </w:rPr>
            </w:pPr>
          </w:p>
        </w:tc>
      </w:tr>
      <w:tr w:rsidR="00501B3A" w:rsidRPr="00FB2B09" w:rsidTr="00AC4CDC">
        <w:tc>
          <w:tcPr>
            <w:tcW w:w="3510" w:type="dxa"/>
          </w:tcPr>
          <w:p w:rsidR="00501B3A" w:rsidRPr="00FB2B09" w:rsidRDefault="00501B3A" w:rsidP="00FB2B09">
            <w:pPr>
              <w:spacing w:after="0" w:line="240" w:lineRule="auto"/>
              <w:ind w:firstLine="709"/>
              <w:contextualSpacing/>
              <w:jc w:val="center"/>
              <w:rPr>
                <w:rFonts w:ascii="Times New Roman" w:hAnsi="Times New Roman"/>
                <w:sz w:val="20"/>
                <w:szCs w:val="20"/>
              </w:rPr>
            </w:pPr>
          </w:p>
        </w:tc>
        <w:tc>
          <w:tcPr>
            <w:tcW w:w="6096" w:type="dxa"/>
          </w:tcPr>
          <w:p w:rsidR="00501B3A" w:rsidRPr="001F2747" w:rsidRDefault="00501B3A" w:rsidP="0034075B">
            <w:pPr>
              <w:spacing w:after="0" w:line="240" w:lineRule="auto"/>
              <w:contextualSpacing/>
              <w:rPr>
                <w:rFonts w:ascii="Times New Roman" w:hAnsi="Times New Roman"/>
                <w:sz w:val="28"/>
                <w:szCs w:val="28"/>
              </w:rPr>
            </w:pPr>
            <w:r w:rsidRPr="001F2747">
              <w:rPr>
                <w:rFonts w:ascii="Times New Roman" w:hAnsi="Times New Roman"/>
                <w:sz w:val="28"/>
                <w:szCs w:val="28"/>
              </w:rPr>
              <w:t>«Воспроизводство и использование</w:t>
            </w:r>
          </w:p>
        </w:tc>
        <w:tc>
          <w:tcPr>
            <w:tcW w:w="6096" w:type="dxa"/>
          </w:tcPr>
          <w:p w:rsidR="00501B3A" w:rsidRPr="00FB2B09" w:rsidRDefault="00501B3A" w:rsidP="00FB2B09">
            <w:pPr>
              <w:spacing w:after="0" w:line="240" w:lineRule="auto"/>
              <w:ind w:firstLine="709"/>
              <w:contextualSpacing/>
              <w:rPr>
                <w:rFonts w:ascii="Times New Roman" w:hAnsi="Times New Roman"/>
                <w:sz w:val="28"/>
                <w:szCs w:val="28"/>
              </w:rPr>
            </w:pPr>
          </w:p>
        </w:tc>
      </w:tr>
      <w:tr w:rsidR="00501B3A" w:rsidRPr="00FB2B09" w:rsidTr="00AC4CDC">
        <w:tc>
          <w:tcPr>
            <w:tcW w:w="3510" w:type="dxa"/>
          </w:tcPr>
          <w:p w:rsidR="00501B3A" w:rsidRPr="00FB2B09" w:rsidRDefault="00501B3A" w:rsidP="00FB2B09">
            <w:pPr>
              <w:spacing w:after="0" w:line="240" w:lineRule="auto"/>
              <w:ind w:firstLine="709"/>
              <w:contextualSpacing/>
              <w:jc w:val="center"/>
              <w:rPr>
                <w:rFonts w:ascii="Times New Roman" w:hAnsi="Times New Roman"/>
                <w:sz w:val="20"/>
                <w:szCs w:val="20"/>
              </w:rPr>
            </w:pPr>
          </w:p>
        </w:tc>
        <w:tc>
          <w:tcPr>
            <w:tcW w:w="6096" w:type="dxa"/>
          </w:tcPr>
          <w:p w:rsidR="00501B3A" w:rsidRPr="001F2747" w:rsidRDefault="00501B3A" w:rsidP="0034075B">
            <w:pPr>
              <w:spacing w:after="0" w:line="240" w:lineRule="auto"/>
              <w:contextualSpacing/>
              <w:rPr>
                <w:rFonts w:ascii="Times New Roman" w:hAnsi="Times New Roman"/>
                <w:sz w:val="28"/>
                <w:szCs w:val="28"/>
              </w:rPr>
            </w:pPr>
            <w:r w:rsidRPr="001F2747">
              <w:rPr>
                <w:rFonts w:ascii="Times New Roman" w:hAnsi="Times New Roman"/>
                <w:sz w:val="28"/>
                <w:szCs w:val="28"/>
              </w:rPr>
              <w:t>природных ресурсов, охрана окружающей среды в Курской области»</w:t>
            </w:r>
          </w:p>
        </w:tc>
        <w:tc>
          <w:tcPr>
            <w:tcW w:w="6096" w:type="dxa"/>
          </w:tcPr>
          <w:p w:rsidR="00501B3A" w:rsidRPr="00FB2B09" w:rsidRDefault="00501B3A" w:rsidP="00FB2B09">
            <w:pPr>
              <w:spacing w:after="0" w:line="240" w:lineRule="auto"/>
              <w:ind w:firstLine="709"/>
              <w:contextualSpacing/>
              <w:rPr>
                <w:rFonts w:ascii="Times New Roman" w:hAnsi="Times New Roman"/>
                <w:sz w:val="28"/>
                <w:szCs w:val="28"/>
              </w:rPr>
            </w:pPr>
          </w:p>
        </w:tc>
      </w:tr>
    </w:tbl>
    <w:p w:rsidR="00501B3A" w:rsidRPr="00FB2B09" w:rsidRDefault="00501B3A" w:rsidP="00FB2B09">
      <w:pPr>
        <w:spacing w:after="0" w:line="240" w:lineRule="auto"/>
        <w:ind w:firstLine="709"/>
        <w:contextualSpacing/>
        <w:jc w:val="center"/>
        <w:rPr>
          <w:rFonts w:ascii="Times New Roman" w:hAnsi="Times New Roman"/>
          <w:b/>
          <w:sz w:val="28"/>
          <w:szCs w:val="28"/>
        </w:rPr>
      </w:pPr>
    </w:p>
    <w:p w:rsidR="00501B3A" w:rsidRPr="00FB2B09" w:rsidRDefault="00501B3A" w:rsidP="00FB2B09">
      <w:pPr>
        <w:spacing w:after="0" w:line="240" w:lineRule="auto"/>
        <w:ind w:firstLine="709"/>
        <w:contextualSpacing/>
        <w:jc w:val="center"/>
        <w:rPr>
          <w:rFonts w:ascii="Times New Roman" w:hAnsi="Times New Roman"/>
          <w:b/>
          <w:sz w:val="28"/>
          <w:szCs w:val="28"/>
        </w:rPr>
      </w:pPr>
      <w:r w:rsidRPr="00FB2B09">
        <w:rPr>
          <w:rFonts w:ascii="Times New Roman" w:hAnsi="Times New Roman"/>
          <w:b/>
          <w:sz w:val="28"/>
          <w:szCs w:val="28"/>
        </w:rPr>
        <w:t>П Р А В И Л А</w:t>
      </w:r>
    </w:p>
    <w:p w:rsidR="00501B3A" w:rsidRPr="00FB2B09" w:rsidRDefault="00501B3A" w:rsidP="00FB2B09">
      <w:pPr>
        <w:spacing w:after="0" w:line="240" w:lineRule="auto"/>
        <w:ind w:firstLine="709"/>
        <w:contextualSpacing/>
        <w:jc w:val="center"/>
        <w:rPr>
          <w:rFonts w:ascii="Times New Roman" w:hAnsi="Times New Roman"/>
          <w:b/>
          <w:sz w:val="28"/>
          <w:szCs w:val="28"/>
        </w:rPr>
      </w:pPr>
      <w:r w:rsidRPr="00FB2B09">
        <w:rPr>
          <w:rFonts w:ascii="Times New Roman" w:hAnsi="Times New Roman"/>
          <w:b/>
          <w:sz w:val="28"/>
          <w:szCs w:val="28"/>
        </w:rPr>
        <w:t>предоставления и распределения субсидий из областного</w:t>
      </w:r>
    </w:p>
    <w:p w:rsidR="00501B3A" w:rsidRPr="00FB2B09" w:rsidRDefault="00501B3A" w:rsidP="00FB2B09">
      <w:pPr>
        <w:spacing w:after="0" w:line="240" w:lineRule="auto"/>
        <w:ind w:firstLine="709"/>
        <w:contextualSpacing/>
        <w:jc w:val="center"/>
        <w:rPr>
          <w:rFonts w:ascii="Times New Roman" w:hAnsi="Times New Roman"/>
          <w:b/>
          <w:sz w:val="28"/>
          <w:szCs w:val="28"/>
        </w:rPr>
      </w:pPr>
      <w:r w:rsidRPr="00FB2B09">
        <w:rPr>
          <w:rFonts w:ascii="Times New Roman" w:hAnsi="Times New Roman"/>
          <w:b/>
          <w:sz w:val="28"/>
          <w:szCs w:val="28"/>
        </w:rPr>
        <w:t xml:space="preserve">бюджета местным бюджетам </w:t>
      </w:r>
      <w:r w:rsidRPr="00FB2B09">
        <w:rPr>
          <w:rFonts w:ascii="Times New Roman" w:hAnsi="Times New Roman"/>
          <w:b/>
          <w:bCs/>
          <w:sz w:val="28"/>
          <w:szCs w:val="28"/>
        </w:rPr>
        <w:t xml:space="preserve">на выполнение мероприятий по модернизации, реконструкции объектов систем водоснабжения и (или) водоотведения в целях </w:t>
      </w:r>
      <w:r w:rsidRPr="00FB2B09">
        <w:rPr>
          <w:rFonts w:ascii="Times New Roman" w:hAnsi="Times New Roman"/>
          <w:b/>
          <w:sz w:val="28"/>
          <w:szCs w:val="28"/>
        </w:rPr>
        <w:t>обеспечения населения экологически чистой питьевой водой</w:t>
      </w:r>
    </w:p>
    <w:p w:rsidR="00501B3A" w:rsidRPr="00FB2B09" w:rsidRDefault="00501B3A" w:rsidP="00FB2B09">
      <w:pPr>
        <w:spacing w:after="0" w:line="240" w:lineRule="auto"/>
        <w:ind w:firstLine="709"/>
        <w:contextualSpacing/>
        <w:jc w:val="center"/>
        <w:rPr>
          <w:rFonts w:ascii="Times New Roman" w:hAnsi="Times New Roman"/>
          <w:b/>
          <w:sz w:val="28"/>
          <w:szCs w:val="28"/>
        </w:rPr>
      </w:pP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софинансирование расходных обязательств, связанных с  реализацией  мероприятий в рамках реализации подпрограммы «Экология и чистая вода в Курской области» на 2014-202</w:t>
      </w:r>
      <w:r>
        <w:rPr>
          <w:rFonts w:ascii="Times New Roman" w:hAnsi="Times New Roman"/>
          <w:sz w:val="28"/>
          <w:szCs w:val="28"/>
        </w:rPr>
        <w:t>0</w:t>
      </w:r>
      <w:r w:rsidRPr="00FB2B09">
        <w:rPr>
          <w:rFonts w:ascii="Times New Roman" w:hAnsi="Times New Roman"/>
          <w:sz w:val="28"/>
          <w:szCs w:val="28"/>
        </w:rPr>
        <w:t xml:space="preserve">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 Субсидии предоставляются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Целевое назначение указанных субсидий определяется исходя из целей подпрограммы.</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3. Субсидии предоставляются бюджетам муниципальных образований на следующих условиях:</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наличие муниципальных программ (подпрограмм), предусматривающих реализацию мероприятий, указанных в пункте 2 настоящих Правил (с перечнем мероприятий, на софинансирование которых осуществляется предоставление субсидий);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 и соблюдения порядка определения объемов указанных ассигнований;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bCs/>
          <w:iCs/>
          <w:sz w:val="28"/>
          <w:szCs w:val="28"/>
        </w:rPr>
        <w:t>возврат муниципальными образованиями средств в областной бюджет в соответствии с пунктами 20 и 23 настоящих Правил.</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4. Муниципальные образования, бюджетам которых предоставляются субсидии, должны соответствовать следующим критериям:</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а) наличие проектно-сметной документации на модернизацию, реконструкцию объектов систем водоснабжения и (или) водоотведения в целях обеспечения населения экологически чистой питьевой водой, имеющей положительное заключение государственной экспертизы;</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б) наличие выписки из реестра имущества муниципального образования об объекте водоснабжения и (или) водоотведения, подлежащем модернизации, реконструкции.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5. Муниципальным образованиям, не отвечающим условиям и критериям, указанным в пунктах 3 и 4 настоящих Правил, а также подавшим заявки неустановленной формы или с нарушением срока, указанного в пункте 10 настоящих Правил, субсидии не предоставляются.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6. Муниципальные образования представляют главному распорядителю средств областного бюджета следующие документы:</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бюджетную заявку по форме, установленной главным распорядителем средств областного бюджета;</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предусмотренных на финансирование мероприятий, указанных в </w:t>
      </w:r>
      <w:hyperlink r:id="rId58" w:history="1">
        <w:r w:rsidRPr="00FB2B09">
          <w:rPr>
            <w:rFonts w:ascii="Times New Roman" w:hAnsi="Times New Roman"/>
            <w:sz w:val="28"/>
            <w:szCs w:val="28"/>
          </w:rPr>
          <w:t>пункте 2</w:t>
        </w:r>
      </w:hyperlink>
      <w:r w:rsidRPr="00FB2B09">
        <w:rPr>
          <w:rFonts w:ascii="Times New Roman" w:hAnsi="Times New Roman"/>
          <w:sz w:val="28"/>
          <w:szCs w:val="28"/>
        </w:rPr>
        <w:t xml:space="preserve"> настоящих Правил;</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документы, соответствующие критериям предоставления субсидий, указанным в пункте 4 настоящих Правил;</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7. Порядок отбора муниципальных образований для предоставления субсидий устанавливается главным распорядителем средств областного бюджета в соответствии с критериями и условиями, установленными настоящими Правилами.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8. Решение о предоставлении муниципальным образованиям субсидий принимает главный распорядитель средств областного бюджета в соответствии с порядком, указанным в пункте 7 настоящих Правил.</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9. Объем субсидии, предоставляемой муниципальному образованию на 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 определяется по формуле: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Ос= (Олбо х (Смрi / Урбоi) / (Смро/Урбоi),</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где: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Олбо – объем лимитов бюджетных обязательств, доведенных главному распорядителю средств областного бюджета на 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Смрi – стоимость модернизации, реконструкции (сметная стоимость без учета стоимости проектных работ) объектов систем водоснабжения и (или) водоотведения i-го муниципального образования, претендующего на предоставление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Смро – стоимость модернизации, реконструкции (сметная стоимость без учета стоимости проектных работ) объектов систем водоснабжения и (или) водоотведения на территории муниципальных образований, подавших заявки на участие в мероприятиях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 Урбоi – уровень расчетной бюджетной обеспеченности i-го муниципального образования.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 Уровень расчетной бюджетной обеспеченности муниципальных районов и городских округов Курской области рассчитывается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законами Курской области, регулирующими порядок и методику распределения дотаций.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10. Заявки на участие в реализации мероприятий программы (подпрограммы) и предоставление субсидий муниципальными образованиями предоставляются по форме, установленной главным распорядителем средств областного бюджета, до 20 января текущего финансового года.</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Регистрация полученных заявок и документов осуществляется уполномоченным работником комитета жилищно-коммунального хозяйства и ТЭК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Распределение субсидий между бюджетами муниципальных образований утверждается правовым  актом Администрации Курской области.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11. Предоставление субсидии осуществляется на основании соглашения о предоставлении субсидии из областного бюджета бюджету муниципального образования, заключенного между главным распорядителем средств областного бюджета и муниципальным образованием (далее – соглашение), предусматривающего:</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(подпрограммы), и обязательства муниципального образования по их достижению;</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в) перечень объектов систем водоснабжения и (или) водоотведения, подлежащих модернизации, реконструкции в целях обеспечения населения экологически чистой питьевой водой, и обязательства муниципального образования по соблюдению графика выполнения мероприятий по модернизации, реконструкции указанных объектов в пределах установленной стоимости модернизации (реконструкции);</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г)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д) обязательства муниципального образования по согласованию с главным распорядителем средств областного бюджета муниципальной программы (подпрограммы), софинансируемой за счет средств областного бюджета, и внесения в нее изменений, которые влекут изменения объемов финансирования, и (или) показателей результативности муниципальной программы (подпрограммы), и (или) изменения состава мероприятий указанной программы (подпрограммы), на которую предоставляются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е)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ж)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з) порядок осуществления контроля за выполнением муниципальным образованием обязательств, предусмотренных соглашением;</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и)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 выполнения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к) ответственность сторон за недостижение условий соглашения;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bCs/>
          <w:iCs/>
          <w:sz w:val="28"/>
          <w:szCs w:val="28"/>
        </w:rPr>
        <w:t>л) условие о вступлении в силу соглашения;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м) иные условия по решению главного распорядителя средств областного бюджета, регулирующие порядок предоставления субсидий.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12. Неотъемлемой частью соглашения является прилагаемый перечень объектов водоснабжения и (или) водоотведения, подлежащих модернизации, реконструкции в целях обеспечения населения экологически чистой питьевой водой,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59" w:history="1">
        <w:r w:rsidRPr="00FB2B09">
          <w:rPr>
            <w:rFonts w:ascii="Times New Roman" w:hAnsi="Times New Roman"/>
            <w:sz w:val="28"/>
            <w:szCs w:val="28"/>
          </w:rPr>
          <w:t>Порядке</w:t>
        </w:r>
      </w:hyperlink>
      <w:r w:rsidRPr="00FB2B09">
        <w:rPr>
          <w:rFonts w:ascii="Times New Roman" w:hAnsi="Times New Roman"/>
          <w:sz w:val="28"/>
          <w:szCs w:val="28"/>
        </w:rPr>
        <w:t>, предусмотренном постановлением Администрации Курской области от 11.10.2013 №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а также график выполнения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13. Форма соглашения, указанная в </w:t>
      </w:r>
      <w:hyperlink w:anchor="P9401" w:history="1">
        <w:r w:rsidRPr="00FB2B09">
          <w:rPr>
            <w:rFonts w:ascii="Times New Roman" w:hAnsi="Times New Roman"/>
            <w:sz w:val="28"/>
            <w:szCs w:val="28"/>
          </w:rPr>
          <w:t>пункте 1</w:t>
        </w:r>
      </w:hyperlink>
      <w:r w:rsidRPr="00FB2B09">
        <w:rPr>
          <w:rFonts w:ascii="Times New Roman" w:hAnsi="Times New Roman"/>
          <w:sz w:val="28"/>
          <w:szCs w:val="28"/>
        </w:rPr>
        <w:t xml:space="preserve">1 настоящих Правил, утверждается главным распорядителем средств областного бюджета в соответствии с типовой </w:t>
      </w:r>
      <w:hyperlink r:id="rId60" w:history="1">
        <w:r w:rsidRPr="00FB2B09">
          <w:rPr>
            <w:rFonts w:ascii="Times New Roman" w:hAnsi="Times New Roman"/>
            <w:sz w:val="28"/>
            <w:szCs w:val="28"/>
          </w:rPr>
          <w:t>формой</w:t>
        </w:r>
      </w:hyperlink>
      <w:r w:rsidRPr="00FB2B09">
        <w:rPr>
          <w:rFonts w:ascii="Times New Roman" w:hAnsi="Times New Roman"/>
          <w:sz w:val="28"/>
          <w:szCs w:val="28"/>
        </w:rPr>
        <w:t xml:space="preserve"> соглашения, 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 141-па (далее - Правила формирования).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15.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16. Перечисление субсидий, предоставленных муниципальным образованиям,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17. Перечисление средств субсидии в бюджет муниципального образования на реализацию мероприятий, указанных в пункте 2 настоящих Правил, осуществляется на основании заявки муниципального образования о перечислении субсидии, предоставляемой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18.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 числа месяца, следующего за отчетным месяцем, независимо от проведенных расходов бюджета муниципального образования.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19. Ответственность за достоверность предоставляемых сведений, целевое и эффективное использование субсидий несут муниципальные образования.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11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Vвозврата=(Vсубсидии х k х m/n)</w:t>
      </w:r>
      <w:r w:rsidRPr="00FB2B09">
        <w:rPr>
          <w:rFonts w:ascii="Times New Roman" w:hAnsi="Times New Roman"/>
          <w:sz w:val="28"/>
          <w:szCs w:val="28"/>
          <w:lang w:val="en-US"/>
        </w:rPr>
        <w:t>x</w:t>
      </w:r>
      <w:r w:rsidRPr="00FB2B09">
        <w:rPr>
          <w:rFonts w:ascii="Times New Roman" w:hAnsi="Times New Roman"/>
          <w:sz w:val="28"/>
          <w:szCs w:val="28"/>
        </w:rPr>
        <w:t xml:space="preserve">0,1, </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где: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Vсубсидии – размер субсидии, предоставленной бюджету муниципального образования в отчетном финансовом году;</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n – общее количество показателей результативности использования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k – коэффициент возврата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Коэффициент возврата субсидии рассчитывается по формуле:</w:t>
      </w:r>
    </w:p>
    <w:p w:rsidR="00501B3A" w:rsidRPr="00FB2B09" w:rsidRDefault="00501B3A" w:rsidP="00FB2B09">
      <w:pPr>
        <w:spacing w:after="0" w:line="240" w:lineRule="auto"/>
        <w:ind w:firstLine="709"/>
        <w:jc w:val="both"/>
        <w:rPr>
          <w:rFonts w:ascii="Times New Roman" w:hAnsi="Times New Roman"/>
          <w:sz w:val="28"/>
          <w:szCs w:val="28"/>
          <w:lang w:val="en-US"/>
        </w:rPr>
      </w:pPr>
      <w:r w:rsidRPr="00FB2B09">
        <w:rPr>
          <w:rFonts w:ascii="Times New Roman" w:hAnsi="Times New Roman"/>
          <w:sz w:val="28"/>
          <w:szCs w:val="28"/>
          <w:lang w:val="en-US"/>
        </w:rPr>
        <w:t>k = SUM Di / m,</w:t>
      </w:r>
    </w:p>
    <w:p w:rsidR="00501B3A" w:rsidRPr="00FB2B09" w:rsidRDefault="00501B3A" w:rsidP="00FB2B09">
      <w:pPr>
        <w:spacing w:after="0" w:line="240" w:lineRule="auto"/>
        <w:ind w:firstLine="709"/>
        <w:jc w:val="both"/>
        <w:rPr>
          <w:rFonts w:ascii="Times New Roman" w:hAnsi="Times New Roman"/>
          <w:sz w:val="28"/>
          <w:szCs w:val="28"/>
          <w:lang w:val="en-US"/>
        </w:rPr>
      </w:pPr>
      <w:r w:rsidRPr="00FB2B09">
        <w:rPr>
          <w:rFonts w:ascii="Times New Roman" w:hAnsi="Times New Roman"/>
          <w:sz w:val="28"/>
          <w:szCs w:val="28"/>
        </w:rPr>
        <w:t>где</w:t>
      </w:r>
      <w:r w:rsidRPr="00FB2B09">
        <w:rPr>
          <w:rFonts w:ascii="Times New Roman" w:hAnsi="Times New Roman"/>
          <w:sz w:val="28"/>
          <w:szCs w:val="28"/>
          <w:lang w:val="en-US"/>
        </w:rPr>
        <w:t>:</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Di – индекс, отражающий уровень недостижения i-го показателя результативности использования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21. 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sidRPr="00FB2B09">
        <w:rPr>
          <w:rFonts w:ascii="Times New Roman" w:hAnsi="Times New Roman"/>
          <w:sz w:val="28"/>
          <w:szCs w:val="28"/>
          <w:vertAlign w:val="subscript"/>
        </w:rPr>
        <w:t>субсидии</w:t>
      </w:r>
      <w:r w:rsidRPr="00FB2B09">
        <w:rPr>
          <w:rFonts w:ascii="Times New Roman" w:hAnsi="Times New Roman"/>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22. Индекс, отражающий уровень недостижения i-го показателя результативности использования субсидии, определяется: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Di = 1 – Ti / Si , </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где: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Ti – фактически достигнутое значение i-го показателя результативности использования субсидии на отчетную дату;</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Si – плановое значение i-го показателя результативности использования субсидии, установленное соглашением;</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Di = 1-Si / Ti .</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9406" w:history="1">
        <w:r w:rsidRPr="00FB2B09">
          <w:rPr>
            <w:rFonts w:ascii="Times New Roman" w:hAnsi="Times New Roman"/>
            <w:sz w:val="28"/>
            <w:szCs w:val="28"/>
          </w:rPr>
          <w:t xml:space="preserve">подпунктом «в» пункта </w:t>
        </w:r>
      </w:hyperlink>
      <w:r w:rsidRPr="00FB2B09">
        <w:rPr>
          <w:rFonts w:ascii="Times New Roman" w:hAnsi="Times New Roman"/>
          <w:sz w:val="28"/>
          <w:szCs w:val="28"/>
        </w:rPr>
        <w:t xml:space="preserve">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 </w:t>
      </w:r>
      <w:r w:rsidRPr="00FB2B09">
        <w:rPr>
          <w:rFonts w:ascii="Times New Roman" w:hAnsi="Times New Roman"/>
          <w:sz w:val="28"/>
          <w:szCs w:val="28"/>
          <w:lang w:eastAsia="ru-RU"/>
        </w:rPr>
        <w:t xml:space="preserve">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w:t>
      </w:r>
      <w:r w:rsidRPr="00FB2B09">
        <w:rPr>
          <w:rFonts w:ascii="Times New Roman" w:hAnsi="Times New Roman"/>
          <w:sz w:val="28"/>
          <w:szCs w:val="28"/>
        </w:rPr>
        <w:t xml:space="preserve">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9440" w:history="1">
        <w:r w:rsidRPr="00FB2B09">
          <w:rPr>
            <w:rFonts w:ascii="Times New Roman" w:hAnsi="Times New Roman"/>
            <w:sz w:val="28"/>
            <w:szCs w:val="28"/>
          </w:rPr>
          <w:t>абзацем третьим пункта 20</w:t>
        </w:r>
      </w:hyperlink>
      <w:r w:rsidRPr="00FB2B09">
        <w:rPr>
          <w:rFonts w:ascii="Times New Roman" w:hAnsi="Times New Roman"/>
          <w:sz w:val="28"/>
          <w:szCs w:val="28"/>
        </w:rPr>
        <w:t xml:space="preserve"> Правил формирования.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24. Основанием для освобождения муниципальных образований от применения мер ответственности, предусмотренных пунктами 20 и 23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обязательств.</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bCs/>
          <w:iCs/>
          <w:sz w:val="28"/>
          <w:szCs w:val="28"/>
        </w:rPr>
        <w:t xml:space="preserve">В случае отсутствия оснований для освобождения муниципальных образований от применения мер ответственности, </w:t>
      </w:r>
      <w:r w:rsidRPr="00FB2B09">
        <w:rPr>
          <w:rFonts w:ascii="Times New Roman" w:hAnsi="Times New Roman"/>
          <w:sz w:val="28"/>
          <w:szCs w:val="28"/>
        </w:rPr>
        <w:t xml:space="preserve">предусмотренных пунктами 20 и 23 настоящих Правил, </w:t>
      </w:r>
      <w:r w:rsidRPr="00FB2B09">
        <w:rPr>
          <w:rFonts w:ascii="Times New Roman" w:hAnsi="Times New Roman"/>
          <w:bCs/>
          <w:iCs/>
          <w:sz w:val="28"/>
          <w:szCs w:val="28"/>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FB2B09">
        <w:rPr>
          <w:rFonts w:ascii="Times New Roman" w:hAnsi="Times New Roman"/>
          <w:sz w:val="28"/>
          <w:szCs w:val="28"/>
        </w:rPr>
        <w:t>пунктами 20 и 23 настоящих Правил, на иные цели.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25. В случае нецелевого использования субсидии и (или) нарушения муниципальным образованием условий ее предоставления, </w:t>
      </w:r>
      <w:r w:rsidRPr="00FB2B09">
        <w:rPr>
          <w:rFonts w:ascii="Times New Roman" w:hAnsi="Times New Roman"/>
          <w:bCs/>
          <w:iCs/>
          <w:sz w:val="28"/>
          <w:szCs w:val="28"/>
        </w:rPr>
        <w:t xml:space="preserve">в том числе невозврата муниципальным образованием средств в областной бюджет в соответствии с </w:t>
      </w:r>
      <w:r w:rsidRPr="00FB2B09">
        <w:rPr>
          <w:rFonts w:ascii="Times New Roman" w:hAnsi="Times New Roman"/>
          <w:sz w:val="28"/>
          <w:szCs w:val="28"/>
        </w:rPr>
        <w:t>пунктами 20 и 23  настоящих Правил, к нему применяются бюджетные меры принуждения, предусмотренные бюджетным законодательством Российской Федерации.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26.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которые имеют право на предоставление субсидий.</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27.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28. Эффективность использования субсидии оценивается ежегодно главным распорядителем средств областного бюджета по следующим показателям результативности использования субсидии:</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а) количество модернизированных, реконструированных объектов водоснабжения и (или) водоотведения;</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б) численность населения, обеспеченного питьевой водой надлежащего качества.</w:t>
      </w:r>
    </w:p>
    <w:p w:rsidR="00501B3A" w:rsidRPr="00FB2B09" w:rsidRDefault="00501B3A" w:rsidP="00FB2B09">
      <w:pPr>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 </w:t>
      </w:r>
    </w:p>
    <w:p w:rsidR="00501B3A" w:rsidRPr="00FB2B09" w:rsidRDefault="00501B3A" w:rsidP="00FB2B09">
      <w:pPr>
        <w:pStyle w:val="ConsPlusNormal"/>
        <w:spacing w:after="0" w:line="240" w:lineRule="auto"/>
        <w:ind w:firstLine="709"/>
        <w:jc w:val="both"/>
        <w:rPr>
          <w:rFonts w:ascii="Times New Roman" w:hAnsi="Times New Roman"/>
          <w:sz w:val="28"/>
          <w:szCs w:val="28"/>
        </w:rPr>
      </w:pPr>
      <w:r w:rsidRPr="00FB2B09">
        <w:rPr>
          <w:rFonts w:ascii="Times New Roman" w:hAnsi="Times New Roman"/>
          <w:sz w:val="28"/>
          <w:szCs w:val="28"/>
        </w:rPr>
        <w:t xml:space="preserve">29. Главный распорядитель средств областного бюджета осуществляет контроль соблюдения муниципальными образованиями установленных условий, целей и порядка предоставления субсидий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61" w:history="1">
        <w:r w:rsidRPr="00FB2B09">
          <w:rPr>
            <w:rFonts w:ascii="Times New Roman" w:hAnsi="Times New Roman"/>
            <w:sz w:val="28"/>
            <w:szCs w:val="28"/>
          </w:rPr>
          <w:t>кодексом</w:t>
        </w:r>
      </w:hyperlink>
      <w:r w:rsidRPr="00FB2B09">
        <w:rPr>
          <w:rFonts w:ascii="Times New Roman" w:hAnsi="Times New Roman"/>
          <w:sz w:val="28"/>
          <w:szCs w:val="28"/>
        </w:rPr>
        <w:t xml:space="preserve"> Российской Федерации и иными нормативными правовыми актами Российской Федерации и Курской области.</w:t>
      </w:r>
    </w:p>
    <w:p w:rsidR="00501B3A" w:rsidRPr="00FB2B09" w:rsidRDefault="00501B3A" w:rsidP="00FB2B09">
      <w:pPr>
        <w:spacing w:after="0" w:line="240" w:lineRule="auto"/>
        <w:ind w:firstLine="709"/>
        <w:rPr>
          <w:rFonts w:ascii="Times New Roman" w:hAnsi="Times New Roman"/>
          <w:sz w:val="28"/>
          <w:szCs w:val="28"/>
        </w:rPr>
      </w:pPr>
    </w:p>
    <w:p w:rsidR="00501B3A" w:rsidRPr="00FB2B09" w:rsidRDefault="00501B3A" w:rsidP="00FB2B09">
      <w:pPr>
        <w:spacing w:after="0" w:line="240" w:lineRule="auto"/>
        <w:ind w:firstLine="709"/>
        <w:contextualSpacing/>
        <w:jc w:val="center"/>
        <w:rPr>
          <w:rFonts w:ascii="Times New Roman" w:hAnsi="Times New Roman"/>
          <w:b/>
          <w:sz w:val="28"/>
          <w:szCs w:val="28"/>
        </w:rPr>
      </w:pPr>
    </w:p>
    <w:p w:rsidR="00501B3A" w:rsidRPr="00FB2B09" w:rsidRDefault="00501B3A" w:rsidP="00FB2B09">
      <w:pPr>
        <w:spacing w:after="0" w:line="240" w:lineRule="auto"/>
        <w:ind w:firstLine="709"/>
        <w:jc w:val="both"/>
        <w:rPr>
          <w:rFonts w:ascii="Times New Roman" w:hAnsi="Times New Roman"/>
        </w:rPr>
      </w:pPr>
    </w:p>
    <w:sectPr w:rsidR="00501B3A" w:rsidRPr="00FB2B09" w:rsidSect="00CE453C">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3A" w:rsidRDefault="00501B3A">
      <w:pPr>
        <w:spacing w:after="0" w:line="240" w:lineRule="auto"/>
      </w:pPr>
      <w:r>
        <w:separator/>
      </w:r>
    </w:p>
  </w:endnote>
  <w:endnote w:type="continuationSeparator" w:id="0">
    <w:p w:rsidR="00501B3A" w:rsidRDefault="0050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diaUPC">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Footer"/>
    </w:pPr>
  </w:p>
  <w:p w:rsidR="00501B3A" w:rsidRDefault="00501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Footer"/>
    </w:pPr>
  </w:p>
  <w:p w:rsidR="00501B3A" w:rsidRDefault="00501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3A" w:rsidRDefault="00501B3A">
      <w:pPr>
        <w:spacing w:after="0" w:line="240" w:lineRule="auto"/>
      </w:pPr>
      <w:r>
        <w:separator/>
      </w:r>
    </w:p>
  </w:footnote>
  <w:footnote w:type="continuationSeparator" w:id="0">
    <w:p w:rsidR="00501B3A" w:rsidRDefault="00501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Header"/>
      <w:jc w:val="center"/>
    </w:pPr>
    <w:fldSimple w:instr=" PAGE ">
      <w:r>
        <w:rPr>
          <w:noProof/>
        </w:rPr>
        <w:t>68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Header"/>
      <w:jc w:val="center"/>
    </w:pPr>
    <w:fldSimple w:instr="PAGE   \* MERGEFORMAT">
      <w:r>
        <w:rPr>
          <w:noProof/>
        </w:rPr>
        <w:t>74</w:t>
      </w:r>
    </w:fldSimple>
  </w:p>
  <w:p w:rsidR="00501B3A" w:rsidRDefault="00501B3A" w:rsidP="003A27B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Header"/>
    </w:pPr>
  </w:p>
  <w:p w:rsidR="00501B3A" w:rsidRDefault="00501B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rsidP="00D9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B3A" w:rsidRDefault="00501B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rsidP="00D9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137</w:t>
    </w:r>
    <w:r>
      <w:rPr>
        <w:rStyle w:val="PageNumber"/>
      </w:rPr>
      <w:fldChar w:fldCharType="end"/>
    </w:r>
  </w:p>
  <w:p w:rsidR="00501B3A" w:rsidRDefault="00501B3A" w:rsidP="00D95BE6">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3A" w:rsidRDefault="00501B3A">
    <w:pPr>
      <w:pStyle w:val="Header"/>
      <w:jc w:val="center"/>
    </w:pPr>
    <w:fldSimple w:instr="PAGE   \* MERGEFORMAT">
      <w:r>
        <w:rPr>
          <w:noProof/>
        </w:rPr>
        <w:t>75</w:t>
      </w:r>
    </w:fldSimple>
  </w:p>
  <w:p w:rsidR="00501B3A" w:rsidRDefault="00501B3A" w:rsidP="00D95BE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F424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6E47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200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8EAA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C33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26AA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9EF2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8C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EAD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60A9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1">
    <w:nsid w:val="02D37CC8"/>
    <w:multiLevelType w:val="hybridMultilevel"/>
    <w:tmpl w:val="AF3617F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472E39"/>
    <w:multiLevelType w:val="hybridMultilevel"/>
    <w:tmpl w:val="81922B12"/>
    <w:lvl w:ilvl="0" w:tplc="D7E8605E">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8862A46"/>
    <w:multiLevelType w:val="hybridMultilevel"/>
    <w:tmpl w:val="3DF43B1C"/>
    <w:lvl w:ilvl="0" w:tplc="B65C605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4">
    <w:nsid w:val="0E6A25F0"/>
    <w:multiLevelType w:val="hybridMultilevel"/>
    <w:tmpl w:val="5328C0B8"/>
    <w:lvl w:ilvl="0" w:tplc="49F6D7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0FE15E05"/>
    <w:multiLevelType w:val="hybridMultilevel"/>
    <w:tmpl w:val="87A41D38"/>
    <w:lvl w:ilvl="0" w:tplc="2FCC0C2E">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18">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4B4137"/>
    <w:multiLevelType w:val="hybridMultilevel"/>
    <w:tmpl w:val="940031D8"/>
    <w:lvl w:ilvl="0" w:tplc="11DA4EE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9894E94"/>
    <w:multiLevelType w:val="hybridMultilevel"/>
    <w:tmpl w:val="0AFCA184"/>
    <w:lvl w:ilvl="0" w:tplc="E97C011C">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8B67E62"/>
    <w:multiLevelType w:val="hybridMultilevel"/>
    <w:tmpl w:val="153859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4146C3"/>
    <w:multiLevelType w:val="hybridMultilevel"/>
    <w:tmpl w:val="A91C2036"/>
    <w:lvl w:ilvl="0" w:tplc="0A84AD6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A1E5ABC"/>
    <w:multiLevelType w:val="hybridMultilevel"/>
    <w:tmpl w:val="EF32054A"/>
    <w:lvl w:ilvl="0" w:tplc="0A2A6D6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30">
    <w:nsid w:val="45AB72D9"/>
    <w:multiLevelType w:val="hybridMultilevel"/>
    <w:tmpl w:val="D8304832"/>
    <w:lvl w:ilvl="0" w:tplc="CF6CFE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32">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507459"/>
    <w:multiLevelType w:val="hybridMultilevel"/>
    <w:tmpl w:val="8CEE0EE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C3B7B"/>
    <w:multiLevelType w:val="hybridMultilevel"/>
    <w:tmpl w:val="30BE6DAC"/>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39">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98A0075"/>
    <w:multiLevelType w:val="hybridMultilevel"/>
    <w:tmpl w:val="3808F552"/>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5"/>
  </w:num>
  <w:num w:numId="4">
    <w:abstractNumId w:val="33"/>
  </w:num>
  <w:num w:numId="5">
    <w:abstractNumId w:val="26"/>
  </w:num>
  <w:num w:numId="6">
    <w:abstractNumId w:val="16"/>
  </w:num>
  <w:num w:numId="7">
    <w:abstractNumId w:val="20"/>
  </w:num>
  <w:num w:numId="8">
    <w:abstractNumId w:val="18"/>
  </w:num>
  <w:num w:numId="9">
    <w:abstractNumId w:val="37"/>
  </w:num>
  <w:num w:numId="10">
    <w:abstractNumId w:val="38"/>
  </w:num>
  <w:num w:numId="11">
    <w:abstractNumId w:val="36"/>
  </w:num>
  <w:num w:numId="12">
    <w:abstractNumId w:val="28"/>
  </w:num>
  <w:num w:numId="13">
    <w:abstractNumId w:val="29"/>
  </w:num>
  <w:num w:numId="14">
    <w:abstractNumId w:val="39"/>
  </w:num>
  <w:num w:numId="15">
    <w:abstractNumId w:val="31"/>
  </w:num>
  <w:num w:numId="16">
    <w:abstractNumId w:val="17"/>
  </w:num>
  <w:num w:numId="17">
    <w:abstractNumId w:val="10"/>
    <w:lvlOverride w:ilvl="0">
      <w:startOverride w:val="1"/>
    </w:lvlOverride>
  </w:num>
  <w:num w:numId="18">
    <w:abstractNumId w:val="23"/>
  </w:num>
  <w:num w:numId="19">
    <w:abstractNumId w:val="34"/>
  </w:num>
  <w:num w:numId="20">
    <w:abstractNumId w:val="30"/>
  </w:num>
  <w:num w:numId="21">
    <w:abstractNumId w:val="35"/>
  </w:num>
  <w:num w:numId="22">
    <w:abstractNumId w:val="40"/>
  </w:num>
  <w:num w:numId="23">
    <w:abstractNumId w:val="11"/>
  </w:num>
  <w:num w:numId="24">
    <w:abstractNumId w:val="24"/>
  </w:num>
  <w:num w:numId="25">
    <w:abstractNumId w:val="14"/>
  </w:num>
  <w:num w:numId="26">
    <w:abstractNumId w:val="19"/>
  </w:num>
  <w:num w:numId="27">
    <w:abstractNumId w:val="15"/>
  </w:num>
  <w:num w:numId="28">
    <w:abstractNumId w:val="27"/>
  </w:num>
  <w:num w:numId="29">
    <w:abstractNumId w:val="13"/>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BF4"/>
    <w:rsid w:val="000050E9"/>
    <w:rsid w:val="00006309"/>
    <w:rsid w:val="000063B4"/>
    <w:rsid w:val="00007E61"/>
    <w:rsid w:val="00012F84"/>
    <w:rsid w:val="00013CD6"/>
    <w:rsid w:val="00015361"/>
    <w:rsid w:val="00021496"/>
    <w:rsid w:val="00021843"/>
    <w:rsid w:val="000224A2"/>
    <w:rsid w:val="00023A3F"/>
    <w:rsid w:val="0002491F"/>
    <w:rsid w:val="00026312"/>
    <w:rsid w:val="00027E2E"/>
    <w:rsid w:val="00027EFA"/>
    <w:rsid w:val="000324C3"/>
    <w:rsid w:val="00033758"/>
    <w:rsid w:val="00035EBC"/>
    <w:rsid w:val="00036F93"/>
    <w:rsid w:val="00041AB8"/>
    <w:rsid w:val="00043906"/>
    <w:rsid w:val="000444F6"/>
    <w:rsid w:val="00046A3B"/>
    <w:rsid w:val="00046C0B"/>
    <w:rsid w:val="0005000D"/>
    <w:rsid w:val="000515CC"/>
    <w:rsid w:val="00052891"/>
    <w:rsid w:val="00053888"/>
    <w:rsid w:val="00056B69"/>
    <w:rsid w:val="000640B3"/>
    <w:rsid w:val="000640DF"/>
    <w:rsid w:val="00065045"/>
    <w:rsid w:val="000661A4"/>
    <w:rsid w:val="000664F7"/>
    <w:rsid w:val="00066C24"/>
    <w:rsid w:val="000708B5"/>
    <w:rsid w:val="00071913"/>
    <w:rsid w:val="00072FB1"/>
    <w:rsid w:val="0007459A"/>
    <w:rsid w:val="00075976"/>
    <w:rsid w:val="00075D4B"/>
    <w:rsid w:val="00076773"/>
    <w:rsid w:val="00083BD9"/>
    <w:rsid w:val="000859FE"/>
    <w:rsid w:val="00086E81"/>
    <w:rsid w:val="00087DBB"/>
    <w:rsid w:val="00096EE4"/>
    <w:rsid w:val="00097568"/>
    <w:rsid w:val="000A1768"/>
    <w:rsid w:val="000A44FF"/>
    <w:rsid w:val="000B0922"/>
    <w:rsid w:val="000B30DB"/>
    <w:rsid w:val="000B587E"/>
    <w:rsid w:val="000B7204"/>
    <w:rsid w:val="000B7E87"/>
    <w:rsid w:val="000C0103"/>
    <w:rsid w:val="000C01B3"/>
    <w:rsid w:val="000C0711"/>
    <w:rsid w:val="000C0FDD"/>
    <w:rsid w:val="000C2179"/>
    <w:rsid w:val="000C2878"/>
    <w:rsid w:val="000C350A"/>
    <w:rsid w:val="000C5BC1"/>
    <w:rsid w:val="000D024A"/>
    <w:rsid w:val="000D2591"/>
    <w:rsid w:val="000D2652"/>
    <w:rsid w:val="000D37ED"/>
    <w:rsid w:val="000D4A82"/>
    <w:rsid w:val="000D4CDF"/>
    <w:rsid w:val="000D5927"/>
    <w:rsid w:val="000E0864"/>
    <w:rsid w:val="000E4E37"/>
    <w:rsid w:val="000E50C2"/>
    <w:rsid w:val="000E5534"/>
    <w:rsid w:val="000E565A"/>
    <w:rsid w:val="000E600C"/>
    <w:rsid w:val="000E718B"/>
    <w:rsid w:val="000F4C32"/>
    <w:rsid w:val="000F53E9"/>
    <w:rsid w:val="000F548F"/>
    <w:rsid w:val="000F63B9"/>
    <w:rsid w:val="001006A6"/>
    <w:rsid w:val="001010CF"/>
    <w:rsid w:val="00101437"/>
    <w:rsid w:val="0010146D"/>
    <w:rsid w:val="00102259"/>
    <w:rsid w:val="001023AC"/>
    <w:rsid w:val="001031AD"/>
    <w:rsid w:val="00103565"/>
    <w:rsid w:val="00103576"/>
    <w:rsid w:val="001048A8"/>
    <w:rsid w:val="0010509C"/>
    <w:rsid w:val="00106A62"/>
    <w:rsid w:val="001108CE"/>
    <w:rsid w:val="0011146D"/>
    <w:rsid w:val="00111C6D"/>
    <w:rsid w:val="00113472"/>
    <w:rsid w:val="00116584"/>
    <w:rsid w:val="00116D22"/>
    <w:rsid w:val="0012280F"/>
    <w:rsid w:val="001239A4"/>
    <w:rsid w:val="00123F40"/>
    <w:rsid w:val="00132564"/>
    <w:rsid w:val="00135C3D"/>
    <w:rsid w:val="0014017E"/>
    <w:rsid w:val="0014060A"/>
    <w:rsid w:val="001429B9"/>
    <w:rsid w:val="001442D6"/>
    <w:rsid w:val="00144354"/>
    <w:rsid w:val="00145811"/>
    <w:rsid w:val="001476D1"/>
    <w:rsid w:val="001501F9"/>
    <w:rsid w:val="00153568"/>
    <w:rsid w:val="00154703"/>
    <w:rsid w:val="00164AE2"/>
    <w:rsid w:val="00166CD2"/>
    <w:rsid w:val="00171155"/>
    <w:rsid w:val="00171518"/>
    <w:rsid w:val="0017260D"/>
    <w:rsid w:val="00172736"/>
    <w:rsid w:val="00172938"/>
    <w:rsid w:val="00172F51"/>
    <w:rsid w:val="00173FD3"/>
    <w:rsid w:val="001764ED"/>
    <w:rsid w:val="0018226E"/>
    <w:rsid w:val="00183710"/>
    <w:rsid w:val="00183DCA"/>
    <w:rsid w:val="00184784"/>
    <w:rsid w:val="00192AC4"/>
    <w:rsid w:val="00194CB1"/>
    <w:rsid w:val="00196DF8"/>
    <w:rsid w:val="001970B9"/>
    <w:rsid w:val="001A1F0F"/>
    <w:rsid w:val="001A5313"/>
    <w:rsid w:val="001B0C85"/>
    <w:rsid w:val="001B1F9A"/>
    <w:rsid w:val="001B283C"/>
    <w:rsid w:val="001B3C87"/>
    <w:rsid w:val="001C1910"/>
    <w:rsid w:val="001C3EB2"/>
    <w:rsid w:val="001C4F5D"/>
    <w:rsid w:val="001C594A"/>
    <w:rsid w:val="001D0769"/>
    <w:rsid w:val="001D1D44"/>
    <w:rsid w:val="001D246D"/>
    <w:rsid w:val="001D3D64"/>
    <w:rsid w:val="001D4DFC"/>
    <w:rsid w:val="001D67FD"/>
    <w:rsid w:val="001D6F32"/>
    <w:rsid w:val="001E36EC"/>
    <w:rsid w:val="001E3C3A"/>
    <w:rsid w:val="001E4113"/>
    <w:rsid w:val="001E4F1C"/>
    <w:rsid w:val="001F1271"/>
    <w:rsid w:val="001F1425"/>
    <w:rsid w:val="001F2747"/>
    <w:rsid w:val="001F287C"/>
    <w:rsid w:val="001F72E4"/>
    <w:rsid w:val="0020073A"/>
    <w:rsid w:val="00201085"/>
    <w:rsid w:val="002013A6"/>
    <w:rsid w:val="00202623"/>
    <w:rsid w:val="00204107"/>
    <w:rsid w:val="00204463"/>
    <w:rsid w:val="002057F9"/>
    <w:rsid w:val="00207281"/>
    <w:rsid w:val="0021140F"/>
    <w:rsid w:val="00211ED3"/>
    <w:rsid w:val="00213D27"/>
    <w:rsid w:val="00214C1D"/>
    <w:rsid w:val="00215041"/>
    <w:rsid w:val="0022196F"/>
    <w:rsid w:val="0022203D"/>
    <w:rsid w:val="00224C3F"/>
    <w:rsid w:val="00225C58"/>
    <w:rsid w:val="00225FDF"/>
    <w:rsid w:val="00233C83"/>
    <w:rsid w:val="0023623B"/>
    <w:rsid w:val="00237B65"/>
    <w:rsid w:val="00245E17"/>
    <w:rsid w:val="00246E04"/>
    <w:rsid w:val="00247171"/>
    <w:rsid w:val="00250AF7"/>
    <w:rsid w:val="00253D53"/>
    <w:rsid w:val="002542C3"/>
    <w:rsid w:val="00257CE2"/>
    <w:rsid w:val="0026010C"/>
    <w:rsid w:val="00261337"/>
    <w:rsid w:val="00261F23"/>
    <w:rsid w:val="00262277"/>
    <w:rsid w:val="00263665"/>
    <w:rsid w:val="00263D23"/>
    <w:rsid w:val="002651EE"/>
    <w:rsid w:val="0026560B"/>
    <w:rsid w:val="00265F26"/>
    <w:rsid w:val="00266986"/>
    <w:rsid w:val="002716B5"/>
    <w:rsid w:val="002721BF"/>
    <w:rsid w:val="00280005"/>
    <w:rsid w:val="002814A1"/>
    <w:rsid w:val="002825A3"/>
    <w:rsid w:val="0028599D"/>
    <w:rsid w:val="002860F3"/>
    <w:rsid w:val="00286C6C"/>
    <w:rsid w:val="002912D2"/>
    <w:rsid w:val="00291F46"/>
    <w:rsid w:val="00295174"/>
    <w:rsid w:val="002956B0"/>
    <w:rsid w:val="00295AF0"/>
    <w:rsid w:val="00295E6C"/>
    <w:rsid w:val="0029622D"/>
    <w:rsid w:val="00296DC8"/>
    <w:rsid w:val="002A11EA"/>
    <w:rsid w:val="002A1B32"/>
    <w:rsid w:val="002A3E4E"/>
    <w:rsid w:val="002A6100"/>
    <w:rsid w:val="002A6283"/>
    <w:rsid w:val="002A6BF6"/>
    <w:rsid w:val="002A6FCD"/>
    <w:rsid w:val="002A711D"/>
    <w:rsid w:val="002B01FF"/>
    <w:rsid w:val="002B451E"/>
    <w:rsid w:val="002B4B07"/>
    <w:rsid w:val="002B6A9E"/>
    <w:rsid w:val="002C0DE5"/>
    <w:rsid w:val="002C1C47"/>
    <w:rsid w:val="002C2DCC"/>
    <w:rsid w:val="002D1D56"/>
    <w:rsid w:val="002D2687"/>
    <w:rsid w:val="002D44E6"/>
    <w:rsid w:val="002D5331"/>
    <w:rsid w:val="002D5DE2"/>
    <w:rsid w:val="002D6726"/>
    <w:rsid w:val="002D6E6D"/>
    <w:rsid w:val="002D7D7A"/>
    <w:rsid w:val="002E1887"/>
    <w:rsid w:val="002E3B1C"/>
    <w:rsid w:val="002F0947"/>
    <w:rsid w:val="002F10E2"/>
    <w:rsid w:val="002F1537"/>
    <w:rsid w:val="002F2339"/>
    <w:rsid w:val="002F5175"/>
    <w:rsid w:val="002F535E"/>
    <w:rsid w:val="002F7B1B"/>
    <w:rsid w:val="00300D1F"/>
    <w:rsid w:val="00300EE5"/>
    <w:rsid w:val="00304906"/>
    <w:rsid w:val="0031032A"/>
    <w:rsid w:val="00311C7A"/>
    <w:rsid w:val="00313AA1"/>
    <w:rsid w:val="00326626"/>
    <w:rsid w:val="00326E64"/>
    <w:rsid w:val="00326F6E"/>
    <w:rsid w:val="00332E4D"/>
    <w:rsid w:val="00335716"/>
    <w:rsid w:val="00336004"/>
    <w:rsid w:val="0034011A"/>
    <w:rsid w:val="0034011E"/>
    <w:rsid w:val="0034075B"/>
    <w:rsid w:val="00340CB1"/>
    <w:rsid w:val="003424AE"/>
    <w:rsid w:val="003438B4"/>
    <w:rsid w:val="00345D95"/>
    <w:rsid w:val="0034749F"/>
    <w:rsid w:val="003479DF"/>
    <w:rsid w:val="00347B66"/>
    <w:rsid w:val="00350732"/>
    <w:rsid w:val="003527C6"/>
    <w:rsid w:val="003542E9"/>
    <w:rsid w:val="00355693"/>
    <w:rsid w:val="00362C5C"/>
    <w:rsid w:val="00363E5D"/>
    <w:rsid w:val="00363F5C"/>
    <w:rsid w:val="00365479"/>
    <w:rsid w:val="00367F66"/>
    <w:rsid w:val="00371257"/>
    <w:rsid w:val="00373D9B"/>
    <w:rsid w:val="00375765"/>
    <w:rsid w:val="003759A8"/>
    <w:rsid w:val="00380F76"/>
    <w:rsid w:val="0038142C"/>
    <w:rsid w:val="00381B22"/>
    <w:rsid w:val="0038674F"/>
    <w:rsid w:val="0038728B"/>
    <w:rsid w:val="00391ABF"/>
    <w:rsid w:val="0039448C"/>
    <w:rsid w:val="003A27BA"/>
    <w:rsid w:val="003A5125"/>
    <w:rsid w:val="003A7AD5"/>
    <w:rsid w:val="003B1140"/>
    <w:rsid w:val="003B11BB"/>
    <w:rsid w:val="003B27CF"/>
    <w:rsid w:val="003B2F75"/>
    <w:rsid w:val="003B424A"/>
    <w:rsid w:val="003B4437"/>
    <w:rsid w:val="003B72CE"/>
    <w:rsid w:val="003C0D36"/>
    <w:rsid w:val="003C32DF"/>
    <w:rsid w:val="003C3308"/>
    <w:rsid w:val="003C4863"/>
    <w:rsid w:val="003D0F6F"/>
    <w:rsid w:val="003D1CD6"/>
    <w:rsid w:val="003D282C"/>
    <w:rsid w:val="003D4A44"/>
    <w:rsid w:val="003D4B63"/>
    <w:rsid w:val="003D7CC1"/>
    <w:rsid w:val="003D7DFC"/>
    <w:rsid w:val="003E0BAE"/>
    <w:rsid w:val="003E4B88"/>
    <w:rsid w:val="003E5485"/>
    <w:rsid w:val="003E55F9"/>
    <w:rsid w:val="003E57D6"/>
    <w:rsid w:val="003E723C"/>
    <w:rsid w:val="003F49D9"/>
    <w:rsid w:val="003F5C09"/>
    <w:rsid w:val="003F7F18"/>
    <w:rsid w:val="0040206A"/>
    <w:rsid w:val="00406C94"/>
    <w:rsid w:val="00406EBC"/>
    <w:rsid w:val="004101D2"/>
    <w:rsid w:val="00410282"/>
    <w:rsid w:val="00411EEE"/>
    <w:rsid w:val="00412268"/>
    <w:rsid w:val="00422ED4"/>
    <w:rsid w:val="00424C6B"/>
    <w:rsid w:val="00432F69"/>
    <w:rsid w:val="0043494A"/>
    <w:rsid w:val="004362E2"/>
    <w:rsid w:val="00436FBE"/>
    <w:rsid w:val="00437ABD"/>
    <w:rsid w:val="0044153B"/>
    <w:rsid w:val="00441F99"/>
    <w:rsid w:val="004422E9"/>
    <w:rsid w:val="00450B05"/>
    <w:rsid w:val="0046251B"/>
    <w:rsid w:val="00462E44"/>
    <w:rsid w:val="00463FAF"/>
    <w:rsid w:val="00467BC6"/>
    <w:rsid w:val="00471F96"/>
    <w:rsid w:val="004745F8"/>
    <w:rsid w:val="004746D0"/>
    <w:rsid w:val="00476985"/>
    <w:rsid w:val="004774FE"/>
    <w:rsid w:val="00477551"/>
    <w:rsid w:val="004777EC"/>
    <w:rsid w:val="00477CEA"/>
    <w:rsid w:val="00481244"/>
    <w:rsid w:val="00482799"/>
    <w:rsid w:val="0048362F"/>
    <w:rsid w:val="00483DDD"/>
    <w:rsid w:val="004849E5"/>
    <w:rsid w:val="004903FD"/>
    <w:rsid w:val="004A27CF"/>
    <w:rsid w:val="004A3675"/>
    <w:rsid w:val="004A4147"/>
    <w:rsid w:val="004A4644"/>
    <w:rsid w:val="004B1E9C"/>
    <w:rsid w:val="004B37AD"/>
    <w:rsid w:val="004B39E1"/>
    <w:rsid w:val="004B3C56"/>
    <w:rsid w:val="004B4B87"/>
    <w:rsid w:val="004B504D"/>
    <w:rsid w:val="004B5720"/>
    <w:rsid w:val="004C050D"/>
    <w:rsid w:val="004C1BC0"/>
    <w:rsid w:val="004C34E9"/>
    <w:rsid w:val="004C4A27"/>
    <w:rsid w:val="004D144B"/>
    <w:rsid w:val="004D38D3"/>
    <w:rsid w:val="004D3E9B"/>
    <w:rsid w:val="004D3F7D"/>
    <w:rsid w:val="004D7CBC"/>
    <w:rsid w:val="004E0468"/>
    <w:rsid w:val="004E46CC"/>
    <w:rsid w:val="004E4FC4"/>
    <w:rsid w:val="004E6A77"/>
    <w:rsid w:val="004F3029"/>
    <w:rsid w:val="004F3540"/>
    <w:rsid w:val="004F3659"/>
    <w:rsid w:val="004F6A24"/>
    <w:rsid w:val="005003E8"/>
    <w:rsid w:val="005004B2"/>
    <w:rsid w:val="00501B3A"/>
    <w:rsid w:val="00501D73"/>
    <w:rsid w:val="00501D7C"/>
    <w:rsid w:val="00502675"/>
    <w:rsid w:val="00502BF2"/>
    <w:rsid w:val="00503BF2"/>
    <w:rsid w:val="005041C4"/>
    <w:rsid w:val="005041E0"/>
    <w:rsid w:val="0050777B"/>
    <w:rsid w:val="005110A6"/>
    <w:rsid w:val="00512012"/>
    <w:rsid w:val="005139BA"/>
    <w:rsid w:val="005145D3"/>
    <w:rsid w:val="005154B5"/>
    <w:rsid w:val="005158A0"/>
    <w:rsid w:val="005164C3"/>
    <w:rsid w:val="00524752"/>
    <w:rsid w:val="005266F2"/>
    <w:rsid w:val="005304D3"/>
    <w:rsid w:val="005310F6"/>
    <w:rsid w:val="005323AC"/>
    <w:rsid w:val="00535888"/>
    <w:rsid w:val="00535933"/>
    <w:rsid w:val="00541057"/>
    <w:rsid w:val="005417DF"/>
    <w:rsid w:val="00541F37"/>
    <w:rsid w:val="00543FAF"/>
    <w:rsid w:val="00544AFF"/>
    <w:rsid w:val="0054590C"/>
    <w:rsid w:val="0055086B"/>
    <w:rsid w:val="005518F5"/>
    <w:rsid w:val="00551DA6"/>
    <w:rsid w:val="00553DDF"/>
    <w:rsid w:val="005559CD"/>
    <w:rsid w:val="0056095E"/>
    <w:rsid w:val="005610D7"/>
    <w:rsid w:val="00562B48"/>
    <w:rsid w:val="00563BE9"/>
    <w:rsid w:val="00563EC5"/>
    <w:rsid w:val="0056571A"/>
    <w:rsid w:val="005667B3"/>
    <w:rsid w:val="0057055D"/>
    <w:rsid w:val="00576748"/>
    <w:rsid w:val="00576798"/>
    <w:rsid w:val="00576C72"/>
    <w:rsid w:val="00577604"/>
    <w:rsid w:val="00577CD7"/>
    <w:rsid w:val="0058199F"/>
    <w:rsid w:val="005834C6"/>
    <w:rsid w:val="00583ABC"/>
    <w:rsid w:val="00585A9C"/>
    <w:rsid w:val="005921C9"/>
    <w:rsid w:val="005927B6"/>
    <w:rsid w:val="00594A1D"/>
    <w:rsid w:val="005A15B3"/>
    <w:rsid w:val="005A288B"/>
    <w:rsid w:val="005A2A9E"/>
    <w:rsid w:val="005A563F"/>
    <w:rsid w:val="005A691E"/>
    <w:rsid w:val="005A69A2"/>
    <w:rsid w:val="005A6F4C"/>
    <w:rsid w:val="005B0595"/>
    <w:rsid w:val="005B1DE0"/>
    <w:rsid w:val="005B3A2A"/>
    <w:rsid w:val="005B3F52"/>
    <w:rsid w:val="005B3FD2"/>
    <w:rsid w:val="005B4072"/>
    <w:rsid w:val="005B5073"/>
    <w:rsid w:val="005B5A38"/>
    <w:rsid w:val="005B723C"/>
    <w:rsid w:val="005C0862"/>
    <w:rsid w:val="005C136F"/>
    <w:rsid w:val="005C4D87"/>
    <w:rsid w:val="005C6ED3"/>
    <w:rsid w:val="005D0544"/>
    <w:rsid w:val="005D06F9"/>
    <w:rsid w:val="005D14EC"/>
    <w:rsid w:val="005D2C62"/>
    <w:rsid w:val="005D3D72"/>
    <w:rsid w:val="005D4B23"/>
    <w:rsid w:val="005D51AA"/>
    <w:rsid w:val="005D5D32"/>
    <w:rsid w:val="005D5FEF"/>
    <w:rsid w:val="005D64BC"/>
    <w:rsid w:val="005D677F"/>
    <w:rsid w:val="005E12BB"/>
    <w:rsid w:val="005E1680"/>
    <w:rsid w:val="005E4368"/>
    <w:rsid w:val="005E450E"/>
    <w:rsid w:val="005E5156"/>
    <w:rsid w:val="005E7C5D"/>
    <w:rsid w:val="005F01BE"/>
    <w:rsid w:val="005F0D2D"/>
    <w:rsid w:val="005F1AA3"/>
    <w:rsid w:val="005F1BE1"/>
    <w:rsid w:val="005F2AF4"/>
    <w:rsid w:val="005F2AF7"/>
    <w:rsid w:val="005F39FA"/>
    <w:rsid w:val="005F3F40"/>
    <w:rsid w:val="005F7039"/>
    <w:rsid w:val="005F7269"/>
    <w:rsid w:val="0060279F"/>
    <w:rsid w:val="00606361"/>
    <w:rsid w:val="00607783"/>
    <w:rsid w:val="0060791A"/>
    <w:rsid w:val="006108AC"/>
    <w:rsid w:val="00611C68"/>
    <w:rsid w:val="00612C4B"/>
    <w:rsid w:val="00615E3A"/>
    <w:rsid w:val="0062244F"/>
    <w:rsid w:val="00623EA5"/>
    <w:rsid w:val="00626CF6"/>
    <w:rsid w:val="00627F38"/>
    <w:rsid w:val="006305E6"/>
    <w:rsid w:val="00630C9B"/>
    <w:rsid w:val="006317C4"/>
    <w:rsid w:val="006318CF"/>
    <w:rsid w:val="00632005"/>
    <w:rsid w:val="00633A96"/>
    <w:rsid w:val="006354BF"/>
    <w:rsid w:val="006403BB"/>
    <w:rsid w:val="006418DF"/>
    <w:rsid w:val="006509FA"/>
    <w:rsid w:val="006550FD"/>
    <w:rsid w:val="006626A8"/>
    <w:rsid w:val="00662F64"/>
    <w:rsid w:val="00663457"/>
    <w:rsid w:val="00663538"/>
    <w:rsid w:val="00665D25"/>
    <w:rsid w:val="006725FD"/>
    <w:rsid w:val="00672923"/>
    <w:rsid w:val="0067433C"/>
    <w:rsid w:val="00676939"/>
    <w:rsid w:val="0068056E"/>
    <w:rsid w:val="00684E24"/>
    <w:rsid w:val="00685730"/>
    <w:rsid w:val="00685EC3"/>
    <w:rsid w:val="00691E3F"/>
    <w:rsid w:val="0069301B"/>
    <w:rsid w:val="00693B8C"/>
    <w:rsid w:val="006952BB"/>
    <w:rsid w:val="00695586"/>
    <w:rsid w:val="00696A54"/>
    <w:rsid w:val="006A0C92"/>
    <w:rsid w:val="006A2A6E"/>
    <w:rsid w:val="006A310E"/>
    <w:rsid w:val="006A4CB6"/>
    <w:rsid w:val="006A4CDF"/>
    <w:rsid w:val="006A6A0D"/>
    <w:rsid w:val="006A6C34"/>
    <w:rsid w:val="006B0861"/>
    <w:rsid w:val="006B6FE1"/>
    <w:rsid w:val="006C662B"/>
    <w:rsid w:val="006C6806"/>
    <w:rsid w:val="006D07C4"/>
    <w:rsid w:val="006D151A"/>
    <w:rsid w:val="006D19A8"/>
    <w:rsid w:val="006D7C84"/>
    <w:rsid w:val="006E07C1"/>
    <w:rsid w:val="006E0813"/>
    <w:rsid w:val="006E19B0"/>
    <w:rsid w:val="006E373F"/>
    <w:rsid w:val="006E388E"/>
    <w:rsid w:val="006E5862"/>
    <w:rsid w:val="006E5CDB"/>
    <w:rsid w:val="006F1EEE"/>
    <w:rsid w:val="006F62DB"/>
    <w:rsid w:val="006F6D5C"/>
    <w:rsid w:val="006F735A"/>
    <w:rsid w:val="006F78C8"/>
    <w:rsid w:val="0070010A"/>
    <w:rsid w:val="007009F1"/>
    <w:rsid w:val="00705412"/>
    <w:rsid w:val="007056A5"/>
    <w:rsid w:val="00705897"/>
    <w:rsid w:val="007106F3"/>
    <w:rsid w:val="007114D8"/>
    <w:rsid w:val="00722AA1"/>
    <w:rsid w:val="007230EA"/>
    <w:rsid w:val="00724A85"/>
    <w:rsid w:val="007303F0"/>
    <w:rsid w:val="00730E90"/>
    <w:rsid w:val="00730E96"/>
    <w:rsid w:val="00732163"/>
    <w:rsid w:val="0073255F"/>
    <w:rsid w:val="00732D35"/>
    <w:rsid w:val="00732FF0"/>
    <w:rsid w:val="00734292"/>
    <w:rsid w:val="00735F2E"/>
    <w:rsid w:val="00736B39"/>
    <w:rsid w:val="00737BF4"/>
    <w:rsid w:val="007413A8"/>
    <w:rsid w:val="00741C4F"/>
    <w:rsid w:val="007465B8"/>
    <w:rsid w:val="0074662E"/>
    <w:rsid w:val="007469AF"/>
    <w:rsid w:val="00746AA6"/>
    <w:rsid w:val="00746CE8"/>
    <w:rsid w:val="00751CDB"/>
    <w:rsid w:val="00753709"/>
    <w:rsid w:val="0075669E"/>
    <w:rsid w:val="00763A5D"/>
    <w:rsid w:val="00764011"/>
    <w:rsid w:val="0076483F"/>
    <w:rsid w:val="00772D01"/>
    <w:rsid w:val="007742C0"/>
    <w:rsid w:val="0077568B"/>
    <w:rsid w:val="00776F9C"/>
    <w:rsid w:val="007778E5"/>
    <w:rsid w:val="00777D60"/>
    <w:rsid w:val="00777FED"/>
    <w:rsid w:val="00782BFE"/>
    <w:rsid w:val="0078355B"/>
    <w:rsid w:val="0078553B"/>
    <w:rsid w:val="007937E9"/>
    <w:rsid w:val="00797888"/>
    <w:rsid w:val="007A15F0"/>
    <w:rsid w:val="007A1923"/>
    <w:rsid w:val="007A2896"/>
    <w:rsid w:val="007A35BA"/>
    <w:rsid w:val="007A3756"/>
    <w:rsid w:val="007A4E10"/>
    <w:rsid w:val="007A524B"/>
    <w:rsid w:val="007A553D"/>
    <w:rsid w:val="007A602A"/>
    <w:rsid w:val="007A7C79"/>
    <w:rsid w:val="007A7D3F"/>
    <w:rsid w:val="007B12CA"/>
    <w:rsid w:val="007B295A"/>
    <w:rsid w:val="007B3510"/>
    <w:rsid w:val="007B6080"/>
    <w:rsid w:val="007B60B2"/>
    <w:rsid w:val="007B6F7F"/>
    <w:rsid w:val="007B7050"/>
    <w:rsid w:val="007B7582"/>
    <w:rsid w:val="007C014C"/>
    <w:rsid w:val="007C1A79"/>
    <w:rsid w:val="007C22A2"/>
    <w:rsid w:val="007C3FFB"/>
    <w:rsid w:val="007C4193"/>
    <w:rsid w:val="007C4FA5"/>
    <w:rsid w:val="007D299E"/>
    <w:rsid w:val="007D2F8C"/>
    <w:rsid w:val="007D4BA3"/>
    <w:rsid w:val="007D699B"/>
    <w:rsid w:val="007D7FD4"/>
    <w:rsid w:val="007E1262"/>
    <w:rsid w:val="007E14BF"/>
    <w:rsid w:val="007E35A3"/>
    <w:rsid w:val="007E61AC"/>
    <w:rsid w:val="007E68C3"/>
    <w:rsid w:val="007F2737"/>
    <w:rsid w:val="007F2EC7"/>
    <w:rsid w:val="007F369A"/>
    <w:rsid w:val="007F3A46"/>
    <w:rsid w:val="007F47A7"/>
    <w:rsid w:val="007F50CA"/>
    <w:rsid w:val="007F58BA"/>
    <w:rsid w:val="007F5DC0"/>
    <w:rsid w:val="007F6816"/>
    <w:rsid w:val="007F717B"/>
    <w:rsid w:val="007F77BE"/>
    <w:rsid w:val="007F7ECF"/>
    <w:rsid w:val="00800A71"/>
    <w:rsid w:val="008011BB"/>
    <w:rsid w:val="00802F4C"/>
    <w:rsid w:val="008062AE"/>
    <w:rsid w:val="00806EE8"/>
    <w:rsid w:val="00807153"/>
    <w:rsid w:val="008072C9"/>
    <w:rsid w:val="00807CA0"/>
    <w:rsid w:val="00810752"/>
    <w:rsid w:val="00810AA1"/>
    <w:rsid w:val="00813B23"/>
    <w:rsid w:val="008157F7"/>
    <w:rsid w:val="00816B4D"/>
    <w:rsid w:val="00817188"/>
    <w:rsid w:val="0081794A"/>
    <w:rsid w:val="00820504"/>
    <w:rsid w:val="00820A54"/>
    <w:rsid w:val="00820B88"/>
    <w:rsid w:val="0082488F"/>
    <w:rsid w:val="00827AA8"/>
    <w:rsid w:val="00831B12"/>
    <w:rsid w:val="00831BCB"/>
    <w:rsid w:val="00831F26"/>
    <w:rsid w:val="008347F3"/>
    <w:rsid w:val="00834903"/>
    <w:rsid w:val="00836147"/>
    <w:rsid w:val="00837C5D"/>
    <w:rsid w:val="00843ADC"/>
    <w:rsid w:val="00844403"/>
    <w:rsid w:val="00844732"/>
    <w:rsid w:val="0084640A"/>
    <w:rsid w:val="00847BCD"/>
    <w:rsid w:val="00853FAA"/>
    <w:rsid w:val="00855B31"/>
    <w:rsid w:val="008561DC"/>
    <w:rsid w:val="00856C9F"/>
    <w:rsid w:val="008602BE"/>
    <w:rsid w:val="0086160B"/>
    <w:rsid w:val="00864596"/>
    <w:rsid w:val="00866E21"/>
    <w:rsid w:val="008678B2"/>
    <w:rsid w:val="0087108C"/>
    <w:rsid w:val="0087303B"/>
    <w:rsid w:val="00873779"/>
    <w:rsid w:val="008739AC"/>
    <w:rsid w:val="00873A4C"/>
    <w:rsid w:val="0087509E"/>
    <w:rsid w:val="00877C55"/>
    <w:rsid w:val="00877E70"/>
    <w:rsid w:val="00882A38"/>
    <w:rsid w:val="00884F16"/>
    <w:rsid w:val="0088527C"/>
    <w:rsid w:val="008869F7"/>
    <w:rsid w:val="00890334"/>
    <w:rsid w:val="0089061F"/>
    <w:rsid w:val="00891BC4"/>
    <w:rsid w:val="008927C1"/>
    <w:rsid w:val="00892992"/>
    <w:rsid w:val="008954AC"/>
    <w:rsid w:val="008962FF"/>
    <w:rsid w:val="008964AE"/>
    <w:rsid w:val="008975E5"/>
    <w:rsid w:val="00897795"/>
    <w:rsid w:val="0089784D"/>
    <w:rsid w:val="00897F74"/>
    <w:rsid w:val="008A06A8"/>
    <w:rsid w:val="008A68AC"/>
    <w:rsid w:val="008A7A1B"/>
    <w:rsid w:val="008B0EC1"/>
    <w:rsid w:val="008B1A5B"/>
    <w:rsid w:val="008B3DBA"/>
    <w:rsid w:val="008C2E38"/>
    <w:rsid w:val="008C348C"/>
    <w:rsid w:val="008C3D5A"/>
    <w:rsid w:val="008C4A36"/>
    <w:rsid w:val="008C558E"/>
    <w:rsid w:val="008C68D4"/>
    <w:rsid w:val="008D0EA3"/>
    <w:rsid w:val="008D20D7"/>
    <w:rsid w:val="008D210A"/>
    <w:rsid w:val="008D25B2"/>
    <w:rsid w:val="008D396B"/>
    <w:rsid w:val="008D5923"/>
    <w:rsid w:val="008E2957"/>
    <w:rsid w:val="008E3C7E"/>
    <w:rsid w:val="008E401B"/>
    <w:rsid w:val="008E4816"/>
    <w:rsid w:val="008E5D0B"/>
    <w:rsid w:val="008E6E4C"/>
    <w:rsid w:val="008F281E"/>
    <w:rsid w:val="008F2AB8"/>
    <w:rsid w:val="008F3B5E"/>
    <w:rsid w:val="008F5970"/>
    <w:rsid w:val="00900EF6"/>
    <w:rsid w:val="009030E8"/>
    <w:rsid w:val="009055BC"/>
    <w:rsid w:val="0090666D"/>
    <w:rsid w:val="00907051"/>
    <w:rsid w:val="009077E4"/>
    <w:rsid w:val="009151DA"/>
    <w:rsid w:val="00916720"/>
    <w:rsid w:val="0092025C"/>
    <w:rsid w:val="0092034B"/>
    <w:rsid w:val="00920674"/>
    <w:rsid w:val="00923A00"/>
    <w:rsid w:val="00924283"/>
    <w:rsid w:val="009310D9"/>
    <w:rsid w:val="00933E23"/>
    <w:rsid w:val="0093576D"/>
    <w:rsid w:val="00935BD0"/>
    <w:rsid w:val="009403AB"/>
    <w:rsid w:val="00943743"/>
    <w:rsid w:val="009443FB"/>
    <w:rsid w:val="009457F5"/>
    <w:rsid w:val="009505CC"/>
    <w:rsid w:val="00950845"/>
    <w:rsid w:val="00951253"/>
    <w:rsid w:val="00952E06"/>
    <w:rsid w:val="00953B4B"/>
    <w:rsid w:val="0095569B"/>
    <w:rsid w:val="00957492"/>
    <w:rsid w:val="00960A94"/>
    <w:rsid w:val="00961746"/>
    <w:rsid w:val="00965463"/>
    <w:rsid w:val="00966014"/>
    <w:rsid w:val="00966136"/>
    <w:rsid w:val="00966317"/>
    <w:rsid w:val="0096667C"/>
    <w:rsid w:val="0096717B"/>
    <w:rsid w:val="00967828"/>
    <w:rsid w:val="009715BE"/>
    <w:rsid w:val="00972CC3"/>
    <w:rsid w:val="0097315F"/>
    <w:rsid w:val="00973A9E"/>
    <w:rsid w:val="00973CE8"/>
    <w:rsid w:val="00974030"/>
    <w:rsid w:val="00976AB2"/>
    <w:rsid w:val="0097707B"/>
    <w:rsid w:val="00980591"/>
    <w:rsid w:val="00980A23"/>
    <w:rsid w:val="00990BB9"/>
    <w:rsid w:val="0099115B"/>
    <w:rsid w:val="0099415C"/>
    <w:rsid w:val="00995779"/>
    <w:rsid w:val="00995873"/>
    <w:rsid w:val="009A04CD"/>
    <w:rsid w:val="009A3D64"/>
    <w:rsid w:val="009A496B"/>
    <w:rsid w:val="009A5D10"/>
    <w:rsid w:val="009A6D77"/>
    <w:rsid w:val="009A769A"/>
    <w:rsid w:val="009A7C17"/>
    <w:rsid w:val="009B0A84"/>
    <w:rsid w:val="009B3B45"/>
    <w:rsid w:val="009C08CA"/>
    <w:rsid w:val="009C232D"/>
    <w:rsid w:val="009C6652"/>
    <w:rsid w:val="009C7DB2"/>
    <w:rsid w:val="009D0D44"/>
    <w:rsid w:val="009D43A0"/>
    <w:rsid w:val="009E2ACD"/>
    <w:rsid w:val="009E448E"/>
    <w:rsid w:val="009E7079"/>
    <w:rsid w:val="009E7843"/>
    <w:rsid w:val="009E7CDB"/>
    <w:rsid w:val="009F10FA"/>
    <w:rsid w:val="009F297D"/>
    <w:rsid w:val="009F66CA"/>
    <w:rsid w:val="009F723F"/>
    <w:rsid w:val="009F7CE3"/>
    <w:rsid w:val="009F7EA9"/>
    <w:rsid w:val="00A0058B"/>
    <w:rsid w:val="00A018DC"/>
    <w:rsid w:val="00A02ACB"/>
    <w:rsid w:val="00A0358A"/>
    <w:rsid w:val="00A04954"/>
    <w:rsid w:val="00A04A5B"/>
    <w:rsid w:val="00A05648"/>
    <w:rsid w:val="00A0720B"/>
    <w:rsid w:val="00A135F7"/>
    <w:rsid w:val="00A15EB6"/>
    <w:rsid w:val="00A17260"/>
    <w:rsid w:val="00A17702"/>
    <w:rsid w:val="00A17D4A"/>
    <w:rsid w:val="00A21951"/>
    <w:rsid w:val="00A21EC8"/>
    <w:rsid w:val="00A228F2"/>
    <w:rsid w:val="00A22F16"/>
    <w:rsid w:val="00A24592"/>
    <w:rsid w:val="00A2520E"/>
    <w:rsid w:val="00A26D8B"/>
    <w:rsid w:val="00A27E50"/>
    <w:rsid w:val="00A335C4"/>
    <w:rsid w:val="00A3423B"/>
    <w:rsid w:val="00A345FF"/>
    <w:rsid w:val="00A41214"/>
    <w:rsid w:val="00A41734"/>
    <w:rsid w:val="00A45F8F"/>
    <w:rsid w:val="00A53A4B"/>
    <w:rsid w:val="00A548E5"/>
    <w:rsid w:val="00A55E9B"/>
    <w:rsid w:val="00A57FBE"/>
    <w:rsid w:val="00A64AE6"/>
    <w:rsid w:val="00A66217"/>
    <w:rsid w:val="00A67C0F"/>
    <w:rsid w:val="00A7105C"/>
    <w:rsid w:val="00A715AE"/>
    <w:rsid w:val="00A72767"/>
    <w:rsid w:val="00A75C79"/>
    <w:rsid w:val="00A773CB"/>
    <w:rsid w:val="00A84304"/>
    <w:rsid w:val="00A87167"/>
    <w:rsid w:val="00A90877"/>
    <w:rsid w:val="00AA1554"/>
    <w:rsid w:val="00AA43CA"/>
    <w:rsid w:val="00AA6E49"/>
    <w:rsid w:val="00AA7A81"/>
    <w:rsid w:val="00AB0D54"/>
    <w:rsid w:val="00AB26A8"/>
    <w:rsid w:val="00AB5708"/>
    <w:rsid w:val="00AB5A8C"/>
    <w:rsid w:val="00AB5FAD"/>
    <w:rsid w:val="00AC1108"/>
    <w:rsid w:val="00AC3288"/>
    <w:rsid w:val="00AC44DA"/>
    <w:rsid w:val="00AC4CDC"/>
    <w:rsid w:val="00AC5154"/>
    <w:rsid w:val="00AC5294"/>
    <w:rsid w:val="00AC5E19"/>
    <w:rsid w:val="00AC695A"/>
    <w:rsid w:val="00AC7478"/>
    <w:rsid w:val="00AD186C"/>
    <w:rsid w:val="00AD1A11"/>
    <w:rsid w:val="00AD375E"/>
    <w:rsid w:val="00AD3A75"/>
    <w:rsid w:val="00AD4AC1"/>
    <w:rsid w:val="00AD6760"/>
    <w:rsid w:val="00AD7EC8"/>
    <w:rsid w:val="00AE1BBC"/>
    <w:rsid w:val="00AE2A3D"/>
    <w:rsid w:val="00AE2D11"/>
    <w:rsid w:val="00AE365E"/>
    <w:rsid w:val="00AE4109"/>
    <w:rsid w:val="00AE449A"/>
    <w:rsid w:val="00AF0B77"/>
    <w:rsid w:val="00AF1942"/>
    <w:rsid w:val="00AF20AB"/>
    <w:rsid w:val="00AF20E4"/>
    <w:rsid w:val="00AF29DE"/>
    <w:rsid w:val="00AF2F8D"/>
    <w:rsid w:val="00AF339F"/>
    <w:rsid w:val="00AF3A98"/>
    <w:rsid w:val="00AF7F11"/>
    <w:rsid w:val="00B01742"/>
    <w:rsid w:val="00B01F2F"/>
    <w:rsid w:val="00B03713"/>
    <w:rsid w:val="00B040AC"/>
    <w:rsid w:val="00B0499C"/>
    <w:rsid w:val="00B060D8"/>
    <w:rsid w:val="00B06213"/>
    <w:rsid w:val="00B1052E"/>
    <w:rsid w:val="00B10CE3"/>
    <w:rsid w:val="00B11AB0"/>
    <w:rsid w:val="00B13A5B"/>
    <w:rsid w:val="00B21D6F"/>
    <w:rsid w:val="00B231EF"/>
    <w:rsid w:val="00B239F9"/>
    <w:rsid w:val="00B23B99"/>
    <w:rsid w:val="00B26C6D"/>
    <w:rsid w:val="00B3178A"/>
    <w:rsid w:val="00B34C03"/>
    <w:rsid w:val="00B35A5C"/>
    <w:rsid w:val="00B420FF"/>
    <w:rsid w:val="00B455E4"/>
    <w:rsid w:val="00B4644C"/>
    <w:rsid w:val="00B502F5"/>
    <w:rsid w:val="00B517BB"/>
    <w:rsid w:val="00B52CBD"/>
    <w:rsid w:val="00B536CE"/>
    <w:rsid w:val="00B614E1"/>
    <w:rsid w:val="00B63379"/>
    <w:rsid w:val="00B67861"/>
    <w:rsid w:val="00B7038F"/>
    <w:rsid w:val="00B70FB6"/>
    <w:rsid w:val="00B714AB"/>
    <w:rsid w:val="00B72AB9"/>
    <w:rsid w:val="00B737A4"/>
    <w:rsid w:val="00B75253"/>
    <w:rsid w:val="00B75CE5"/>
    <w:rsid w:val="00B772F2"/>
    <w:rsid w:val="00B77CE5"/>
    <w:rsid w:val="00B8257D"/>
    <w:rsid w:val="00B82DB6"/>
    <w:rsid w:val="00B82E11"/>
    <w:rsid w:val="00B87222"/>
    <w:rsid w:val="00B87F41"/>
    <w:rsid w:val="00B904C8"/>
    <w:rsid w:val="00B91657"/>
    <w:rsid w:val="00B91AF6"/>
    <w:rsid w:val="00B927AA"/>
    <w:rsid w:val="00B95DDE"/>
    <w:rsid w:val="00B97B4A"/>
    <w:rsid w:val="00BA072C"/>
    <w:rsid w:val="00BA38DE"/>
    <w:rsid w:val="00BA3C9D"/>
    <w:rsid w:val="00BA41B9"/>
    <w:rsid w:val="00BA6DA9"/>
    <w:rsid w:val="00BB0515"/>
    <w:rsid w:val="00BB0AF1"/>
    <w:rsid w:val="00BB14BF"/>
    <w:rsid w:val="00BB18E3"/>
    <w:rsid w:val="00BB2022"/>
    <w:rsid w:val="00BB33DD"/>
    <w:rsid w:val="00BB4F3A"/>
    <w:rsid w:val="00BB5D83"/>
    <w:rsid w:val="00BC26CA"/>
    <w:rsid w:val="00BC2BCC"/>
    <w:rsid w:val="00BC5D53"/>
    <w:rsid w:val="00BC6325"/>
    <w:rsid w:val="00BD2E33"/>
    <w:rsid w:val="00BD3E2F"/>
    <w:rsid w:val="00BD646C"/>
    <w:rsid w:val="00BD76C9"/>
    <w:rsid w:val="00BD77AF"/>
    <w:rsid w:val="00BE11E5"/>
    <w:rsid w:val="00BE2520"/>
    <w:rsid w:val="00BE3402"/>
    <w:rsid w:val="00BE34DA"/>
    <w:rsid w:val="00BE61FD"/>
    <w:rsid w:val="00BE731C"/>
    <w:rsid w:val="00BF08BD"/>
    <w:rsid w:val="00BF0C9F"/>
    <w:rsid w:val="00BF2C71"/>
    <w:rsid w:val="00BF5929"/>
    <w:rsid w:val="00BF5FC1"/>
    <w:rsid w:val="00BF6900"/>
    <w:rsid w:val="00C073A1"/>
    <w:rsid w:val="00C1079B"/>
    <w:rsid w:val="00C10996"/>
    <w:rsid w:val="00C121FD"/>
    <w:rsid w:val="00C127F9"/>
    <w:rsid w:val="00C14450"/>
    <w:rsid w:val="00C14574"/>
    <w:rsid w:val="00C14FEF"/>
    <w:rsid w:val="00C17931"/>
    <w:rsid w:val="00C17C27"/>
    <w:rsid w:val="00C205F1"/>
    <w:rsid w:val="00C20AEB"/>
    <w:rsid w:val="00C20C0D"/>
    <w:rsid w:val="00C2231E"/>
    <w:rsid w:val="00C238A4"/>
    <w:rsid w:val="00C2397C"/>
    <w:rsid w:val="00C24529"/>
    <w:rsid w:val="00C24A4C"/>
    <w:rsid w:val="00C2709F"/>
    <w:rsid w:val="00C3194F"/>
    <w:rsid w:val="00C32B5E"/>
    <w:rsid w:val="00C3354D"/>
    <w:rsid w:val="00C33962"/>
    <w:rsid w:val="00C33C55"/>
    <w:rsid w:val="00C36359"/>
    <w:rsid w:val="00C36A80"/>
    <w:rsid w:val="00C40420"/>
    <w:rsid w:val="00C4085E"/>
    <w:rsid w:val="00C41601"/>
    <w:rsid w:val="00C43346"/>
    <w:rsid w:val="00C43B25"/>
    <w:rsid w:val="00C4421A"/>
    <w:rsid w:val="00C51443"/>
    <w:rsid w:val="00C51758"/>
    <w:rsid w:val="00C51C91"/>
    <w:rsid w:val="00C52490"/>
    <w:rsid w:val="00C52A7E"/>
    <w:rsid w:val="00C53A95"/>
    <w:rsid w:val="00C53F93"/>
    <w:rsid w:val="00C55400"/>
    <w:rsid w:val="00C558E1"/>
    <w:rsid w:val="00C56949"/>
    <w:rsid w:val="00C57671"/>
    <w:rsid w:val="00C5769E"/>
    <w:rsid w:val="00C62320"/>
    <w:rsid w:val="00C643CF"/>
    <w:rsid w:val="00C64BB5"/>
    <w:rsid w:val="00C654E7"/>
    <w:rsid w:val="00C67EBE"/>
    <w:rsid w:val="00C70161"/>
    <w:rsid w:val="00C706C7"/>
    <w:rsid w:val="00C71BE0"/>
    <w:rsid w:val="00C71C18"/>
    <w:rsid w:val="00C72712"/>
    <w:rsid w:val="00C72AB3"/>
    <w:rsid w:val="00C738F7"/>
    <w:rsid w:val="00C73BBF"/>
    <w:rsid w:val="00C75AB0"/>
    <w:rsid w:val="00C75E81"/>
    <w:rsid w:val="00C76ECF"/>
    <w:rsid w:val="00C867EE"/>
    <w:rsid w:val="00C9119E"/>
    <w:rsid w:val="00C948A9"/>
    <w:rsid w:val="00C96271"/>
    <w:rsid w:val="00C965D6"/>
    <w:rsid w:val="00CA1AD2"/>
    <w:rsid w:val="00CA2E69"/>
    <w:rsid w:val="00CA3C17"/>
    <w:rsid w:val="00CA3C58"/>
    <w:rsid w:val="00CA486D"/>
    <w:rsid w:val="00CA5B2E"/>
    <w:rsid w:val="00CA744D"/>
    <w:rsid w:val="00CB0F87"/>
    <w:rsid w:val="00CB0FCF"/>
    <w:rsid w:val="00CB1A96"/>
    <w:rsid w:val="00CB3242"/>
    <w:rsid w:val="00CB486E"/>
    <w:rsid w:val="00CB4D18"/>
    <w:rsid w:val="00CB5145"/>
    <w:rsid w:val="00CB647B"/>
    <w:rsid w:val="00CB682D"/>
    <w:rsid w:val="00CC1D80"/>
    <w:rsid w:val="00CC5502"/>
    <w:rsid w:val="00CD150C"/>
    <w:rsid w:val="00CD3BE6"/>
    <w:rsid w:val="00CD571B"/>
    <w:rsid w:val="00CE015D"/>
    <w:rsid w:val="00CE09F6"/>
    <w:rsid w:val="00CE3374"/>
    <w:rsid w:val="00CE342A"/>
    <w:rsid w:val="00CE453C"/>
    <w:rsid w:val="00CE5776"/>
    <w:rsid w:val="00CE6B94"/>
    <w:rsid w:val="00CF260B"/>
    <w:rsid w:val="00CF6253"/>
    <w:rsid w:val="00CF6460"/>
    <w:rsid w:val="00D04261"/>
    <w:rsid w:val="00D05EDC"/>
    <w:rsid w:val="00D06175"/>
    <w:rsid w:val="00D06EE4"/>
    <w:rsid w:val="00D10C6A"/>
    <w:rsid w:val="00D11894"/>
    <w:rsid w:val="00D11C67"/>
    <w:rsid w:val="00D135FD"/>
    <w:rsid w:val="00D13A7B"/>
    <w:rsid w:val="00D174CD"/>
    <w:rsid w:val="00D25F02"/>
    <w:rsid w:val="00D27420"/>
    <w:rsid w:val="00D32E2A"/>
    <w:rsid w:val="00D3508E"/>
    <w:rsid w:val="00D375FD"/>
    <w:rsid w:val="00D37FC8"/>
    <w:rsid w:val="00D40DCA"/>
    <w:rsid w:val="00D46047"/>
    <w:rsid w:val="00D46DB3"/>
    <w:rsid w:val="00D47557"/>
    <w:rsid w:val="00D50687"/>
    <w:rsid w:val="00D525CC"/>
    <w:rsid w:val="00D526E7"/>
    <w:rsid w:val="00D52798"/>
    <w:rsid w:val="00D53D49"/>
    <w:rsid w:val="00D54932"/>
    <w:rsid w:val="00D55C27"/>
    <w:rsid w:val="00D60194"/>
    <w:rsid w:val="00D61868"/>
    <w:rsid w:val="00D660E0"/>
    <w:rsid w:val="00D67A2E"/>
    <w:rsid w:val="00D737A0"/>
    <w:rsid w:val="00D73FA2"/>
    <w:rsid w:val="00D76677"/>
    <w:rsid w:val="00D81C4B"/>
    <w:rsid w:val="00D86061"/>
    <w:rsid w:val="00D9000C"/>
    <w:rsid w:val="00D91811"/>
    <w:rsid w:val="00D91FB5"/>
    <w:rsid w:val="00D95BE6"/>
    <w:rsid w:val="00D96923"/>
    <w:rsid w:val="00D97D82"/>
    <w:rsid w:val="00D97FA5"/>
    <w:rsid w:val="00DA4BC7"/>
    <w:rsid w:val="00DA7C47"/>
    <w:rsid w:val="00DA7ED6"/>
    <w:rsid w:val="00DB0C05"/>
    <w:rsid w:val="00DB2932"/>
    <w:rsid w:val="00DB52F8"/>
    <w:rsid w:val="00DB5C41"/>
    <w:rsid w:val="00DB5E39"/>
    <w:rsid w:val="00DB70B6"/>
    <w:rsid w:val="00DB75A5"/>
    <w:rsid w:val="00DC2989"/>
    <w:rsid w:val="00DC2A4E"/>
    <w:rsid w:val="00DC3173"/>
    <w:rsid w:val="00DC5C43"/>
    <w:rsid w:val="00DD0978"/>
    <w:rsid w:val="00DD1015"/>
    <w:rsid w:val="00DD1A77"/>
    <w:rsid w:val="00DD1B8B"/>
    <w:rsid w:val="00DD2722"/>
    <w:rsid w:val="00DD3D30"/>
    <w:rsid w:val="00DE1CFA"/>
    <w:rsid w:val="00DE1FFF"/>
    <w:rsid w:val="00DE3C8C"/>
    <w:rsid w:val="00DF2E73"/>
    <w:rsid w:val="00DF4CA8"/>
    <w:rsid w:val="00DF55F5"/>
    <w:rsid w:val="00DF6D24"/>
    <w:rsid w:val="00DF710A"/>
    <w:rsid w:val="00DF7A3A"/>
    <w:rsid w:val="00E00646"/>
    <w:rsid w:val="00E00CDA"/>
    <w:rsid w:val="00E00EB0"/>
    <w:rsid w:val="00E03613"/>
    <w:rsid w:val="00E053B2"/>
    <w:rsid w:val="00E10A2D"/>
    <w:rsid w:val="00E12508"/>
    <w:rsid w:val="00E127CF"/>
    <w:rsid w:val="00E12C83"/>
    <w:rsid w:val="00E14F66"/>
    <w:rsid w:val="00E17CE1"/>
    <w:rsid w:val="00E2117B"/>
    <w:rsid w:val="00E2309C"/>
    <w:rsid w:val="00E247F6"/>
    <w:rsid w:val="00E266A5"/>
    <w:rsid w:val="00E3042B"/>
    <w:rsid w:val="00E31D26"/>
    <w:rsid w:val="00E32EA7"/>
    <w:rsid w:val="00E348BD"/>
    <w:rsid w:val="00E4051C"/>
    <w:rsid w:val="00E40AA7"/>
    <w:rsid w:val="00E40B4C"/>
    <w:rsid w:val="00E52848"/>
    <w:rsid w:val="00E53653"/>
    <w:rsid w:val="00E54092"/>
    <w:rsid w:val="00E5674D"/>
    <w:rsid w:val="00E577BC"/>
    <w:rsid w:val="00E64B3D"/>
    <w:rsid w:val="00E66A7F"/>
    <w:rsid w:val="00E672D3"/>
    <w:rsid w:val="00E707E2"/>
    <w:rsid w:val="00E70D29"/>
    <w:rsid w:val="00E74FED"/>
    <w:rsid w:val="00E75550"/>
    <w:rsid w:val="00E7588A"/>
    <w:rsid w:val="00E776E1"/>
    <w:rsid w:val="00E81D2D"/>
    <w:rsid w:val="00E83D9F"/>
    <w:rsid w:val="00E84196"/>
    <w:rsid w:val="00E86235"/>
    <w:rsid w:val="00E87B3B"/>
    <w:rsid w:val="00E87E23"/>
    <w:rsid w:val="00E90070"/>
    <w:rsid w:val="00E91E5C"/>
    <w:rsid w:val="00E946C0"/>
    <w:rsid w:val="00E96BCB"/>
    <w:rsid w:val="00E96FBF"/>
    <w:rsid w:val="00EA32F6"/>
    <w:rsid w:val="00EA3399"/>
    <w:rsid w:val="00EA4E64"/>
    <w:rsid w:val="00EA653A"/>
    <w:rsid w:val="00EA65AF"/>
    <w:rsid w:val="00EA6628"/>
    <w:rsid w:val="00EA73B8"/>
    <w:rsid w:val="00EA78B3"/>
    <w:rsid w:val="00EB0144"/>
    <w:rsid w:val="00EB16DC"/>
    <w:rsid w:val="00EB360F"/>
    <w:rsid w:val="00EB6622"/>
    <w:rsid w:val="00EB7E7D"/>
    <w:rsid w:val="00EC2A6F"/>
    <w:rsid w:val="00EC56B6"/>
    <w:rsid w:val="00EC5BE1"/>
    <w:rsid w:val="00EC79FB"/>
    <w:rsid w:val="00ED2B45"/>
    <w:rsid w:val="00ED2FFB"/>
    <w:rsid w:val="00ED5F0D"/>
    <w:rsid w:val="00ED625B"/>
    <w:rsid w:val="00EE01E4"/>
    <w:rsid w:val="00EE1985"/>
    <w:rsid w:val="00EE207B"/>
    <w:rsid w:val="00EE3B40"/>
    <w:rsid w:val="00EE54C9"/>
    <w:rsid w:val="00EE57E7"/>
    <w:rsid w:val="00EE682D"/>
    <w:rsid w:val="00EF0A33"/>
    <w:rsid w:val="00EF3244"/>
    <w:rsid w:val="00EF3669"/>
    <w:rsid w:val="00EF42F7"/>
    <w:rsid w:val="00EF50AC"/>
    <w:rsid w:val="00EF6E60"/>
    <w:rsid w:val="00F061B9"/>
    <w:rsid w:val="00F10415"/>
    <w:rsid w:val="00F128CF"/>
    <w:rsid w:val="00F14055"/>
    <w:rsid w:val="00F165EF"/>
    <w:rsid w:val="00F1718A"/>
    <w:rsid w:val="00F22311"/>
    <w:rsid w:val="00F24AF3"/>
    <w:rsid w:val="00F24C17"/>
    <w:rsid w:val="00F3122D"/>
    <w:rsid w:val="00F3350E"/>
    <w:rsid w:val="00F3356E"/>
    <w:rsid w:val="00F33AB5"/>
    <w:rsid w:val="00F34295"/>
    <w:rsid w:val="00F50148"/>
    <w:rsid w:val="00F5152A"/>
    <w:rsid w:val="00F6238E"/>
    <w:rsid w:val="00F631A9"/>
    <w:rsid w:val="00F67DD4"/>
    <w:rsid w:val="00F723DB"/>
    <w:rsid w:val="00F7360B"/>
    <w:rsid w:val="00F76270"/>
    <w:rsid w:val="00F81C45"/>
    <w:rsid w:val="00F923DC"/>
    <w:rsid w:val="00F93025"/>
    <w:rsid w:val="00F94BA5"/>
    <w:rsid w:val="00F9501B"/>
    <w:rsid w:val="00F9607B"/>
    <w:rsid w:val="00F972A8"/>
    <w:rsid w:val="00F9763C"/>
    <w:rsid w:val="00FA1ECE"/>
    <w:rsid w:val="00FA438B"/>
    <w:rsid w:val="00FA5D36"/>
    <w:rsid w:val="00FA6531"/>
    <w:rsid w:val="00FA7B5F"/>
    <w:rsid w:val="00FB2B09"/>
    <w:rsid w:val="00FB3100"/>
    <w:rsid w:val="00FB331F"/>
    <w:rsid w:val="00FB4A02"/>
    <w:rsid w:val="00FB5B9D"/>
    <w:rsid w:val="00FB7C83"/>
    <w:rsid w:val="00FC0984"/>
    <w:rsid w:val="00FC1B5E"/>
    <w:rsid w:val="00FC352A"/>
    <w:rsid w:val="00FC6110"/>
    <w:rsid w:val="00FC63BC"/>
    <w:rsid w:val="00FC76F2"/>
    <w:rsid w:val="00FD17EA"/>
    <w:rsid w:val="00FD3B16"/>
    <w:rsid w:val="00FD57D3"/>
    <w:rsid w:val="00FD5BD0"/>
    <w:rsid w:val="00FE2948"/>
    <w:rsid w:val="00FE42AD"/>
    <w:rsid w:val="00FF299C"/>
    <w:rsid w:val="00FF2CA9"/>
    <w:rsid w:val="00FF451F"/>
    <w:rsid w:val="00FF7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014C"/>
    <w:pPr>
      <w:spacing w:after="200" w:line="276" w:lineRule="auto"/>
    </w:pPr>
    <w:rPr>
      <w:lang w:eastAsia="en-US"/>
    </w:rPr>
  </w:style>
  <w:style w:type="paragraph" w:styleId="Heading1">
    <w:name w:val="heading 1"/>
    <w:basedOn w:val="Normal"/>
    <w:next w:val="Normal"/>
    <w:link w:val="Heading1Char"/>
    <w:uiPriority w:val="99"/>
    <w:qFormat/>
    <w:locked/>
    <w:rsid w:val="001F2747"/>
    <w:pPr>
      <w:keepNext/>
      <w:keepLines/>
      <w:spacing w:before="480" w:after="0"/>
      <w:outlineLvl w:val="0"/>
    </w:pPr>
    <w:rPr>
      <w:rFonts w:ascii="Cambria" w:hAnsi="Cambria"/>
      <w:b/>
      <w:bCs/>
      <w:color w:val="21798E"/>
      <w:sz w:val="28"/>
      <w:szCs w:val="28"/>
      <w:lang w:eastAsia="ru-RU"/>
    </w:rPr>
  </w:style>
  <w:style w:type="paragraph" w:styleId="Heading2">
    <w:name w:val="heading 2"/>
    <w:basedOn w:val="Normal"/>
    <w:next w:val="Normal"/>
    <w:link w:val="Heading2Char"/>
    <w:uiPriority w:val="99"/>
    <w:qFormat/>
    <w:locked/>
    <w:rsid w:val="001F2747"/>
    <w:pPr>
      <w:keepNext/>
      <w:keepLines/>
      <w:spacing w:before="200" w:after="0"/>
      <w:outlineLvl w:val="1"/>
    </w:pPr>
    <w:rPr>
      <w:rFonts w:ascii="Cambria" w:hAnsi="Cambria"/>
      <w:b/>
      <w:bCs/>
      <w:color w:val="2DA2BF"/>
      <w:sz w:val="26"/>
      <w:szCs w:val="26"/>
      <w:lang w:eastAsia="ru-RU"/>
    </w:rPr>
  </w:style>
  <w:style w:type="paragraph" w:styleId="Heading3">
    <w:name w:val="heading 3"/>
    <w:basedOn w:val="Normal"/>
    <w:next w:val="Normal"/>
    <w:link w:val="Heading3Char"/>
    <w:uiPriority w:val="99"/>
    <w:qFormat/>
    <w:locked/>
    <w:rsid w:val="001F2747"/>
    <w:pPr>
      <w:keepNext/>
      <w:keepLines/>
      <w:spacing w:before="200" w:after="0"/>
      <w:outlineLvl w:val="2"/>
    </w:pPr>
    <w:rPr>
      <w:rFonts w:ascii="Cambria" w:hAnsi="Cambria"/>
      <w:b/>
      <w:bCs/>
      <w:color w:val="2DA2BF"/>
      <w:sz w:val="20"/>
      <w:szCs w:val="20"/>
      <w:lang w:eastAsia="ru-RU"/>
    </w:rPr>
  </w:style>
  <w:style w:type="paragraph" w:styleId="Heading4">
    <w:name w:val="heading 4"/>
    <w:basedOn w:val="Normal"/>
    <w:next w:val="Normal"/>
    <w:link w:val="Heading4Char"/>
    <w:uiPriority w:val="99"/>
    <w:qFormat/>
    <w:locked/>
    <w:rsid w:val="001F2747"/>
    <w:pPr>
      <w:keepNext/>
      <w:keepLines/>
      <w:spacing w:before="200" w:after="0"/>
      <w:outlineLvl w:val="3"/>
    </w:pPr>
    <w:rPr>
      <w:rFonts w:ascii="Cambria" w:hAnsi="Cambria"/>
      <w:b/>
      <w:bCs/>
      <w:i/>
      <w:iCs/>
      <w:color w:val="2DA2BF"/>
      <w:sz w:val="20"/>
      <w:szCs w:val="20"/>
      <w:lang w:eastAsia="ru-RU"/>
    </w:rPr>
  </w:style>
  <w:style w:type="paragraph" w:styleId="Heading5">
    <w:name w:val="heading 5"/>
    <w:basedOn w:val="Normal"/>
    <w:next w:val="Normal"/>
    <w:link w:val="Heading5Char"/>
    <w:uiPriority w:val="99"/>
    <w:qFormat/>
    <w:locked/>
    <w:rsid w:val="001F2747"/>
    <w:pPr>
      <w:keepNext/>
      <w:keepLines/>
      <w:spacing w:before="200" w:after="0"/>
      <w:outlineLvl w:val="4"/>
    </w:pPr>
    <w:rPr>
      <w:rFonts w:ascii="Cambria" w:hAnsi="Cambria"/>
      <w:color w:val="16505E"/>
      <w:sz w:val="20"/>
      <w:szCs w:val="20"/>
      <w:lang w:eastAsia="ru-RU"/>
    </w:rPr>
  </w:style>
  <w:style w:type="paragraph" w:styleId="Heading6">
    <w:name w:val="heading 6"/>
    <w:basedOn w:val="Normal"/>
    <w:next w:val="Normal"/>
    <w:link w:val="Heading6Char"/>
    <w:uiPriority w:val="99"/>
    <w:qFormat/>
    <w:locked/>
    <w:rsid w:val="001F2747"/>
    <w:pPr>
      <w:keepNext/>
      <w:keepLines/>
      <w:spacing w:before="200" w:after="0"/>
      <w:outlineLvl w:val="5"/>
    </w:pPr>
    <w:rPr>
      <w:rFonts w:ascii="Cambria" w:hAnsi="Cambria"/>
      <w:i/>
      <w:iCs/>
      <w:color w:val="16505E"/>
      <w:sz w:val="20"/>
      <w:szCs w:val="20"/>
      <w:lang w:eastAsia="ru-RU"/>
    </w:rPr>
  </w:style>
  <w:style w:type="paragraph" w:styleId="Heading7">
    <w:name w:val="heading 7"/>
    <w:basedOn w:val="Normal"/>
    <w:next w:val="Normal"/>
    <w:link w:val="Heading7Char"/>
    <w:uiPriority w:val="99"/>
    <w:qFormat/>
    <w:locked/>
    <w:rsid w:val="001F2747"/>
    <w:pPr>
      <w:keepNext/>
      <w:keepLines/>
      <w:spacing w:before="200" w:after="0"/>
      <w:outlineLvl w:val="6"/>
    </w:pPr>
    <w:rPr>
      <w:rFonts w:ascii="Cambria" w:hAnsi="Cambria"/>
      <w:i/>
      <w:iCs/>
      <w:color w:val="404040"/>
      <w:sz w:val="20"/>
      <w:szCs w:val="20"/>
      <w:lang w:eastAsia="ru-RU"/>
    </w:rPr>
  </w:style>
  <w:style w:type="paragraph" w:styleId="Heading8">
    <w:name w:val="heading 8"/>
    <w:basedOn w:val="Normal"/>
    <w:next w:val="Normal"/>
    <w:link w:val="Heading8Char"/>
    <w:uiPriority w:val="99"/>
    <w:qFormat/>
    <w:locked/>
    <w:rsid w:val="001F2747"/>
    <w:pPr>
      <w:keepNext/>
      <w:keepLines/>
      <w:spacing w:before="200" w:after="0"/>
      <w:outlineLvl w:val="7"/>
    </w:pPr>
    <w:rPr>
      <w:rFonts w:ascii="Cambria" w:hAnsi="Cambria"/>
      <w:color w:val="2DA2BF"/>
      <w:sz w:val="20"/>
      <w:szCs w:val="20"/>
      <w:lang w:eastAsia="ru-RU"/>
    </w:rPr>
  </w:style>
  <w:style w:type="paragraph" w:styleId="Heading9">
    <w:name w:val="heading 9"/>
    <w:basedOn w:val="Normal"/>
    <w:next w:val="Normal"/>
    <w:link w:val="Heading9Char"/>
    <w:uiPriority w:val="99"/>
    <w:qFormat/>
    <w:locked/>
    <w:rsid w:val="001F2747"/>
    <w:pPr>
      <w:keepNext/>
      <w:keepLines/>
      <w:spacing w:before="200" w:after="0"/>
      <w:outlineLvl w:val="8"/>
    </w:pPr>
    <w:rPr>
      <w:rFonts w:ascii="Cambria"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747"/>
    <w:rPr>
      <w:rFonts w:ascii="Cambria" w:hAnsi="Cambria" w:cs="Times New Roman"/>
      <w:b/>
      <w:color w:val="21798E"/>
      <w:sz w:val="28"/>
      <w:lang w:eastAsia="ru-RU"/>
    </w:rPr>
  </w:style>
  <w:style w:type="character" w:customStyle="1" w:styleId="Heading2Char">
    <w:name w:val="Heading 2 Char"/>
    <w:basedOn w:val="DefaultParagraphFont"/>
    <w:link w:val="Heading2"/>
    <w:uiPriority w:val="99"/>
    <w:locked/>
    <w:rsid w:val="001F2747"/>
    <w:rPr>
      <w:rFonts w:ascii="Cambria" w:hAnsi="Cambria" w:cs="Times New Roman"/>
      <w:b/>
      <w:color w:val="2DA2BF"/>
      <w:sz w:val="26"/>
      <w:lang w:eastAsia="ru-RU"/>
    </w:rPr>
  </w:style>
  <w:style w:type="character" w:customStyle="1" w:styleId="Heading3Char">
    <w:name w:val="Heading 3 Char"/>
    <w:basedOn w:val="DefaultParagraphFont"/>
    <w:link w:val="Heading3"/>
    <w:uiPriority w:val="99"/>
    <w:locked/>
    <w:rsid w:val="001F2747"/>
    <w:rPr>
      <w:rFonts w:ascii="Cambria" w:hAnsi="Cambria" w:cs="Times New Roman"/>
      <w:b/>
      <w:color w:val="2DA2BF"/>
      <w:lang w:eastAsia="ru-RU"/>
    </w:rPr>
  </w:style>
  <w:style w:type="character" w:customStyle="1" w:styleId="Heading4Char">
    <w:name w:val="Heading 4 Char"/>
    <w:basedOn w:val="DefaultParagraphFont"/>
    <w:link w:val="Heading4"/>
    <w:uiPriority w:val="99"/>
    <w:locked/>
    <w:rsid w:val="001F2747"/>
    <w:rPr>
      <w:rFonts w:ascii="Cambria" w:hAnsi="Cambria" w:cs="Times New Roman"/>
      <w:b/>
      <w:i/>
      <w:color w:val="2DA2BF"/>
      <w:lang w:eastAsia="ru-RU"/>
    </w:rPr>
  </w:style>
  <w:style w:type="character" w:customStyle="1" w:styleId="Heading5Char">
    <w:name w:val="Heading 5 Char"/>
    <w:basedOn w:val="DefaultParagraphFont"/>
    <w:link w:val="Heading5"/>
    <w:uiPriority w:val="99"/>
    <w:locked/>
    <w:rsid w:val="001F2747"/>
    <w:rPr>
      <w:rFonts w:ascii="Cambria" w:hAnsi="Cambria" w:cs="Times New Roman"/>
      <w:color w:val="16505E"/>
      <w:lang w:eastAsia="ru-RU"/>
    </w:rPr>
  </w:style>
  <w:style w:type="character" w:customStyle="1" w:styleId="Heading6Char">
    <w:name w:val="Heading 6 Char"/>
    <w:basedOn w:val="DefaultParagraphFont"/>
    <w:link w:val="Heading6"/>
    <w:uiPriority w:val="99"/>
    <w:locked/>
    <w:rsid w:val="001F2747"/>
    <w:rPr>
      <w:rFonts w:ascii="Cambria" w:hAnsi="Cambria" w:cs="Times New Roman"/>
      <w:i/>
      <w:color w:val="16505E"/>
      <w:lang w:eastAsia="ru-RU"/>
    </w:rPr>
  </w:style>
  <w:style w:type="character" w:customStyle="1" w:styleId="Heading7Char">
    <w:name w:val="Heading 7 Char"/>
    <w:basedOn w:val="DefaultParagraphFont"/>
    <w:link w:val="Heading7"/>
    <w:uiPriority w:val="99"/>
    <w:locked/>
    <w:rsid w:val="001F2747"/>
    <w:rPr>
      <w:rFonts w:ascii="Cambria" w:hAnsi="Cambria" w:cs="Times New Roman"/>
      <w:i/>
      <w:color w:val="404040"/>
      <w:lang w:eastAsia="ru-RU"/>
    </w:rPr>
  </w:style>
  <w:style w:type="character" w:customStyle="1" w:styleId="Heading8Char">
    <w:name w:val="Heading 8 Char"/>
    <w:basedOn w:val="DefaultParagraphFont"/>
    <w:link w:val="Heading8"/>
    <w:uiPriority w:val="99"/>
    <w:locked/>
    <w:rsid w:val="001F2747"/>
    <w:rPr>
      <w:rFonts w:ascii="Cambria" w:hAnsi="Cambria" w:cs="Times New Roman"/>
      <w:color w:val="2DA2BF"/>
      <w:lang w:eastAsia="ru-RU"/>
    </w:rPr>
  </w:style>
  <w:style w:type="character" w:customStyle="1" w:styleId="Heading9Char">
    <w:name w:val="Heading 9 Char"/>
    <w:basedOn w:val="DefaultParagraphFont"/>
    <w:link w:val="Heading9"/>
    <w:uiPriority w:val="99"/>
    <w:locked/>
    <w:rsid w:val="001F2747"/>
    <w:rPr>
      <w:rFonts w:ascii="Cambria" w:hAnsi="Cambria" w:cs="Times New Roman"/>
      <w:i/>
      <w:color w:val="404040"/>
      <w:lang w:eastAsia="ru-RU"/>
    </w:rPr>
  </w:style>
  <w:style w:type="paragraph" w:styleId="Caption">
    <w:name w:val="caption"/>
    <w:basedOn w:val="Normal"/>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Strong">
    <w:name w:val="Strong"/>
    <w:basedOn w:val="DefaultParagraphFont"/>
    <w:uiPriority w:val="99"/>
    <w:qFormat/>
    <w:rsid w:val="007C014C"/>
    <w:rPr>
      <w:rFonts w:cs="Times New Roman"/>
      <w:b/>
    </w:rPr>
  </w:style>
  <w:style w:type="paragraph" w:styleId="NoSpacing">
    <w:name w:val="No Spacing"/>
    <w:link w:val="NoSpacingChar"/>
    <w:uiPriority w:val="99"/>
    <w:qFormat/>
    <w:rsid w:val="007C014C"/>
    <w:rPr>
      <w:lang w:eastAsia="en-US"/>
    </w:rPr>
  </w:style>
  <w:style w:type="paragraph" w:styleId="Header">
    <w:name w:val="header"/>
    <w:basedOn w:val="Normal"/>
    <w:link w:val="HeaderChar"/>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locked/>
    <w:rsid w:val="001F2747"/>
    <w:rPr>
      <w:rFonts w:eastAsia="Times New Roman" w:cs="Times New Roman"/>
      <w:lang w:eastAsia="ru-RU"/>
    </w:rPr>
  </w:style>
  <w:style w:type="character" w:styleId="PageNumber">
    <w:name w:val="page number"/>
    <w:basedOn w:val="DefaultParagraphFont"/>
    <w:uiPriority w:val="99"/>
    <w:rsid w:val="001F2747"/>
    <w:rPr>
      <w:rFonts w:cs="Times New Roman"/>
    </w:rPr>
  </w:style>
  <w:style w:type="paragraph" w:styleId="Footer">
    <w:name w:val="footer"/>
    <w:basedOn w:val="Normal"/>
    <w:link w:val="FooterChar"/>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1F2747"/>
    <w:rPr>
      <w:rFonts w:eastAsia="Times New Roman" w:cs="Times New Roman"/>
      <w:lang w:eastAsia="ru-RU"/>
    </w:rPr>
  </w:style>
  <w:style w:type="paragraph" w:styleId="BalloonText">
    <w:name w:val="Balloon Text"/>
    <w:basedOn w:val="Normal"/>
    <w:link w:val="BalloonTextChar"/>
    <w:uiPriority w:val="99"/>
    <w:semiHidden/>
    <w:rsid w:val="001F274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1F2747"/>
    <w:rPr>
      <w:rFonts w:ascii="Tahoma" w:hAnsi="Tahoma" w:cs="Times New Roman"/>
      <w:sz w:val="16"/>
      <w:lang w:eastAsia="ru-RU"/>
    </w:rPr>
  </w:style>
  <w:style w:type="character" w:customStyle="1" w:styleId="1">
    <w:name w:val="Основной шрифт абзаца1"/>
    <w:uiPriority w:val="99"/>
    <w:rsid w:val="001F2747"/>
  </w:style>
  <w:style w:type="character" w:styleId="Hyperlink">
    <w:name w:val="Hyperlink"/>
    <w:basedOn w:val="DefaultParagraphFont"/>
    <w:uiPriority w:val="99"/>
    <w:rsid w:val="001F2747"/>
    <w:rPr>
      <w:rFonts w:cs="Times New Roman"/>
      <w:color w:val="000080"/>
      <w:u w:val="single"/>
    </w:rPr>
  </w:style>
  <w:style w:type="paragraph" w:customStyle="1" w:styleId="10">
    <w:name w:val="Заголовок1"/>
    <w:basedOn w:val="Normal"/>
    <w:next w:val="BodyText"/>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BodyText">
    <w:name w:val="Body Text"/>
    <w:basedOn w:val="Normal"/>
    <w:link w:val="BodyTextChar"/>
    <w:uiPriority w:val="99"/>
    <w:rsid w:val="001F2747"/>
    <w:pPr>
      <w:suppressAutoHyphens/>
      <w:spacing w:after="140" w:line="288"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1F2747"/>
    <w:rPr>
      <w:rFonts w:ascii="Times New Roman" w:hAnsi="Times New Roman" w:cs="Times New Roman"/>
      <w:sz w:val="24"/>
      <w:lang w:eastAsia="zh-CN"/>
    </w:rPr>
  </w:style>
  <w:style w:type="paragraph" w:styleId="List">
    <w:name w:val="List"/>
    <w:basedOn w:val="BodyText"/>
    <w:uiPriority w:val="99"/>
    <w:rsid w:val="001F2747"/>
    <w:rPr>
      <w:rFonts w:cs="FreeSans"/>
    </w:rPr>
  </w:style>
  <w:style w:type="paragraph" w:customStyle="1" w:styleId="11">
    <w:name w:val="Указатель1"/>
    <w:basedOn w:val="Normal"/>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lang w:eastAsia="zh-CN"/>
    </w:rPr>
  </w:style>
  <w:style w:type="paragraph" w:customStyle="1" w:styleId="a">
    <w:name w:val="Содержимое таблицы"/>
    <w:basedOn w:val="Normal"/>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0">
    <w:name w:val="Заголовок таблицы"/>
    <w:basedOn w:val="a"/>
    <w:uiPriority w:val="99"/>
    <w:rsid w:val="001F2747"/>
    <w:pPr>
      <w:jc w:val="center"/>
    </w:pPr>
    <w:rPr>
      <w:b/>
      <w:bCs/>
    </w:rPr>
  </w:style>
  <w:style w:type="paragraph" w:customStyle="1" w:styleId="ConsPlusDocList">
    <w:name w:val="ConsPlusDocList"/>
    <w:next w:val="Normal"/>
    <w:uiPriority w:val="99"/>
    <w:rsid w:val="001F2747"/>
    <w:pPr>
      <w:widowControl w:val="0"/>
      <w:suppressAutoHyphens/>
      <w:autoSpaceDE w:val="0"/>
      <w:spacing w:after="200" w:line="276" w:lineRule="auto"/>
    </w:pPr>
    <w:rPr>
      <w:rFonts w:ascii="Arial" w:eastAsia="Times New Roman" w:hAnsi="Arial" w:cs="Arial"/>
      <w:kern w:val="1"/>
      <w:lang w:eastAsia="zh-CN" w:bidi="hi-IN"/>
    </w:rPr>
  </w:style>
  <w:style w:type="character" w:customStyle="1" w:styleId="12">
    <w:name w:val="Заголовок №1_"/>
    <w:link w:val="13"/>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
    <w:name w:val="Основной текст (2)_"/>
    <w:uiPriority w:val="99"/>
    <w:rsid w:val="001F2747"/>
    <w:rPr>
      <w:rFonts w:ascii="Segoe UI" w:hAnsi="Segoe UI"/>
      <w:spacing w:val="10"/>
      <w:u w:val="none"/>
    </w:rPr>
  </w:style>
  <w:style w:type="character" w:customStyle="1" w:styleId="20">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
    <w:name w:val="Основной текст (3)_"/>
    <w:link w:val="30"/>
    <w:uiPriority w:val="99"/>
    <w:locked/>
    <w:rsid w:val="001F2747"/>
    <w:rPr>
      <w:b/>
      <w:sz w:val="27"/>
      <w:shd w:val="clear" w:color="auto" w:fill="FFFFFF"/>
    </w:rPr>
  </w:style>
  <w:style w:type="character" w:customStyle="1" w:styleId="a1">
    <w:name w:val="Основной текст_"/>
    <w:link w:val="21"/>
    <w:uiPriority w:val="99"/>
    <w:locked/>
    <w:rsid w:val="001F2747"/>
    <w:rPr>
      <w:sz w:val="26"/>
      <w:shd w:val="clear" w:color="auto" w:fill="FFFFFF"/>
    </w:rPr>
  </w:style>
  <w:style w:type="character" w:customStyle="1" w:styleId="14">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2">
    <w:name w:val="Колонтитул_"/>
    <w:uiPriority w:val="99"/>
    <w:rsid w:val="001F2747"/>
    <w:rPr>
      <w:rFonts w:ascii="Book Antiqua" w:hAnsi="Book Antiqua"/>
      <w:sz w:val="20"/>
      <w:u w:val="none"/>
    </w:rPr>
  </w:style>
  <w:style w:type="character" w:customStyle="1" w:styleId="a3">
    <w:name w:val="Колонтитул"/>
    <w:uiPriority w:val="99"/>
    <w:rsid w:val="001F2747"/>
    <w:rPr>
      <w:rFonts w:ascii="Book Antiqua" w:hAnsi="Book Antiqua"/>
      <w:color w:val="000000"/>
      <w:spacing w:val="0"/>
      <w:w w:val="100"/>
      <w:position w:val="0"/>
      <w:sz w:val="20"/>
      <w:u w:val="none"/>
    </w:rPr>
  </w:style>
  <w:style w:type="character" w:customStyle="1" w:styleId="4">
    <w:name w:val="Основной текст (4)_"/>
    <w:link w:val="40"/>
    <w:uiPriority w:val="99"/>
    <w:locked/>
    <w:rsid w:val="001F2747"/>
    <w:rPr>
      <w:sz w:val="26"/>
      <w:shd w:val="clear" w:color="auto" w:fill="FFFFFF"/>
    </w:rPr>
  </w:style>
  <w:style w:type="character" w:customStyle="1" w:styleId="5">
    <w:name w:val="Основной текст (5)_"/>
    <w:link w:val="50"/>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
    <w:name w:val="Основной текст (6)_"/>
    <w:uiPriority w:val="99"/>
    <w:rsid w:val="001F2747"/>
    <w:rPr>
      <w:rFonts w:ascii="Times New Roman" w:hAnsi="Times New Roman"/>
      <w:sz w:val="25"/>
      <w:u w:val="none"/>
    </w:rPr>
  </w:style>
  <w:style w:type="character" w:customStyle="1" w:styleId="60">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0">
    <w:name w:val="Основной текст (7)_"/>
    <w:link w:val="71"/>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4">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0">
    <w:name w:val="Основной текст (8)_"/>
    <w:link w:val="82"/>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
    <w:name w:val="Основной текст (9)_"/>
    <w:link w:val="90"/>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3">
    <w:name w:val="Заголовок №1"/>
    <w:basedOn w:val="Normal"/>
    <w:link w:val="12"/>
    <w:uiPriority w:val="99"/>
    <w:rsid w:val="001F2747"/>
    <w:pPr>
      <w:widowControl w:val="0"/>
      <w:shd w:val="clear" w:color="auto" w:fill="FFFFFF"/>
      <w:spacing w:after="120" w:line="518" w:lineRule="exact"/>
      <w:jc w:val="center"/>
      <w:outlineLvl w:val="0"/>
    </w:pPr>
    <w:rPr>
      <w:spacing w:val="-10"/>
      <w:sz w:val="34"/>
      <w:szCs w:val="20"/>
      <w:lang w:eastAsia="ru-RU"/>
    </w:rPr>
  </w:style>
  <w:style w:type="paragraph" w:customStyle="1" w:styleId="30">
    <w:name w:val="Основной текст (3)"/>
    <w:basedOn w:val="Normal"/>
    <w:link w:val="3"/>
    <w:uiPriority w:val="99"/>
    <w:rsid w:val="001F2747"/>
    <w:pPr>
      <w:widowControl w:val="0"/>
      <w:shd w:val="clear" w:color="auto" w:fill="FFFFFF"/>
      <w:spacing w:before="1080" w:after="540" w:line="322" w:lineRule="exact"/>
    </w:pPr>
    <w:rPr>
      <w:b/>
      <w:sz w:val="27"/>
      <w:szCs w:val="20"/>
      <w:lang w:eastAsia="ru-RU"/>
    </w:rPr>
  </w:style>
  <w:style w:type="paragraph" w:customStyle="1" w:styleId="21">
    <w:name w:val="Основной текст2"/>
    <w:basedOn w:val="Normal"/>
    <w:link w:val="a1"/>
    <w:uiPriority w:val="99"/>
    <w:rsid w:val="001F2747"/>
    <w:pPr>
      <w:widowControl w:val="0"/>
      <w:shd w:val="clear" w:color="auto" w:fill="FFFFFF"/>
      <w:spacing w:before="540" w:after="0" w:line="322" w:lineRule="exact"/>
      <w:jc w:val="both"/>
    </w:pPr>
    <w:rPr>
      <w:sz w:val="26"/>
      <w:szCs w:val="20"/>
      <w:lang w:eastAsia="ru-RU"/>
    </w:rPr>
  </w:style>
  <w:style w:type="paragraph" w:customStyle="1" w:styleId="40">
    <w:name w:val="Основной текст (4)"/>
    <w:basedOn w:val="Normal"/>
    <w:link w:val="4"/>
    <w:uiPriority w:val="99"/>
    <w:rsid w:val="001F2747"/>
    <w:pPr>
      <w:widowControl w:val="0"/>
      <w:shd w:val="clear" w:color="auto" w:fill="FFFFFF"/>
      <w:spacing w:after="0" w:line="322" w:lineRule="exact"/>
      <w:jc w:val="both"/>
    </w:pPr>
    <w:rPr>
      <w:sz w:val="26"/>
      <w:szCs w:val="20"/>
      <w:lang w:eastAsia="ru-RU"/>
    </w:rPr>
  </w:style>
  <w:style w:type="paragraph" w:customStyle="1" w:styleId="50">
    <w:name w:val="Основной текст (5)"/>
    <w:basedOn w:val="Normal"/>
    <w:link w:val="5"/>
    <w:uiPriority w:val="99"/>
    <w:rsid w:val="001F2747"/>
    <w:pPr>
      <w:widowControl w:val="0"/>
      <w:shd w:val="clear" w:color="auto" w:fill="FFFFFF"/>
      <w:spacing w:after="0" w:line="322" w:lineRule="exact"/>
      <w:jc w:val="both"/>
    </w:pPr>
    <w:rPr>
      <w:sz w:val="26"/>
      <w:szCs w:val="20"/>
      <w:lang w:eastAsia="ru-RU"/>
    </w:rPr>
  </w:style>
  <w:style w:type="paragraph" w:customStyle="1" w:styleId="71">
    <w:name w:val="Основной текст (7)"/>
    <w:basedOn w:val="Normal"/>
    <w:link w:val="70"/>
    <w:uiPriority w:val="99"/>
    <w:rsid w:val="001F2747"/>
    <w:pPr>
      <w:widowControl w:val="0"/>
      <w:shd w:val="clear" w:color="auto" w:fill="FFFFFF"/>
      <w:spacing w:before="240" w:after="0" w:line="240" w:lineRule="atLeast"/>
    </w:pPr>
    <w:rPr>
      <w:sz w:val="18"/>
      <w:szCs w:val="20"/>
      <w:lang w:eastAsia="ru-RU"/>
    </w:rPr>
  </w:style>
  <w:style w:type="paragraph" w:customStyle="1" w:styleId="82">
    <w:name w:val="Основной текст (8)"/>
    <w:basedOn w:val="Normal"/>
    <w:link w:val="80"/>
    <w:uiPriority w:val="99"/>
    <w:rsid w:val="001F2747"/>
    <w:pPr>
      <w:widowControl w:val="0"/>
      <w:shd w:val="clear" w:color="auto" w:fill="FFFFFF"/>
      <w:spacing w:after="0" w:line="322" w:lineRule="exact"/>
    </w:pPr>
    <w:rPr>
      <w:sz w:val="28"/>
      <w:szCs w:val="20"/>
      <w:lang w:eastAsia="ru-RU"/>
    </w:rPr>
  </w:style>
  <w:style w:type="paragraph" w:customStyle="1" w:styleId="90">
    <w:name w:val="Основной текст (9)"/>
    <w:basedOn w:val="Normal"/>
    <w:link w:val="9"/>
    <w:uiPriority w:val="99"/>
    <w:rsid w:val="001F2747"/>
    <w:pPr>
      <w:widowControl w:val="0"/>
      <w:shd w:val="clear" w:color="auto" w:fill="FFFFFF"/>
      <w:spacing w:after="60" w:line="240" w:lineRule="atLeast"/>
    </w:pPr>
    <w:rPr>
      <w:sz w:val="15"/>
      <w:szCs w:val="20"/>
      <w:lang w:eastAsia="ru-RU"/>
    </w:rPr>
  </w:style>
  <w:style w:type="paragraph" w:customStyle="1" w:styleId="102">
    <w:name w:val="Основной текст (10)"/>
    <w:basedOn w:val="Normal"/>
    <w:link w:val="101"/>
    <w:uiPriority w:val="99"/>
    <w:rsid w:val="001F2747"/>
    <w:pPr>
      <w:widowControl w:val="0"/>
      <w:shd w:val="clear" w:color="auto" w:fill="FFFFFF"/>
      <w:spacing w:after="0" w:line="322" w:lineRule="exact"/>
    </w:pPr>
    <w:rPr>
      <w:rFonts w:ascii="Book Antiqua" w:hAnsi="Book Antiqua"/>
      <w:spacing w:val="20"/>
      <w:sz w:val="27"/>
      <w:szCs w:val="20"/>
      <w:lang w:val="en-US" w:eastAsia="ru-RU"/>
    </w:rPr>
  </w:style>
  <w:style w:type="paragraph" w:customStyle="1" w:styleId="ConsPlusDocList1">
    <w:name w:val="ConsPlusDocList1"/>
    <w:next w:val="Normal"/>
    <w:uiPriority w:val="99"/>
    <w:rsid w:val="001F2747"/>
    <w:pPr>
      <w:widowControl w:val="0"/>
      <w:suppressAutoHyphens/>
      <w:autoSpaceDE w:val="0"/>
      <w:spacing w:after="200" w:line="276" w:lineRule="auto"/>
    </w:pPr>
    <w:rPr>
      <w:rFonts w:ascii="Arial" w:eastAsia="Times New Roman" w:hAnsi="Arial" w:cs="Arial"/>
      <w:kern w:val="1"/>
      <w:lang w:eastAsia="zh-CN" w:bidi="hi-IN"/>
    </w:rPr>
  </w:style>
  <w:style w:type="paragraph" w:customStyle="1" w:styleId="ConsPlusNormal">
    <w:name w:val="ConsPlusNormal"/>
    <w:link w:val="ConsPlusNormal0"/>
    <w:uiPriority w:val="99"/>
    <w:rsid w:val="001F2747"/>
    <w:pPr>
      <w:widowControl w:val="0"/>
      <w:suppressAutoHyphens/>
      <w:autoSpaceDE w:val="0"/>
      <w:spacing w:after="200" w:line="276" w:lineRule="auto"/>
    </w:pPr>
    <w:rPr>
      <w:rFonts w:ascii="Arial" w:hAnsi="Arial"/>
      <w:lang w:eastAsia="zh-CN"/>
    </w:rPr>
  </w:style>
  <w:style w:type="table" w:styleId="TableGrid">
    <w:name w:val="Table Grid"/>
    <w:basedOn w:val="TableNormal"/>
    <w:uiPriority w:val="99"/>
    <w:rsid w:val="001F27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F2747"/>
    <w:rPr>
      <w:rFonts w:cs="Times New Roman"/>
      <w:color w:val="800080"/>
      <w:u w:val="single"/>
    </w:rPr>
  </w:style>
  <w:style w:type="paragraph" w:customStyle="1" w:styleId="xl65">
    <w:name w:val="xl6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Normal"/>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Normal"/>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Normal"/>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Normal"/>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Normal"/>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Normal"/>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Normal"/>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Normal"/>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Normal"/>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Normal"/>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Normal"/>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Normal"/>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Normal"/>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Normal"/>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Normal"/>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Normal"/>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Normal"/>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Normal"/>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Normal"/>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Normal"/>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Normal"/>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Normal"/>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Normal"/>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Title">
    <w:name w:val="Title"/>
    <w:basedOn w:val="Normal"/>
    <w:next w:val="Normal"/>
    <w:link w:val="TitleChar"/>
    <w:uiPriority w:val="99"/>
    <w:qFormat/>
    <w:locked/>
    <w:rsid w:val="001F2747"/>
    <w:pPr>
      <w:pBdr>
        <w:bottom w:val="single" w:sz="8" w:space="4" w:color="2DA2BF"/>
      </w:pBdr>
      <w:spacing w:after="300" w:line="240" w:lineRule="auto"/>
      <w:contextualSpacing/>
    </w:pPr>
    <w:rPr>
      <w:rFonts w:ascii="Cambria" w:hAnsi="Cambria"/>
      <w:color w:val="343434"/>
      <w:spacing w:val="5"/>
      <w:kern w:val="28"/>
      <w:sz w:val="52"/>
      <w:szCs w:val="52"/>
      <w:lang w:eastAsia="ru-RU"/>
    </w:rPr>
  </w:style>
  <w:style w:type="character" w:customStyle="1" w:styleId="TitleChar">
    <w:name w:val="Title Char"/>
    <w:basedOn w:val="DefaultParagraphFont"/>
    <w:link w:val="Title"/>
    <w:uiPriority w:val="99"/>
    <w:locked/>
    <w:rsid w:val="001F2747"/>
    <w:rPr>
      <w:rFonts w:ascii="Cambria" w:hAnsi="Cambria" w:cs="Times New Roman"/>
      <w:color w:val="343434"/>
      <w:spacing w:val="5"/>
      <w:kern w:val="28"/>
      <w:sz w:val="52"/>
      <w:lang w:eastAsia="ru-RU"/>
    </w:rPr>
  </w:style>
  <w:style w:type="paragraph" w:styleId="Subtitle">
    <w:name w:val="Subtitle"/>
    <w:basedOn w:val="Normal"/>
    <w:next w:val="Normal"/>
    <w:link w:val="SubtitleChar"/>
    <w:uiPriority w:val="99"/>
    <w:qFormat/>
    <w:locked/>
    <w:rsid w:val="001F2747"/>
    <w:pPr>
      <w:numPr>
        <w:ilvl w:val="1"/>
      </w:numPr>
    </w:pPr>
    <w:rPr>
      <w:rFonts w:ascii="Cambria" w:hAnsi="Cambria"/>
      <w:i/>
      <w:iCs/>
      <w:color w:val="2DA2BF"/>
      <w:spacing w:val="15"/>
      <w:sz w:val="24"/>
      <w:szCs w:val="24"/>
      <w:lang w:eastAsia="ru-RU"/>
    </w:rPr>
  </w:style>
  <w:style w:type="character" w:customStyle="1" w:styleId="SubtitleChar">
    <w:name w:val="Subtitle Char"/>
    <w:basedOn w:val="DefaultParagraphFont"/>
    <w:link w:val="Subtitle"/>
    <w:uiPriority w:val="99"/>
    <w:locked/>
    <w:rsid w:val="001F2747"/>
    <w:rPr>
      <w:rFonts w:ascii="Cambria" w:hAnsi="Cambria" w:cs="Times New Roman"/>
      <w:i/>
      <w:color w:val="2DA2BF"/>
      <w:spacing w:val="15"/>
      <w:sz w:val="24"/>
      <w:lang w:eastAsia="ru-RU"/>
    </w:rPr>
  </w:style>
  <w:style w:type="character" w:styleId="Emphasis">
    <w:name w:val="Emphasis"/>
    <w:basedOn w:val="DefaultParagraphFont"/>
    <w:uiPriority w:val="99"/>
    <w:qFormat/>
    <w:locked/>
    <w:rsid w:val="001F2747"/>
    <w:rPr>
      <w:rFonts w:cs="Times New Roman"/>
      <w:i/>
    </w:rPr>
  </w:style>
  <w:style w:type="paragraph" w:styleId="ListParagraph">
    <w:name w:val="List Paragraph"/>
    <w:basedOn w:val="Normal"/>
    <w:uiPriority w:val="99"/>
    <w:qFormat/>
    <w:rsid w:val="001F2747"/>
    <w:pPr>
      <w:ind w:left="720"/>
      <w:contextualSpacing/>
    </w:pPr>
    <w:rPr>
      <w:rFonts w:eastAsia="Times New Roman"/>
    </w:rPr>
  </w:style>
  <w:style w:type="paragraph" w:styleId="Quote">
    <w:name w:val="Quote"/>
    <w:basedOn w:val="Normal"/>
    <w:next w:val="Normal"/>
    <w:link w:val="QuoteChar1"/>
    <w:uiPriority w:val="99"/>
    <w:qFormat/>
    <w:rsid w:val="001F2747"/>
    <w:rPr>
      <w:rFonts w:eastAsia="Times New Roman"/>
      <w:i/>
      <w:color w:val="000000"/>
      <w:sz w:val="20"/>
      <w:szCs w:val="20"/>
      <w:lang w:eastAsia="ru-RU"/>
    </w:rPr>
  </w:style>
  <w:style w:type="character" w:customStyle="1" w:styleId="QuoteChar">
    <w:name w:val="Quote Char"/>
    <w:basedOn w:val="DefaultParagraphFont"/>
    <w:link w:val="210"/>
    <w:uiPriority w:val="99"/>
    <w:locked/>
    <w:rsid w:val="00F6238E"/>
    <w:rPr>
      <w:rFonts w:eastAsia="Times New Roman" w:cs="Times New Roman"/>
      <w:i/>
      <w:color w:val="000000"/>
      <w:lang w:eastAsia="ru-RU"/>
    </w:rPr>
  </w:style>
  <w:style w:type="character" w:customStyle="1" w:styleId="QuoteChar1">
    <w:name w:val="Quote Char1"/>
    <w:link w:val="Quote"/>
    <w:uiPriority w:val="99"/>
    <w:locked/>
    <w:rsid w:val="001F2747"/>
    <w:rPr>
      <w:rFonts w:eastAsia="Times New Roman"/>
      <w:i/>
      <w:color w:val="000000"/>
      <w:lang w:eastAsia="ru-RU"/>
    </w:rPr>
  </w:style>
  <w:style w:type="paragraph" w:styleId="IntenseQuote">
    <w:name w:val="Intense Quote"/>
    <w:basedOn w:val="Normal"/>
    <w:next w:val="Normal"/>
    <w:link w:val="IntenseQuoteChar1"/>
    <w:uiPriority w:val="99"/>
    <w:qFormat/>
    <w:rsid w:val="001F2747"/>
    <w:pPr>
      <w:pBdr>
        <w:bottom w:val="single" w:sz="4" w:space="4" w:color="2DA2BF"/>
      </w:pBdr>
      <w:spacing w:before="200" w:after="280"/>
      <w:ind w:left="936" w:right="936"/>
    </w:pPr>
    <w:rPr>
      <w:rFonts w:eastAsia="Times New Roman"/>
      <w:b/>
      <w:i/>
      <w:color w:val="2DA2BF"/>
      <w:sz w:val="20"/>
      <w:szCs w:val="20"/>
      <w:lang w:eastAsia="ru-RU"/>
    </w:rPr>
  </w:style>
  <w:style w:type="character" w:customStyle="1" w:styleId="IntenseQuoteChar">
    <w:name w:val="Intense Quote Char"/>
    <w:basedOn w:val="DefaultParagraphFont"/>
    <w:link w:val="15"/>
    <w:uiPriority w:val="99"/>
    <w:locked/>
    <w:rsid w:val="00F6238E"/>
    <w:rPr>
      <w:rFonts w:eastAsia="Times New Roman" w:cs="Times New Roman"/>
      <w:b/>
      <w:i/>
      <w:color w:val="2DA2BF"/>
      <w:lang w:eastAsia="ru-RU"/>
    </w:rPr>
  </w:style>
  <w:style w:type="character" w:customStyle="1" w:styleId="IntenseQuoteChar1">
    <w:name w:val="Intense Quote Char1"/>
    <w:link w:val="IntenseQuote"/>
    <w:uiPriority w:val="99"/>
    <w:locked/>
    <w:rsid w:val="001F2747"/>
    <w:rPr>
      <w:rFonts w:eastAsia="Times New Roman"/>
      <w:b/>
      <w:i/>
      <w:color w:val="2DA2BF"/>
      <w:lang w:eastAsia="ru-RU"/>
    </w:rPr>
  </w:style>
  <w:style w:type="character" w:styleId="SubtleEmphasis">
    <w:name w:val="Subtle Emphasis"/>
    <w:basedOn w:val="DefaultParagraphFont"/>
    <w:uiPriority w:val="99"/>
    <w:qFormat/>
    <w:rsid w:val="001F2747"/>
    <w:rPr>
      <w:rFonts w:cs="Times New Roman"/>
      <w:i/>
      <w:color w:val="808080"/>
    </w:rPr>
  </w:style>
  <w:style w:type="character" w:styleId="IntenseEmphasis">
    <w:name w:val="Intense Emphasis"/>
    <w:basedOn w:val="DefaultParagraphFont"/>
    <w:uiPriority w:val="99"/>
    <w:qFormat/>
    <w:rsid w:val="001F2747"/>
    <w:rPr>
      <w:rFonts w:cs="Times New Roman"/>
      <w:b/>
      <w:i/>
      <w:color w:val="2DA2BF"/>
    </w:rPr>
  </w:style>
  <w:style w:type="character" w:styleId="SubtleReference">
    <w:name w:val="Subtle Reference"/>
    <w:basedOn w:val="DefaultParagraphFont"/>
    <w:uiPriority w:val="99"/>
    <w:qFormat/>
    <w:rsid w:val="001F2747"/>
    <w:rPr>
      <w:rFonts w:cs="Times New Roman"/>
      <w:smallCaps/>
      <w:color w:val="DA1F28"/>
      <w:u w:val="single"/>
    </w:rPr>
  </w:style>
  <w:style w:type="character" w:styleId="IntenseReference">
    <w:name w:val="Intense Reference"/>
    <w:basedOn w:val="DefaultParagraphFont"/>
    <w:uiPriority w:val="99"/>
    <w:qFormat/>
    <w:rsid w:val="001F2747"/>
    <w:rPr>
      <w:rFonts w:cs="Times New Roman"/>
      <w:b/>
      <w:smallCaps/>
      <w:color w:val="DA1F28"/>
      <w:spacing w:val="5"/>
      <w:u w:val="single"/>
    </w:rPr>
  </w:style>
  <w:style w:type="character" w:styleId="BookTitle">
    <w:name w:val="Book Title"/>
    <w:basedOn w:val="DefaultParagraphFont"/>
    <w:uiPriority w:val="99"/>
    <w:qFormat/>
    <w:rsid w:val="001F2747"/>
    <w:rPr>
      <w:rFonts w:cs="Times New Roman"/>
      <w:b/>
      <w:smallCaps/>
      <w:spacing w:val="5"/>
    </w:rPr>
  </w:style>
  <w:style w:type="paragraph" w:styleId="TOCHeading">
    <w:name w:val="TOC Heading"/>
    <w:basedOn w:val="Heading1"/>
    <w:next w:val="Normal"/>
    <w:uiPriority w:val="99"/>
    <w:qFormat/>
    <w:rsid w:val="001F2747"/>
    <w:pPr>
      <w:outlineLvl w:val="9"/>
    </w:pPr>
  </w:style>
  <w:style w:type="table" w:customStyle="1" w:styleId="16">
    <w:name w:val="Сетка таблицы1"/>
    <w:uiPriority w:val="99"/>
    <w:rsid w:val="001F27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1F27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F27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uiPriority w:val="99"/>
    <w:rsid w:val="00F6238E"/>
    <w:rPr>
      <w:rFonts w:eastAsia="Times New Roman"/>
      <w:lang w:eastAsia="en-US"/>
    </w:rPr>
  </w:style>
  <w:style w:type="paragraph" w:customStyle="1" w:styleId="18">
    <w:name w:val="Абзац списка1"/>
    <w:basedOn w:val="Normal"/>
    <w:uiPriority w:val="99"/>
    <w:rsid w:val="00F6238E"/>
    <w:pPr>
      <w:ind w:left="720"/>
      <w:contextualSpacing/>
    </w:pPr>
    <w:rPr>
      <w:rFonts w:eastAsia="Times New Roman"/>
    </w:rPr>
  </w:style>
  <w:style w:type="paragraph" w:customStyle="1" w:styleId="210">
    <w:name w:val="Цитата 21"/>
    <w:basedOn w:val="Normal"/>
    <w:next w:val="Normal"/>
    <w:link w:val="QuoteChar"/>
    <w:uiPriority w:val="99"/>
    <w:rsid w:val="00F6238E"/>
    <w:rPr>
      <w:rFonts w:eastAsia="Times New Roman"/>
      <w:i/>
      <w:color w:val="000000"/>
      <w:sz w:val="20"/>
      <w:szCs w:val="20"/>
      <w:lang w:eastAsia="ru-RU"/>
    </w:rPr>
  </w:style>
  <w:style w:type="paragraph" w:customStyle="1" w:styleId="15">
    <w:name w:val="Выделенная цитата1"/>
    <w:basedOn w:val="Normal"/>
    <w:next w:val="Normal"/>
    <w:link w:val="IntenseQuoteChar"/>
    <w:uiPriority w:val="99"/>
    <w:rsid w:val="00F6238E"/>
    <w:pPr>
      <w:pBdr>
        <w:bottom w:val="single" w:sz="4" w:space="4" w:color="2DA2BF"/>
      </w:pBdr>
      <w:spacing w:before="200" w:after="280"/>
      <w:ind w:left="936" w:right="936"/>
    </w:pPr>
    <w:rPr>
      <w:rFonts w:eastAsia="Times New Roman"/>
      <w:b/>
      <w:i/>
      <w:color w:val="2DA2BF"/>
      <w:sz w:val="20"/>
      <w:szCs w:val="20"/>
      <w:lang w:eastAsia="ru-RU"/>
    </w:rPr>
  </w:style>
  <w:style w:type="character" w:customStyle="1" w:styleId="19">
    <w:name w:val="Слабое выделение1"/>
    <w:uiPriority w:val="99"/>
    <w:rsid w:val="00F6238E"/>
    <w:rPr>
      <w:i/>
      <w:color w:val="808080"/>
    </w:rPr>
  </w:style>
  <w:style w:type="character" w:customStyle="1" w:styleId="1a">
    <w:name w:val="Сильное выделение1"/>
    <w:uiPriority w:val="99"/>
    <w:rsid w:val="00F6238E"/>
    <w:rPr>
      <w:b/>
      <w:i/>
      <w:color w:val="2DA2BF"/>
    </w:rPr>
  </w:style>
  <w:style w:type="character" w:customStyle="1" w:styleId="1b">
    <w:name w:val="Слабая ссылка1"/>
    <w:uiPriority w:val="99"/>
    <w:rsid w:val="00F6238E"/>
    <w:rPr>
      <w:smallCaps/>
      <w:color w:val="DA1F28"/>
      <w:u w:val="single"/>
    </w:rPr>
  </w:style>
  <w:style w:type="character" w:customStyle="1" w:styleId="1c">
    <w:name w:val="Сильная ссылка1"/>
    <w:uiPriority w:val="99"/>
    <w:rsid w:val="00F6238E"/>
    <w:rPr>
      <w:b/>
      <w:smallCaps/>
      <w:color w:val="DA1F28"/>
      <w:spacing w:val="5"/>
      <w:u w:val="single"/>
    </w:rPr>
  </w:style>
  <w:style w:type="character" w:customStyle="1" w:styleId="1d">
    <w:name w:val="Название книги1"/>
    <w:uiPriority w:val="99"/>
    <w:rsid w:val="00F6238E"/>
    <w:rPr>
      <w:b/>
      <w:smallCaps/>
      <w:spacing w:val="5"/>
    </w:rPr>
  </w:style>
  <w:style w:type="paragraph" w:customStyle="1" w:styleId="1e">
    <w:name w:val="Заголовок оглавления1"/>
    <w:basedOn w:val="Heading1"/>
    <w:next w:val="Normal"/>
    <w:uiPriority w:val="99"/>
    <w:rsid w:val="00F6238E"/>
    <w:pPr>
      <w:outlineLvl w:val="9"/>
    </w:pPr>
  </w:style>
  <w:style w:type="paragraph" w:styleId="FootnoteText">
    <w:name w:val="footnote text"/>
    <w:basedOn w:val="Normal"/>
    <w:link w:val="FootnoteTextChar"/>
    <w:uiPriority w:val="99"/>
    <w:semiHidden/>
    <w:rsid w:val="00F6238E"/>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F6238E"/>
    <w:rPr>
      <w:rFonts w:eastAsia="Times New Roman" w:cs="Times New Roman"/>
    </w:rPr>
  </w:style>
  <w:style w:type="character" w:styleId="FootnoteReference">
    <w:name w:val="footnote reference"/>
    <w:basedOn w:val="DefaultParagraphFont"/>
    <w:uiPriority w:val="99"/>
    <w:semiHidden/>
    <w:rsid w:val="00F6238E"/>
    <w:rPr>
      <w:rFonts w:cs="Times New Roman"/>
      <w:vertAlign w:val="superscript"/>
    </w:rPr>
  </w:style>
  <w:style w:type="table" w:customStyle="1" w:styleId="41">
    <w:name w:val="Сетка таблицы4"/>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A524B"/>
    <w:pPr>
      <w:widowControl w:val="0"/>
      <w:autoSpaceDE w:val="0"/>
      <w:autoSpaceDN w:val="0"/>
    </w:pPr>
    <w:rPr>
      <w:rFonts w:ascii="Times New Roman" w:eastAsia="Times New Roman" w:hAnsi="Times New Roman"/>
      <w:b/>
      <w:sz w:val="28"/>
      <w:szCs w:val="20"/>
    </w:rPr>
  </w:style>
  <w:style w:type="paragraph" w:customStyle="1" w:styleId="24">
    <w:name w:val="Без интервала2"/>
    <w:uiPriority w:val="99"/>
    <w:rsid w:val="00194CB1"/>
    <w:rPr>
      <w:rFonts w:eastAsia="Times New Roman"/>
      <w:lang w:eastAsia="en-US"/>
    </w:rPr>
  </w:style>
  <w:style w:type="table" w:customStyle="1" w:styleId="72">
    <w:name w:val="Сетка таблицы7"/>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Normal"/>
    <w:uiPriority w:val="99"/>
    <w:rsid w:val="00194CB1"/>
    <w:pPr>
      <w:ind w:left="720"/>
      <w:contextualSpacing/>
    </w:pPr>
    <w:rPr>
      <w:rFonts w:eastAsia="Times New Roman"/>
    </w:rPr>
  </w:style>
  <w:style w:type="paragraph" w:customStyle="1" w:styleId="221">
    <w:name w:val="Цитата 22"/>
    <w:basedOn w:val="Normal"/>
    <w:next w:val="Normal"/>
    <w:uiPriority w:val="99"/>
    <w:rsid w:val="00194CB1"/>
    <w:rPr>
      <w:rFonts w:eastAsia="Times New Roman"/>
      <w:i/>
      <w:iCs/>
      <w:color w:val="000000"/>
      <w:sz w:val="20"/>
      <w:szCs w:val="20"/>
      <w:lang w:eastAsia="ru-RU"/>
    </w:rPr>
  </w:style>
  <w:style w:type="paragraph" w:customStyle="1" w:styleId="26">
    <w:name w:val="Выделенная цитата2"/>
    <w:basedOn w:val="Normal"/>
    <w:next w:val="Normal"/>
    <w:uiPriority w:val="99"/>
    <w:rsid w:val="00194CB1"/>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27">
    <w:name w:val="Слабое выделение2"/>
    <w:uiPriority w:val="99"/>
    <w:rsid w:val="00194CB1"/>
    <w:rPr>
      <w:i/>
      <w:color w:val="808080"/>
    </w:rPr>
  </w:style>
  <w:style w:type="character" w:customStyle="1" w:styleId="28">
    <w:name w:val="Сильное выделение2"/>
    <w:uiPriority w:val="99"/>
    <w:rsid w:val="00194CB1"/>
    <w:rPr>
      <w:b/>
      <w:i/>
      <w:color w:val="2DA2BF"/>
    </w:rPr>
  </w:style>
  <w:style w:type="character" w:customStyle="1" w:styleId="29">
    <w:name w:val="Слабая ссылка2"/>
    <w:uiPriority w:val="99"/>
    <w:rsid w:val="00194CB1"/>
    <w:rPr>
      <w:smallCaps/>
      <w:color w:val="DA1F28"/>
      <w:u w:val="single"/>
    </w:rPr>
  </w:style>
  <w:style w:type="character" w:customStyle="1" w:styleId="2a">
    <w:name w:val="Сильная ссылка2"/>
    <w:uiPriority w:val="99"/>
    <w:rsid w:val="00194CB1"/>
    <w:rPr>
      <w:b/>
      <w:smallCaps/>
      <w:color w:val="DA1F28"/>
      <w:spacing w:val="5"/>
      <w:u w:val="single"/>
    </w:rPr>
  </w:style>
  <w:style w:type="character" w:customStyle="1" w:styleId="2b">
    <w:name w:val="Название книги2"/>
    <w:uiPriority w:val="99"/>
    <w:rsid w:val="00194CB1"/>
    <w:rPr>
      <w:b/>
      <w:smallCaps/>
      <w:spacing w:val="5"/>
    </w:rPr>
  </w:style>
  <w:style w:type="paragraph" w:customStyle="1" w:styleId="2c">
    <w:name w:val="Заголовок оглавления2"/>
    <w:basedOn w:val="Heading1"/>
    <w:next w:val="Normal"/>
    <w:uiPriority w:val="99"/>
    <w:rsid w:val="00194CB1"/>
    <w:pPr>
      <w:outlineLvl w:val="9"/>
    </w:pPr>
  </w:style>
  <w:style w:type="table" w:customStyle="1" w:styleId="131">
    <w:name w:val="Сетка таблицы13"/>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94C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94C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194CB1"/>
    <w:rPr>
      <w:rFonts w:eastAsia="Times New Roman"/>
      <w:sz w:val="20"/>
      <w:szCs w:val="20"/>
    </w:rPr>
  </w:style>
  <w:style w:type="character" w:customStyle="1" w:styleId="EndnoteTextChar">
    <w:name w:val="Endnote Text Char"/>
    <w:basedOn w:val="DefaultParagraphFont"/>
    <w:link w:val="EndnoteText"/>
    <w:uiPriority w:val="99"/>
    <w:semiHidden/>
    <w:locked/>
    <w:rsid w:val="00194CB1"/>
    <w:rPr>
      <w:rFonts w:eastAsia="Times New Roman" w:cs="Times New Roman"/>
      <w:sz w:val="20"/>
      <w:lang w:eastAsia="en-US"/>
    </w:rPr>
  </w:style>
  <w:style w:type="character" w:styleId="EndnoteReference">
    <w:name w:val="endnote reference"/>
    <w:basedOn w:val="DefaultParagraphFont"/>
    <w:uiPriority w:val="99"/>
    <w:semiHidden/>
    <w:rsid w:val="00194CB1"/>
    <w:rPr>
      <w:rFonts w:cs="Times New Roman"/>
      <w:vertAlign w:val="superscript"/>
    </w:rPr>
  </w:style>
  <w:style w:type="paragraph" w:customStyle="1" w:styleId="114">
    <w:name w:val="Без интервала11"/>
    <w:uiPriority w:val="99"/>
    <w:rsid w:val="00286C6C"/>
    <w:rPr>
      <w:rFonts w:eastAsia="Times New Roman"/>
      <w:lang w:eastAsia="en-US"/>
    </w:rPr>
  </w:style>
  <w:style w:type="paragraph" w:customStyle="1" w:styleId="115">
    <w:name w:val="Абзац списка11"/>
    <w:basedOn w:val="Normal"/>
    <w:uiPriority w:val="99"/>
    <w:rsid w:val="00286C6C"/>
    <w:pPr>
      <w:ind w:left="720"/>
      <w:contextualSpacing/>
    </w:pPr>
    <w:rPr>
      <w:rFonts w:eastAsia="Times New Roman"/>
    </w:rPr>
  </w:style>
  <w:style w:type="paragraph" w:customStyle="1" w:styleId="2113">
    <w:name w:val="Цитата 211"/>
    <w:basedOn w:val="Normal"/>
    <w:next w:val="Normal"/>
    <w:uiPriority w:val="99"/>
    <w:rsid w:val="00286C6C"/>
    <w:rPr>
      <w:rFonts w:eastAsia="Times New Roman"/>
      <w:i/>
      <w:iCs/>
      <w:color w:val="000000"/>
      <w:sz w:val="20"/>
      <w:szCs w:val="20"/>
      <w:lang w:eastAsia="ru-RU"/>
    </w:rPr>
  </w:style>
  <w:style w:type="paragraph" w:customStyle="1" w:styleId="116">
    <w:name w:val="Выделенная цитата11"/>
    <w:basedOn w:val="Normal"/>
    <w:next w:val="Normal"/>
    <w:uiPriority w:val="99"/>
    <w:rsid w:val="00286C6C"/>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117">
    <w:name w:val="Слабое выделение11"/>
    <w:uiPriority w:val="99"/>
    <w:rsid w:val="00286C6C"/>
    <w:rPr>
      <w:i/>
      <w:color w:val="808080"/>
    </w:rPr>
  </w:style>
  <w:style w:type="character" w:customStyle="1" w:styleId="118">
    <w:name w:val="Сильное выделение11"/>
    <w:uiPriority w:val="99"/>
    <w:rsid w:val="00286C6C"/>
    <w:rPr>
      <w:b/>
      <w:i/>
      <w:color w:val="2DA2BF"/>
    </w:rPr>
  </w:style>
  <w:style w:type="character" w:customStyle="1" w:styleId="119">
    <w:name w:val="Слабая ссылка11"/>
    <w:uiPriority w:val="99"/>
    <w:rsid w:val="00286C6C"/>
    <w:rPr>
      <w:smallCaps/>
      <w:color w:val="DA1F28"/>
      <w:u w:val="single"/>
    </w:rPr>
  </w:style>
  <w:style w:type="character" w:customStyle="1" w:styleId="11a">
    <w:name w:val="Сильная ссылка11"/>
    <w:uiPriority w:val="99"/>
    <w:rsid w:val="00286C6C"/>
    <w:rPr>
      <w:b/>
      <w:smallCaps/>
      <w:color w:val="DA1F28"/>
      <w:spacing w:val="5"/>
      <w:u w:val="single"/>
    </w:rPr>
  </w:style>
  <w:style w:type="character" w:customStyle="1" w:styleId="11b">
    <w:name w:val="Название книги11"/>
    <w:uiPriority w:val="99"/>
    <w:rsid w:val="00286C6C"/>
    <w:rPr>
      <w:b/>
      <w:smallCaps/>
      <w:spacing w:val="5"/>
    </w:rPr>
  </w:style>
  <w:style w:type="paragraph" w:customStyle="1" w:styleId="11c">
    <w:name w:val="Заголовок оглавления11"/>
    <w:basedOn w:val="Heading1"/>
    <w:next w:val="Normal"/>
    <w:uiPriority w:val="99"/>
    <w:rsid w:val="00286C6C"/>
    <w:pPr>
      <w:outlineLvl w:val="9"/>
    </w:pPr>
  </w:style>
  <w:style w:type="paragraph" w:customStyle="1" w:styleId="Heading">
    <w:name w:val="Heading"/>
    <w:basedOn w:val="Normal"/>
    <w:next w:val="BodyText"/>
    <w:uiPriority w:val="99"/>
    <w:rsid w:val="006B0861"/>
    <w:pPr>
      <w:suppressAutoHyphens/>
      <w:spacing w:after="0" w:line="240" w:lineRule="auto"/>
      <w:jc w:val="center"/>
    </w:pPr>
    <w:rPr>
      <w:rFonts w:ascii="Times New Roman" w:eastAsia="Times New Roman" w:hAnsi="Times New Roman"/>
      <w:sz w:val="28"/>
      <w:szCs w:val="20"/>
      <w:lang w:eastAsia="ar-SA"/>
    </w:rPr>
  </w:style>
  <w:style w:type="paragraph" w:customStyle="1" w:styleId="1f">
    <w:name w:val="Стиль1"/>
    <w:basedOn w:val="Normal"/>
    <w:link w:val="1f0"/>
    <w:uiPriority w:val="99"/>
    <w:rsid w:val="00C76ECF"/>
    <w:pPr>
      <w:widowControl w:val="0"/>
      <w:spacing w:after="0" w:line="240" w:lineRule="auto"/>
      <w:ind w:left="167"/>
      <w:jc w:val="center"/>
    </w:pPr>
    <w:rPr>
      <w:rFonts w:ascii="Times New Roman" w:hAnsi="Times New Roman"/>
      <w:sz w:val="23"/>
      <w:szCs w:val="23"/>
      <w:lang w:eastAsia="zh-CN"/>
    </w:rPr>
  </w:style>
  <w:style w:type="paragraph" w:customStyle="1" w:styleId="2d">
    <w:name w:val="Стиль2"/>
    <w:basedOn w:val="Normal"/>
    <w:link w:val="2e"/>
    <w:uiPriority w:val="99"/>
    <w:rsid w:val="00C76ECF"/>
    <w:pPr>
      <w:widowControl w:val="0"/>
      <w:suppressAutoHyphens/>
      <w:autoSpaceDE w:val="0"/>
      <w:spacing w:after="0" w:line="240" w:lineRule="auto"/>
      <w:jc w:val="center"/>
    </w:pPr>
    <w:rPr>
      <w:rFonts w:ascii="Times New Roman" w:hAnsi="Times New Roman"/>
      <w:bCs/>
      <w:sz w:val="28"/>
      <w:szCs w:val="28"/>
      <w:lang w:eastAsia="zh-CN"/>
    </w:rPr>
  </w:style>
  <w:style w:type="character" w:customStyle="1" w:styleId="1f0">
    <w:name w:val="Стиль1 Знак"/>
    <w:basedOn w:val="DefaultParagraphFont"/>
    <w:link w:val="1f"/>
    <w:uiPriority w:val="99"/>
    <w:locked/>
    <w:rsid w:val="00C76ECF"/>
    <w:rPr>
      <w:rFonts w:ascii="Times New Roman" w:hAnsi="Times New Roman" w:cs="Times New Roman"/>
      <w:sz w:val="23"/>
      <w:szCs w:val="23"/>
      <w:lang w:eastAsia="zh-CN"/>
    </w:rPr>
  </w:style>
  <w:style w:type="character" w:customStyle="1" w:styleId="2e">
    <w:name w:val="Стиль2 Знак"/>
    <w:basedOn w:val="DefaultParagraphFont"/>
    <w:link w:val="2d"/>
    <w:uiPriority w:val="99"/>
    <w:locked/>
    <w:rsid w:val="00C76ECF"/>
    <w:rPr>
      <w:rFonts w:ascii="Times New Roman" w:hAnsi="Times New Roman" w:cs="Times New Roman"/>
      <w:bCs/>
      <w:sz w:val="28"/>
      <w:szCs w:val="28"/>
      <w:lang w:eastAsia="zh-CN"/>
    </w:rPr>
  </w:style>
  <w:style w:type="character" w:customStyle="1" w:styleId="NoSpacingChar">
    <w:name w:val="No Spacing Char"/>
    <w:basedOn w:val="DefaultParagraphFont"/>
    <w:link w:val="NoSpacing"/>
    <w:uiPriority w:val="99"/>
    <w:locked/>
    <w:rsid w:val="005D677F"/>
    <w:rPr>
      <w:rFonts w:cs="Times New Roman"/>
      <w:sz w:val="22"/>
      <w:szCs w:val="22"/>
      <w:lang w:val="ru-RU" w:eastAsia="en-US" w:bidi="ar-SA"/>
    </w:rPr>
  </w:style>
  <w:style w:type="paragraph" w:customStyle="1" w:styleId="a5">
    <w:name w:val="Заголовок"/>
    <w:basedOn w:val="Normal"/>
    <w:next w:val="BodyText"/>
    <w:uiPriority w:val="99"/>
    <w:rsid w:val="008B3DBA"/>
    <w:pPr>
      <w:keepNext/>
      <w:suppressAutoHyphens/>
      <w:spacing w:before="240" w:after="120" w:line="240" w:lineRule="auto"/>
    </w:pPr>
    <w:rPr>
      <w:rFonts w:ascii="Liberation Sans" w:eastAsia="Times New Roman" w:hAnsi="Liberation Sans" w:cs="FreeSans"/>
      <w:sz w:val="28"/>
      <w:szCs w:val="28"/>
      <w:lang w:eastAsia="zh-CN"/>
    </w:rPr>
  </w:style>
  <w:style w:type="character" w:customStyle="1" w:styleId="ConsPlusNormal0">
    <w:name w:val="ConsPlusNormal Знак"/>
    <w:link w:val="ConsPlusNormal"/>
    <w:uiPriority w:val="99"/>
    <w:locked/>
    <w:rsid w:val="008B3DBA"/>
    <w:rPr>
      <w:rFonts w:ascii="Arial" w:hAnsi="Arial"/>
      <w:sz w:val="22"/>
      <w:lang w:val="ru-RU" w:eastAsia="zh-CN"/>
    </w:rPr>
  </w:style>
  <w:style w:type="paragraph" w:customStyle="1" w:styleId="ConsPlusCell">
    <w:name w:val="ConsPlusCell"/>
    <w:uiPriority w:val="99"/>
    <w:rsid w:val="008B3DBA"/>
    <w:pPr>
      <w:widowControl w:val="0"/>
      <w:autoSpaceDE w:val="0"/>
      <w:autoSpaceDN w:val="0"/>
      <w:adjustRightInd w:val="0"/>
    </w:pPr>
    <w:rPr>
      <w:rFonts w:ascii="Cambria" w:eastAsia="Times New Roman"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consultantplus://offline/ref=F95D89161E0753AFA3BBC61ABF6959A5224E5D0A6B88CF7392EE1F680DBFDC2F2803E58Cp1n9H" TargetMode="External"/><Relationship Id="rId50" Type="http://schemas.openxmlformats.org/officeDocument/2006/relationships/header" Target="header1.xm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hyperlink" Target="consultantplus://offline/ref=F95D89161E0753AFA3BBC61ABF6959A5224E5D0A6B88CF7392EE1F680DBFDC2F2803E58Cp1n9H"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header" Target="header3.xml"/><Relationship Id="rId58" Type="http://schemas.openxmlformats.org/officeDocument/2006/relationships/hyperlink" Target="file:///C:\Documents%20and%20Settings\1ecopol\Local%20Settings\Temporary%20Internet%20Files\Content.Outlook\2YLZ6AL0\l"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yperlink" Target="consultantplus://offline/ref=19B8FD89E597C5D6DFEF354BB24CAAB246B4169426BA7FE9CC4A17946CC50E9EDEFD77B091C987ACE5q2H" TargetMode="External"/><Relationship Id="rId57" Type="http://schemas.openxmlformats.org/officeDocument/2006/relationships/header" Target="header6.xml"/><Relationship Id="rId61" Type="http://schemas.openxmlformats.org/officeDocument/2006/relationships/hyperlink" Target="consultantplus://offline/ref=070D497AA6A850D52BD5C394288083ED90C8477A2A1BE590A7427453F438o8I"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footer" Target="footer1.xml"/><Relationship Id="rId60" Type="http://schemas.openxmlformats.org/officeDocument/2006/relationships/hyperlink" Target="consultantplus://offline/ref=070D497AA6A850D52BD5DD993EECD9E194C31B7E2810E6C4F91D2F0EA3816BFD841BF0A42D081A78DA601533o0I" TargetMode="External"/><Relationship Id="rId4" Type="http://schemas.openxmlformats.org/officeDocument/2006/relationships/webSettings" Target="webSettings.xml"/><Relationship Id="rId9" Type="http://schemas.openxmlformats.org/officeDocument/2006/relationships/hyperlink" Target="consultantplus://offline/ref=19B8FD89E597C5D6DFEF354BB24CAAB246B4169426BA7FE9CC4A17946CC50E9EDEFD77B091C987ACE5q2H"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20E32F0AFE0E2FF6AB4B4783C38884BE6F4BE88BF48AED3A8652B02A40EFEB16DDB144FA09oBH" TargetMode="External"/><Relationship Id="rId56" Type="http://schemas.openxmlformats.org/officeDocument/2006/relationships/header" Target="header5.xml"/><Relationship Id="rId8" Type="http://schemas.openxmlformats.org/officeDocument/2006/relationships/hyperlink" Target="consultantplus://offline/ref=20E32F0AFE0E2FF6AB4B4783C38884BE6F4BE88BF48AED3A8652B02A40EFEB16DDB144FA09oBH"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hyperlink" Target="consultantplus://offline/ref=070D497AA6A850D52BD5DD993EECD9E194C31B7E2A1CE8C2F31D2F0EA3816BFD841BF0A42D081A78DA631533o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1087</TotalTime>
  <Pages>163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dc:creator>
  <cp:keywords/>
  <dc:description/>
  <cp:lastModifiedBy>economist</cp:lastModifiedBy>
  <cp:revision>275</cp:revision>
  <cp:lastPrinted>2018-09-13T07:50:00Z</cp:lastPrinted>
  <dcterms:created xsi:type="dcterms:W3CDTF">2018-03-20T07:33:00Z</dcterms:created>
  <dcterms:modified xsi:type="dcterms:W3CDTF">2018-12-29T10:36:00Z</dcterms:modified>
</cp:coreProperties>
</file>