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449B" w14:textId="77777777" w:rsidR="00291CDC" w:rsidRPr="00291CDC" w:rsidRDefault="00291CDC" w:rsidP="00291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CDC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актов, содержащих обязательные требования,</w:t>
      </w:r>
    </w:p>
    <w:p w14:paraId="107F2A71" w14:textId="77777777" w:rsidR="00291CDC" w:rsidRDefault="00291CDC" w:rsidP="00291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CDC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которых оценивается при осуществлении регионального государственного надзора за геологическим изучением, рациональным использованием и охраной недр в отношении </w:t>
      </w:r>
    </w:p>
    <w:p w14:paraId="553E3717" w14:textId="0AD37C3D" w:rsidR="00291CDC" w:rsidRPr="00291CDC" w:rsidRDefault="00291CDC" w:rsidP="00B3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CDC">
        <w:rPr>
          <w:rFonts w:ascii="Times New Roman" w:hAnsi="Times New Roman" w:cs="Times New Roman"/>
          <w:b/>
          <w:bCs/>
          <w:sz w:val="28"/>
          <w:szCs w:val="28"/>
        </w:rPr>
        <w:t>участков недр местного значения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631" w:tblpY="119"/>
        <w:tblW w:w="10627" w:type="dxa"/>
        <w:tblLook w:val="04A0" w:firstRow="1" w:lastRow="0" w:firstColumn="1" w:lastColumn="0" w:noHBand="0" w:noVBand="1"/>
      </w:tblPr>
      <w:tblGrid>
        <w:gridCol w:w="545"/>
        <w:gridCol w:w="3136"/>
        <w:gridCol w:w="3827"/>
        <w:gridCol w:w="3119"/>
      </w:tblGrid>
      <w:tr w:rsidR="00291CDC" w:rsidRPr="00703516" w14:paraId="4A8CECE9" w14:textId="77777777" w:rsidTr="00AC59BE">
        <w:tc>
          <w:tcPr>
            <w:tcW w:w="545" w:type="dxa"/>
          </w:tcPr>
          <w:p w14:paraId="17DAFCA4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36" w:type="dxa"/>
          </w:tcPr>
          <w:p w14:paraId="471ADF31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</w:t>
            </w:r>
          </w:p>
          <w:p w14:paraId="6CF13CCE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акта</w:t>
            </w:r>
          </w:p>
        </w:tc>
        <w:tc>
          <w:tcPr>
            <w:tcW w:w="3827" w:type="dxa"/>
          </w:tcPr>
          <w:p w14:paraId="7DB69B26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 круга лиц и</w:t>
            </w:r>
          </w:p>
          <w:p w14:paraId="616B0BCC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(или) перечня объектов, в</w:t>
            </w:r>
          </w:p>
          <w:p w14:paraId="62B068D9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отношении которых</w:t>
            </w:r>
          </w:p>
          <w:p w14:paraId="24B34193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устанавливаются обязательные</w:t>
            </w:r>
          </w:p>
          <w:p w14:paraId="0BE757BB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</w:t>
            </w:r>
          </w:p>
        </w:tc>
        <w:tc>
          <w:tcPr>
            <w:tcW w:w="3119" w:type="dxa"/>
          </w:tcPr>
          <w:p w14:paraId="451D64AB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Указание на</w:t>
            </w:r>
          </w:p>
          <w:p w14:paraId="13ABD5C1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единицы</w:t>
            </w:r>
          </w:p>
          <w:p w14:paraId="42341A97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акта, подлежащие</w:t>
            </w:r>
          </w:p>
          <w:p w14:paraId="63ECE5A6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обязательному</w:t>
            </w:r>
          </w:p>
          <w:p w14:paraId="1233067F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применению</w:t>
            </w:r>
          </w:p>
        </w:tc>
      </w:tr>
      <w:tr w:rsidR="00291CDC" w:rsidRPr="00703516" w14:paraId="382E1555" w14:textId="77777777" w:rsidTr="00AC59BE">
        <w:tc>
          <w:tcPr>
            <w:tcW w:w="10627" w:type="dxa"/>
            <w:gridSpan w:val="4"/>
          </w:tcPr>
          <w:p w14:paraId="1B697805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законы</w:t>
            </w:r>
          </w:p>
        </w:tc>
      </w:tr>
      <w:tr w:rsidR="00291CDC" w:rsidRPr="00703516" w14:paraId="6286BFB4" w14:textId="77777777" w:rsidTr="00AC59BE">
        <w:tc>
          <w:tcPr>
            <w:tcW w:w="545" w:type="dxa"/>
          </w:tcPr>
          <w:p w14:paraId="5AF53C96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36" w:type="dxa"/>
          </w:tcPr>
          <w:p w14:paraId="0D22371D" w14:textId="77777777" w:rsidR="00291CDC" w:rsidRDefault="00291CDC" w:rsidP="00AC59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Конституция </w:t>
            </w: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14:paraId="74A9073C" w14:textId="77777777" w:rsidR="00291CDC" w:rsidRPr="00703516" w:rsidRDefault="00291CDC" w:rsidP="00AC59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 xml:space="preserve">от 12.12.1993 </w:t>
            </w:r>
          </w:p>
          <w:p w14:paraId="13876F60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C882FA" w14:textId="77777777" w:rsidR="00291CDC" w:rsidRPr="00703516" w:rsidRDefault="00291CDC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</w:t>
            </w:r>
          </w:p>
          <w:p w14:paraId="20558724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предприниматели, осуществляющие пользование полезными ископаемыми</w:t>
            </w:r>
          </w:p>
        </w:tc>
        <w:tc>
          <w:tcPr>
            <w:tcW w:w="3119" w:type="dxa"/>
          </w:tcPr>
          <w:p w14:paraId="0C2E2D26" w14:textId="1CB29A3B" w:rsidR="00291CDC" w:rsidRPr="00291CDC" w:rsidRDefault="00B33BD6" w:rsidP="0029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42 </w:t>
            </w:r>
          </w:p>
        </w:tc>
      </w:tr>
      <w:tr w:rsidR="00291CDC" w:rsidRPr="00703516" w14:paraId="6FDA29CE" w14:textId="77777777" w:rsidTr="00AC59BE">
        <w:tc>
          <w:tcPr>
            <w:tcW w:w="545" w:type="dxa"/>
          </w:tcPr>
          <w:p w14:paraId="66753F5E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36" w:type="dxa"/>
          </w:tcPr>
          <w:p w14:paraId="3B0CF754" w14:textId="77777777" w:rsidR="00291CDC" w:rsidRDefault="00291CDC" w:rsidP="00AC59BE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 от 30.12.2001</w:t>
            </w:r>
          </w:p>
          <w:p w14:paraId="7B7926DB" w14:textId="77777777" w:rsidR="00291CDC" w:rsidRPr="00703516" w:rsidRDefault="00291CDC" w:rsidP="00AC59BE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 xml:space="preserve">№ 195-ФЗ </w:t>
            </w:r>
          </w:p>
        </w:tc>
        <w:tc>
          <w:tcPr>
            <w:tcW w:w="3827" w:type="dxa"/>
          </w:tcPr>
          <w:p w14:paraId="71D49B7D" w14:textId="77777777" w:rsidR="00291CDC" w:rsidRPr="00703516" w:rsidRDefault="00291CDC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</w:t>
            </w:r>
          </w:p>
          <w:p w14:paraId="045DF509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предприниматели, осуществляющие пользование полезными ископаемыми</w:t>
            </w:r>
          </w:p>
        </w:tc>
        <w:tc>
          <w:tcPr>
            <w:tcW w:w="3119" w:type="dxa"/>
          </w:tcPr>
          <w:p w14:paraId="238E2008" w14:textId="77777777" w:rsidR="00291CDC" w:rsidRDefault="00291CDC" w:rsidP="00AC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6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567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7D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E6F8A81" w14:textId="77777777" w:rsidR="00291CDC" w:rsidRDefault="00291CDC" w:rsidP="00AC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8, </w:t>
            </w:r>
          </w:p>
          <w:p w14:paraId="38214829" w14:textId="77777777" w:rsidR="00291CDC" w:rsidRPr="00567D6D" w:rsidRDefault="00291CDC" w:rsidP="00AC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6D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7D6D">
              <w:rPr>
                <w:rFonts w:ascii="Times New Roman" w:hAnsi="Times New Roman" w:cs="Times New Roman"/>
                <w:sz w:val="28"/>
                <w:szCs w:val="28"/>
              </w:rPr>
              <w:t xml:space="preserve"> 7.3.</w:t>
            </w:r>
          </w:p>
        </w:tc>
      </w:tr>
      <w:tr w:rsidR="00291CDC" w:rsidRPr="00703516" w14:paraId="60C60216" w14:textId="77777777" w:rsidTr="00AC59BE">
        <w:tc>
          <w:tcPr>
            <w:tcW w:w="545" w:type="dxa"/>
          </w:tcPr>
          <w:p w14:paraId="1F82A6AB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36" w:type="dxa"/>
          </w:tcPr>
          <w:p w14:paraId="7240B813" w14:textId="77777777" w:rsidR="00291CDC" w:rsidRPr="00703516" w:rsidRDefault="00291CDC" w:rsidP="00AC59B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3827" w:type="dxa"/>
          </w:tcPr>
          <w:p w14:paraId="37E29575" w14:textId="77777777" w:rsidR="00291CDC" w:rsidRPr="00703516" w:rsidRDefault="00291CDC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</w:t>
            </w:r>
          </w:p>
          <w:p w14:paraId="0A8C7A5B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предприниматели, осуществляющие пользование полезными ископаемыми</w:t>
            </w:r>
          </w:p>
        </w:tc>
        <w:tc>
          <w:tcPr>
            <w:tcW w:w="3119" w:type="dxa"/>
          </w:tcPr>
          <w:p w14:paraId="4A3EA829" w14:textId="77777777" w:rsidR="00291CDC" w:rsidRPr="00703516" w:rsidRDefault="00291CDC" w:rsidP="0029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291CDC" w:rsidRPr="00703516" w14:paraId="070572FD" w14:textId="77777777" w:rsidTr="00AC59BE">
        <w:tc>
          <w:tcPr>
            <w:tcW w:w="545" w:type="dxa"/>
          </w:tcPr>
          <w:p w14:paraId="274AF3FD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36" w:type="dxa"/>
          </w:tcPr>
          <w:p w14:paraId="017EFD44" w14:textId="77777777" w:rsidR="00291CDC" w:rsidRPr="00703516" w:rsidRDefault="00291CDC" w:rsidP="00AC59BE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21 февраля 1992 г. №2395-1 «О недрах» </w:t>
            </w:r>
          </w:p>
        </w:tc>
        <w:tc>
          <w:tcPr>
            <w:tcW w:w="3827" w:type="dxa"/>
          </w:tcPr>
          <w:p w14:paraId="7FC6D0B2" w14:textId="77777777" w:rsidR="00291CDC" w:rsidRPr="00703516" w:rsidRDefault="00291CDC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</w:t>
            </w:r>
          </w:p>
          <w:p w14:paraId="0941494F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предприниматели, осуществляющие пользование полезными ископаемыми</w:t>
            </w:r>
          </w:p>
        </w:tc>
        <w:tc>
          <w:tcPr>
            <w:tcW w:w="3119" w:type="dxa"/>
          </w:tcPr>
          <w:p w14:paraId="28A61878" w14:textId="100E2068" w:rsidR="00291CDC" w:rsidRPr="00B33BD6" w:rsidRDefault="00B33BD6" w:rsidP="00291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BD6">
              <w:rPr>
                <w:rFonts w:ascii="Times New Roman" w:hAnsi="Times New Roman" w:cs="Times New Roman"/>
                <w:sz w:val="26"/>
                <w:szCs w:val="26"/>
              </w:rPr>
              <w:t xml:space="preserve">статьи 7, 7.1, </w:t>
            </w:r>
            <w:r w:rsidRPr="00B33BD6">
              <w:rPr>
                <w:rFonts w:ascii="Times New Roman" w:hAnsi="Times New Roman" w:cs="Times New Roman"/>
                <w:sz w:val="26"/>
                <w:szCs w:val="26"/>
              </w:rPr>
              <w:t>8, части</w:t>
            </w:r>
            <w:r w:rsidRPr="00B33BD6">
              <w:rPr>
                <w:rFonts w:ascii="Times New Roman" w:hAnsi="Times New Roman" w:cs="Times New Roman"/>
                <w:sz w:val="26"/>
                <w:szCs w:val="26"/>
              </w:rPr>
              <w:t xml:space="preserve"> 5,8 статьи 9, части 1,3 статьи 11, статьи 10.1, 12, 17.1, 19, часть 2 статьи 19.1, статьи 20,21,21.1, части 2,3 статьи 22, статьи 23, 23.2, часть 2 статьи 25, часть 4 статьи 36.1, статья 51</w:t>
            </w:r>
          </w:p>
        </w:tc>
      </w:tr>
      <w:tr w:rsidR="00291CDC" w:rsidRPr="00703516" w14:paraId="0A0A1F32" w14:textId="77777777" w:rsidTr="00AC59BE">
        <w:tc>
          <w:tcPr>
            <w:tcW w:w="10627" w:type="dxa"/>
            <w:gridSpan w:val="4"/>
          </w:tcPr>
          <w:p w14:paraId="7718FAA5" w14:textId="77777777" w:rsidR="00291CDC" w:rsidRPr="00703516" w:rsidRDefault="00291CDC" w:rsidP="00AC5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Указы Президента Российской Федерации, постановления и</w:t>
            </w:r>
          </w:p>
          <w:p w14:paraId="145488A0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распоряжения Правительства Российской Федерации</w:t>
            </w:r>
          </w:p>
        </w:tc>
      </w:tr>
      <w:tr w:rsidR="00291CDC" w:rsidRPr="00703516" w14:paraId="53BE580E" w14:textId="77777777" w:rsidTr="00AC59BE">
        <w:tc>
          <w:tcPr>
            <w:tcW w:w="545" w:type="dxa"/>
          </w:tcPr>
          <w:p w14:paraId="415B7610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36" w:type="dxa"/>
          </w:tcPr>
          <w:p w14:paraId="6CCD26CA" w14:textId="77777777" w:rsidR="00291CDC" w:rsidRPr="00703516" w:rsidRDefault="00291CDC" w:rsidP="00AC59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0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Правительства Российской Федерации от 12.05.2005 № 293 «Об утверждении положения о государственном надзоре за геологическим изучением, рациональным использованием и охраной недр» </w:t>
            </w:r>
          </w:p>
        </w:tc>
        <w:tc>
          <w:tcPr>
            <w:tcW w:w="3827" w:type="dxa"/>
          </w:tcPr>
          <w:p w14:paraId="15561191" w14:textId="77777777" w:rsidR="00291CDC" w:rsidRPr="00703516" w:rsidRDefault="00291CDC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</w:t>
            </w:r>
          </w:p>
          <w:p w14:paraId="21EC96A8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предприниматели, осуществляющие пользование полезными ископаемыми</w:t>
            </w:r>
          </w:p>
        </w:tc>
        <w:tc>
          <w:tcPr>
            <w:tcW w:w="3119" w:type="dxa"/>
          </w:tcPr>
          <w:p w14:paraId="0C5C809A" w14:textId="77777777" w:rsidR="00291CDC" w:rsidRPr="00703516" w:rsidRDefault="00291CDC" w:rsidP="0029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291CDC" w:rsidRPr="00703516" w14:paraId="17993067" w14:textId="77777777" w:rsidTr="00AC59BE">
        <w:tc>
          <w:tcPr>
            <w:tcW w:w="10627" w:type="dxa"/>
            <w:gridSpan w:val="4"/>
          </w:tcPr>
          <w:p w14:paraId="4844EF32" w14:textId="77777777" w:rsidR="00291CDC" w:rsidRPr="00703516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 и иные нормативные правовые акты Курской области</w:t>
            </w:r>
          </w:p>
        </w:tc>
      </w:tr>
      <w:tr w:rsidR="00291CDC" w:rsidRPr="00703516" w14:paraId="5A4F7D78" w14:textId="77777777" w:rsidTr="00AC59BE">
        <w:tc>
          <w:tcPr>
            <w:tcW w:w="545" w:type="dxa"/>
          </w:tcPr>
          <w:p w14:paraId="6AE28DB9" w14:textId="4001433E" w:rsidR="00291CDC" w:rsidRPr="00291CDC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6" w:type="dxa"/>
          </w:tcPr>
          <w:p w14:paraId="1063D5CA" w14:textId="77777777" w:rsidR="00291CDC" w:rsidRDefault="00291CDC" w:rsidP="00AC59B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 xml:space="preserve">Закон Курской области от 15.05.2009г. </w:t>
            </w:r>
          </w:p>
          <w:p w14:paraId="610D694B" w14:textId="77777777" w:rsidR="00291CDC" w:rsidRPr="00703516" w:rsidRDefault="00291CDC" w:rsidP="00AC59B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 xml:space="preserve">№26-ЗКО «О порядке пользования недрами в Курской области» </w:t>
            </w:r>
          </w:p>
        </w:tc>
        <w:tc>
          <w:tcPr>
            <w:tcW w:w="3827" w:type="dxa"/>
          </w:tcPr>
          <w:p w14:paraId="5A8D43F4" w14:textId="77777777" w:rsidR="00291CDC" w:rsidRPr="00703516" w:rsidRDefault="00291CDC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</w:t>
            </w:r>
          </w:p>
          <w:p w14:paraId="7874BC15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предприниматели, осуществляющие пользование полезными ископаемыми</w:t>
            </w:r>
          </w:p>
        </w:tc>
        <w:tc>
          <w:tcPr>
            <w:tcW w:w="3119" w:type="dxa"/>
          </w:tcPr>
          <w:p w14:paraId="316066AB" w14:textId="77777777" w:rsidR="00291CDC" w:rsidRPr="00703516" w:rsidRDefault="00291CDC" w:rsidP="0029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291CDC" w:rsidRPr="00703516" w14:paraId="778419A4" w14:textId="77777777" w:rsidTr="00AC59BE">
        <w:tc>
          <w:tcPr>
            <w:tcW w:w="545" w:type="dxa"/>
          </w:tcPr>
          <w:p w14:paraId="368D4C25" w14:textId="67C75265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6" w:type="dxa"/>
          </w:tcPr>
          <w:p w14:paraId="65AF0254" w14:textId="77777777" w:rsidR="00291CDC" w:rsidRPr="00703516" w:rsidRDefault="00291CDC" w:rsidP="00AC59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03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Администрации Курской области от 20.07.2012г. №610-па                 </w:t>
            </w:r>
            <w:proofErr w:type="gramStart"/>
            <w:r w:rsidRPr="00703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703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региональном государственном надзоре за геологическим изучением, рациональным использованием и охраной недр в отношении участков недр местного значения на территории Курской области» </w:t>
            </w:r>
          </w:p>
        </w:tc>
        <w:tc>
          <w:tcPr>
            <w:tcW w:w="3827" w:type="dxa"/>
          </w:tcPr>
          <w:p w14:paraId="05F93705" w14:textId="77777777" w:rsidR="00291CDC" w:rsidRPr="00703516" w:rsidRDefault="00291CDC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</w:t>
            </w:r>
          </w:p>
          <w:p w14:paraId="44C080E0" w14:textId="77777777" w:rsidR="00291CDC" w:rsidRPr="00703516" w:rsidRDefault="00291CDC" w:rsidP="00AC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16">
              <w:rPr>
                <w:rFonts w:ascii="Times New Roman" w:hAnsi="Times New Roman" w:cs="Times New Roman"/>
                <w:sz w:val="28"/>
                <w:szCs w:val="28"/>
              </w:rPr>
              <w:t>предприниматели, осуществляющие пользование полезными ископаемыми</w:t>
            </w:r>
          </w:p>
        </w:tc>
        <w:tc>
          <w:tcPr>
            <w:tcW w:w="3119" w:type="dxa"/>
          </w:tcPr>
          <w:p w14:paraId="281CE4D9" w14:textId="77777777" w:rsidR="00291CDC" w:rsidRPr="00703516" w:rsidRDefault="00291CDC" w:rsidP="0029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</w:tbl>
    <w:p w14:paraId="58037637" w14:textId="77777777" w:rsidR="00291CDC" w:rsidRDefault="00291CDC"/>
    <w:sectPr w:rsidR="0029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6"/>
    <w:rsid w:val="00291CDC"/>
    <w:rsid w:val="00B33BD6"/>
    <w:rsid w:val="00E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1E09"/>
  <w15:chartTrackingRefBased/>
  <w15:docId w15:val="{6C198519-6CB2-47B4-9448-0E33069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1C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2019-12-13T10:54:00Z</dcterms:created>
  <dcterms:modified xsi:type="dcterms:W3CDTF">2019-12-16T08:05:00Z</dcterms:modified>
</cp:coreProperties>
</file>