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A" w:rsidRDefault="007F273A" w:rsidP="007F273A">
      <w:pPr>
        <w:pStyle w:val="ConsPlusTitle"/>
        <w:jc w:val="center"/>
        <w:outlineLvl w:val="0"/>
      </w:pPr>
      <w:r>
        <w:t>АДМИНИСТРАЦИЯ КУРСКОЙ ОБЛАСТИ</w:t>
      </w:r>
    </w:p>
    <w:p w:rsidR="007F273A" w:rsidRDefault="007F273A" w:rsidP="007F273A">
      <w:pPr>
        <w:pStyle w:val="ConsPlusTitle"/>
        <w:jc w:val="center"/>
      </w:pPr>
    </w:p>
    <w:p w:rsidR="007F273A" w:rsidRDefault="007F273A" w:rsidP="007F273A">
      <w:pPr>
        <w:pStyle w:val="ConsPlusTitle"/>
        <w:jc w:val="center"/>
      </w:pPr>
      <w:r>
        <w:t>ПОСТАНОВЛЕНИЕ</w:t>
      </w:r>
    </w:p>
    <w:p w:rsidR="007F273A" w:rsidRDefault="007F273A" w:rsidP="007F273A">
      <w:pPr>
        <w:pStyle w:val="ConsPlusTitle"/>
        <w:jc w:val="center"/>
      </w:pPr>
      <w:r>
        <w:t>от 28 октября 2021 г. N 1125-па</w:t>
      </w:r>
    </w:p>
    <w:p w:rsidR="007F273A" w:rsidRDefault="007F273A" w:rsidP="007F273A">
      <w:pPr>
        <w:pStyle w:val="ConsPlusTitle"/>
        <w:jc w:val="center"/>
      </w:pPr>
    </w:p>
    <w:p w:rsidR="007F273A" w:rsidRDefault="007F273A" w:rsidP="007F273A">
      <w:pPr>
        <w:pStyle w:val="ConsPlusTitle"/>
        <w:jc w:val="center"/>
      </w:pPr>
      <w:r>
        <w:t>ОБ УТВЕРЖДЕНИИ ПЕРЕЧНЯ ИНДИКАТОРОВ РИСКА НАРУШЕНИЯ</w:t>
      </w:r>
    </w:p>
    <w:p w:rsidR="007F273A" w:rsidRDefault="007F273A" w:rsidP="007F273A">
      <w:pPr>
        <w:pStyle w:val="ConsPlusTitle"/>
        <w:jc w:val="center"/>
      </w:pPr>
      <w:r>
        <w:t xml:space="preserve">ОБЯЗАТЕЛЬНЫХ ТРЕБОВАНИЙ ПРИ ОСУЩЕСТВЛЕНИИ </w:t>
      </w:r>
      <w:proofErr w:type="gramStart"/>
      <w:r>
        <w:t>РЕГИОНАЛЬНОГО</w:t>
      </w:r>
      <w:proofErr w:type="gramEnd"/>
    </w:p>
    <w:p w:rsidR="007F273A" w:rsidRDefault="007F273A" w:rsidP="007F273A">
      <w:pPr>
        <w:pStyle w:val="ConsPlusTitle"/>
        <w:jc w:val="center"/>
      </w:pPr>
      <w:r>
        <w:t>ГОСУДАРСТВЕННОГО ГЕОЛОГИЧЕСКОГО КОНТРОЛЯ (НАДЗОРА)</w:t>
      </w:r>
    </w:p>
    <w:p w:rsidR="007F273A" w:rsidRDefault="007F273A" w:rsidP="007F27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F273A" w:rsidTr="00E95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16.12.2021 </w:t>
            </w:r>
            <w:hyperlink r:id="rId4" w:history="1">
              <w:r>
                <w:rPr>
                  <w:color w:val="0000FF"/>
                </w:rPr>
                <w:t>N 1371-па</w:t>
              </w:r>
            </w:hyperlink>
            <w:r>
              <w:rPr>
                <w:color w:val="392C69"/>
              </w:rPr>
              <w:t xml:space="preserve">, от 15.12.2022 </w:t>
            </w:r>
            <w:hyperlink r:id="rId5" w:history="1">
              <w:r>
                <w:rPr>
                  <w:color w:val="0000FF"/>
                </w:rPr>
                <w:t>N 1477-па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Курской области постановляет: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9" w:tooltip="ПЕРЕЧЕНЬ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регионального государственного геологического контроля (надзора).</w:t>
      </w:r>
    </w:p>
    <w:p w:rsidR="007F273A" w:rsidRDefault="007F273A" w:rsidP="007F273A">
      <w:pPr>
        <w:pStyle w:val="ConsPlusNormal"/>
        <w:ind w:firstLine="540"/>
        <w:jc w:val="both"/>
      </w:pPr>
    </w:p>
    <w:p w:rsidR="007F273A" w:rsidRDefault="007F273A" w:rsidP="007F273A">
      <w:pPr>
        <w:pStyle w:val="ConsPlusNormal"/>
        <w:jc w:val="right"/>
      </w:pPr>
      <w:r>
        <w:t>Губернатор</w:t>
      </w:r>
    </w:p>
    <w:p w:rsidR="007F273A" w:rsidRDefault="007F273A" w:rsidP="007F273A">
      <w:pPr>
        <w:pStyle w:val="ConsPlusNormal"/>
        <w:jc w:val="right"/>
      </w:pPr>
      <w:r>
        <w:t>Курской области</w:t>
      </w:r>
    </w:p>
    <w:p w:rsidR="007F273A" w:rsidRDefault="007F273A" w:rsidP="007F273A">
      <w:pPr>
        <w:pStyle w:val="ConsPlusNormal"/>
        <w:jc w:val="right"/>
      </w:pPr>
      <w:r>
        <w:t>Р.СТАРОВОЙТ</w:t>
      </w: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right"/>
        <w:outlineLvl w:val="0"/>
      </w:pPr>
      <w:r>
        <w:t>Утвержден</w:t>
      </w:r>
    </w:p>
    <w:p w:rsidR="007F273A" w:rsidRDefault="007F273A" w:rsidP="007F273A">
      <w:pPr>
        <w:pStyle w:val="ConsPlusNormal"/>
        <w:jc w:val="right"/>
      </w:pPr>
      <w:r>
        <w:t>постановлением</w:t>
      </w:r>
    </w:p>
    <w:p w:rsidR="007F273A" w:rsidRDefault="007F273A" w:rsidP="007F273A">
      <w:pPr>
        <w:pStyle w:val="ConsPlusNormal"/>
        <w:jc w:val="right"/>
      </w:pPr>
      <w:r>
        <w:t>Администрации Курской области</w:t>
      </w:r>
    </w:p>
    <w:p w:rsidR="007F273A" w:rsidRDefault="007F273A" w:rsidP="007F273A">
      <w:pPr>
        <w:pStyle w:val="ConsPlusNormal"/>
        <w:jc w:val="right"/>
      </w:pPr>
      <w:r>
        <w:t>от 28 октября 2021 г. N 1125-па</w:t>
      </w: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Title"/>
        <w:jc w:val="center"/>
      </w:pPr>
      <w:bookmarkStart w:id="0" w:name="Par29"/>
      <w:bookmarkEnd w:id="0"/>
      <w:r>
        <w:t>ПЕРЕЧЕНЬ</w:t>
      </w:r>
    </w:p>
    <w:p w:rsidR="007F273A" w:rsidRDefault="007F273A" w:rsidP="007F273A">
      <w:pPr>
        <w:pStyle w:val="ConsPlusTitle"/>
        <w:jc w:val="center"/>
      </w:pPr>
      <w:r>
        <w:t>ИНДИКАТОРОВ РИСКА НАРУШЕНИЯ ОБЯЗАТЕЛЬНЫХ ТРЕБОВАНИЙ</w:t>
      </w:r>
    </w:p>
    <w:p w:rsidR="007F273A" w:rsidRDefault="007F273A" w:rsidP="007F273A">
      <w:pPr>
        <w:pStyle w:val="ConsPlusTitle"/>
        <w:jc w:val="center"/>
      </w:pPr>
      <w:r>
        <w:t xml:space="preserve">ПРИ ОСУЩЕСТВЛЕНИИ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7F273A" w:rsidRDefault="007F273A" w:rsidP="007F273A">
      <w:pPr>
        <w:pStyle w:val="ConsPlusTitle"/>
        <w:jc w:val="center"/>
      </w:pPr>
      <w:r>
        <w:t>ГЕОЛОГИЧЕСКОГО КОНТРОЛЯ (НАДЗОРА)</w:t>
      </w:r>
    </w:p>
    <w:p w:rsidR="007F273A" w:rsidRDefault="007F273A" w:rsidP="007F273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F273A" w:rsidTr="00E95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16.12.2021 </w:t>
            </w:r>
            <w:hyperlink r:id="rId7" w:history="1">
              <w:r>
                <w:rPr>
                  <w:color w:val="0000FF"/>
                </w:rPr>
                <w:t>N 1371-па</w:t>
              </w:r>
            </w:hyperlink>
            <w:r>
              <w:rPr>
                <w:color w:val="392C69"/>
              </w:rPr>
              <w:t xml:space="preserve">, от 15.12.2022 </w:t>
            </w:r>
            <w:hyperlink r:id="rId8" w:history="1">
              <w:r>
                <w:rPr>
                  <w:color w:val="0000FF"/>
                </w:rPr>
                <w:t>N 1477-па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3A" w:rsidRDefault="007F273A" w:rsidP="00E95D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F273A" w:rsidRDefault="007F273A" w:rsidP="007F273A">
      <w:pPr>
        <w:pStyle w:val="ConsPlusNormal"/>
        <w:ind w:firstLine="540"/>
        <w:jc w:val="both"/>
      </w:pPr>
    </w:p>
    <w:p w:rsidR="007F273A" w:rsidRDefault="007F273A" w:rsidP="007F273A">
      <w:pPr>
        <w:pStyle w:val="ConsPlusNormal"/>
        <w:ind w:firstLine="540"/>
        <w:jc w:val="both"/>
      </w:pPr>
      <w:r>
        <w:t>1. При осуществлении регионального государственного геологического контроля (надзора) Министерством природных ресурсов Курской области (далее - Министерство) применяется система оценки управления рисками причинения вреда (ущерба) охраняемым законом ценностям.</w:t>
      </w:r>
    </w:p>
    <w:p w:rsidR="007F273A" w:rsidRDefault="007F273A" w:rsidP="007F27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15.12.2022 N 1477-па)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r>
        <w:t xml:space="preserve">2. При осуществлении регионального государственного геологического контроля (надзора) Министерство использует следующие индикаторы риска нарушения </w:t>
      </w:r>
      <w:r>
        <w:lastRenderedPageBreak/>
        <w:t>обязательных требований: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proofErr w:type="gramStart"/>
      <w:r>
        <w:t>1) наличие признаков ведения на земельном участке земляных и (или) горных работ, связанных с добычей общераспространенных полезных ископаемых в границах участков недр местного значения, предоставленном в пользование контролируемому лицу для осуществления геологического изучения, разведки и добычи общераспространенных полезных ископаемых в соответствии с лицензией на пользование недрами, выявленных в отсутствие данных в федеральной государственной информационной системе "Автоматизированная система лицензирования недропользования" о</w:t>
      </w:r>
      <w:proofErr w:type="gramEnd"/>
      <w:r>
        <w:t xml:space="preserve"> </w:t>
      </w:r>
      <w:proofErr w:type="gramStart"/>
      <w:r>
        <w:t>наличии согласованного технического проекта разработки месторождения общераспространенного полезного ископаемого и заключения государственной экспертизы запасов полезных ископаемых и подземных вод, подтверждающих их постановку на территориальный государственный баланс запасов полезных ископаемых;</w:t>
      </w:r>
      <w:proofErr w:type="gramEnd"/>
    </w:p>
    <w:p w:rsidR="007F273A" w:rsidRDefault="007F273A" w:rsidP="007F273A">
      <w:pPr>
        <w:pStyle w:val="ConsPlusNormal"/>
        <w:spacing w:before="240"/>
        <w:ind w:firstLine="540"/>
        <w:jc w:val="both"/>
      </w:pPr>
      <w:proofErr w:type="gramStart"/>
      <w:r>
        <w:t>2) поступление информации,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 Министерством, либо по поступившей информации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</w:t>
      </w:r>
      <w:proofErr w:type="gramEnd"/>
      <w:r>
        <w:t xml:space="preserve">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ресурсах: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r>
        <w:t>а) о признаках нарушения условий, предусмотренных лицензией на пользование недрами;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r>
        <w:t>б) о признаках нарушения требований утвержденного в установленном порядке технического проекта и (или) проектной документации на выполнение работ связанных с пользованием недрами;</w:t>
      </w:r>
    </w:p>
    <w:p w:rsidR="007F273A" w:rsidRDefault="007F273A" w:rsidP="007F273A">
      <w:pPr>
        <w:pStyle w:val="ConsPlusNormal"/>
        <w:spacing w:before="240"/>
        <w:ind w:firstLine="540"/>
        <w:jc w:val="both"/>
      </w:pPr>
      <w:r>
        <w:t>в) о признаках, свидетельствующих о пользовании недрами без лицензии на пользование недрами.</w:t>
      </w:r>
    </w:p>
    <w:p w:rsidR="007F273A" w:rsidRDefault="007F273A" w:rsidP="007F273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15.12.2022 N 1477-па)</w:t>
      </w:r>
    </w:p>
    <w:p w:rsidR="007F273A" w:rsidRDefault="007F273A" w:rsidP="007F273A">
      <w:pPr>
        <w:pStyle w:val="ConsPlusNormal"/>
        <w:jc w:val="both"/>
      </w:pPr>
    </w:p>
    <w:p w:rsidR="007F273A" w:rsidRDefault="007F273A" w:rsidP="007F273A">
      <w:pPr>
        <w:pStyle w:val="ConsPlusNormal"/>
        <w:jc w:val="both"/>
      </w:pPr>
    </w:p>
    <w:p w:rsidR="005A38A2" w:rsidRDefault="005A38A2"/>
    <w:sectPr w:rsidR="005A38A2" w:rsidSect="005A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3A"/>
    <w:rsid w:val="005A38A2"/>
    <w:rsid w:val="007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105958&amp;date=24.04.2023&amp;dst=10000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7&amp;n=97459&amp;date=24.04.2023&amp;dst=100009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08&amp;date=24.04.2023&amp;dst=100272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17&amp;n=105958&amp;date=24.04.2023&amp;dst=100005&amp;field=134" TargetMode="External"/><Relationship Id="rId10" Type="http://schemas.openxmlformats.org/officeDocument/2006/relationships/hyperlink" Target="https://login.consultant.ru/link/?req=doc&amp;base=RLAW417&amp;n=105958&amp;date=24.04.2023&amp;dst=100011&amp;field=134" TargetMode="External"/><Relationship Id="rId4" Type="http://schemas.openxmlformats.org/officeDocument/2006/relationships/hyperlink" Target="https://login.consultant.ru/link/?req=doc&amp;base=RLAW417&amp;n=97459&amp;date=24.04.2023&amp;dst=100005&amp;field=134" TargetMode="External"/><Relationship Id="rId9" Type="http://schemas.openxmlformats.org/officeDocument/2006/relationships/hyperlink" Target="https://login.consultant.ru/link/?req=doc&amp;base=RLAW417&amp;n=105958&amp;date=24.04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2023-04-24T08:01:00Z</dcterms:created>
  <dcterms:modified xsi:type="dcterms:W3CDTF">2023-04-24T08:01:00Z</dcterms:modified>
</cp:coreProperties>
</file>