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52"/>
        <w:gridCol w:w="558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4052" w:type="dxa"/>
            <w:vAlign w:val="top"/>
            <w:textDirection w:val="lrTb"/>
            <w:noWrap w:val="false"/>
          </w:tcPr>
          <w:p>
            <w:pPr>
              <w:pStyle w:val="569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55" w:type="dxa"/>
              <w:top w:w="55" w:type="dxa"/>
              <w:right w:w="55" w:type="dxa"/>
              <w:bottom w:w="55" w:type="dxa"/>
            </w:tcMar>
            <w:tcW w:w="5583" w:type="dxa"/>
            <w:vAlign w:val="top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rFonts w:ascii="Times New Roman" w:hAnsi="Times New Roman" w:cs="Times New Roman"/>
              </w:rPr>
              <w:t xml:space="preserve">Утвержден</w:t>
            </w:r>
            <w:r/>
          </w:p>
          <w:p>
            <w:pPr>
              <w:pStyle w:val="56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приказом </w:t>
            </w:r>
            <w:r>
              <w:rPr>
                <w:rFonts w:ascii="Times New Roman" w:hAnsi="Times New Roman" w:cs="Times New Roman"/>
              </w:rPr>
              <w:t xml:space="preserve">комитета</w:t>
            </w:r>
            <w:r/>
          </w:p>
          <w:p>
            <w:pPr>
              <w:pStyle w:val="56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t xml:space="preserve">экологической безопасности и</w:t>
            </w:r>
            <w:r/>
          </w:p>
          <w:p>
            <w:pPr>
              <w:pStyle w:val="563"/>
              <w:jc w:val="right"/>
            </w:pPr>
            <w:r>
              <w:rPr>
                <w:rFonts w:ascii="Times New Roman" w:hAnsi="Times New Roman" w:cs="Times New Roman"/>
              </w:rPr>
              <w:t xml:space="preserve">природопользования </w:t>
            </w:r>
            <w:r>
              <w:rPr>
                <w:rFonts w:ascii="Times New Roman" w:hAnsi="Times New Roman" w:cs="Times New Roman"/>
              </w:rPr>
              <w:t xml:space="preserve">Курской области</w:t>
            </w:r>
            <w:r/>
          </w:p>
          <w:p>
            <w:pPr>
              <w:pStyle w:val="563"/>
              <w:jc w:val="right"/>
            </w:pPr>
            <w:r>
              <w:rPr>
                <w:rFonts w:ascii="Times New Roman" w:hAnsi="Times New Roman" w:cs="Times New Roman"/>
              </w:rPr>
              <w:t xml:space="preserve">от «</w:t>
            </w:r>
            <w:r>
              <w:rPr>
                <w:rFonts w:ascii="Times New Roman" w:hAnsi="Times New Roman" w:cs="Times New Roman"/>
              </w:rPr>
              <w:t xml:space="preserve">21»</w:t>
            </w:r>
            <w:r>
              <w:rPr>
                <w:rFonts w:ascii="Times New Roman" w:hAnsi="Times New Roman" w:cs="Times New Roman"/>
              </w:rPr>
              <w:t xml:space="preserve">января 20</w:t>
            </w:r>
            <w:r>
              <w:rPr>
                <w:rFonts w:ascii="Times New Roman" w:hAnsi="Times New Roman" w:cs="Times New Roman"/>
              </w:rPr>
              <w:t xml:space="preserve">19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01-06/29</w:t>
            </w:r>
            <w:r/>
          </w:p>
          <w:p>
            <w:pPr>
              <w:pStyle w:val="56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редакции приказов от 04.04.2019 № 01-06/146,</w:t>
            </w:r>
            <w:r/>
          </w:p>
          <w:p>
            <w:pPr>
              <w:pStyle w:val="56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02.04.2020 № 01-06/147,</w:t>
            </w:r>
            <w:r/>
          </w:p>
          <w:p>
            <w:pPr>
              <w:pStyle w:val="563"/>
              <w:jc w:val="right"/>
            </w:pPr>
            <w:r>
              <w:rPr>
                <w:rFonts w:ascii="Times New Roman" w:hAnsi="Times New Roman" w:cs="Times New Roman"/>
              </w:rPr>
              <w:t xml:space="preserve">от 03.09.2020 № 01-06/478</w:t>
            </w:r>
            <w:r>
              <w:rPr>
                <w:rFonts w:ascii="Times New Roman" w:hAnsi="Times New Roman" w:cs="Times New Roman"/>
              </w:rPr>
              <w:t xml:space="preserve">)</w:t>
            </w:r>
            <w:r/>
          </w:p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color w:val="CE181E"/>
              </w:rPr>
            </w:r>
            <w:r/>
          </w:p>
        </w:tc>
      </w:tr>
    </w:tbl>
    <w:p>
      <w:pPr>
        <w:pStyle w:val="563"/>
        <w:ind w:left="4991" w:right="0" w:firstLine="0"/>
        <w:jc w:val="center"/>
      </w:pPr>
      <w:r>
        <w:rPr>
          <w:rFonts w:ascii="Times New Roman" w:hAnsi="Times New Roman" w:cs="Times New Roman"/>
          <w:color w:val="CE181E"/>
          <w:sz w:val="20"/>
        </w:rPr>
      </w:r>
      <w:r/>
    </w:p>
    <w:p>
      <w:pPr>
        <w:pStyle w:val="570"/>
        <w:ind w:left="4991" w:right="0" w:firstLine="0"/>
        <w:jc w:val="center"/>
      </w:pPr>
      <w:r>
        <w:rPr>
          <w:rFonts w:ascii="Times New Roman" w:hAnsi="Times New Roman" w:cs="Times New Roman"/>
          <w:b w:val="false"/>
          <w:caps/>
          <w:color w:val="CE181E"/>
          <w:sz w:val="28"/>
        </w:rPr>
      </w:r>
      <w:r/>
    </w:p>
    <w:p>
      <w:pPr>
        <w:pStyle w:val="563"/>
        <w:ind w:left="0" w:right="0" w:firstLine="720"/>
        <w:jc w:val="center"/>
      </w:pPr>
      <w:r>
        <w:rPr>
          <w:rFonts w:ascii="Times New Roman" w:hAnsi="Times New Roman" w:cs="Times New Roman"/>
          <w:b/>
          <w:caps/>
          <w:sz w:val="28"/>
        </w:rPr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sz w:val="28"/>
        </w:rPr>
        <w:t xml:space="preserve">АДМИНИСТРАТИВНЫЙ РЕГЛАМЕНТ</w:t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sz w:val="28"/>
        </w:rPr>
        <w:t xml:space="preserve">по осуществлению регионального государственного экологического надзора за сбросом сточных вод через централизованную систему водоотведени</w:t>
      </w:r>
      <w:r>
        <w:rPr>
          <w:rFonts w:ascii="Times New Roman" w:hAnsi="Times New Roman" w:cs="Times New Roman"/>
          <w:b/>
          <w:sz w:val="28"/>
        </w:rPr>
        <w:t xml:space="preserve">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комитетом</w:t>
      </w:r>
      <w:r>
        <w:rPr>
          <w:rFonts w:ascii="Times New Roman" w:hAnsi="Times New Roman" w:cs="Times New Roman"/>
          <w:b/>
          <w:sz w:val="28"/>
        </w:rPr>
        <w:t xml:space="preserve"> экологической безопасности и природопользования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Кур</w:t>
      </w:r>
      <w:r>
        <w:rPr>
          <w:rFonts w:ascii="Times New Roman" w:hAnsi="Times New Roman" w:cs="Times New Roman"/>
          <w:b/>
          <w:sz w:val="28"/>
        </w:rPr>
        <w:t xml:space="preserve">ской области</w:t>
      </w:r>
      <w:r/>
    </w:p>
    <w:p>
      <w:pPr>
        <w:pStyle w:val="563"/>
        <w:jc w:val="center"/>
      </w:pPr>
      <w:r>
        <w:rPr>
          <w:rFonts w:ascii="Times New Roman" w:hAnsi="Times New Roman" w:cs="Times New Roman"/>
        </w:rPr>
      </w:r>
      <w:r/>
    </w:p>
    <w:p>
      <w:pPr>
        <w:pStyle w:val="571"/>
        <w:jc w:val="center"/>
      </w:pPr>
      <w:r>
        <w:rPr>
          <w:rFonts w:ascii="Times New Roman" w:hAnsi="Times New Roman" w:cs="Times New Roman"/>
          <w:b/>
          <w:sz w:val="28"/>
        </w:rPr>
        <w:t xml:space="preserve">Общие положения</w:t>
      </w:r>
      <w:r/>
    </w:p>
    <w:p>
      <w:pPr>
        <w:pStyle w:val="572"/>
        <w:jc w:val="center"/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72"/>
        <w:numPr>
          <w:ilvl w:val="1"/>
          <w:numId w:val="1"/>
        </w:numPr>
        <w:ind w:left="0" w:right="0" w:firstLine="0"/>
        <w:jc w:val="center"/>
        <w:tabs>
          <w:tab w:val="left" w:pos="566" w:leader="none"/>
        </w:tabs>
      </w:pPr>
      <w:r>
        <w:rPr>
          <w:rFonts w:ascii="Times New Roman" w:hAnsi="Times New Roman" w:cs="Times New Roman"/>
          <w:b/>
          <w:sz w:val="28"/>
        </w:rPr>
        <w:t xml:space="preserve">Наименование функции</w:t>
      </w:r>
      <w:r/>
    </w:p>
    <w:p>
      <w:pPr>
        <w:pStyle w:val="572"/>
        <w:ind w:left="720" w:right="0" w:firstLine="0"/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ind w:left="0" w:right="0"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существление регионального государственного экологического надзора за сбросом сточных вод через централизованную систему водоотведения </w:t>
      </w:r>
      <w:r>
        <w:rPr>
          <w:rFonts w:ascii="Times New Roman" w:hAnsi="Times New Roman" w:cs="Times New Roman"/>
          <w:sz w:val="28"/>
        </w:rPr>
        <w:t xml:space="preserve">(далее – Административный регламент)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rFonts w:ascii="Times New Roman" w:hAnsi="Times New Roman" w:cs="Times New Roman"/>
          <w:sz w:val="28"/>
        </w:rPr>
      </w:r>
      <w:r/>
    </w:p>
    <w:p>
      <w:pPr>
        <w:pStyle w:val="572"/>
        <w:jc w:val="both"/>
      </w:pP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563"/>
        <w:jc w:val="center"/>
        <w:tabs>
          <w:tab w:val="left" w:pos="849" w:leader="none"/>
          <w:tab w:val="left" w:pos="900" w:leader="none"/>
        </w:tabs>
      </w:pPr>
      <w:r>
        <w:rPr>
          <w:rFonts w:ascii="Times New Roman" w:hAnsi="Times New Roman" w:cs="Times New Roman"/>
          <w:b/>
          <w:sz w:val="28"/>
        </w:rPr>
        <w:t xml:space="preserve">1.2. Наименование органа исполнительной власти Курской области,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осуществляющего </w:t>
      </w:r>
      <w:r>
        <w:rPr>
          <w:rFonts w:ascii="Times New Roman" w:hAnsi="Times New Roman" w:cs="Times New Roman"/>
          <w:b/>
          <w:sz w:val="28"/>
        </w:rPr>
        <w:t xml:space="preserve">государственный надзор</w:t>
      </w:r>
      <w:r/>
    </w:p>
    <w:p>
      <w:pPr>
        <w:pStyle w:val="563"/>
        <w:ind w:left="0" w:right="0" w:firstLine="720"/>
        <w:jc w:val="center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0" w:firstLine="737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Региональный государственный экологический надзора за сбросом сточных вод через централизованную систему водоотведения осуществляет </w:t>
      </w:r>
      <w:r>
        <w:rPr>
          <w:rFonts w:ascii="Times New Roman" w:hAnsi="Times New Roman" w:cs="Times New Roman"/>
          <w:color w:val="000000"/>
          <w:sz w:val="28"/>
        </w:rPr>
        <w:t xml:space="preserve">комитет</w:t>
      </w:r>
      <w:r>
        <w:rPr>
          <w:rFonts w:ascii="Times New Roman" w:hAnsi="Times New Roman" w:cs="Times New Roman"/>
          <w:color w:val="000000"/>
          <w:sz w:val="28"/>
        </w:rPr>
        <w:t xml:space="preserve"> экологической безопасности и природопользования Курской области (далее – </w:t>
      </w:r>
      <w:r>
        <w:rPr>
          <w:rFonts w:ascii="Times New Roman" w:hAnsi="Times New Roman" w:cs="Times New Roman"/>
          <w:color w:val="000000"/>
          <w:sz w:val="28"/>
        </w:rPr>
        <w:t xml:space="preserve">комитет</w:t>
      </w:r>
      <w:r>
        <w:rPr>
          <w:rFonts w:ascii="Times New Roman" w:hAnsi="Times New Roman" w:cs="Times New Roman"/>
          <w:color w:val="000000"/>
          <w:sz w:val="28"/>
        </w:rPr>
        <w:t xml:space="preserve">).</w:t>
      </w:r>
      <w:r/>
    </w:p>
    <w:p>
      <w:pPr>
        <w:pStyle w:val="563"/>
        <w:ind w:left="0" w:right="0" w:firstLine="737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В осуществлении государственного контроля (надзора) участвуют также иные органы исполнительной </w:t>
      </w:r>
      <w:r>
        <w:rPr>
          <w:rFonts w:ascii="Times New Roman" w:hAnsi="Times New Roman" w:cs="Times New Roman"/>
          <w:color w:val="000000"/>
          <w:sz w:val="28"/>
        </w:rPr>
        <w:t xml:space="preserve">власти Курской области, иные государственные организации, органы местного самоуправления, а также организации в случаях, предусмотренных законодательством Российской Федерации, законами Курской области и иными нормативными правовыми актами Курской области.</w:t>
      </w:r>
      <w:r/>
    </w:p>
    <w:p>
      <w:pPr>
        <w:pStyle w:val="563"/>
        <w:ind w:left="0" w:right="0" w:firstLine="737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В рамках межведомственного инфо</w:t>
      </w:r>
      <w:r>
        <w:rPr>
          <w:rFonts w:ascii="Times New Roman" w:hAnsi="Times New Roman" w:cs="Times New Roman"/>
          <w:color w:val="000000"/>
          <w:sz w:val="28"/>
        </w:rPr>
        <w:t xml:space="preserve">рмационного взаимодействия в процессе осуществления государственного надзора принимают участие Управление Федеральной службы государственной регистрации, кадастра и картографии по Курской области, Управление Федеральной налоговой службы по Курской области.</w:t>
      </w:r>
      <w:r/>
    </w:p>
    <w:p>
      <w:pPr>
        <w:pStyle w:val="563"/>
        <w:ind w:left="0" w:right="0" w:firstLine="57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ind w:left="0" w:right="0" w:firstLine="57"/>
        <w:jc w:val="center"/>
      </w:pPr>
      <w:r>
        <w:rPr>
          <w:rFonts w:ascii="Times New Roman" w:hAnsi="Times New Roman" w:cs="Times New Roman"/>
          <w:b/>
          <w:sz w:val="28"/>
        </w:rPr>
        <w:t xml:space="preserve">1.3</w:t>
      </w:r>
      <w:r>
        <w:rPr>
          <w:rFonts w:ascii="Times New Roman" w:hAnsi="Times New Roman" w:cs="Times New Roman"/>
          <w:b/>
          <w:color w:val="000000"/>
          <w:sz w:val="28"/>
        </w:rPr>
        <w:t xml:space="preserve">.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Нормативные правовые акты, регулирующие осуществление государственного контроля (надзора)</w:t>
      </w:r>
      <w:r/>
    </w:p>
    <w:p>
      <w:pPr>
        <w:pStyle w:val="563"/>
        <w:ind w:left="0" w:right="0" w:firstLine="72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осуществление государственного надзора (с указанием их реквизитов и источников официального опубликования), размещен на официальном сайте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(http://www.ecolog46.ru/) в сети «Интернет», на официальном сайте Администрации Курской области (http://adm.rkursk.ru/), а также в</w:t>
      </w:r>
      <w:r>
        <w:rPr>
          <w:rFonts w:ascii="Times New Roman" w:hAnsi="Times New Roman" w:cs="Times New Roman"/>
          <w:color w:val="000000"/>
          <w:sz w:val="28"/>
        </w:rPr>
        <w:t xml:space="preserve">федеральной государственной информационной системе «Единый портал государственных </w:t>
        <w:br/>
        <w:t xml:space="preserve">и муниципальных услуг (функций)» (далее – Единый портал).</w:t>
      </w:r>
      <w:r/>
    </w:p>
    <w:p>
      <w:pPr>
        <w:pStyle w:val="572"/>
        <w:ind w:left="0" w:right="0" w:firstLine="0"/>
        <w:jc w:val="both"/>
      </w:pP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1.4. Предмет государственного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контроля (надзора)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ind w:left="0" w:right="0" w:firstLine="708"/>
        <w:jc w:val="both"/>
      </w:pPr>
      <w:r>
        <w:rPr>
          <w:rFonts w:ascii="Times New Roman" w:hAnsi="Times New Roman" w:cs="Times New Roman"/>
          <w:sz w:val="28"/>
        </w:rPr>
        <w:t xml:space="preserve">Предметом регионального государственного экологического надзора за сбросом сточных вод через централизованную систему водоотведения являются пре</w:t>
      </w:r>
      <w:r>
        <w:rPr>
          <w:rFonts w:ascii="Times New Roman" w:hAnsi="Times New Roman" w:cs="Times New Roman"/>
          <w:sz w:val="28"/>
        </w:rPr>
        <w:t xml:space="preserve">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установленных в соответствии с международными договорами Ро</w:t>
      </w:r>
      <w:r>
        <w:rPr>
          <w:rFonts w:ascii="Times New Roman" w:hAnsi="Times New Roman" w:cs="Times New Roman"/>
          <w:sz w:val="28"/>
        </w:rPr>
        <w:t xml:space="preserve">ссийской 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Курской области требований в области охраны окружающей среды, касающихся:</w:t>
      </w:r>
      <w:r/>
    </w:p>
    <w:p>
      <w:pPr>
        <w:pStyle w:val="563"/>
        <w:ind w:left="0" w:right="0" w:firstLine="708"/>
        <w:jc w:val="both"/>
      </w:pPr>
      <w:r>
        <w:rPr>
          <w:rFonts w:ascii="Times New Roman" w:hAnsi="Times New Roman" w:cs="Times New Roman"/>
          <w:sz w:val="28"/>
        </w:rPr>
        <w:t xml:space="preserve">а) обеспечения соответствия качества состава и свойств сточных вод требованиям законодательства Российской Федерации;</w:t>
      </w:r>
      <w:r/>
    </w:p>
    <w:p>
      <w:pPr>
        <w:pStyle w:val="563"/>
        <w:ind w:left="0" w:right="0" w:firstLine="708"/>
        <w:jc w:val="both"/>
      </w:pPr>
      <w:r>
        <w:rPr>
          <w:rFonts w:ascii="Times New Roman" w:hAnsi="Times New Roman" w:cs="Times New Roman"/>
          <w:sz w:val="28"/>
        </w:rPr>
        <w:t xml:space="preserve">б) наличия установленных нормативов допустимых сбросов загрязняющих веществ, иных веществ и микроорганизмов, а также лимитов на сбросы загрязняющих веществ, иных веществ и микроорганизмов;</w:t>
      </w:r>
      <w:r/>
    </w:p>
    <w:p>
      <w:pPr>
        <w:pStyle w:val="563"/>
        <w:ind w:left="0" w:right="0" w:firstLine="708"/>
        <w:jc w:val="both"/>
      </w:pPr>
      <w:r>
        <w:rPr>
          <w:rFonts w:ascii="Times New Roman" w:hAnsi="Times New Roman" w:cs="Times New Roman"/>
          <w:sz w:val="28"/>
        </w:rPr>
        <w:t xml:space="preserve">в) наличия утвержденного в установленном порядке плана снижения сбросов.</w:t>
      </w:r>
      <w:r/>
    </w:p>
    <w:p>
      <w:pPr>
        <w:pStyle w:val="563"/>
        <w:ind w:left="0" w:right="0" w:firstLine="708"/>
        <w:jc w:val="both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1.5. Права и обязанности должностных лиц при осуществлении государственного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контроля (надзора)</w:t>
      </w:r>
      <w:r/>
    </w:p>
    <w:p>
      <w:pPr>
        <w:pStyle w:val="563"/>
        <w:ind w:left="0" w:right="0" w:firstLine="708"/>
        <w:jc w:val="center"/>
      </w:pPr>
      <w:r>
        <w:rPr>
          <w:rFonts w:ascii="Times New Roman" w:hAnsi="Times New Roman" w:cs="Times New Roman"/>
          <w:color w:val="000000"/>
        </w:rPr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b w:val="false"/>
          <w:sz w:val="28"/>
        </w:rPr>
        <w:t xml:space="preserve">1.5.1. Должностные лица </w:t>
      </w:r>
      <w:r>
        <w:rPr>
          <w:rFonts w:ascii="Times New Roman" w:hAnsi="Times New Roman" w:cs="Times New Roman"/>
          <w:b w:val="false"/>
          <w:sz w:val="28"/>
        </w:rPr>
        <w:t xml:space="preserve">комитета</w:t>
      </w:r>
      <w:r>
        <w:rPr>
          <w:rFonts w:ascii="Times New Roman" w:hAnsi="Times New Roman" w:cs="Times New Roman"/>
          <w:b w:val="false"/>
          <w:sz w:val="28"/>
        </w:rPr>
        <w:t xml:space="preserve">, осуществляющие региональный государственный экологический надзор за сбросом сточных вод через централизованную систему водоотведения (далее – государственные инспекторы)  имеют право:</w:t>
      </w:r>
      <w:r>
        <w:rPr>
          <w:b w:val="false"/>
        </w:rPr>
      </w:r>
      <w:r/>
    </w:p>
    <w:p>
      <w:pPr>
        <w:pStyle w:val="563"/>
        <w:ind w:left="0" w:right="0" w:firstLine="708"/>
        <w:jc w:val="both"/>
      </w:pPr>
      <w:r>
        <w:rPr>
          <w:rFonts w:ascii="Times New Roman" w:hAnsi="Times New Roman" w:cs="Times New Roman"/>
          <w:sz w:val="28"/>
        </w:rPr>
        <w:t xml:space="preserve">1) запрашивать и получать информацию и документы, связанные с соблюдением юридическими лицами, индивидуальными предпринимателями и гражданами требований законодательства Российской Федерации о водопотреблении и водоотведении;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2) беспрепятственно по предъявлении служебного удостоверения и копии распоряжения или приказа 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 (заместителя 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)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о проведении проверки посещать и обследовать используемые юридическими </w:t>
      </w:r>
      <w:r>
        <w:rPr>
          <w:rFonts w:ascii="Times New Roman" w:hAnsi="Times New Roman" w:cs="Times New Roman"/>
          <w:sz w:val="28"/>
        </w:rPr>
        <w:t xml:space="preserve">лицами, индивидуальными предпринимателями и гражданами при осуществлении хозяйственной и иной деятельности территории, здания, помещения, сооружения, в том числе очистные сооружения</w:t>
      </w:r>
      <w:r>
        <w:rPr>
          <w:rFonts w:ascii="Times New Roman" w:hAnsi="Times New Roman" w:cs="Times New Roman"/>
          <w:sz w:val="28"/>
        </w:rPr>
        <w:t xml:space="preserve">, обследовать другие обезвреживающие устройства, средства контроля, технические и транспортные средства, оборудование и материалы, а также проводить необходимые исследования, испытания, измерения, расследования, экспертизы и другие мероприятия по контролю;</w:t>
      </w:r>
      <w:r/>
    </w:p>
    <w:p>
      <w:pPr>
        <w:pStyle w:val="563"/>
        <w:ind w:left="0" w:right="0" w:firstLine="708"/>
        <w:jc w:val="both"/>
      </w:pPr>
      <w:r>
        <w:rPr>
          <w:rFonts w:ascii="Times New Roman" w:hAnsi="Times New Roman" w:cs="Times New Roman"/>
          <w:sz w:val="28"/>
        </w:rPr>
        <w:t xml:space="preserve">3) выдавать юридическим лицам, индивидуальным предпринимателям и гражданам предписания об устранении выявленных нарушений требований законодательства Российской Федерации в сфере водоотведения;</w:t>
      </w:r>
      <w:r/>
    </w:p>
    <w:p>
      <w:pPr>
        <w:pStyle w:val="563"/>
        <w:ind w:left="0" w:right="0" w:firstLine="708"/>
        <w:jc w:val="both"/>
      </w:pPr>
      <w:r>
        <w:rPr>
          <w:rFonts w:ascii="Times New Roman" w:hAnsi="Times New Roman" w:cs="Times New Roman"/>
          <w:sz w:val="28"/>
        </w:rPr>
        <w:t xml:space="preserve">4) составлять протоколы об административных правонарушениях, связанных с нарушением законодательства Российской Федерации в сфере водоотведения  и принимать меры по предотвращению таких нарушений;</w:t>
      </w:r>
      <w:r/>
    </w:p>
    <w:p>
      <w:pPr>
        <w:pStyle w:val="563"/>
        <w:ind w:left="0" w:right="0" w:firstLine="708"/>
        <w:jc w:val="both"/>
      </w:pPr>
      <w:r>
        <w:rPr>
          <w:rFonts w:ascii="Times New Roman" w:hAnsi="Times New Roman" w:cs="Times New Roman"/>
          <w:sz w:val="28"/>
        </w:rPr>
        <w:t xml:space="preserve">5) направлять в уполномоченные органы материалы, связанные с нарушением законодательства Российской Федерации в сфере водоотведения, для решения вопросов о возбуждении уголовных дел по признакам преступлений;</w:t>
      </w:r>
      <w:r/>
    </w:p>
    <w:p>
      <w:pPr>
        <w:pStyle w:val="563"/>
        <w:ind w:left="0" w:right="0" w:firstLine="708"/>
        <w:jc w:val="both"/>
      </w:pPr>
      <w:r>
        <w:rPr>
          <w:rFonts w:ascii="Times New Roman" w:hAnsi="Times New Roman" w:cs="Times New Roman"/>
          <w:sz w:val="28"/>
        </w:rPr>
        <w:t xml:space="preserve">6) предъявлять иски физическим и юридическим лицам о возмещения вреда, нанесенного окружающей среде;</w:t>
      </w:r>
      <w:r/>
    </w:p>
    <w:p>
      <w:pPr>
        <w:pStyle w:val="563"/>
        <w:ind w:left="0" w:right="0" w:firstLine="708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7) го</w:t>
      </w:r>
      <w:r>
        <w:rPr>
          <w:rFonts w:ascii="Times New Roman" w:hAnsi="Times New Roman" w:cs="Times New Roman"/>
          <w:color w:val="000000"/>
          <w:sz w:val="28"/>
        </w:rPr>
        <w:t xml:space="preserve">сударственные инспекторы в области охраны окружающей среды подлежат государственной защите в соответствии с законодательством Ро</w:t>
      </w:r>
      <w:r>
        <w:rPr>
          <w:rFonts w:ascii="Times New Roman" w:hAnsi="Times New Roman" w:cs="Times New Roman"/>
          <w:sz w:val="28"/>
        </w:rPr>
        <w:t xml:space="preserve">ссийской Федерации;</w:t>
      </w: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0" w:firstLine="708"/>
        <w:jc w:val="both"/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highlight w:val="white"/>
          <w:shd w:val="clear" w:color="auto" w:fill="00FF00"/>
        </w:rPr>
      </w:r>
      <w:r>
        <w:rPr>
          <w:rFonts w:ascii="Times New Roman" w:hAnsi="Times New Roman" w:cs="Times New Roman"/>
          <w:color w:val="000000" w:themeColor="text1"/>
          <w:sz w:val="28"/>
          <w:highlight w:val="white"/>
          <w:shd w:val="clear" w:color="auto" w:fill="00FF00"/>
        </w:rPr>
        <w:t xml:space="preserve">8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shd w:val="clear" w:color="auto" w:fill="00FF00"/>
        </w:rPr>
        <w:t xml:space="preserve">)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shd w:val="clear" w:color="auto" w:fill="00FF00"/>
        </w:rPr>
        <w:t xml:space="preserve"> обращаться в суд с требованием об огра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shd w:val="clear" w:color="auto" w:fill="00FF00"/>
        </w:rPr>
        <w:t xml:space="preserve">ничении, приостановлении и (или) запрещении в установленном порядке </w:t>
      </w:r>
      <w:r>
        <w:rPr>
          <w:rFonts w:ascii="Times New Roman" w:hAnsi="Times New Roman" w:cs="Times New Roman"/>
          <w:color w:val="000000" w:themeColor="text1"/>
          <w:sz w:val="28"/>
          <w:highlight w:val="white"/>
          <w:shd w:val="clear" w:color="auto" w:fill="00FF00"/>
        </w:rPr>
        <w:t xml:space="preserve">хозяйственной и иной деятельности, осуществляемой с нарушением законодательства в области охраны окружающей среды.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</w:r>
      <w:r/>
    </w:p>
    <w:p>
      <w:pPr>
        <w:pStyle w:val="563"/>
        <w:ind w:left="0" w:right="0" w:firstLine="708"/>
        <w:jc w:val="both"/>
      </w:pPr>
      <w:r>
        <w:rPr>
          <w:rFonts w:ascii="Times New Roman" w:hAnsi="Times New Roman" w:cs="Times New Roman"/>
          <w:b w:val="false"/>
          <w:sz w:val="28"/>
        </w:rPr>
        <w:t xml:space="preserve">1.5.2. Государственный инспектор обязан:</w:t>
      </w:r>
      <w:r>
        <w:rPr>
          <w:b w:val="false"/>
        </w:rPr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</w:t>
      </w:r>
      <w:r>
        <w:rPr>
          <w:rFonts w:ascii="Times New Roman" w:hAnsi="Times New Roman" w:cs="Times New Roman"/>
          <w:sz w:val="28"/>
        </w:rPr>
        <w:t xml:space="preserve">сечению нарушений обязательных требований, установленных законодательством Российской Федерации в сфере водоотведения, принимаемыми в соответствии с ними нормативными правовыми актами Российской Федерации, Курской области (далее – обязательные требования);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2) соблюдать законодательство Российской Федерации, Курской области, права и законные интересы юридического лица, индивидуального предпринимателя, в отношении которых осуществляется проверка;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3) проводить проверку на основании распоряжения 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, заместителя</w:t>
      </w:r>
      <w:r>
        <w:rPr>
          <w:rFonts w:ascii="Times New Roman" w:hAnsi="Times New Roman" w:cs="Times New Roman"/>
          <w:sz w:val="28"/>
        </w:rPr>
        <w:t xml:space="preserve">председателя комитета</w:t>
      </w:r>
      <w:r>
        <w:rPr>
          <w:rFonts w:ascii="Times New Roman" w:hAnsi="Times New Roman" w:cs="Times New Roman"/>
          <w:sz w:val="28"/>
        </w:rPr>
        <w:t xml:space="preserve">, в соответствии с назначением проверки;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 xml:space="preserve">проводить проверку только во время исполнения служебных обязанностей, выездную проверку только </w:t>
      </w:r>
      <w:r>
        <w:rPr>
          <w:rFonts w:ascii="Times New Roman" w:hAnsi="Times New Roman" w:cs="Times New Roman"/>
          <w:sz w:val="28"/>
        </w:rPr>
        <w:t xml:space="preserve">при предъявлении служебных удостоверений, копии распоряжения или приказа 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, заместителя</w:t>
      </w:r>
      <w:r>
        <w:rPr>
          <w:rFonts w:ascii="Times New Roman" w:hAnsi="Times New Roman" w:cs="Times New Roman"/>
          <w:sz w:val="28"/>
        </w:rPr>
        <w:t xml:space="preserve">председателя комитета</w:t>
      </w:r>
      <w:r>
        <w:rPr>
          <w:rFonts w:ascii="Times New Roman" w:hAnsi="Times New Roman" w:cs="Times New Roman"/>
          <w:sz w:val="28"/>
        </w:rPr>
        <w:t xml:space="preserve"> и в случае, предусмотренном </w:t>
      </w:r>
      <w:r>
        <w:rPr>
          <w:rFonts w:ascii="Times New Roman" w:hAnsi="Times New Roman" w:cs="Times New Roman"/>
          <w:sz w:val="28"/>
        </w:rPr>
        <w:t xml:space="preserve">ч. 5 ст. 10</w:t>
      </w:r>
      <w:r>
        <w:rPr>
          <w:rFonts w:ascii="Times New Roman" w:hAnsi="Times New Roman" w:cs="Times New Roman"/>
          <w:sz w:val="28"/>
        </w:rPr>
        <w:t xml:space="preserve"> Федерального закона от 26.12.2008 № 294-ФЗ </w:t>
      </w:r>
      <w:r>
        <w:rPr>
          <w:rFonts w:ascii="Times New Roman" w:hAnsi="Times New Roman" w:cs="Times New Roman"/>
          <w:sz w:val="28"/>
        </w:rPr>
        <w:t xml:space="preserve">«О защите прав юридических лиц и</w:t>
      </w:r>
      <w:r>
        <w:rPr>
          <w:rFonts w:ascii="Times New Roman" w:hAnsi="Times New Roman" w:cs="Times New Roman"/>
          <w:sz w:val="28"/>
        </w:rPr>
        <w:t xml:space="preserve">индивидуальных предпринимателей при осуществлении государственного контроля (надзора) и муниципального контроля» (далее – Федеральный закон № 294-ФЗ), </w:t>
      </w:r>
      <w:r>
        <w:rPr>
          <w:rFonts w:ascii="Times New Roman" w:hAnsi="Times New Roman" w:cs="Times New Roman"/>
          <w:sz w:val="28"/>
        </w:rPr>
        <w:t xml:space="preserve"> копии документа о согласовании проведения проверки;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5) соблюдать сроки проведения проверки, установленные Федеральным законном № 294-ФЗ;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6) не препятствовать руковод</w:t>
      </w:r>
      <w:r>
        <w:rPr>
          <w:rFonts w:ascii="Times New Roman" w:hAnsi="Times New Roman" w:cs="Times New Roman"/>
          <w:sz w:val="28"/>
        </w:rPr>
        <w:t xml:space="preserve">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7) предоставлять</w:t>
      </w:r>
      <w:r>
        <w:rPr>
          <w:rFonts w:ascii="Times New Roman" w:hAnsi="Times New Roman" w:cs="Times New Roman"/>
          <w:sz w:val="28"/>
        </w:rPr>
        <w:t xml:space="preserve">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8)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</w:t>
      </w:r>
      <w:r>
        <w:rPr>
          <w:rFonts w:ascii="Times New Roman" w:hAnsi="Times New Roman" w:cs="Times New Roman"/>
          <w:sz w:val="28"/>
        </w:rPr>
        <w:t xml:space="preserve">й среды,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10)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12) перед началом проведения выездной проверки по просьбе руков</w:t>
      </w:r>
      <w:r>
        <w:rPr>
          <w:rFonts w:ascii="Times New Roman" w:hAnsi="Times New Roman" w:cs="Times New Roman"/>
          <w:sz w:val="28"/>
        </w:rPr>
        <w:t xml:space="preserve">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13) 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  <w:r/>
    </w:p>
    <w:p>
      <w:pPr>
        <w:pStyle w:val="563"/>
        <w:ind w:left="0" w:right="0" w:firstLine="709"/>
        <w:jc w:val="both"/>
        <w:rPr>
          <w:highlight w:val="white"/>
        </w:rPr>
      </w:pPr>
      <w:r>
        <w:rPr>
          <w:rFonts w:ascii="Times New Roman" w:hAnsi="Times New Roman" w:cs="Times New Roman"/>
          <w:color w:val="000000"/>
          <w:sz w:val="28"/>
          <w:highlight w:val="white"/>
          <w:u w:val="none"/>
          <w:shd w:val="clear" w:color="auto" w:fill="00FF00"/>
        </w:rPr>
        <w:t xml:space="preserve">14) исключен</w:t>
      </w:r>
      <w:r>
        <w:rPr>
          <w:rFonts w:ascii="Times New Roman" w:hAnsi="Times New Roman" w:cs="Times New Roman"/>
          <w:color w:val="000000"/>
          <w:sz w:val="28"/>
          <w:highlight w:val="white"/>
          <w:u w:val="none"/>
          <w:shd w:val="clear" w:color="auto" w:fill="00FF00"/>
        </w:rPr>
        <w:t xml:space="preserve">.</w:t>
      </w:r>
      <w:r>
        <w:rPr>
          <w:highlight w:val="white"/>
        </w:rPr>
      </w:r>
      <w:r/>
    </w:p>
    <w:p>
      <w:pPr>
        <w:pStyle w:val="573"/>
        <w:ind w:left="0" w:right="0" w:firstLine="708"/>
        <w:jc w:val="both"/>
      </w:pPr>
      <w:r>
        <w:rPr>
          <w:rFonts w:ascii="Times New Roman" w:hAnsi="Times New Roman" w:cs="Times New Roman"/>
          <w:sz w:val="28"/>
        </w:rPr>
        <w:t xml:space="preserve">15) запрашивать и получать на безво</w:t>
      </w:r>
      <w:r>
        <w:rPr>
          <w:rFonts w:ascii="Times New Roman" w:hAnsi="Times New Roman" w:cs="Times New Roman"/>
          <w:sz w:val="28"/>
        </w:rPr>
        <w:t xml:space="preserve">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</w:t>
      </w:r>
      <w:r>
        <w:rPr>
          <w:rFonts w:ascii="Times New Roman" w:hAnsi="Times New Roman" w:cs="Times New Roman"/>
          <w:sz w:val="28"/>
        </w:rPr>
        <w:t xml:space="preserve">рганам или органам местного самоуправления организаций, в распоряжении которым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 xml:space="preserve">Запрос документов и (или) информации, содержащих сведения, составляющие налоговую или иную охраняемую законом тайну, в рамках  межведомственного информационного взаимодействия допускается </w:t>
      </w:r>
      <w:r>
        <w:rPr>
          <w:rFonts w:ascii="Times New Roman" w:hAnsi="Times New Roman" w:cs="Times New Roman"/>
          <w:color w:val="000000"/>
          <w:sz w:val="28"/>
        </w:rPr>
        <w:t xml:space="preserve">при условии, что проверка соответствующих сведений обусловлена необходимостью установления факта соблюдения юридическим лицами, индивидуальными предпринимателями обязательных требований и предоставление указанных сведений предусмотрено федеральным законом.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color w:val="000000"/>
          <w:sz w:val="28"/>
        </w:rPr>
        <w:tab/>
        <w:t xml:space="preserve">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Федеральным законом от 26.02.2008 № 294-ФЗ «О защите пра</w:t>
      </w:r>
      <w:r>
        <w:rPr>
          <w:rFonts w:ascii="Times New Roman" w:hAnsi="Times New Roman" w:cs="Times New Roman"/>
          <w:color w:val="000000"/>
          <w:sz w:val="28"/>
        </w:rPr>
        <w:t xml:space="preserve">в юридических лиц и индивидуальных предпринимателей при осуществлении государственного контроля (надзора) и муниципального контроля, осуществляются с учетом требований законодательства Российской Федерации о государственной и иной охраняемой законом тайне.</w:t>
      </w:r>
      <w:r/>
    </w:p>
    <w:p>
      <w:pPr>
        <w:pStyle w:val="571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16) знакомить руков</w:t>
      </w:r>
      <w:r>
        <w:rPr>
          <w:rFonts w:ascii="Times New Roman" w:hAnsi="Times New Roman" w:cs="Times New Roman"/>
          <w:sz w:val="28"/>
        </w:rPr>
        <w:t xml:space="preserve">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  <w:r/>
    </w:p>
    <w:p>
      <w:pPr>
        <w:pStyle w:val="571"/>
        <w:ind w:left="0" w:right="0"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17) истребовать в рамках межведомственного информационного взаимодействия</w:t>
      </w:r>
      <w:r>
        <w:rPr>
          <w:rFonts w:ascii="Times New Roman" w:hAnsi="Times New Roman" w:cs="Times New Roman"/>
          <w:color w:val="000000"/>
          <w:sz w:val="28"/>
        </w:rPr>
        <w:t xml:space="preserve">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пров</w:t>
      </w:r>
      <w:r>
        <w:rPr>
          <w:rFonts w:ascii="Times New Roman" w:hAnsi="Times New Roman" w:cs="Times New Roman"/>
          <w:color w:val="000000"/>
          <w:sz w:val="28"/>
        </w:rPr>
        <w:t xml:space="preserve">едении проверок от иных государственны</w:t>
      </w:r>
      <w:r>
        <w:rPr>
          <w:rFonts w:ascii="Times New Roman" w:hAnsi="Times New Roman" w:cs="Times New Roman"/>
          <w:sz w:val="28"/>
        </w:rPr>
        <w:t xml:space="preserve">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</w:t>
      </w:r>
      <w:hyperlink r:id="rId8" w:history="1"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sz w:val="28"/>
          </w:rPr>
        </w:r>
        <w:r>
          <w:rPr>
            <w:rStyle w:val="548"/>
            <w:rFonts w:ascii="Times New Roman" w:hAnsi="Times New Roman" w:cs="Times New Roman"/>
            <w:sz w:val="28"/>
          </w:rPr>
          <w:t xml:space="preserve">Распоряжением</w:t>
        </w:r>
      </w:hyperlink>
      <w:r>
        <w:rPr>
          <w:rFonts w:ascii="Times New Roman" w:hAnsi="Times New Roman" w:cs="Times New Roman"/>
          <w:sz w:val="28"/>
        </w:rPr>
        <w:t xml:space="preserve"> Правительства Российской Федерации от 19 апреля 2016 г. N </w:t>
      </w:r>
      <w:r>
        <w:rPr>
          <w:rFonts w:ascii="Times New Roman" w:hAnsi="Times New Roman" w:cs="Times New Roman"/>
          <w:sz w:val="28"/>
        </w:rPr>
        <w:t xml:space="preserve">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</w:t>
      </w:r>
      <w:r>
        <w:rPr>
          <w:rFonts w:ascii="Times New Roman" w:hAnsi="Times New Roman" w:cs="Times New Roman"/>
          <w:color w:val="000000"/>
          <w:sz w:val="28"/>
        </w:rPr>
        <w:t xml:space="preserve">нам местного самоуправления организаций, в распоряжении которых находятся указанные документы;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18) не требовать от юридического лица, индивидуального предпринимателя представления документов и (или) информации,</w:t>
      </w:r>
      <w:r>
        <w:rPr>
          <w:rFonts w:ascii="Times New Roman" w:hAnsi="Times New Roman" w:cs="Times New Roman"/>
          <w:color w:val="000000"/>
          <w:sz w:val="28"/>
        </w:rPr>
        <w:t xml:space="preserve">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перечень.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b w:val="false"/>
          <w:sz w:val="28"/>
        </w:rPr>
        <w:t xml:space="preserve">1.5.3. Государственный инспектор не имеет права:</w:t>
      </w:r>
      <w:r>
        <w:rPr>
          <w:b w:val="false"/>
        </w:rPr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1) проверять выполнение обязательных требований, не относящихся </w:t>
        <w:br/>
        <w:t xml:space="preserve">к компетенции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2) осуществлять плановую или внеплановую выездную пр</w:t>
      </w:r>
      <w:r>
        <w:rPr>
          <w:rFonts w:ascii="Times New Roman" w:hAnsi="Times New Roman" w:cs="Times New Roman"/>
          <w:sz w:val="28"/>
        </w:rPr>
        <w:t xml:space="preserve">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случаев причинения вреда жизни, здоро</w:t>
      </w:r>
      <w:r>
        <w:rPr>
          <w:rFonts w:ascii="Times New Roman" w:hAnsi="Times New Roman" w:cs="Times New Roman"/>
          <w:sz w:val="28"/>
        </w:rPr>
        <w:t xml:space="preserve">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3) требовать представление документов, информации, образцов (проб) продукции, если они не являются объектами мероприятий по надзору и не относятся к предмету проверки, а также изымать оригиналы документов, относящихся к предмету проверки;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4) требовать образцы (пробы) </w:t>
      </w:r>
      <w:r>
        <w:rPr>
          <w:rFonts w:ascii="Times New Roman" w:hAnsi="Times New Roman" w:cs="Times New Roman"/>
          <w:sz w:val="28"/>
        </w:rPr>
        <w:t xml:space="preserve">продукции для проведения их исследований (испытаний), экспертизы без оформления акта об отборе образцов (проб) продукции в установленной форме и в количестве, превышающем нормы, установленные государственными стандартами или иными нормативными документами;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5) распространять информацию, составляющую охраняемую законом тайну и полученную в результате проведения проверки, за исключением случаев, предусмотренных законодательством Российской Федерации;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6) превышать установленные сроки проведения проверки;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7) осуществлять выдачу юридическим лицам, индивидуальным предпринимателям предписаний или предложений о проведении за их счет мероприятий по контролю;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8</w:t>
      </w:r>
      <w:r>
        <w:rPr>
          <w:rFonts w:ascii="Times New Roman" w:hAnsi="Times New Roman" w:cs="Times New Roman"/>
          <w:sz w:val="28"/>
        </w:rPr>
        <w:t xml:space="preserve">)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</w:t>
      </w:r>
      <w:r>
        <w:rPr>
          <w:rFonts w:ascii="Times New Roman" w:hAnsi="Times New Roman" w:cs="Times New Roman"/>
          <w:sz w:val="28"/>
        </w:rPr>
        <w:t xml:space="preserve">сударственным органам или органам местного самоуправления организаций, включенные в определенный Правительством Российской Федерации перечень, а также документы и иные сведения, представление которых не предусмотрено законодательством Российской Федерации;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9) </w:t>
      </w:r>
      <w:r>
        <w:rPr>
          <w:rFonts w:ascii="Times New Roman" w:hAnsi="Times New Roman" w:cs="Times New Roman"/>
          <w:sz w:val="28"/>
        </w:rPr>
        <w:t xml:space="preserve"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</w:t>
      </w:r>
      <w:r>
        <w:rPr>
          <w:rFonts w:ascii="Times New Roman" w:hAnsi="Times New Roman" w:cs="Times New Roman"/>
          <w:sz w:val="28"/>
        </w:rPr>
        <w:t xml:space="preserve"> которых не предусмотрена законодательством Российской Федерации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10)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порядке;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11) т</w:t>
      </w:r>
      <w:r>
        <w:rPr>
          <w:rFonts w:ascii="Times New Roman" w:hAnsi="Times New Roman" w:cs="Times New Roman"/>
          <w:sz w:val="28"/>
        </w:rPr>
        <w:t xml:space="preserve">ребовать от юридического лица, индивидуального предпринимате</w:t>
      </w:r>
      <w:r>
        <w:rPr>
          <w:rFonts w:ascii="Times New Roman" w:hAnsi="Times New Roman" w:cs="Times New Roman"/>
          <w:sz w:val="28"/>
        </w:rPr>
        <w:t xml:space="preserve">ля представления документов, информации до даты начала проведения проверки.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  <w:r/>
    </w:p>
    <w:p>
      <w:pPr>
        <w:pStyle w:val="563"/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sz w:val="28"/>
        </w:rPr>
        <w:t xml:space="preserve">1.6.</w:t>
      </w:r>
      <w:r>
        <w:rPr>
          <w:rFonts w:ascii="Times New Roman" w:hAnsi="Times New Roman" w:cs="Times New Roman"/>
          <w:b/>
          <w:sz w:val="28"/>
        </w:rPr>
        <w:t xml:space="preserve"> Права и обязанности лиц, в отношении которых осуществляются мероприятия по государственному</w:t>
      </w:r>
      <w:r>
        <w:rPr>
          <w:rFonts w:ascii="Times New Roman" w:hAnsi="Times New Roman" w:cs="Times New Roman"/>
          <w:b/>
          <w:sz w:val="28"/>
        </w:rPr>
        <w:t xml:space="preserve"> контролю (надзору)</w:t>
      </w: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jc w:val="both"/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1.6.1.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регионального государственного надзора (проверки) имеют право: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- непосредственно присутствовать при проведении проверки, давать объяснения по вопросам, относящимся к предмету проверки;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- получать от государственного инспектора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информацию, которая относится к предмету проверки и предоставление которой предусмотрено настоящим Регламентом;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- обжаловать действия (бездействие) должностных лиц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Курской области к участию в проверке;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- вести журнал учёта проверок по типовой форме, установленной федеральным органом исполнительной власти, уполномоченным Правительством Российской Федерации;</w:t>
      </w:r>
      <w:r/>
    </w:p>
    <w:p>
      <w:pPr>
        <w:pStyle w:val="57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- знакомиться с документами и (или) информацией, полученными </w:t>
      </w:r>
      <w:r>
        <w:rPr>
          <w:rFonts w:ascii="Times New Roman" w:hAnsi="Times New Roman" w:cs="Times New Roman"/>
          <w:sz w:val="28"/>
        </w:rPr>
        <w:t xml:space="preserve">комитетом</w:t>
      </w:r>
      <w:r>
        <w:rPr>
          <w:rFonts w:ascii="Times New Roman" w:hAnsi="Times New Roman" w:cs="Times New Roman"/>
          <w:sz w:val="28"/>
        </w:rPr>
        <w:t xml:space="preserve"> в рамках межведомственного информационного</w:t>
      </w:r>
      <w:r>
        <w:rPr>
          <w:rFonts w:ascii="Times New Roman" w:hAnsi="Times New Roman" w:cs="Times New Roman"/>
          <w:sz w:val="28"/>
        </w:rPr>
        <w:t xml:space="preserve">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наводятся эти документы и (или) информация, включенных в </w:t>
      </w:r>
      <w:r>
        <w:rPr>
          <w:rFonts w:ascii="Times New Roman" w:hAnsi="Times New Roman" w:cs="Times New Roman"/>
          <w:color w:val="000000"/>
          <w:sz w:val="28"/>
        </w:rPr>
        <w:t xml:space="preserve">межведомственный перечень;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- по с</w:t>
      </w:r>
      <w:r>
        <w:rPr>
          <w:rFonts w:ascii="Times New Roman" w:hAnsi="Times New Roman" w:cs="Times New Roman"/>
          <w:sz w:val="28"/>
        </w:rPr>
        <w:t xml:space="preserve">обственной инициативе представлять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органов или органов местного самоуправления организаций и </w:t>
      </w:r>
      <w:r>
        <w:rPr>
          <w:rFonts w:ascii="Times New Roman" w:hAnsi="Times New Roman" w:cs="Times New Roman"/>
          <w:sz w:val="28"/>
        </w:rPr>
        <w:t xml:space="preserve">включены в </w:t>
      </w:r>
      <w:r>
        <w:rPr>
          <w:rFonts w:ascii="Times New Roman" w:hAnsi="Times New Roman" w:cs="Times New Roman"/>
          <w:color w:val="000000"/>
          <w:sz w:val="28"/>
        </w:rPr>
        <w:t xml:space="preserve">межведомственный перечень.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В случае если документы и (или) информация, представленные проверяемым юридическим лицом, индивидуальным предпринимателем не соответствуют документам и (или) информации, полученным </w:t>
      </w:r>
      <w:r>
        <w:rPr>
          <w:rFonts w:ascii="Times New Roman" w:hAnsi="Times New Roman" w:cs="Times New Roman"/>
          <w:sz w:val="28"/>
        </w:rPr>
        <w:t xml:space="preserve">комитетом</w:t>
      </w:r>
      <w:r>
        <w:rPr>
          <w:rFonts w:ascii="Times New Roman" w:hAnsi="Times New Roman" w:cs="Times New Roman"/>
          <w:sz w:val="28"/>
        </w:rPr>
        <w:t xml:space="preserve"> в рамках межведомственного информационного взаимодействия, информация об этом направляется проверяемому юридическому лицу, индивидуальному предпринимателю с требованием представить необходимые пояснения в письменной форме.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spacing w:val="10"/>
          <w:sz w:val="28"/>
        </w:rPr>
        <w:t xml:space="preserve">Проверяемое юридическое лицо, индивидуальный предприниматель, направляющий в </w:t>
      </w:r>
      <w:r>
        <w:rPr>
          <w:rFonts w:ascii="Times New Roman" w:hAnsi="Times New Roman" w:cs="Times New Roman"/>
          <w:spacing w:val="10"/>
          <w:sz w:val="28"/>
        </w:rPr>
        <w:t xml:space="preserve">комитет</w:t>
      </w:r>
      <w:r>
        <w:rPr>
          <w:rFonts w:ascii="Times New Roman" w:hAnsi="Times New Roman" w:cs="Times New Roman"/>
          <w:spacing w:val="10"/>
          <w:sz w:val="28"/>
        </w:rPr>
        <w:t xml:space="preserve"> пояснения относительно выявленных ошибок и (или) противоречий в документах, вправе представить дополнительно документы, подтверждающие достоверность ранее представленных документов</w:t>
      </w:r>
      <w:r>
        <w:rPr>
          <w:rFonts w:ascii="Times New Roman" w:hAnsi="Times New Roman" w:cs="Times New Roman"/>
          <w:spacing w:val="-1"/>
          <w:sz w:val="28"/>
        </w:rPr>
        <w:t xml:space="preserve">.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1.6.2.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регионального государственного надзора (проверки) обязан: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- обеспечить присутствие представителей юридического лица или индивидуального предпринимателя (его представителя); 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- не препятствовать проведению проверок, либо уклоняться от их проведения.</w:t>
      </w:r>
      <w:r/>
    </w:p>
    <w:p>
      <w:pPr>
        <w:pStyle w:val="563"/>
        <w:ind w:left="0" w:right="0" w:firstLine="708"/>
        <w:jc w:val="both"/>
      </w:pPr>
      <w:r>
        <w:rPr>
          <w:rFonts w:ascii="Times New Roman" w:hAnsi="Times New Roman" w:cs="Times New Roman"/>
          <w:sz w:val="28"/>
        </w:rPr>
        <w:t xml:space="preserve">1.6.3. Организации, осуществляющие  водоотведение, их абоненты, причинившие вред окружающей среде, возмещают его в полном объеме.</w:t>
      </w:r>
      <w:r/>
    </w:p>
    <w:p>
      <w:pPr>
        <w:pStyle w:val="563"/>
        <w:ind w:left="0" w:right="0" w:firstLine="708"/>
        <w:jc w:val="both"/>
      </w:pPr>
      <w:r>
        <w:rPr>
          <w:rFonts w:ascii="Times New Roman" w:hAnsi="Times New Roman" w:cs="Times New Roman"/>
          <w:sz w:val="28"/>
        </w:rPr>
        <w:t xml:space="preserve">1.6.4. Если принятые в централизованную систему водоотведения от абонента сточные воды не соответ</w:t>
      </w:r>
      <w:r>
        <w:rPr>
          <w:rFonts w:ascii="Times New Roman" w:hAnsi="Times New Roman" w:cs="Times New Roman"/>
          <w:sz w:val="28"/>
        </w:rPr>
        <w:t xml:space="preserve">ствуют нормативам допустимых сбросов абонентов или лимитам на сбросы, такой абонент обязан возместить вред, причиненный окружающей среде. В этом случае организация, осуществляющая водоотведение, не возмещает указанного вреда, причиненного окружающей среде.</w:t>
      </w:r>
      <w:r/>
    </w:p>
    <w:p>
      <w:pPr>
        <w:pStyle w:val="563"/>
        <w:jc w:val="both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1.7. Описание результата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осуществления государственного контроля (надзора)</w:t>
      </w:r>
      <w:r/>
    </w:p>
    <w:p>
      <w:pPr>
        <w:pStyle w:val="563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По результатам проверки составляется акт по установленной форме в двух экземплярах (Приложение № 2).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1.7.1. В случае выявления при проведении проверки нарушений юридическим лицом, индивидуальным предпринимателем обязательных треб</w:t>
      </w:r>
      <w:r>
        <w:rPr>
          <w:rFonts w:ascii="Times New Roman" w:hAnsi="Times New Roman" w:cs="Times New Roman"/>
          <w:sz w:val="28"/>
        </w:rPr>
        <w:t xml:space="preserve">ований в сфере водоотведения юридическому лицу, индивидуальному предпринимателю выдается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</w:t>
      </w:r>
      <w:r>
        <w:rPr>
          <w:rFonts w:ascii="Times New Roman" w:hAnsi="Times New Roman" w:cs="Times New Roman"/>
          <w:sz w:val="28"/>
        </w:rPr>
        <w:t xml:space="preserve">ей, вреда животным, растениям, окружающей среде, безопасности государства,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 и законами Курской области.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1.7.2. Принимаются меры по контролю за устранением выявленных нарушений, и</w:t>
      </w:r>
      <w:r>
        <w:rPr>
          <w:rFonts w:ascii="Times New Roman" w:hAnsi="Times New Roman" w:cs="Times New Roman"/>
          <w:sz w:val="28"/>
        </w:rPr>
        <w:t xml:space="preserve">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1.7.3. Принимаются меры по привлечению лиц, допустивших выявленные нарушения, к административной ответственности (уведомление нарушителя о времени и месте составления протокола, составление протокола об административном правонарушении,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выдача определения о назначении места и времени рассмотрения дела об административном правонарушении, вынесение постановления о назначении административного наказания или направление материалов об административном правонарушении для рассмотрения в суд).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1.7.4. В случае, если при проведении проверки установлено, </w:t>
        <w:br/>
        <w:t xml:space="preserve">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</w:t>
      </w:r>
      <w:r>
        <w:rPr>
          <w:rFonts w:ascii="Times New Roman" w:hAnsi="Times New Roman" w:cs="Times New Roman"/>
          <w:sz w:val="28"/>
        </w:rPr>
        <w:t xml:space="preserve">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</w:t>
      </w:r>
      <w:r>
        <w:rPr>
          <w:rFonts w:ascii="Times New Roman" w:hAnsi="Times New Roman" w:cs="Times New Roman"/>
          <w:sz w:val="28"/>
        </w:rPr>
        <w:t xml:space="preserve">еде, безопасности государства, возникновения чрезвычайных ситуаций природного и техногенного характера или такой вред причинен, незамедлительно принять меры по недопущению причинения вреда или прекращению его причинения вплоть до временного запрета деятель</w:t>
      </w:r>
      <w:r>
        <w:rPr>
          <w:rFonts w:ascii="Times New Roman" w:hAnsi="Times New Roman" w:cs="Times New Roman"/>
          <w:sz w:val="28"/>
        </w:rPr>
        <w:t xml:space="preserve">ности юридического лица, его филиала, представительства, структурного подразделения, индивидуального предпринимателя в порядке, установленном Кодексом Российской Федерации об административных правонарушениях, отзыва продукции, представляющей опасность для </w:t>
      </w:r>
      <w:r>
        <w:rPr>
          <w:rFonts w:ascii="Times New Roman" w:hAnsi="Times New Roman" w:cs="Times New Roman"/>
          <w:sz w:val="28"/>
        </w:rPr>
        <w:t xml:space="preserve">жизни, здоровья граждан и для окружающей среды, из оборота и доведение до сведения граждан, а также других юридических лиц, индивидуальных предпринимателей любым доступным способом информации о наличии угрозы причинения вреда и способах его предотвращения.</w:t>
      </w:r>
      <w:r/>
    </w:p>
    <w:p>
      <w:pPr>
        <w:pStyle w:val="563"/>
        <w:jc w:val="both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1.8. Исчерпывающие перечни документов и (или) информации,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необходимых для осуществления государственного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контроля (надзора)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и достижения целей и задач проведения проверки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1.8.1. Исчерпывающий  перечень документов и (или) информации, истребуемых в ходе проверки </w:t>
      </w:r>
      <w:r>
        <w:rPr>
          <w:rFonts w:ascii="Times New Roman" w:hAnsi="Times New Roman" w:cs="Times New Roman"/>
          <w:b w:val="false"/>
          <w:color w:val="000000"/>
          <w:sz w:val="28"/>
        </w:rPr>
        <w:t xml:space="preserve">лично у проверяемого </w:t>
      </w:r>
      <w:r>
        <w:rPr>
          <w:rFonts w:ascii="Times New Roman" w:hAnsi="Times New Roman" w:cs="Times New Roman"/>
          <w:b w:val="false"/>
          <w:sz w:val="28"/>
        </w:rPr>
        <w:t xml:space="preserve">юридического лица, индивидуального предпринимателя</w:t>
      </w:r>
      <w:r>
        <w:rPr>
          <w:rFonts w:ascii="Times New Roman" w:hAnsi="Times New Roman" w:cs="Times New Roman"/>
          <w:b w:val="false"/>
          <w:sz w:val="28"/>
        </w:rPr>
        <w:t xml:space="preserve">:</w:t>
      </w:r>
      <w:r>
        <w:rPr>
          <w:b w:val="false"/>
        </w:rPr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- приказы о назначении на должность директора и лица ответственного </w:t>
        <w:br/>
        <w:t xml:space="preserve">за </w:t>
      </w:r>
      <w:r>
        <w:rPr>
          <w:rFonts w:ascii="Times New Roman" w:hAnsi="Times New Roman" w:cs="Times New Roman"/>
          <w:color w:val="000000"/>
          <w:sz w:val="28"/>
        </w:rPr>
        <w:t xml:space="preserve">охрану окружающей среды.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- устав, учредительные и регистрационные документы юридического лица либо индивидуального предпринимателя;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- документы, удостоверяющие личность гражданина;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- документы, подтверждающие полномочия лица, представляющего интересы юридического лица, индивидуального предпринимателя или гражданина;</w:t>
      </w:r>
      <w:r/>
    </w:p>
    <w:p>
      <w:pPr>
        <w:pStyle w:val="563"/>
        <w:ind w:left="0" w:right="0" w:firstLine="706"/>
        <w:jc w:val="both"/>
      </w:pPr>
      <w:r>
        <w:rPr>
          <w:rFonts w:ascii="Times New Roman" w:hAnsi="Times New Roman" w:cs="Times New Roman"/>
          <w:sz w:val="28"/>
        </w:rPr>
        <w:t xml:space="preserve">- договор водоотведения </w:t>
      </w:r>
      <w:r>
        <w:rPr>
          <w:rFonts w:ascii="Times New Roman" w:hAnsi="Times New Roman" w:cs="Times New Roman"/>
          <w:sz w:val="28"/>
        </w:rPr>
        <w:t xml:space="preserve">(единый договор холодного водоснабжения </w:t>
        <w:br/>
        <w:t xml:space="preserve">и водоотведения) или концессионное соглашение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pStyle w:val="563"/>
        <w:ind w:left="0" w:right="0" w:firstLine="706"/>
        <w:jc w:val="both"/>
      </w:pPr>
      <w:r>
        <w:rPr>
          <w:rFonts w:ascii="Times New Roman" w:hAnsi="Times New Roman" w:cs="Times New Roman"/>
          <w:sz w:val="28"/>
        </w:rPr>
        <w:t xml:space="preserve">- договоры по водоподготовке, по приготовлению горячей во</w:t>
      </w:r>
      <w:r>
        <w:rPr>
          <w:rFonts w:ascii="Times New Roman" w:hAnsi="Times New Roman" w:cs="Times New Roman"/>
          <w:sz w:val="28"/>
        </w:rPr>
        <w:t xml:space="preserve">ды, по транспортировке воды (горячей воды), по транспортировке сточных вод, по очистке сточных вод, по обращению с осадком сточных вод и (или) иные договоры, необходимые для обеспечения горячего водоснабжения, холодного водоснабжения и (или) водоотведения;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color w:val="000000"/>
          <w:sz w:val="28"/>
        </w:rPr>
        <w:t xml:space="preserve">- договор подключения (технологического присоединения) к централизованной системе холодного водоснабжения и (или) водоотведения.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1.8.2. Исчерпывающий перечень документов и (или) информации, запрашиваемых и получаемых в ходе прове</w:t>
      </w:r>
      <w:r>
        <w:rPr>
          <w:rFonts w:ascii="Times New Roman" w:hAnsi="Times New Roman" w:cs="Times New Roman"/>
          <w:b w:val="false"/>
          <w:sz w:val="28"/>
        </w:rPr>
        <w:t xml:space="preserve">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r>
        <w:rPr>
          <w:rFonts w:ascii="Times New Roman" w:hAnsi="Times New Roman" w:cs="Times New Roman"/>
          <w:b w:val="false"/>
          <w:color w:val="000000"/>
          <w:sz w:val="28"/>
        </w:rPr>
        <w:t xml:space="preserve">перечнем:</w:t>
      </w:r>
      <w:r>
        <w:rPr>
          <w:b w:val="false"/>
        </w:rPr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- сведения о наличии положительного заключения государственной экспертизы и об акте о его утверждении (в случаях, предусмотренных законодательством Российской Федерации);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- сведения из Единого государственного реестра юридических лиц – для юридических лиц;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- сведения из Единого государственного реестра индивидуальных предпринимателей – для индивидуальных предпринимателей;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- сведения из Единого государственного реестра недвижимости.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II. Требования к порядку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осуществления государственного контроля</w:t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(надзора)</w:t>
      </w:r>
      <w:r/>
    </w:p>
    <w:p>
      <w:pPr>
        <w:pStyle w:val="572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71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2.1. Порядок информирования об исполнении функции</w:t>
      </w:r>
      <w:r/>
    </w:p>
    <w:p>
      <w:pPr>
        <w:pStyle w:val="563"/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b w:val="false"/>
          <w:color w:val="000000"/>
          <w:sz w:val="28"/>
        </w:rPr>
        <w:t xml:space="preserve">2.1.1.</w:t>
      </w:r>
      <w:r>
        <w:rPr>
          <w:rFonts w:ascii="Times New Roman" w:hAnsi="Times New Roman" w:cs="Times New Roman"/>
          <w:b w:val="false"/>
          <w:color w:val="000000"/>
          <w:sz w:val="28"/>
        </w:rPr>
        <w:t xml:space="preserve">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</w:t>
      </w:r>
      <w:r>
        <w:rPr>
          <w:b w:val="false"/>
        </w:rPr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Информирование об осуществлении государственного надзора осуществляется: 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посредством размещения информации на официальном интернет-сайте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и посредством размещения указанных сведений на официальном сайте Администрации Курской области: http://adm.rkursk.ru;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региональной информационной системе «Портал государственных </w:t>
        <w:br/>
        <w:t xml:space="preserve">и муниципальных услуг (функций)  Курской области»;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федеральной государственной информационной системы «Единый портал государственных и муниципальных услуг (функций)»: </w:t>
      </w:r>
      <w:r>
        <w:rPr>
          <w:rFonts w:ascii="Times New Roman" w:hAnsi="Times New Roman" w:cs="Times New Roman"/>
          <w:sz w:val="28"/>
        </w:rPr>
        <w:t xml:space="preserve">http://www.gosuslugi.ru;</w:t>
      </w:r>
      <w:r>
        <w:rPr>
          <w:rFonts w:ascii="Times New Roman" w:hAnsi="Times New Roman" w:cs="Times New Roman"/>
          <w:sz w:val="28"/>
        </w:rPr>
        <w:t xml:space="preserve"> 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на информационных стендах в помещении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при проведении личного приема граждан;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по номерам телефонов для справок;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ответах на письменные обращения граждан или обращения в форме электронного документа;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Основными требованиями к информированию заявителей являются: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1) достоверность предоставляемой информации;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2) четкость в изложении информации;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3) полнота информирования;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4) наглядность форм предоставляемой информации (при письменном информировании);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5) удобство и доступность получения информации;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6) оперативность предоставления информации.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b w:val="false"/>
          <w:color w:val="000000"/>
          <w:sz w:val="28"/>
        </w:rPr>
        <w:t xml:space="preserve">2.1.2.</w:t>
      </w:r>
      <w:r>
        <w:rPr>
          <w:rFonts w:ascii="Times New Roman" w:hAnsi="Times New Roman" w:cs="Times New Roman"/>
          <w:b w:val="false"/>
          <w:color w:val="000000"/>
          <w:sz w:val="28"/>
        </w:rPr>
        <w:t xml:space="preserve"> Порядок, форма, место размещения и способы получения справочной информации, в том числе на стендах в местах расположения органов государственного контроля (надзора)</w:t>
      </w:r>
      <w:r>
        <w:rPr>
          <w:b w:val="false"/>
        </w:rPr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На информационных стендах в помещении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размещаются следующие информационные материалы: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приемные дни и часы приема заявителей;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адрес</w:t>
      </w:r>
      <w:r>
        <w:rPr>
          <w:rFonts w:ascii="Times New Roman" w:hAnsi="Times New Roman" w:cs="Times New Roman"/>
          <w:sz w:val="28"/>
        </w:rPr>
        <w:t xml:space="preserve"> комитета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адрес официального сайта Администрации Курской области;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номера телефонов и адреса электронной почты (при наличии) должностных лиц, ответственных за организацию исполнения государственной функции в </w:t>
      </w:r>
      <w:r>
        <w:rPr>
          <w:rFonts w:ascii="Times New Roman" w:hAnsi="Times New Roman" w:cs="Times New Roman"/>
          <w:sz w:val="28"/>
        </w:rPr>
        <w:t xml:space="preserve">комитете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информация о порядке исполнения государственной функции;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перечень нормативных правовых актов, регламентирующих исполнение государственной функции.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Сведения о местонахождении, контактных телефонах (телефонах для справок)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размещаются на Интернет-сайте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:</w:t>
      </w:r>
      <w:r>
        <w:rPr>
          <w:rFonts w:ascii="Times New Roman" w:hAnsi="Times New Roman" w:cs="Times New Roman"/>
          <w:sz w:val="28"/>
        </w:rPr>
        <w:t xml:space="preserve">http</w:t>
      </w:r>
      <w:r>
        <w:rPr>
          <w:rFonts w:ascii="Times New Roman" w:hAnsi="Times New Roman" w:cs="Times New Roman"/>
          <w:sz w:val="28"/>
        </w:rPr>
        <w:t xml:space="preserve">://</w:t>
      </w:r>
      <w:hyperlink r:id="rId9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8"/>
          </w:rPr>
          <w:t xml:space="preserve">ecolog</w:t>
        </w:r>
      </w:hyperlink>
      <w:r/>
      <w:hyperlink r:id="rId10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8"/>
          </w:rPr>
          <w:t xml:space="preserve">46.</w:t>
        </w:r>
      </w:hyperlink>
      <w:r/>
      <w:hyperlink r:id="rId11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8"/>
          </w:rPr>
          <w:t xml:space="preserve">ru</w:t>
        </w:r>
      </w:hyperlink>
      <w:r>
        <w:rPr>
          <w:rFonts w:ascii="Times New Roman" w:hAnsi="Times New Roman" w:cs="Times New Roman"/>
          <w:sz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</w:rPr>
        <w:t xml:space="preserve"> на Едином портале.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2.2.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</w:t>
        <w:br/>
        <w:t xml:space="preserve">по контролю (надзору)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Плата за услуги организации (организаций), участвующей (участвующих) в исполнении государственной функции, с лица, в отношении которого проводятся мероприятия по контролю (надзору), не взимается.</w:t>
      </w:r>
      <w:r/>
    </w:p>
    <w:p>
      <w:pPr>
        <w:pStyle w:val="571"/>
        <w:jc w:val="both"/>
      </w:pPr>
      <w:r>
        <w:rPr>
          <w:rFonts w:ascii="Times New Roman" w:hAnsi="Times New Roman" w:cs="Times New Roman"/>
          <w:color w:val="000000"/>
          <w:sz w:val="28"/>
        </w:rPr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2.3. Срок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осуществления государственного контроля (надзора)</w:t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</w: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ind w:left="0" w:right="0" w:firstLine="737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2.3.1. Срок проведения каждой из проверок 20 рабочих дней, начиная с даты, указанной в распоряжении о проведении проверки.</w:t>
      </w:r>
      <w:r/>
    </w:p>
    <w:p>
      <w:pPr>
        <w:pStyle w:val="563"/>
        <w:ind w:left="0" w:right="0" w:firstLine="737"/>
        <w:jc w:val="both"/>
      </w:pPr>
      <w:r>
        <w:rPr>
          <w:rFonts w:ascii="Times New Roman" w:hAnsi="Times New Roman" w:cs="Times New Roman"/>
          <w:sz w:val="28"/>
        </w:rPr>
        <w:t xml:space="preserve">В случае необходимости при проведении плановой выездной проверки получения документов и (или) информации в рамках межведомственного информационного взаимодействия </w:t>
      </w:r>
      <w:r>
        <w:rPr>
          <w:rFonts w:ascii="Times New Roman" w:hAnsi="Times New Roman" w:cs="Times New Roman"/>
          <w:sz w:val="28"/>
        </w:rPr>
        <w:t xml:space="preserve">председатель комитета </w:t>
      </w:r>
      <w:r>
        <w:rPr>
          <w:rFonts w:ascii="Times New Roman" w:hAnsi="Times New Roman" w:cs="Times New Roman"/>
          <w:sz w:val="28"/>
        </w:rPr>
        <w:t xml:space="preserve">(заместитель</w:t>
      </w:r>
      <w:r>
        <w:rPr>
          <w:rFonts w:ascii="Times New Roman" w:hAnsi="Times New Roman" w:cs="Times New Roman"/>
          <w:sz w:val="28"/>
        </w:rPr>
        <w:t xml:space="preserve">председателя комитета</w:t>
      </w:r>
      <w:r>
        <w:rPr>
          <w:rFonts w:ascii="Times New Roman" w:hAnsi="Times New Roman" w:cs="Times New Roman"/>
          <w:sz w:val="28"/>
        </w:rPr>
        <w:t xml:space="preserve">) имеет право приостановить проведение проверки на срок, необходимый для осуществления межведомственного информационного взаимодействия, но не более чем на 10 рабочих дней. Повторное приостановление проведения проверки не допускается.</w:t>
      </w:r>
      <w:r/>
    </w:p>
    <w:p>
      <w:pPr>
        <w:pStyle w:val="563"/>
        <w:ind w:left="0" w:right="0" w:firstLine="737"/>
        <w:jc w:val="both"/>
      </w:pPr>
      <w:r>
        <w:rPr>
          <w:rFonts w:ascii="Times New Roman" w:hAnsi="Times New Roman" w:cs="Times New Roman"/>
          <w:sz w:val="28"/>
        </w:rPr>
        <w:t xml:space="preserve">На период действия срока приостановления проведения проверки приостанавливаются связанные с указанной проверкой действия </w:t>
      </w:r>
      <w:r>
        <w:rPr>
          <w:rFonts w:ascii="Times New Roman" w:hAnsi="Times New Roman" w:cs="Times New Roman"/>
          <w:sz w:val="28"/>
        </w:rPr>
        <w:t xml:space="preserve">комитета </w:t>
      </w:r>
      <w:r>
        <w:rPr>
          <w:rFonts w:ascii="Times New Roman" w:hAnsi="Times New Roman" w:cs="Times New Roman"/>
          <w:sz w:val="28"/>
        </w:rPr>
        <w:t xml:space="preserve">на территории, в зданиях, строениях, сооружениях, помещениях, на иных объектах субъекта малого предпринимательства.</w:t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2.3.2</w:t>
      </w:r>
      <w:r>
        <w:rPr>
          <w:rFonts w:ascii="Times New Roman" w:hAnsi="Times New Roman" w:cs="Times New Roman"/>
          <w:sz w:val="28"/>
        </w:rPr>
        <w:t xml:space="preserve">.</w:t>
      </w:r>
      <w:r>
        <w:rPr>
          <w:rFonts w:ascii="Times New Roman" w:hAnsi="Times New Roman" w:cs="Times New Roman"/>
          <w:sz w:val="28"/>
        </w:rPr>
        <w:t xml:space="preserve"> В отношении одного субъекта </w:t>
      </w:r>
      <w:hyperlink r:id="rId12" w:history="1">
        <w:r>
          <w:rPr>
            <w:rFonts w:ascii="Times New Roman" w:hAnsi="Times New Roman" w:cs="Times New Roman"/>
            <w:sz w:val="28"/>
          </w:rPr>
        </w:r>
        <w:r>
          <w:rPr>
            <w:rFonts w:ascii="Times New Roman" w:hAnsi="Times New Roman" w:cs="Times New Roman"/>
            <w:sz w:val="28"/>
          </w:rPr>
        </w:r>
        <w:r>
          <w:rPr>
            <w:rFonts w:ascii="Times New Roman" w:hAnsi="Times New Roman" w:cs="Times New Roman"/>
            <w:sz w:val="28"/>
          </w:rPr>
          <w:t xml:space="preserve">малого предпринимательства</w:t>
        </w:r>
      </w:hyperlink>
      <w:r>
        <w:rPr>
          <w:rFonts w:ascii="Times New Roman" w:hAnsi="Times New Roman" w:cs="Times New Roman"/>
          <w:sz w:val="28"/>
        </w:rPr>
        <w:t xml:space="preserve"> общий срок проведения плановых выездных проверок не может превышать пятьдесят часов для малого предприятия и пятнадцать часов для </w:t>
      </w:r>
      <w:hyperlink r:id="rId13" w:history="1">
        <w:r>
          <w:rPr>
            <w:rFonts w:ascii="Times New Roman" w:hAnsi="Times New Roman" w:cs="Times New Roman"/>
            <w:sz w:val="28"/>
          </w:rPr>
        </w:r>
        <w:r>
          <w:rPr>
            <w:rFonts w:ascii="Times New Roman" w:hAnsi="Times New Roman" w:cs="Times New Roman"/>
            <w:sz w:val="28"/>
          </w:rPr>
        </w:r>
        <w:r>
          <w:rPr>
            <w:rFonts w:ascii="Times New Roman" w:hAnsi="Times New Roman" w:cs="Times New Roman"/>
            <w:sz w:val="28"/>
          </w:rPr>
          <w:t xml:space="preserve">микропредприятия</w:t>
        </w:r>
      </w:hyperlink>
      <w:r>
        <w:rPr>
          <w:rFonts w:ascii="Times New Roman" w:hAnsi="Times New Roman" w:cs="Times New Roman"/>
          <w:sz w:val="28"/>
        </w:rPr>
        <w:t xml:space="preserve"> в год.</w:t>
      </w: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2.3.3. В исключительных случаях, связанных с необхо</w:t>
      </w:r>
      <w:r>
        <w:rPr>
          <w:rFonts w:ascii="Times New Roman" w:hAnsi="Times New Roman" w:cs="Times New Roman"/>
          <w:sz w:val="28"/>
        </w:rPr>
        <w:t xml:space="preserve">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государственных инспекторов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, проводящих выездную плановую проверку, </w:t>
      </w:r>
      <w:r>
        <w:rPr>
          <w:rFonts w:ascii="Times New Roman" w:hAnsi="Times New Roman" w:cs="Times New Roman"/>
          <w:sz w:val="28"/>
        </w:rPr>
        <w:t xml:space="preserve">председатель комитета</w:t>
      </w:r>
      <w:r>
        <w:rPr>
          <w:rFonts w:ascii="Times New Roman" w:hAnsi="Times New Roman" w:cs="Times New Roman"/>
          <w:sz w:val="28"/>
        </w:rPr>
        <w:t xml:space="preserve"> имеет право продлить срок проведения выездной плановой проверки, но не более чем на пятьдесят часов, в отношении малых предприятий, микропредприятий не более чем на пятнадцать часов.</w:t>
      </w:r>
      <w:r>
        <w:rPr>
          <w:rFonts w:ascii="Times New Roman" w:hAnsi="Times New Roman" w:cs="Times New Roman"/>
          <w:sz w:val="28"/>
        </w:rPr>
      </w:r>
      <w:r/>
    </w:p>
    <w:p>
      <w:pPr>
        <w:pStyle w:val="563"/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ind w:left="0" w:right="-35" w:firstLine="0"/>
        <w:jc w:val="center"/>
        <w:tabs>
          <w:tab w:val="left" w:pos="709" w:leader="none"/>
        </w:tabs>
      </w:pPr>
      <w:r>
        <w:rPr>
          <w:rFonts w:ascii="Times New Roman" w:hAnsi="Times New Roman" w:cs="Times New Roman"/>
          <w:b/>
          <w:sz w:val="28"/>
        </w:rPr>
        <w:t xml:space="preserve">III</w:t>
      </w:r>
      <w:r>
        <w:rPr>
          <w:rFonts w:ascii="Times New Roman" w:hAnsi="Times New Roman" w:cs="Times New Roman"/>
          <w:b/>
          <w:sz w:val="28"/>
        </w:rPr>
        <w:t xml:space="preserve">.</w:t>
      </w:r>
      <w:r>
        <w:rPr>
          <w:rFonts w:ascii="Times New Roman" w:hAnsi="Times New Roman" w:cs="Times New Roman"/>
          <w:b/>
          <w:sz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</w:t>
      </w:r>
      <w:r>
        <w:rPr>
          <w:b/>
        </w:rPr>
      </w:r>
      <w:r/>
    </w:p>
    <w:p>
      <w:pPr>
        <w:pStyle w:val="563"/>
        <w:ind w:left="0" w:right="-35" w:firstLine="0"/>
        <w:jc w:val="center"/>
        <w:tabs>
          <w:tab w:val="left" w:pos="709" w:leader="none"/>
        </w:tabs>
      </w:pPr>
      <w:r>
        <w:rPr>
          <w:rFonts w:ascii="Times New Roman" w:hAnsi="Times New Roman" w:cs="Times New Roman"/>
          <w:b/>
          <w:sz w:val="28"/>
        </w:rPr>
        <w:t xml:space="preserve">в электронной форме</w:t>
      </w:r>
      <w:r>
        <w:rPr>
          <w:b/>
        </w:rPr>
      </w:r>
      <w:r/>
    </w:p>
    <w:p>
      <w:pPr>
        <w:pStyle w:val="563"/>
        <w:ind w:left="0" w:right="-35" w:firstLine="0"/>
        <w:jc w:val="center"/>
        <w:tabs>
          <w:tab w:val="left" w:pos="709" w:leader="none"/>
        </w:tabs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0" w:firstLine="709"/>
        <w:jc w:val="center"/>
      </w:pPr>
      <w:r>
        <w:rPr>
          <w:rFonts w:ascii="Times New Roman" w:hAnsi="Times New Roman" w:cs="Times New Roman"/>
          <w:b/>
          <w:sz w:val="28"/>
        </w:rPr>
        <w:t xml:space="preserve">3.1. Исчерпывающий перечень административных процедур</w:t>
      </w:r>
      <w:r/>
    </w:p>
    <w:p>
      <w:pPr>
        <w:pStyle w:val="563"/>
        <w:jc w:val="both"/>
        <w:tabs>
          <w:tab w:val="left" w:pos="566" w:leader="none"/>
        </w:tabs>
      </w:pPr>
      <w:r>
        <w:rPr>
          <w:rFonts w:ascii="Times New Roman" w:hAnsi="Times New Roman" w:cs="Times New Roman"/>
        </w:rPr>
      </w:r>
      <w:r/>
    </w:p>
    <w:p>
      <w:pPr>
        <w:pStyle w:val="563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b/>
          <w:sz w:val="28"/>
        </w:rPr>
        <w:tab/>
        <w:tab/>
        <w:t xml:space="preserve">Проведение плановых проверок</w:t>
      </w:r>
      <w:r/>
    </w:p>
    <w:p>
      <w:pPr>
        <w:pStyle w:val="563"/>
        <w:ind w:left="0" w:right="0" w:firstLine="720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sz w:val="28"/>
        </w:rPr>
        <w:t xml:space="preserve">1. Разработка и утверждение ежегодного плана проведения плановых проверок и его согласование с органами прокуратуры.</w:t>
      </w:r>
      <w:r/>
    </w:p>
    <w:p>
      <w:pPr>
        <w:pStyle w:val="563"/>
        <w:ind w:left="0" w:right="0" w:firstLine="737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2. Издание распоряжения и уведомление о проведении проверки юридического лица или индивидуального предпринимателя.</w:t>
      </w:r>
      <w:r/>
    </w:p>
    <w:p>
      <w:pPr>
        <w:pStyle w:val="563"/>
        <w:ind w:left="0" w:right="0" w:firstLine="737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3. Проведение проверки (документарной, выездной).</w:t>
      </w:r>
      <w:r/>
    </w:p>
    <w:p>
      <w:pPr>
        <w:pStyle w:val="563"/>
        <w:ind w:left="0" w:right="0" w:firstLine="737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4. Формирование и направление межведомственных запросов.</w:t>
      </w:r>
      <w:r/>
    </w:p>
    <w:p>
      <w:pPr>
        <w:pStyle w:val="563"/>
        <w:ind w:left="0" w:right="0" w:firstLine="737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5. Оформление итоговой документации по результатам проверки.</w:t>
      </w:r>
      <w:r/>
    </w:p>
    <w:p>
      <w:pPr>
        <w:pStyle w:val="563"/>
        <w:ind w:left="0" w:right="0" w:firstLine="737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6. Внесение записи о проведении проверки в журнал учета проверок в случае его наличия у юридического лица, индивидуального предпринимателя.</w:t>
      </w:r>
      <w:r/>
    </w:p>
    <w:p>
      <w:pPr>
        <w:pStyle w:val="563"/>
        <w:ind w:left="0" w:right="0" w:firstLine="737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7. Принятие мер по контролю за устранением выявленных нарушений. </w:t>
      </w:r>
      <w:r/>
    </w:p>
    <w:p>
      <w:pPr>
        <w:pStyle w:val="563"/>
        <w:ind w:left="0" w:right="0" w:firstLine="720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ind w:left="0" w:right="0" w:firstLine="720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b/>
          <w:sz w:val="28"/>
        </w:rPr>
        <w:t xml:space="preserve">Проведение внеплановых проверок</w:t>
      </w:r>
      <w:r/>
    </w:p>
    <w:p>
      <w:pPr>
        <w:pStyle w:val="563"/>
        <w:ind w:left="0" w:right="0" w:firstLine="720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sz w:val="28"/>
        </w:rPr>
        <w:t xml:space="preserve">1. Принятие решения о проведении внеплановой проверки.</w:t>
      </w:r>
      <w:r/>
    </w:p>
    <w:p>
      <w:pPr>
        <w:pStyle w:val="563"/>
        <w:numPr>
          <w:ilvl w:val="0"/>
          <w:numId w:val="1"/>
        </w:numPr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Издание распоряжения и согласование проведения внеплановой выездной проверки (кроме проверки выполнения ранее выданного предписания) с прокуратурой Курской области.</w:t>
      </w:r>
      <w:r/>
    </w:p>
    <w:p>
      <w:pPr>
        <w:pStyle w:val="563"/>
        <w:numPr>
          <w:ilvl w:val="0"/>
          <w:numId w:val="1"/>
        </w:numPr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Уведомление о проведении проверки юридического лица или индивидуального предпринимателя.</w:t>
      </w:r>
      <w:r/>
    </w:p>
    <w:p>
      <w:pPr>
        <w:pStyle w:val="563"/>
        <w:numPr>
          <w:ilvl w:val="0"/>
          <w:numId w:val="1"/>
        </w:numPr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Формирование и направление межведомственных запросов.</w:t>
      </w:r>
      <w:r/>
    </w:p>
    <w:p>
      <w:pPr>
        <w:pStyle w:val="563"/>
        <w:numPr>
          <w:ilvl w:val="0"/>
          <w:numId w:val="1"/>
        </w:numPr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Проведение внеплановой проверки (документарной, выездной).</w:t>
      </w:r>
      <w:r/>
    </w:p>
    <w:p>
      <w:pPr>
        <w:pStyle w:val="563"/>
        <w:numPr>
          <w:ilvl w:val="0"/>
          <w:numId w:val="1"/>
        </w:numPr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Оформление итоговой документации по результатам проверки.</w:t>
      </w:r>
      <w:r/>
    </w:p>
    <w:p>
      <w:pPr>
        <w:pStyle w:val="563"/>
        <w:numPr>
          <w:ilvl w:val="0"/>
          <w:numId w:val="1"/>
        </w:numPr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Внесение записи о проведении проверки в журнал учета проверок </w:t>
        <w:br/>
        <w:t xml:space="preserve">в случае его наличия у юридического лица, индивидуального предпринимателя.</w:t>
      </w:r>
      <w:r/>
    </w:p>
    <w:p>
      <w:pPr>
        <w:pStyle w:val="563"/>
        <w:numPr>
          <w:ilvl w:val="0"/>
          <w:numId w:val="1"/>
        </w:numPr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Принятие мер по контролю за устранением выявленных нарушений.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tabs>
          <w:tab w:val="left" w:pos="566" w:leader="none"/>
        </w:tabs>
      </w:pPr>
      <w:r>
        <w:rPr>
          <w:rFonts w:ascii="Times New Roman" w:hAnsi="Times New Roman" w:cs="Times New Roman"/>
          <w:b/>
          <w:sz w:val="28"/>
        </w:rPr>
        <w:t xml:space="preserve">3.2.</w:t>
      </w:r>
      <w:r>
        <w:rPr>
          <w:rFonts w:ascii="Times New Roman" w:hAnsi="Times New Roman" w:cs="Times New Roman"/>
          <w:b/>
          <w:sz w:val="28"/>
        </w:rPr>
        <w:t xml:space="preserve"> Проведение плановых проверок</w:t>
      </w:r>
      <w:r/>
    </w:p>
    <w:p>
      <w:pPr>
        <w:pStyle w:val="563"/>
        <w:ind w:left="0" w:right="0" w:firstLine="720"/>
        <w:jc w:val="center"/>
        <w:tabs>
          <w:tab w:val="left" w:pos="566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3.2.1. Разработка ежегодного плана проведения плановых проверок и его согласования с органами прокуратуры.</w:t>
      </w:r>
      <w:r>
        <w:rPr>
          <w:b w:val="false"/>
        </w:rPr>
      </w:r>
      <w:r/>
    </w:p>
    <w:p>
      <w:pPr>
        <w:pStyle w:val="563"/>
        <w:ind w:left="0" w:right="0" w:firstLine="680"/>
        <w:jc w:val="both"/>
      </w:pPr>
      <w:r>
        <w:rPr>
          <w:rFonts w:ascii="Times New Roman" w:hAnsi="Times New Roman" w:cs="Times New Roman"/>
          <w:sz w:val="28"/>
        </w:rPr>
        <w:t xml:space="preserve">Основанием для включения плановой проверки в ежегодный план проведения плановых проверок является истечение трех лет со дня:</w:t>
      </w:r>
      <w:r/>
    </w:p>
    <w:p>
      <w:pPr>
        <w:pStyle w:val="563"/>
        <w:ind w:left="0" w:right="0" w:firstLine="680"/>
        <w:jc w:val="both"/>
      </w:pPr>
      <w:r>
        <w:rPr>
          <w:rFonts w:ascii="Times New Roman" w:hAnsi="Times New Roman" w:cs="Times New Roman"/>
          <w:sz w:val="28"/>
        </w:rPr>
        <w:t xml:space="preserve">1) государственной регистрации юридического лица, индивидуального предпринимателя;</w:t>
      </w:r>
      <w:r/>
    </w:p>
    <w:p>
      <w:pPr>
        <w:pStyle w:val="563"/>
        <w:ind w:left="0" w:right="0" w:firstLine="680"/>
        <w:jc w:val="both"/>
      </w:pPr>
      <w:r>
        <w:rPr>
          <w:rFonts w:ascii="Times New Roman" w:hAnsi="Times New Roman" w:cs="Times New Roman"/>
          <w:sz w:val="28"/>
        </w:rPr>
        <w:t xml:space="preserve">2) окончания проведения последней плановой проверки юридического лица, индивидуального предпринимателя;</w:t>
      </w:r>
      <w:r/>
    </w:p>
    <w:p>
      <w:pPr>
        <w:pStyle w:val="563"/>
        <w:ind w:left="0" w:right="0" w:firstLine="680"/>
        <w:jc w:val="both"/>
      </w:pPr>
      <w:r>
        <w:rPr>
          <w:rFonts w:ascii="Times New Roman" w:hAnsi="Times New Roman" w:cs="Times New Roman"/>
          <w:sz w:val="28"/>
        </w:rPr>
        <w:t xml:space="preserve">Плановая проверка юридических лиц, индивидуальных предпринимателей - ч</w:t>
      </w:r>
      <w:r>
        <w:rPr>
          <w:rFonts w:ascii="Times New Roman" w:hAnsi="Times New Roman" w:cs="Times New Roman"/>
          <w:sz w:val="28"/>
        </w:rPr>
        <w:t xml:space="preserve">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проверок.</w:t>
      </w:r>
      <w:r/>
    </w:p>
    <w:p>
      <w:pPr>
        <w:pStyle w:val="563"/>
        <w:ind w:left="0" w:right="0" w:firstLine="680"/>
        <w:jc w:val="both"/>
      </w:pPr>
      <w:r>
        <w:rPr>
          <w:rFonts w:ascii="Times New Roman" w:hAnsi="Times New Roman" w:cs="Times New Roman"/>
          <w:sz w:val="28"/>
        </w:rPr>
        <w:t xml:space="preserve">В срок до 1 сентября года, предшествующего году проведения плановых проверок, план проведения плановых проверок напр</w:t>
      </w:r>
      <w:r>
        <w:rPr>
          <w:rFonts w:ascii="Times New Roman" w:hAnsi="Times New Roman" w:cs="Times New Roman"/>
          <w:sz w:val="28"/>
        </w:rPr>
        <w:t xml:space="preserve">авляется в прокуратуру Курской области для рассмотрения на предмет законности включения в них объектов регионального государственного надзора в области использования и охраны водных объектов и внесения предложений о проведении совместных плановых проверок.</w:t>
      </w:r>
      <w:r/>
    </w:p>
    <w:p>
      <w:pPr>
        <w:pStyle w:val="563"/>
        <w:ind w:left="0" w:right="0" w:firstLine="680"/>
        <w:jc w:val="both"/>
      </w:pPr>
      <w:r>
        <w:rPr>
          <w:rFonts w:ascii="Times New Roman" w:hAnsi="Times New Roman" w:cs="Times New Roman"/>
          <w:sz w:val="28"/>
        </w:rPr>
        <w:t xml:space="preserve">В срок до 1 ноября года, </w:t>
      </w:r>
      <w:r>
        <w:rPr>
          <w:rFonts w:ascii="Times New Roman" w:hAnsi="Times New Roman" w:cs="Times New Roman"/>
          <w:sz w:val="28"/>
          <w:shd w:val="clear" w:color="auto" w:fill="FFFFFF" w:themeFill="background1"/>
        </w:rPr>
        <w:t xml:space="preserve">п</w:t>
      </w:r>
      <w:r>
        <w:rPr>
          <w:rFonts w:ascii="Times New Roman" w:hAnsi="Times New Roman" w:cs="Times New Roman"/>
          <w:sz w:val="28"/>
        </w:rPr>
        <w:t xml:space="preserve">редшествующего году проведения плановых проверок, утвержденные </w:t>
      </w:r>
      <w:r>
        <w:rPr>
          <w:rFonts w:ascii="Times New Roman" w:hAnsi="Times New Roman" w:cs="Times New Roman"/>
          <w:sz w:val="28"/>
        </w:rPr>
        <w:t xml:space="preserve">председателем комитета</w:t>
      </w:r>
      <w:r>
        <w:rPr>
          <w:rFonts w:ascii="Times New Roman" w:hAnsi="Times New Roman" w:cs="Times New Roman"/>
          <w:sz w:val="28"/>
        </w:rPr>
        <w:t xml:space="preserve"> ежегодные планы проведения плановых проверок направляются в прокуратуру области.</w:t>
      </w:r>
      <w:r/>
    </w:p>
    <w:p>
      <w:pPr>
        <w:pStyle w:val="563"/>
        <w:ind w:left="0" w:right="0" w:firstLine="680"/>
        <w:jc w:val="both"/>
      </w:pPr>
      <w:r>
        <w:rPr>
          <w:rFonts w:ascii="Times New Roman" w:hAnsi="Times New Roman" w:cs="Times New Roman"/>
          <w:sz w:val="28"/>
        </w:rPr>
        <w:t xml:space="preserve">Должностные лица, ответственные за выполнение административной процедуры:</w:t>
      </w:r>
      <w:r/>
    </w:p>
    <w:p>
      <w:pPr>
        <w:pStyle w:val="563"/>
        <w:ind w:left="0" w:right="0" w:firstLine="680"/>
        <w:jc w:val="both"/>
      </w:pPr>
      <w:r>
        <w:rPr>
          <w:rFonts w:ascii="Times New Roman" w:hAnsi="Times New Roman" w:cs="Times New Roman"/>
          <w:sz w:val="28"/>
        </w:rPr>
        <w:t xml:space="preserve">Председатель</w:t>
      </w:r>
      <w:r>
        <w:rPr>
          <w:rFonts w:ascii="Times New Roman" w:hAnsi="Times New Roman" w:cs="Times New Roman"/>
          <w:sz w:val="28"/>
        </w:rPr>
        <w:t xml:space="preserve">(заместитель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)</w:t>
      </w:r>
      <w:r>
        <w:rPr>
          <w:rFonts w:ascii="Times New Roman" w:hAnsi="Times New Roman" w:cs="Times New Roman"/>
          <w:sz w:val="28"/>
        </w:rPr>
        <w:t xml:space="preserve">комитета;</w:t>
      </w:r>
      <w:r/>
    </w:p>
    <w:p>
      <w:pPr>
        <w:pStyle w:val="563"/>
        <w:ind w:left="0" w:right="0" w:firstLine="680"/>
        <w:jc w:val="both"/>
      </w:pPr>
      <w:r>
        <w:rPr>
          <w:rFonts w:ascii="Times New Roman" w:hAnsi="Times New Roman" w:cs="Times New Roman"/>
          <w:sz w:val="28"/>
        </w:rPr>
        <w:t xml:space="preserve">начальник отдела </w:t>
      </w:r>
      <w:r>
        <w:rPr>
          <w:rFonts w:ascii="Times New Roman" w:hAnsi="Times New Roman" w:cs="Times New Roman"/>
          <w:sz w:val="28"/>
        </w:rPr>
        <w:t xml:space="preserve">государственного контроля комитета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63"/>
        <w:ind w:left="0" w:right="0" w:firstLine="68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  <w:shd w:val="clear" w:color="auto" w:fill="00FF00"/>
        </w:rPr>
      </w:r>
      <w:r>
        <w:rPr>
          <w:rFonts w:ascii="Times New Roman" w:hAnsi="Times New Roman" w:cs="Times New Roman"/>
          <w:sz w:val="28"/>
          <w:highlight w:val="white"/>
          <w:shd w:val="clear" w:color="auto" w:fill="00FF00"/>
        </w:rPr>
        <w:t xml:space="preserve">Критерии принятия решения:</w:t>
      </w:r>
      <w:r>
        <w:rPr>
          <w:rFonts w:ascii="Times New Roman" w:hAnsi="Times New Roman" w:cs="Times New Roman"/>
          <w:sz w:val="28"/>
          <w:highlight w:val="white"/>
        </w:rPr>
      </w:r>
      <w:r/>
    </w:p>
    <w:p>
      <w:pPr>
        <w:pStyle w:val="563"/>
        <w:ind w:left="0" w:right="0" w:firstLine="680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  <w:shd w:val="clear" w:color="auto" w:fill="00FF00"/>
        </w:rPr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  <w:lang w:eastAsia="en-US"/>
        </w:rPr>
        <w:t xml:space="preserve">основания и условия, которые установлены частью 9.3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  <w:lang w:eastAsia="en-US"/>
        </w:rPr>
        <w:t xml:space="preserve">статьи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  <w:lang w:eastAsia="en-US"/>
        </w:rPr>
        <w:t xml:space="preserve"> 9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  <w:lang w:eastAsia="en-US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</w:rPr>
        <w:t xml:space="preserve"> №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  <w:lang w:eastAsia="en-US"/>
        </w:rPr>
        <w:t xml:space="preserve">294-ФЗ, пунктами 9, 9.1. Порядка организации и осуществления регионального государственного экологического надзора на территории Курской области, утвержденного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  <w:lang w:eastAsia="en-US"/>
        </w:rPr>
        <w:t xml:space="preserve"> постановлением Администрации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  <w:lang w:eastAsia="en-US"/>
        </w:rPr>
        <w:t xml:space="preserve">Курской области от 23.01.2018 № 36-па.</w:t>
      </w:r>
      <w:r>
        <w:rPr>
          <w:rFonts w:ascii="Times New Roman" w:hAnsi="Times New Roman" w:cs="Times New Roman"/>
          <w:sz w:val="28"/>
          <w:highlight w:val="white"/>
        </w:rPr>
      </w:r>
      <w:r/>
    </w:p>
    <w:p>
      <w:pPr>
        <w:pStyle w:val="563"/>
        <w:ind w:left="0" w:right="0"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Результатом административной процедур</w:t>
      </w:r>
      <w:r>
        <w:rPr>
          <w:rFonts w:ascii="Times New Roman" w:hAnsi="Times New Roman" w:cs="Times New Roman"/>
          <w:sz w:val="28"/>
        </w:rPr>
        <w:t xml:space="preserve">ы является: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издание приказа об утверждении плана проведения проверок.</w:t>
      </w: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0"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Способ фиксации результата административной процедуры</w:t>
      </w:r>
      <w:r>
        <w:rPr>
          <w:rFonts w:ascii="Times New Roman" w:hAnsi="Times New Roman" w:cs="Times New Roman"/>
          <w:sz w:val="28"/>
        </w:rPr>
        <w:t xml:space="preserve">:</w:t>
      </w: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0"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фиксируется в журнале проведения плановых проверок и размещается </w:t>
        <w:br/>
        <w:t xml:space="preserve">на сайте ФГИС «Единый реестр проверок</w:t>
      </w:r>
      <w:r>
        <w:rPr>
          <w:rFonts w:ascii="Times New Roman" w:hAnsi="Times New Roman" w:cs="Times New Roman"/>
          <w:sz w:val="28"/>
        </w:rPr>
        <w:t xml:space="preserve">» (</w:t>
      </w:r>
      <w:hyperlink r:id="rId14" w:history="1">
        <w:r>
          <w:rPr>
            <w:rFonts w:ascii="Times New Roman" w:hAnsi="Times New Roman" w:cs="Times New Roman"/>
            <w:sz w:val="28"/>
          </w:rPr>
        </w:r>
        <w:r>
          <w:rPr>
            <w:rFonts w:ascii="Times New Roman" w:hAnsi="Times New Roman" w:cs="Times New Roman"/>
            <w:sz w:val="28"/>
          </w:rPr>
        </w:r>
        <w:r>
          <w:rPr>
            <w:rFonts w:ascii="Times New Roman" w:hAnsi="Times New Roman" w:cs="Times New Roman"/>
            <w:sz w:val="28"/>
          </w:rPr>
        </w:r>
        <w:r>
          <w:rPr>
            <w:rFonts w:ascii="Times New Roman" w:hAnsi="Times New Roman" w:cs="Times New Roman"/>
            <w:sz w:val="28"/>
          </w:rPr>
          <w:t xml:space="preserve">https://proverki.gov.ru/</w:t>
        </w:r>
      </w:hyperlink>
      <w:r>
        <w:rPr>
          <w:rFonts w:ascii="Times New Roman" w:hAnsi="Times New Roman" w:cs="Times New Roman"/>
          <w:sz w:val="28"/>
        </w:rPr>
        <w:t xml:space="preserve">).</w:t>
      </w: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0" w:firstLine="68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  <w:shd w:val="clear" w:color="auto" w:fill="00FF00"/>
          <w:lang w:eastAsia="en-US"/>
        </w:rPr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  <w:lang w:eastAsia="en-US"/>
        </w:rPr>
        <w:t xml:space="preserve">При осуществлении регионального государственного надзора плановые проверки юридических лиц, индивидуальных предпринимателей, использующих производственные объекты, оказывающие негативное воздействие на окружа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  <w:lang w:eastAsia="en-US"/>
        </w:rPr>
        <w:t xml:space="preserve">ющую среду и отнесенные к определенной категории риска в соответствии с критериями отнесения производственных объектов, </w:t>
      </w: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  <w:lang w:eastAsia="en-US"/>
        </w:rPr>
        <w:t xml:space="preserve">используемых юридическими лицами и индивидуальными предпринимателями, оказывающих негативное воздействие на окружающую среду проводятся:</w:t>
      </w:r>
      <w:r>
        <w:rPr>
          <w:highlight w:val="white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  <w:lang w:eastAsia="en-US"/>
        </w:rPr>
        <w:t xml:space="preserve">для категории высокого риска один раз в 2 года;</w:t>
      </w:r>
      <w:r>
        <w:rPr>
          <w:highlight w:val="white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  <w:lang w:eastAsia="en-US"/>
        </w:rPr>
        <w:t xml:space="preserve">для категории значительного риска один раз в 3 года;</w:t>
      </w:r>
      <w:r>
        <w:rPr>
          <w:highlight w:val="white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  <w:lang w:eastAsia="en-US"/>
        </w:rPr>
        <w:t xml:space="preserve">для категории среднего риска не чаще 1 раза в 4 года и не реже 1 раза в 5 лет;</w:t>
      </w:r>
      <w:r>
        <w:rPr>
          <w:highlight w:val="white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  <w:lang w:eastAsia="en-US"/>
        </w:rPr>
        <w:t xml:space="preserve">для категории умеренного риска не чаще1 раза в 6 лет и не реже 1 раза в 8 лет;</w:t>
      </w:r>
      <w:r>
        <w:rPr>
          <w:highlight w:val="white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shd w:val="clear" w:color="auto" w:fill="00FF00"/>
          <w:lang w:eastAsia="en-US"/>
        </w:rPr>
        <w:t xml:space="preserve">для категории низкого риска не проводятся</w:t>
      </w:r>
      <w:r>
        <w:rPr>
          <w:rFonts w:ascii="Times New Roman" w:hAnsi="Times New Roman" w:cs="Times New Roman"/>
          <w:sz w:val="28"/>
          <w:highlight w:val="white"/>
          <w:shd w:val="clear" w:color="auto" w:fill="00FF00"/>
          <w:lang w:eastAsia="en-US"/>
        </w:rPr>
        <w:t xml:space="preserve">.</w:t>
      </w:r>
      <w:r>
        <w:rPr>
          <w:highlight w:val="white"/>
        </w:rPr>
      </w:r>
      <w:r/>
    </w:p>
    <w:p>
      <w:pPr>
        <w:pStyle w:val="563"/>
        <w:ind w:left="0" w:right="0" w:firstLine="680"/>
        <w:jc w:val="both"/>
      </w:pPr>
      <w:r/>
      <w:r/>
    </w:p>
    <w:p>
      <w:pPr>
        <w:pStyle w:val="563"/>
        <w:ind w:left="0" w:right="0" w:firstLine="680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3.2.2.</w:t>
      </w:r>
      <w:r>
        <w:rPr>
          <w:rFonts w:ascii="Times New Roman" w:hAnsi="Times New Roman" w:cs="Times New Roman"/>
          <w:b w:val="false"/>
          <w:sz w:val="28"/>
        </w:rPr>
        <w:t xml:space="preserve"> </w:t>
      </w:r>
      <w:r>
        <w:rPr>
          <w:rFonts w:ascii="Times New Roman" w:hAnsi="Times New Roman" w:cs="Times New Roman"/>
          <w:b w:val="false"/>
          <w:sz w:val="28"/>
        </w:rPr>
        <w:t xml:space="preserve">Издание распоряжения </w:t>
      </w:r>
      <w:r>
        <w:rPr>
          <w:rFonts w:ascii="Times New Roman" w:hAnsi="Times New Roman" w:cs="Times New Roman"/>
          <w:b w:val="false"/>
          <w:color w:val="000000"/>
          <w:sz w:val="28"/>
        </w:rPr>
        <w:t xml:space="preserve">и уведомление</w:t>
      </w:r>
      <w:r>
        <w:rPr>
          <w:rFonts w:ascii="Times New Roman" w:hAnsi="Times New Roman" w:cs="Times New Roman"/>
          <w:b w:val="false"/>
          <w:sz w:val="28"/>
        </w:rPr>
        <w:t xml:space="preserve">о проведении проверки юридического лица или индивидуального предпринимателя.</w:t>
      </w:r>
      <w:r>
        <w:rPr>
          <w:b w:val="false"/>
        </w:rPr>
      </w:r>
      <w:r/>
    </w:p>
    <w:p>
      <w:pPr>
        <w:pStyle w:val="563"/>
        <w:jc w:val="center"/>
        <w:tabs>
          <w:tab w:val="left" w:pos="900" w:leader="none"/>
        </w:tabs>
      </w:pPr>
      <w:r>
        <w:rPr>
          <w:rFonts w:ascii="Times New Roman" w:hAnsi="Times New Roman" w:cs="Times New Roman"/>
          <w:b w:val="false"/>
        </w:rPr>
      </w:r>
      <w:r>
        <w:rPr>
          <w:b w:val="false"/>
        </w:rPr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color w:val="000000"/>
          <w:sz w:val="28"/>
        </w:rPr>
        <w:t xml:space="preserve">утвержденный приказом </w:t>
      </w:r>
      <w:r>
        <w:rPr>
          <w:rFonts w:ascii="Times New Roman" w:hAnsi="Times New Roman" w:cs="Times New Roman"/>
          <w:color w:val="000000"/>
          <w:sz w:val="28"/>
        </w:rPr>
        <w:t xml:space="preserve">комитета</w:t>
      </w:r>
      <w:r>
        <w:rPr>
          <w:rFonts w:ascii="Times New Roman" w:hAnsi="Times New Roman" w:cs="Times New Roman"/>
          <w:color w:val="000000"/>
          <w:sz w:val="28"/>
        </w:rPr>
        <w:t xml:space="preserve"> ежегодный план проведения плановых проверок юридических лиц и индивидуальных предпринимателей.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Плановые проверки в отношении должностных, юридических лиц и индивидуальных предпринимателей проводятся на основании распоряжения 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(заместителя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)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, согласно приложению № 1 к настоящему Административному регламенту.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Распоряжением о проведении плановой проверки (выездной, документарной) назначается государственный инспектор, уполномоченный на проведение проверки.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Сведения о государственном инспекторе, ответственном за выполнение плановой (выездной, документарной) проверки, согласно распоряжению о проведении плановой проверки.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Результатом административной процедуры является распоряжение о проведении плановой проверки и документ подтверждающий факт уведомления юридического лица, индивидуального предпринимателя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(уведомление о вручении почтового отправления, распоряжение о проведении проверки с росписью уполномоченного должностного лица при вручении нарочно).</w:t>
      </w:r>
      <w:r/>
    </w:p>
    <w:p>
      <w:pPr>
        <w:pStyle w:val="563"/>
        <w:ind w:left="0" w:right="0" w:firstLine="720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Способ фиксации:</w:t>
      </w:r>
      <w:r/>
    </w:p>
    <w:p>
      <w:pPr>
        <w:pStyle w:val="563"/>
        <w:ind w:left="0" w:right="0" w:firstLine="720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регистрация распоряжения в специальном журнале,</w:t>
      </w:r>
      <w:r/>
    </w:p>
    <w:p>
      <w:pPr>
        <w:pStyle w:val="563"/>
        <w:ind w:left="0" w:right="0" w:firstLine="720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внесение реквизитов распоряжения в  «Единый реестр проверок» </w:t>
      </w:r>
      <w:r>
        <w:rPr>
          <w:rFonts w:ascii="Times New Roman" w:hAnsi="Times New Roman" w:cs="Times New Roman"/>
          <w:color w:val="000000"/>
          <w:sz w:val="28"/>
        </w:rPr>
        <w:t xml:space="preserve">(</w:t>
      </w:r>
      <w:hyperlink r:id="rId15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8"/>
            <w:u w:val="none"/>
          </w:rPr>
          <w:t xml:space="preserve">https://proverki.gov.ru/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).</w:t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sz w:val="28"/>
        </w:rPr>
        <w:t xml:space="preserve">О проведении плановой проверки юридическое лицо, индивидуальный предприниматель уведомляются </w:t>
      </w:r>
      <w:r>
        <w:rPr>
          <w:rFonts w:ascii="Times New Roman" w:hAnsi="Times New Roman" w:cs="Times New Roman"/>
          <w:sz w:val="28"/>
        </w:rPr>
        <w:t xml:space="preserve">комитетом</w:t>
      </w:r>
      <w:r>
        <w:rPr>
          <w:rFonts w:ascii="Times New Roman" w:hAnsi="Times New Roman" w:cs="Times New Roman"/>
          <w:sz w:val="28"/>
        </w:rPr>
        <w:t xml:space="preserve"> не позднее 3 рабочих дней до начала ее проведения посредством направления копии распоряжения 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(заместителя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)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о начале проведения плановой проверки заказным почтовым отправлением с уведомле</w:t>
      </w:r>
      <w:r>
        <w:rPr>
          <w:rFonts w:ascii="Times New Roman" w:hAnsi="Times New Roman" w:cs="Times New Roman"/>
          <w:sz w:val="28"/>
        </w:rPr>
        <w:t xml:space="preserve">нием о вручении, факсимильной связью или нарочным с вручением под роспись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</w:t>
      </w:r>
      <w:r>
        <w:rPr>
          <w:rFonts w:ascii="Times New Roman" w:hAnsi="Times New Roman" w:cs="Times New Roman"/>
          <w:sz w:val="28"/>
        </w:rPr>
        <w:t xml:space="preserve">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</w:t>
      </w:r>
      <w:r>
        <w:rPr>
          <w:rFonts w:ascii="Times New Roman" w:hAnsi="Times New Roman" w:cs="Times New Roman"/>
          <w:sz w:val="28"/>
        </w:rPr>
        <w:t xml:space="preserve">комитет</w:t>
      </w:r>
      <w:r>
        <w:rPr>
          <w:rFonts w:ascii="Times New Roman" w:hAnsi="Times New Roman" w:cs="Times New Roman"/>
          <w:sz w:val="28"/>
        </w:rPr>
        <w:t xml:space="preserve"> или иным доступным способом.</w:t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sz w:val="28"/>
        </w:rPr>
        <w:t xml:space="preserve">В случае проведения плановой проверки ч</w:t>
      </w:r>
      <w:r>
        <w:rPr>
          <w:rFonts w:ascii="Times New Roman" w:hAnsi="Times New Roman" w:cs="Times New Roman"/>
          <w:sz w:val="28"/>
        </w:rPr>
        <w:t xml:space="preserve">ленов саморегулируемой организации государственный инспектор, уполномоченный на проведение плановой проверки, уведомляет саморегулируемую организацию в целях обеспечения возможности участия или присутствия ее представителя при проведении плановой проверки.</w:t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sz w:val="28"/>
        </w:rPr>
        <w:t xml:space="preserve">Распоряжение о проведении плановой выездной проверки, либо его копия, заверенная должностным лицом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, предъявляется руководителю или иному уполномоченному представителю юридического лица, индивидуальному предпринимателю (уполномоченному представителю индивидуального предпринимателя) одновременно со служебным удостоверением.</w:t>
      </w:r>
      <w:r/>
    </w:p>
    <w:p>
      <w:pPr>
        <w:pStyle w:val="563"/>
        <w:ind w:left="0" w:right="0" w:firstLine="720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Критерием принятия решения является </w:t>
      </w:r>
      <w:r>
        <w:rPr>
          <w:rFonts w:ascii="Times New Roman" w:hAnsi="Times New Roman" w:cs="Times New Roman"/>
          <w:color w:val="000000"/>
          <w:sz w:val="28"/>
        </w:rPr>
        <w:t xml:space="preserve">дата проведения проверки.</w:t>
      </w:r>
      <w:r/>
    </w:p>
    <w:p>
      <w:pPr>
        <w:pStyle w:val="563"/>
        <w:ind w:left="0" w:right="0" w:firstLine="720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Ответственным за выполнение административного действия является:</w:t>
      </w:r>
      <w:r/>
    </w:p>
    <w:p>
      <w:pPr>
        <w:pStyle w:val="563"/>
        <w:ind w:left="0" w:right="0" w:firstLine="720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-</w:t>
      </w:r>
      <w:r>
        <w:rPr>
          <w:rFonts w:ascii="Times New Roman" w:hAnsi="Times New Roman" w:cs="Times New Roman"/>
          <w:sz w:val="28"/>
        </w:rPr>
        <w:t xml:space="preserve">председатель комитета</w:t>
      </w:r>
      <w:r>
        <w:rPr>
          <w:rFonts w:ascii="Times New Roman" w:hAnsi="Times New Roman" w:cs="Times New Roman"/>
          <w:sz w:val="28"/>
        </w:rPr>
        <w:t xml:space="preserve"> – главный государственный инспектор</w:t>
      </w:r>
      <w:r>
        <w:rPr>
          <w:rFonts w:ascii="Times New Roman" w:hAnsi="Times New Roman" w:cs="Times New Roman"/>
          <w:sz w:val="28"/>
        </w:rPr>
        <w:t xml:space="preserve">в области охраны окружающей среды Курской области;</w:t>
      </w:r>
      <w:r/>
    </w:p>
    <w:p>
      <w:pPr>
        <w:pStyle w:val="563"/>
        <w:ind w:left="0" w:right="0" w:firstLine="720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- заместитель</w:t>
      </w:r>
      <w:r>
        <w:rPr>
          <w:rFonts w:ascii="Times New Roman" w:hAnsi="Times New Roman" w:cs="Times New Roman"/>
          <w:sz w:val="28"/>
        </w:rPr>
        <w:t xml:space="preserve">председателя комитета</w:t>
      </w:r>
      <w:r>
        <w:rPr>
          <w:rFonts w:ascii="Times New Roman" w:hAnsi="Times New Roman" w:cs="Times New Roman"/>
          <w:sz w:val="28"/>
        </w:rPr>
        <w:t xml:space="preserve"> – заместитель главного государственного инспектора в области охраны окружающей среды Курской области;</w:t>
      </w:r>
      <w:r/>
    </w:p>
    <w:p>
      <w:pPr>
        <w:pStyle w:val="563"/>
        <w:ind w:left="0" w:right="0" w:firstLine="720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старший и</w:t>
      </w:r>
      <w:r>
        <w:rPr>
          <w:rFonts w:ascii="Times New Roman" w:hAnsi="Times New Roman" w:cs="Times New Roman"/>
          <w:sz w:val="28"/>
        </w:rPr>
        <w:t xml:space="preserve">государственные инспекторы в области охраны окружающей среды Курской области.</w:t>
      </w:r>
      <w:r/>
    </w:p>
    <w:p>
      <w:pPr>
        <w:pStyle w:val="563"/>
        <w:ind w:left="0" w:right="0" w:firstLine="720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Сведения о государственном инспекторе, ответственном за выполнение плановой проверки, содержатся в распоряжении о проведении плановой проверки. 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Результатом административного действия является документ, подтверждающий факт уведомления юридического лица, индивидуального предпринимателя</w:t>
      </w:r>
      <w:r>
        <w:rPr>
          <w:rFonts w:ascii="Times New Roman" w:hAnsi="Times New Roman" w:cs="Times New Roman"/>
          <w:sz w:val="28"/>
        </w:rPr>
        <w:t xml:space="preserve">(уведомление о вручении почтового отправления, распоряжение о проведении проверки с росписью уполномоченного должностного лица при вручении нарочно).</w:t>
      </w:r>
      <w:r/>
    </w:p>
    <w:p>
      <w:pPr>
        <w:pStyle w:val="563"/>
        <w:ind w:left="0" w:right="0" w:firstLine="720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color w:val="000000"/>
          <w:sz w:val="28"/>
        </w:rPr>
        <w:t xml:space="preserve">Способ фиксации результата административного действия: внесение сведений об уведомлении в «Единый реестр проверок» (</w:t>
      </w:r>
      <w:hyperlink r:id="rId16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8"/>
            <w:u w:val="none"/>
          </w:rPr>
          <w:t xml:space="preserve">https://proverki.gov.ru/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).</w:t>
      </w:r>
      <w:r/>
    </w:p>
    <w:p>
      <w:pPr>
        <w:pStyle w:val="563"/>
        <w:tabs>
          <w:tab w:val="left" w:pos="900" w:leader="none"/>
        </w:tabs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jc w:val="center"/>
        <w:tabs>
          <w:tab w:val="left" w:pos="900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jc w:val="center"/>
        <w:tabs>
          <w:tab w:val="left" w:pos="900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3.2.3. Проведение проверки (документарной, выездной)</w:t>
      </w:r>
      <w:r>
        <w:rPr>
          <w:b w:val="false"/>
        </w:rPr>
      </w:r>
      <w:r/>
    </w:p>
    <w:p>
      <w:pPr>
        <w:pStyle w:val="563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b w:val="false"/>
        </w:rPr>
      </w:r>
      <w:r>
        <w:rPr>
          <w:b w:val="false"/>
        </w:rPr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Основанием для начала административного действия является подписанное </w:t>
      </w:r>
      <w:r>
        <w:rPr>
          <w:rFonts w:ascii="Times New Roman" w:hAnsi="Times New Roman" w:cs="Times New Roman"/>
          <w:sz w:val="28"/>
        </w:rPr>
        <w:t xml:space="preserve">председателем</w:t>
      </w:r>
      <w:r>
        <w:rPr>
          <w:rFonts w:ascii="Times New Roman" w:hAnsi="Times New Roman" w:cs="Times New Roman"/>
          <w:sz w:val="28"/>
        </w:rPr>
        <w:t xml:space="preserve">(заместителем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)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распоряжение о проведении проверки юридического лица, индивидуального предпринимателя.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Критерии принятия решений: наличие сведений об уведомлении проверяемого лица надлежащим образом, осуществление им хозяйственной деятельности.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1) Плановые выездные проверки. 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При проведении плановых выездных проверок должностным лицом, осуществляющим региональный государственный  надзор в области использовани</w:t>
      </w:r>
      <w:r>
        <w:rPr>
          <w:rFonts w:ascii="Times New Roman" w:hAnsi="Times New Roman" w:cs="Times New Roman"/>
          <w:sz w:val="28"/>
        </w:rPr>
        <w:t xml:space="preserve">я и охраны водных объектов, для изучения и анализа запрашиваются у юридических лиц или индивидуальных предпринимателей документы, относящиеся к  предмету проверки, посещает объекты (территории и помещения) юридических лиц и индивидуальных предпринимателей.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К проведению плановой выездной проверки юридического лица, индивидуального предпринимателя могут б</w:t>
      </w:r>
      <w:r>
        <w:rPr>
          <w:rFonts w:ascii="Times New Roman" w:hAnsi="Times New Roman" w:cs="Times New Roman"/>
          <w:sz w:val="28"/>
        </w:rPr>
        <w:t xml:space="preserve">ыть привлечены эксперты,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Плановые выездные проверки осуществляются с использованием проверочных листов (списков контрольных вопросов).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2) Плановые документарные проверки.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Предметом плановой документарной проверки являются сведения, содержащиеся в документах юридического лица, индивидуального пре</w:t>
      </w:r>
      <w:r>
        <w:rPr>
          <w:rFonts w:ascii="Times New Roman" w:hAnsi="Times New Roman" w:cs="Times New Roman"/>
          <w:sz w:val="28"/>
        </w:rPr>
        <w:t xml:space="preserve">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природоохранного законодательства, исполнением предписаний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Документарная проверка проводится по месту нахождения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. В процессе проведения документарной проверки должностными лицами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в первую очередь рассматриваются документы юридического лица, индивидуального предпринимателя, имеющиеся в распоряжении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, акты предыдущих проверок и выданные предписания, материалы рассмотрения дел об административных правонарушениях.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случае если достоверность сведений, содержащихся в документах, имеющихся в распоряжении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, вызывает обоснованные сомнения, либо эти сведения не позволяют оценить исполнение юридическим лицом, индивидуальным предпринимателем обязательных требований, </w:t>
      </w:r>
      <w:r>
        <w:rPr>
          <w:rFonts w:ascii="Times New Roman" w:hAnsi="Times New Roman" w:cs="Times New Roman"/>
          <w:sz w:val="28"/>
        </w:rPr>
        <w:t xml:space="preserve">комитет</w:t>
      </w:r>
      <w:r>
        <w:rPr>
          <w:rFonts w:ascii="Times New Roman" w:hAnsi="Times New Roman" w:cs="Times New Roman"/>
          <w:sz w:val="28"/>
        </w:rPr>
        <w:t xml:space="preserve"> направляет в адрес юридического лица,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документы. К запросу прилагается копия распоряжения 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(заместителя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о проведении документарной проверки.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течение 10 рабочих дней со дня получения мотивированного запроса юридическое лицо, индивидуальный предприниматель обязаны направить в</w:t>
      </w:r>
      <w:r>
        <w:rPr>
          <w:rFonts w:ascii="Times New Roman" w:hAnsi="Times New Roman" w:cs="Times New Roman"/>
          <w:sz w:val="28"/>
        </w:rPr>
        <w:t xml:space="preserve">комитет</w:t>
      </w:r>
      <w:r>
        <w:rPr>
          <w:rFonts w:ascii="Times New Roman" w:hAnsi="Times New Roman" w:cs="Times New Roman"/>
          <w:sz w:val="28"/>
        </w:rPr>
        <w:t xml:space="preserve"> указанные в запросе документы в виде копий, заверенных печатью (при ее наличии) и соответственно подписью.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слу</w:t>
      </w:r>
      <w:r>
        <w:rPr>
          <w:rFonts w:ascii="Times New Roman" w:hAnsi="Times New Roman" w:cs="Times New Roman"/>
          <w:sz w:val="28"/>
        </w:rPr>
        <w:t xml:space="preserve">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документах, либо несоответствие сведений, содержащихся</w:t>
        <w:br/>
        <w:t xml:space="preserve">в этих документах, сведениям, содержащимся в имеющихся в </w:t>
      </w:r>
      <w:r>
        <w:rPr>
          <w:rFonts w:ascii="Times New Roman" w:hAnsi="Times New Roman" w:cs="Times New Roman"/>
          <w:sz w:val="28"/>
        </w:rPr>
        <w:t xml:space="preserve">комитете</w:t>
      </w:r>
      <w:r>
        <w:rPr>
          <w:rFonts w:ascii="Times New Roman" w:hAnsi="Times New Roman" w:cs="Times New Roman"/>
          <w:sz w:val="28"/>
        </w:rPr>
        <w:t xml:space="preserve">, информация об этом направляется юридическому лицу, индивидуальному предпринимателю с требованием представить в течение 10 рабочих дней необходимые пояснения в письменной форме.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Государственный инспектор, осуществляющий документарную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проверку,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случае, если после рассмотрения представленных пояснений и документов, либо при отсутствии пояснений </w:t>
      </w:r>
      <w:r>
        <w:rPr>
          <w:rFonts w:ascii="Times New Roman" w:hAnsi="Times New Roman" w:cs="Times New Roman"/>
          <w:sz w:val="28"/>
        </w:rPr>
        <w:t xml:space="preserve">комитет </w:t>
      </w:r>
      <w:r>
        <w:rPr>
          <w:rFonts w:ascii="Times New Roman" w:hAnsi="Times New Roman" w:cs="Times New Roman"/>
          <w:sz w:val="28"/>
        </w:rPr>
        <w:t xml:space="preserve">установит признаки нарушения обязательных требований природоохранного законодательства государственный инспектор имеет право провести выездную проверку.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При проведении документарной проверки </w:t>
      </w:r>
      <w:r>
        <w:rPr>
          <w:rFonts w:ascii="Times New Roman" w:hAnsi="Times New Roman" w:cs="Times New Roman"/>
          <w:sz w:val="28"/>
        </w:rPr>
        <w:t xml:space="preserve">комитет</w:t>
      </w:r>
      <w:r>
        <w:rPr>
          <w:rFonts w:ascii="Times New Roman" w:hAnsi="Times New Roman" w:cs="Times New Roman"/>
          <w:sz w:val="28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Должностные лица, ответственные за выполнение административной процедуры: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Сведения о государственном инспекторе, ответственном за выполнение плановой документарной проверки, согласно распоряжению о проведении плановой проверки. </w:t>
      </w:r>
      <w:r/>
    </w:p>
    <w:p>
      <w:pPr>
        <w:pStyle w:val="563"/>
        <w:ind w:left="0" w:right="0" w:firstLine="706"/>
        <w:jc w:val="both"/>
      </w:pPr>
      <w:r>
        <w:rPr>
          <w:rFonts w:ascii="Times New Roman" w:hAnsi="Times New Roman" w:cs="Times New Roman"/>
          <w:sz w:val="28"/>
        </w:rPr>
        <w:t xml:space="preserve">Результат административной процедуры: выявление нарушений требований законодательства в области использования и охраны водных объектов или отсутствие нарушений.</w:t>
      </w:r>
      <w:r/>
    </w:p>
    <w:p>
      <w:pPr>
        <w:pStyle w:val="563"/>
        <w:ind w:left="0" w:right="0" w:firstLine="706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color w:val="000000"/>
          <w:sz w:val="28"/>
        </w:rPr>
        <w:t xml:space="preserve">Способ фиксации результата административной процедуры: на бумажном носителе и внесение сведений в  «Единый реестр проверок» (https://proverki.gov.ru/).</w:t>
      </w:r>
      <w:r/>
    </w:p>
    <w:p>
      <w:pPr>
        <w:pStyle w:val="563"/>
        <w:tabs>
          <w:tab w:val="left" w:pos="900" w:leader="none"/>
        </w:tabs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jc w:val="center"/>
        <w:tabs>
          <w:tab w:val="left" w:pos="900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3.2.4. Оформление итоговой документации по результатам проверки</w:t>
      </w:r>
      <w:r>
        <w:rPr>
          <w:b w:val="false"/>
        </w:rPr>
      </w:r>
      <w:r/>
    </w:p>
    <w:p>
      <w:pPr>
        <w:pStyle w:val="563"/>
        <w:jc w:val="center"/>
        <w:tabs>
          <w:tab w:val="left" w:pos="900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color w:val="000000"/>
          <w:sz w:val="28"/>
        </w:rPr>
        <w:t xml:space="preserve">Основанием для начала административной процедуры является завершение проверки юридического лица, индивидуального предпринимателя.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Критерий принятия решения: </w:t>
      </w:r>
      <w:r>
        <w:rPr>
          <w:rFonts w:ascii="Times New Roman" w:hAnsi="Times New Roman" w:cs="Times New Roman"/>
          <w:color w:val="000000"/>
          <w:sz w:val="28"/>
        </w:rPr>
        <w:t xml:space="preserve">проведение в полном объеме мероприятий по надзору, необходимых для достижения целей и задач проведения проверки и соблюдение сроков проведения проверки.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1). По результатам проверки государственным инспектором,</w:t>
      </w:r>
      <w:r>
        <w:rPr>
          <w:rFonts w:ascii="Times New Roman" w:hAnsi="Times New Roman" w:cs="Times New Roman"/>
          <w:sz w:val="28"/>
        </w:rPr>
        <w:t xml:space="preserve"> осуществляющим проверку, составляется акт установленной формы, согласно приложению № 2, в двух экземплярах один из которых с копиями приложений вручается руководителю, иному должностному лицу или уполномоченному представителю юридического лица, индивидуал</w:t>
      </w:r>
      <w:r>
        <w:rPr>
          <w:rFonts w:ascii="Times New Roman" w:hAnsi="Times New Roman" w:cs="Times New Roman"/>
          <w:sz w:val="28"/>
        </w:rPr>
        <w:t xml:space="preserve">ьному предпринимателю, его уполномоченному представителю под расписку об ознакомлении либо об отказе в ознакомлении с актом проверки. При наличии согласия проверяемого лица на осуществление взаимодействия в электронной форме в рамках государственного контр</w:t>
      </w:r>
      <w:r>
        <w:rPr>
          <w:rFonts w:ascii="Times New Roman" w:hAnsi="Times New Roman" w:cs="Times New Roman"/>
          <w:sz w:val="28"/>
        </w:rPr>
        <w:t xml:space="preserve">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</w:t>
      </w:r>
      <w:r>
        <w:rPr>
          <w:rFonts w:ascii="Times New Roman" w:hAnsi="Times New Roman" w:cs="Times New Roman"/>
          <w:sz w:val="28"/>
        </w:rPr>
        <w:t xml:space="preserve">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</w:t>
      </w:r>
      <w:r>
        <w:rPr>
          <w:rFonts w:ascii="Times New Roman" w:hAnsi="Times New Roman" w:cs="Times New Roman"/>
          <w:sz w:val="28"/>
        </w:rPr>
        <w:t xml:space="preserve">проверяемому лицу способом, обеспечивающим подтверждение получения указанного документа, считается полученным проверяемым лицом.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акте п</w:t>
      </w:r>
      <w:r>
        <w:rPr>
          <w:rFonts w:ascii="Times New Roman" w:hAnsi="Times New Roman" w:cs="Times New Roman"/>
          <w:sz w:val="28"/>
        </w:rPr>
        <w:t xml:space="preserve">роверки формулируется общий вывод о соблюдении проверяемым юридическим лицом, индивидуальным предпринимателем обязательных требований природоохранного законодательства Российской Федерации и Курской области в области использования и охраны водных объектов.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Акт проверки должен быть составлен не позднее даты окончания проверки, указанной в распоряжении о проведении проверки.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случае, если для составления акта проверки необходимо получить закл</w:t>
      </w:r>
      <w:r>
        <w:rPr>
          <w:rFonts w:ascii="Times New Roman" w:hAnsi="Times New Roman" w:cs="Times New Roman"/>
          <w:sz w:val="28"/>
        </w:rPr>
        <w:t xml:space="preserve">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проверки, и вручается руководителю, иному должностному лицу или уполномочен</w:t>
      </w:r>
      <w:r>
        <w:rPr>
          <w:rFonts w:ascii="Times New Roman" w:hAnsi="Times New Roman" w:cs="Times New Roman"/>
          <w:sz w:val="28"/>
        </w:rPr>
        <w:t xml:space="preserve">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</w:t>
      </w:r>
      <w:r>
        <w:rPr>
          <w:rFonts w:ascii="Times New Roman" w:hAnsi="Times New Roman" w:cs="Times New Roman"/>
          <w:sz w:val="28"/>
        </w:rPr>
        <w:t xml:space="preserve">комитете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К акту проверки прилагаются акты об отборе образцов (проб), обследовании объектов ок</w:t>
      </w:r>
      <w:r>
        <w:rPr>
          <w:rFonts w:ascii="Times New Roman" w:hAnsi="Times New Roman" w:cs="Times New Roman"/>
          <w:sz w:val="28"/>
        </w:rPr>
        <w:t xml:space="preserve">ружающей среды, протоколы (заключения) проведенных исследований (испытаний) и экспертиз, объяснения работников, на которых возлагается ответственность за нарушения обязательных требований, и другие документы или их копии, связанные с результатами проверки.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Акт проверки после его составления подписывается госу</w:t>
      </w:r>
      <w:r>
        <w:rPr>
          <w:rFonts w:ascii="Times New Roman" w:hAnsi="Times New Roman" w:cs="Times New Roman"/>
          <w:sz w:val="28"/>
        </w:rPr>
        <w:t xml:space="preserve">дарственным инспектором, проводившим проверку, а также руководителем, иным должностным лицом или уполномоченным представителем юридического лица, индивидуального предпринимателя, его уполномоченного представителя, присутствовавших при проведении проверки. 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случае отказа в ознакомлении с актом проверки и его подписи, в акт проверки вносятся сведения об отказе от ознакомления и совершения подписи.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</w:t>
      </w:r>
      <w:r>
        <w:rPr>
          <w:rFonts w:ascii="Times New Roman" w:hAnsi="Times New Roman" w:cs="Times New Roman"/>
          <w:sz w:val="28"/>
        </w:rPr>
        <w:t xml:space="preserve">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</w:t>
      </w:r>
      <w:r>
        <w:rPr>
          <w:rFonts w:ascii="Times New Roman" w:hAnsi="Times New Roman" w:cs="Times New Roman"/>
          <w:sz w:val="28"/>
        </w:rPr>
        <w:t xml:space="preserve">комитете</w:t>
      </w:r>
      <w:r>
        <w:rPr>
          <w:rFonts w:ascii="Times New Roman" w:hAnsi="Times New Roman" w:cs="Times New Roman"/>
          <w:sz w:val="28"/>
        </w:rPr>
        <w:t xml:space="preserve">. </w:t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акту проверки прикладывается проверочный лист (список контрольных вопросов).</w:t>
      </w:r>
      <w:r/>
    </w:p>
    <w:p>
      <w:pPr>
        <w:pStyle w:val="563"/>
        <w:ind w:left="0" w:right="0" w:firstLine="709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</w:r>
      <w:r>
        <w:rPr>
          <w:rFonts w:ascii="Times New Roman" w:hAnsi="Times New Roman" w:cs="Times New Roman"/>
          <w:sz w:val="28"/>
          <w:highlight w:val="white"/>
        </w:rPr>
        <w:t xml:space="preserve">Должностное лицо комитета вправе </w:t>
      </w:r>
      <w:r>
        <w:rPr>
          <w:rFonts w:ascii="Times New Roman" w:hAnsi="Times New Roman" w:cs="Times New Roman"/>
          <w:sz w:val="28"/>
          <w:highlight w:val="white"/>
          <w:shd w:val="clear" w:color="auto" w:fill="00FF00"/>
        </w:rPr>
        <w:t xml:space="preserve">обратиться в суд с</w:t>
      </w:r>
      <w:r>
        <w:rPr>
          <w:rFonts w:ascii="Times New Roman" w:hAnsi="Times New Roman" w:cs="Times New Roman"/>
          <w:sz w:val="28"/>
          <w:highlight w:val="white"/>
          <w:shd w:val="clear" w:color="auto" w:fill="00FF00"/>
        </w:rPr>
        <w:t xml:space="preserve"> требованием об огра</w:t>
      </w:r>
      <w:r>
        <w:rPr>
          <w:rFonts w:ascii="Times New Roman" w:hAnsi="Times New Roman" w:cs="Times New Roman"/>
          <w:sz w:val="28"/>
          <w:highlight w:val="white"/>
          <w:shd w:val="clear" w:color="auto" w:fill="00FF00"/>
        </w:rPr>
        <w:t xml:space="preserve">ничении, приостановлении и (или) запрещении в установленном порядке </w:t>
      </w:r>
      <w:r>
        <w:rPr>
          <w:rFonts w:ascii="Times New Roman" w:hAnsi="Times New Roman" w:cs="Times New Roman"/>
          <w:sz w:val="28"/>
          <w:highlight w:val="white"/>
          <w:shd w:val="clear" w:color="auto" w:fill="00FF00"/>
        </w:rPr>
        <w:t xml:space="preserve">хозяйственной и иной деятельности, осуществляемой с нарушением законодательства в области охраны окружающей среды.</w:t>
      </w:r>
      <w:r>
        <w:rPr>
          <w:highlight w:val="white"/>
        </w:rPr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2) В случае выявления при проведении проверки нарушений юридическим лицом, индивидуальным предпринимателем обязательных требований в области использования и охраны водных объектов юридическому лицу, </w:t>
      </w:r>
      <w:r>
        <w:rPr>
          <w:rFonts w:ascii="Times New Roman" w:hAnsi="Times New Roman" w:cs="Times New Roman"/>
          <w:sz w:val="28"/>
        </w:rPr>
        <w:t xml:space="preserve">индивидуальному предпринимателю выдается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3) В случае выявления нарушений членами саморегулируемой организации обязательных требований, государственный инспектор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при проведении плановой проверки таких членов саморегулируемой организации обязан сообщить в саморегулируемую организацию о выявленных нарушениях в течение пяти рабочих дней со дня окончания проведения плановой проверки.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4) Контроль за выполнением выданных предписаний осуществляется государственным инспектором, проводившим проверку. В целях контроля за выполнением выданного пре</w:t>
      </w:r>
      <w:r>
        <w:rPr>
          <w:rFonts w:ascii="Times New Roman" w:hAnsi="Times New Roman" w:cs="Times New Roman"/>
          <w:sz w:val="28"/>
        </w:rPr>
        <w:t xml:space="preserve">дписания, в том числе в случае непредставления сведений о выполнении предписания, государственный инспектор не позднее 2 месяцев со дня наступления срока исполнения предписания обязан провести внеплановую проверку по вопросу выполнения данного предписания.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5) В случае если нарушен</w:t>
      </w:r>
      <w:r>
        <w:rPr>
          <w:rFonts w:ascii="Times New Roman" w:hAnsi="Times New Roman" w:cs="Times New Roman"/>
          <w:sz w:val="28"/>
        </w:rPr>
        <w:t xml:space="preserve">ие водного законодательства привело к загрязнению, засорению, истощению поверхностных вод, что повлекло причинение существенного вреда животному, растительному миру, рыбным запасам, лесному или сельскому хозяйству государственный инспектор незамедлительно: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направляет результаты мероприятия по надзору в правоохранительные органы;</w:t>
      </w:r>
      <w:r/>
    </w:p>
    <w:p>
      <w:pPr>
        <w:pStyle w:val="563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обращается в суд с требованием об ограничении, прио</w:t>
      </w:r>
      <w:r>
        <w:rPr>
          <w:rFonts w:ascii="Times New Roman" w:hAnsi="Times New Roman" w:cs="Times New Roman"/>
          <w:sz w:val="28"/>
        </w:rPr>
        <w:t xml:space="preserve">становлении и (или) запрещении в установленном порядке хозяйственной и иной деятельности, в случае, если в результате хозяйственной деятельности юридических и физических лиц, индивидуальных предпринимателей нанесен ущерб водным объектам в крупном размере; 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принимает меры, направленные на досрочное расторжение договора водопользован</w:t>
      </w:r>
      <w:r>
        <w:rPr>
          <w:rFonts w:ascii="Times New Roman" w:hAnsi="Times New Roman" w:cs="Times New Roman"/>
          <w:sz w:val="28"/>
        </w:rPr>
        <w:t xml:space="preserve">ия (лицензии на водопользование), в случае невыполнения условий договора водопользования, условий, указанных в решении о предоставлении объекта в пользование, в том числе в течение пяти дней уведомляют в письменной форме нарушителя о результатах проверки;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принимает меры, направленные на освобождение самовольно занятого водного объекта;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предъявляет иски в суды в пределах своей компетенции;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направляет информацию в соответствующие уполномоченные органы государственной власти Российской Федерации, если в ходе мероприятия по контролю стало известно, чт</w:t>
      </w:r>
      <w:r>
        <w:rPr>
          <w:rFonts w:ascii="Times New Roman" w:hAnsi="Times New Roman" w:cs="Times New Roman"/>
          <w:sz w:val="28"/>
        </w:rPr>
        <w:t xml:space="preserve">о хозяйственная или иная деятельность, являющаяся объектом проведения мероприятия по контролю, связана с нарушениями требований законодательства, вопросы выявления, предотвращения и пресечения которых не относятся к компетенции государственного инспектора.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6) В случае если при проведении проверки установлено нарушение требований водного законодательства принимаются меры по привлечению лиц, допустивших выявленные нарушения, к ответственности: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а) должностному лицу и (или) законному представителю юридического лица вручается под роспись, либо направляется заказным письмом уведомление о месте и времени составления протокола об административном правонарушении;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б) в присутствии должностного лица, либо его представителя с надлежаще оформленными полномочиями и (или) законного представителя</w:t>
      </w:r>
      <w:r>
        <w:rPr>
          <w:rFonts w:ascii="Times New Roman" w:hAnsi="Times New Roman" w:cs="Times New Roman"/>
          <w:sz w:val="28"/>
        </w:rPr>
        <w:t xml:space="preserve"> юридического лица составляется протокол об административном нарушении согласно приложению № 3 в двух экземплярах. При выявлении административного правонарушения со стороны граждан протокол об административном правонарушении составляется без акта проверки.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7) В случае получения от нарушителя ходатайства о составлении протокола в его отсутствие, протокол составляется без присутствия должностного лица, либо его представителя с надлежаще оформленными полномочиями и (или) законного представителя юридического.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8) В случае надлежа</w:t>
      </w:r>
      <w:r>
        <w:rPr>
          <w:rFonts w:ascii="Times New Roman" w:hAnsi="Times New Roman" w:cs="Times New Roman"/>
          <w:sz w:val="28"/>
        </w:rPr>
        <w:t xml:space="preserve">щего уведомления должностного и (или) юридического лица о месте и времени составления протокола об административном правонарушении и его неявки, протокол составляется в отсутствие должностного лица, либо его представителя с надлежаще оформленными полномочи</w:t>
      </w:r>
      <w:r>
        <w:rPr>
          <w:rFonts w:ascii="Times New Roman" w:hAnsi="Times New Roman" w:cs="Times New Roman"/>
          <w:sz w:val="28"/>
        </w:rPr>
        <w:t xml:space="preserve">ями и (или) законного представителя юридического лица. Экземпляр протокола об административном правонарушении направляется лицу, в отношении которого он составлен, заказным письмом с уведомлением в течение трех дней со дня составления указанного протокола.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9) В случае от</w:t>
      </w:r>
      <w:r>
        <w:rPr>
          <w:rFonts w:ascii="Times New Roman" w:hAnsi="Times New Roman" w:cs="Times New Roman"/>
          <w:sz w:val="28"/>
        </w:rPr>
        <w:t xml:space="preserve">каза от ознакомления с протоколом или его подписания  экземпляр протокола об административном правонарушении направляется лицу, в отношении которого он составлен, заказным письмом с уведомлением в течение трех дней со дня составления указанного протокола.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10) В случае, если после выявления административного правонарушения осущес</w:t>
      </w:r>
      <w:r>
        <w:rPr>
          <w:rFonts w:ascii="Times New Roman" w:hAnsi="Times New Roman" w:cs="Times New Roman"/>
          <w:sz w:val="28"/>
        </w:rPr>
        <w:t xml:space="preserve">твляются экспертиза или иные процессуальные действия, требующие значительных временных затрат (установление и поиск участников производства по делам об административных правонарушений (правонарушитель, свидетели), получение объяснений с указанных лиц, прож</w:t>
      </w:r>
      <w:r>
        <w:rPr>
          <w:rFonts w:ascii="Times New Roman" w:hAnsi="Times New Roman" w:cs="Times New Roman"/>
          <w:sz w:val="28"/>
        </w:rPr>
        <w:t xml:space="preserve">ивающих в другой местности), проводится административное расследование. Решение о возбуждении дела об административном правонарушении и проведении административного расследования принимается государственным инспектором в виде соответствующего определения.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Адми</w:t>
      </w:r>
      <w:r>
        <w:rPr>
          <w:rFonts w:ascii="Times New Roman" w:hAnsi="Times New Roman" w:cs="Times New Roman"/>
          <w:sz w:val="28"/>
        </w:rPr>
        <w:t xml:space="preserve">нистративное расследование проводится по месту совершения или выявления административного правонарушения. Административное расследование по решению главного государственного инспектора (его заместителя) может проводиться другим государственным инспектором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. О передачи дела другому государственному инспектору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гражданин, юридическое лицо, индивидуальный предприниматель уведомляются письмом в трехдневный срок со дня вынесения решения. 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По окончании административного расследования государственным инспектором в присутствии нарушителя составляется протокол </w:t>
      </w:r>
      <w:r>
        <w:rPr>
          <w:rFonts w:ascii="Times New Roman" w:hAnsi="Times New Roman" w:cs="Times New Roman"/>
          <w:sz w:val="28"/>
        </w:rPr>
        <w:t xml:space="preserve">о</w:t>
      </w:r>
      <w:r>
        <w:rPr>
          <w:rFonts w:ascii="Times New Roman" w:hAnsi="Times New Roman" w:cs="Times New Roman"/>
          <w:sz w:val="28"/>
        </w:rPr>
        <w:t xml:space="preserve">б административном правонарушении.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в) должностному лицу и (или) законному представителю юридического лица вручается под роспись, либо направляется заказным письмом определение о месте и времени рассмотрения дела об административном правонарушении;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г)</w:t>
      </w:r>
      <w:r>
        <w:rPr>
          <w:rFonts w:ascii="Times New Roman" w:hAnsi="Times New Roman" w:cs="Times New Roman"/>
          <w:sz w:val="28"/>
        </w:rPr>
        <w:t xml:space="preserve"> дела об административных правонарушениях рассматриваются в пределах компетенции </w:t>
      </w:r>
      <w:r>
        <w:rPr>
          <w:rFonts w:ascii="Times New Roman" w:hAnsi="Times New Roman" w:cs="Times New Roman"/>
          <w:sz w:val="28"/>
        </w:rPr>
        <w:t xml:space="preserve">должностным лицом, правомочными рассматривать дело,</w:t>
      </w:r>
      <w:r>
        <w:rPr>
          <w:rFonts w:ascii="Times New Roman" w:hAnsi="Times New Roman" w:cs="Times New Roman"/>
          <w:sz w:val="28"/>
        </w:rPr>
        <w:t xml:space="preserve"> (максимальный срок рассмотрения дела составляет 15 рабочих дней со дня составления протокола).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случае поступления ходатайства от участников производства по делу об административном правонарушении либо в случае необходимости в допол</w:t>
      </w:r>
      <w:r>
        <w:rPr>
          <w:rFonts w:ascii="Times New Roman" w:hAnsi="Times New Roman" w:cs="Times New Roman"/>
          <w:sz w:val="28"/>
        </w:rPr>
        <w:t xml:space="preserve">нительном выявлении обстоятельств дела срок рассмотрения дела может быть продлен должностным лицом рассматривающим дело, но не более чем на один месяц. О продлении указанного срока должностное лицо, рассматривающее дело, выносит мотивированное определение.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случае получения от нарушителя ходатайства о рассмотрении дела</w:t>
        <w:br/>
        <w:t xml:space="preserve">об административном правонарушении в его отсутствие, постановление </w:t>
        <w:br/>
        <w:t xml:space="preserve">о рассмотрении дела выносится в его отсутствие.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случае надлежащего уведомления должностного и (или) юридического</w:t>
      </w:r>
      <w:r>
        <w:rPr>
          <w:rFonts w:ascii="Times New Roman" w:hAnsi="Times New Roman" w:cs="Times New Roman"/>
          <w:sz w:val="28"/>
        </w:rPr>
        <w:t xml:space="preserve"> лица о месте и времени рассмотрения дела об административном правонарушении и его неявки, дело рассматривается в отсутствие должностного лица, либо его представителя с надлежаще оформленными полномочиями и (или) законного представителя юридического лица.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По окончании рассмотрения дела об административном правонарушении немедленно выноситс</w:t>
      </w:r>
      <w:r>
        <w:rPr>
          <w:rFonts w:ascii="Times New Roman" w:hAnsi="Times New Roman" w:cs="Times New Roman"/>
          <w:sz w:val="28"/>
        </w:rPr>
        <w:t xml:space="preserve">я постановление о назначении административного наказания, либо при наличии обстоятельств, предусмотренных статьей 24.5 КоАП РФ, постановление о прекращении производства по делу об административном правонарушении в двух экземплярах, согласно приложению № 3.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Экземпляр постановления по делу об административном правонарушении вручается под роспись юридическому лицу, физическому лицу (или их уполномоченному представителю), в о</w:t>
      </w:r>
      <w:r>
        <w:rPr>
          <w:rFonts w:ascii="Times New Roman" w:hAnsi="Times New Roman" w:cs="Times New Roman"/>
          <w:sz w:val="28"/>
        </w:rPr>
        <w:t xml:space="preserve">тношении которого оно вынесено, либо в случае отказа, в течение трех дней со дня вынесения указанного постановления направляется лицу, в отношении которого оно вынесено, заказным почтовым отправлением с уведомлением о вручении, которое приобщается к делу.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Ответственные за выполнение административной процедуры: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Сведения о государственном инспекторе, ответственном за выполнение плановой выездной проверки, согласно распоряжению о проведении плановой проверки. 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Результат административной процедуры: вручен</w:t>
      </w:r>
      <w:r>
        <w:rPr>
          <w:rFonts w:ascii="Times New Roman" w:hAnsi="Times New Roman" w:cs="Times New Roman"/>
          <w:sz w:val="28"/>
        </w:rPr>
        <w:t xml:space="preserve">ие одного экземпляра акта проверки с копиями приложений и предписания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(под расписку об ознакомлени</w:t>
      </w:r>
      <w:r>
        <w:rPr>
          <w:rFonts w:ascii="Times New Roman" w:hAnsi="Times New Roman" w:cs="Times New Roman"/>
          <w:sz w:val="28"/>
        </w:rPr>
        <w:t xml:space="preserve">и либо об отказе в ознакомлении с актом проверки) либо при наличии согласия проверяемого лица на осуществление взаимодействия в электронной форме направление одного экземпляра акта проверки с копиями приложений в форме электронного документа, подписанного </w:t>
      </w:r>
      <w:r>
        <w:rPr>
          <w:rFonts w:ascii="Times New Roman" w:hAnsi="Times New Roman" w:cs="Times New Roman"/>
          <w:color w:val="000000"/>
          <w:sz w:val="28"/>
        </w:rPr>
        <w:t xml:space="preserve">усиленной </w:t>
      </w:r>
      <w:hyperlink r:id="rId17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8"/>
            <w:u w:val="none"/>
          </w:rPr>
          <w:t xml:space="preserve">квалифицированной электронной подписью</w:t>
        </w:r>
      </w:hyperlink>
      <w:r>
        <w:rPr>
          <w:rFonts w:ascii="Times New Roman" w:hAnsi="Times New Roman" w:cs="Times New Roman"/>
          <w:sz w:val="28"/>
        </w:rPr>
        <w:t xml:space="preserve"> лица, составившего данный акт, руководителю, иному должностному лицу или </w:t>
      </w:r>
      <w:r>
        <w:rPr>
          <w:rFonts w:ascii="Times New Roman" w:hAnsi="Times New Roman" w:cs="Times New Roman"/>
          <w:sz w:val="28"/>
        </w:rPr>
        <w:t xml:space="preserve">уполномоченному представителю юридического лица, индивидуальному предпринимателю, его уполномоченному представителю (акт, направленны</w:t>
      </w:r>
      <w:r>
        <w:rPr>
          <w:rFonts w:ascii="Times New Roman" w:hAnsi="Times New Roman" w:cs="Times New Roman"/>
          <w:sz w:val="28"/>
        </w:rPr>
        <w:t xml:space="preserve">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лицом).</w:t>
      </w:r>
      <w:r/>
    </w:p>
    <w:p>
      <w:pPr>
        <w:pStyle w:val="572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color w:val="000000"/>
          <w:sz w:val="28"/>
        </w:rPr>
        <w:t xml:space="preserve">Способ фиксации результата административной процедуры:</w:t>
      </w:r>
      <w:r>
        <w:rPr>
          <w:rFonts w:ascii="Times New Roman" w:hAnsi="Times New Roman" w:cs="Times New Roman"/>
          <w:sz w:val="28"/>
        </w:rPr>
        <w:t xml:space="preserve"> на бумажном носителе и внесение сведений в «Единый реестр проверок» </w:t>
      </w:r>
      <w:r>
        <w:rPr>
          <w:rFonts w:ascii="Times New Roman" w:hAnsi="Times New Roman" w:cs="Times New Roman"/>
          <w:color w:val="000000"/>
          <w:sz w:val="28"/>
        </w:rPr>
        <w:t xml:space="preserve">(</w:t>
      </w:r>
      <w:hyperlink r:id="rId18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8"/>
            <w:u w:val="none"/>
          </w:rPr>
          <w:t xml:space="preserve">https://proverki.gov.ru/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).</w:t>
      </w:r>
      <w:r/>
    </w:p>
    <w:p>
      <w:pPr>
        <w:pStyle w:val="563"/>
        <w:jc w:val="center"/>
        <w:tabs>
          <w:tab w:val="left" w:pos="900" w:leader="none"/>
        </w:tabs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jc w:val="center"/>
        <w:tabs>
          <w:tab w:val="left" w:pos="900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3.2.5. Внесение</w:t>
      </w:r>
      <w:r>
        <w:rPr>
          <w:rFonts w:ascii="Times New Roman" w:hAnsi="Times New Roman" w:cs="Times New Roman"/>
          <w:b w:val="false"/>
          <w:color w:val="000000"/>
          <w:sz w:val="28"/>
        </w:rPr>
        <w:t xml:space="preserve">записи о</w:t>
      </w:r>
      <w:r>
        <w:rPr>
          <w:rFonts w:ascii="Times New Roman" w:hAnsi="Times New Roman" w:cs="Times New Roman"/>
          <w:b w:val="false"/>
          <w:sz w:val="28"/>
        </w:rPr>
        <w:t xml:space="preserve"> проведении проверки в журнал</w:t>
      </w:r>
      <w:r>
        <w:rPr>
          <w:b w:val="false"/>
        </w:rPr>
      </w:r>
      <w:r/>
    </w:p>
    <w:p>
      <w:pPr>
        <w:pStyle w:val="563"/>
        <w:jc w:val="center"/>
        <w:tabs>
          <w:tab w:val="left" w:pos="900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учета проверок в случае его наличия у юридического лица,</w:t>
      </w:r>
      <w:r>
        <w:rPr>
          <w:b w:val="false"/>
        </w:rPr>
      </w:r>
      <w:r/>
    </w:p>
    <w:p>
      <w:pPr>
        <w:pStyle w:val="563"/>
        <w:jc w:val="center"/>
        <w:tabs>
          <w:tab w:val="left" w:pos="900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индивидуального предпринимателя</w:t>
      </w:r>
      <w:r>
        <w:rPr>
          <w:b w:val="false"/>
        </w:rPr>
      </w:r>
      <w:r/>
    </w:p>
    <w:p>
      <w:pPr>
        <w:pStyle w:val="563"/>
        <w:jc w:val="center"/>
        <w:tabs>
          <w:tab w:val="left" w:pos="900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72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sz w:val="28"/>
        </w:rPr>
        <w:t xml:space="preserve">Основание для начала административной процедуры: наличие  у проверяемого лица </w:t>
      </w:r>
      <w:r>
        <w:rPr>
          <w:rFonts w:ascii="Times New Roman" w:hAnsi="Times New Roman" w:cs="Times New Roman"/>
          <w:sz w:val="28"/>
        </w:rPr>
        <w:t xml:space="preserve">журнала учета проверок юридического лица, индивидуального предпринимателя, проводимых органами государственного контроля (надзора).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Критерий принятия решения – наличие журнала учета проверок </w:t>
      </w:r>
      <w:r>
        <w:rPr>
          <w:rFonts w:ascii="Times New Roman" w:hAnsi="Times New Roman" w:cs="Times New Roman"/>
          <w:color w:val="000000"/>
          <w:sz w:val="28"/>
        </w:rPr>
        <w:t xml:space="preserve">у</w:t>
      </w:r>
      <w:r>
        <w:rPr>
          <w:rFonts w:ascii="Times New Roman" w:hAnsi="Times New Roman" w:cs="Times New Roman"/>
          <w:color w:val="000000"/>
          <w:sz w:val="28"/>
        </w:rPr>
        <w:t xml:space="preserve"> юридического лица, индивидуального предпринимателя.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Юридические лица, индивидуальные предприниматели вправе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журнал учета проверок в случае его наличия у юридического лица, индивидуального предпринимателя государственными инспекторами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осуществляется запись о проведенной проверке, содержащая сведения о наименовании органа государственного надзора, датах начала и окончания проведения</w:t>
      </w:r>
      <w:r>
        <w:rPr>
          <w:rFonts w:ascii="Times New Roman" w:hAnsi="Times New Roman" w:cs="Times New Roman"/>
          <w:sz w:val="28"/>
        </w:rPr>
        <w:t xml:space="preserve">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государственных инспекторов, проводящих проверку, их подписи.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При отсутствии журнала учёта проверок в акте проверки делается соответствующая запись.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Ответственные за выполнение административной процедуры: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Сведения о государственном инспекторе, ответственном за выполнение плановой проверки, согласно распоряжению о проведении плановой проверки. 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Результат административной процедуры: внесение информации </w:t>
        <w:br/>
        <w:t xml:space="preserve">о проведении проверки.</w:t>
      </w:r>
      <w:r/>
    </w:p>
    <w:p>
      <w:pPr>
        <w:pStyle w:val="572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color w:val="000000"/>
          <w:sz w:val="28"/>
        </w:rPr>
        <w:t xml:space="preserve">Способ фиксации результата административной процедуры: на бумажном носителе и внесение сведений в «Единый реестр проверок» (</w:t>
      </w:r>
      <w:hyperlink r:id="rId19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8"/>
          </w:rPr>
          <w:t xml:space="preserve">https://proverki.gov.ru/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).</w:t>
      </w:r>
      <w:r/>
    </w:p>
    <w:p>
      <w:pPr>
        <w:pStyle w:val="572"/>
        <w:ind w:left="0" w:right="0" w:firstLine="0"/>
        <w:jc w:val="both"/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jc w:val="center"/>
        <w:tabs>
          <w:tab w:val="left" w:pos="900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3.2.6.</w:t>
      </w:r>
      <w:r>
        <w:rPr>
          <w:rFonts w:ascii="Times New Roman" w:hAnsi="Times New Roman" w:cs="Times New Roman"/>
          <w:b w:val="false"/>
          <w:sz w:val="28"/>
        </w:rPr>
        <w:t xml:space="preserve"> Принятие мер по контролю за устранением выявленных нарушений </w:t>
      </w:r>
      <w:r>
        <w:rPr>
          <w:b w:val="false"/>
        </w:rPr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sz w:val="28"/>
        </w:rPr>
        <w:t xml:space="preserve">Основание для начала административной процедуры: распоряжение о проведении внеплановой проверки.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Предписа</w:t>
      </w:r>
      <w:r>
        <w:rPr>
          <w:rFonts w:ascii="Times New Roman" w:hAnsi="Times New Roman" w:cs="Times New Roman"/>
          <w:sz w:val="28"/>
        </w:rPr>
        <w:t xml:space="preserve">ние об устранении нарушений природоохранного  законодательства является документом, согласно приложению № 4, содержащим в себе обязательное для исполнения требование юридическому или физическому лицу провести мероприятия по устранению выявленных нарушений.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Контроль за выполнением выданных предписаний осуществляется государственным инспектором, проводившим проверку.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целях контроля за выполнением выданного пре</w:t>
      </w:r>
      <w:r>
        <w:rPr>
          <w:rFonts w:ascii="Times New Roman" w:hAnsi="Times New Roman" w:cs="Times New Roman"/>
          <w:sz w:val="28"/>
        </w:rPr>
        <w:t xml:space="preserve">дписания, в том числе в случае непредставления сведений о выполнении предписания, государственный инспектор не позднее 2 месяцев со дня наступления срока исполнения предписания обязан провести внеплановую проверку по вопросу выполнения данного предписания.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Государственный инспектор принимает также решение о привлечении лиц (лица), не устранивших выявленные наруш</w:t>
      </w:r>
      <w:r>
        <w:rPr>
          <w:rFonts w:ascii="Times New Roman" w:hAnsi="Times New Roman" w:cs="Times New Roman"/>
          <w:sz w:val="28"/>
        </w:rPr>
        <w:t xml:space="preserve">ения, к административной ответственности за невыполнение предписания в установленный срок, предусмотренной ст.19.5 КоАП РФ. Данное решение оформляется в виде протокола об административном правонарушении, который направляется на рассмотрение мировому судье.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Ответственные за выполнение административной процедуры: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государственный инспектор, проводивший мероприятие по надзору. 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Результат административной процедуры: составление акта проверки (в случае выполнения предписания), составления протокола и направление его мировому судье (в случае невыполнения предписания).</w:t>
      </w:r>
      <w:r/>
    </w:p>
    <w:p>
      <w:pPr>
        <w:pStyle w:val="572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Способ фиксации: на бумажном носителе и внесение сведений в  «Единый реестр проверок» (</w:t>
      </w:r>
      <w:hyperlink r:id="rId20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sz w:val="28"/>
          </w:rPr>
          <w:t xml:space="preserve">https://proverki.gov.ru/</w:t>
        </w:r>
      </w:hyperlink>
      <w:r>
        <w:rPr>
          <w:rFonts w:ascii="Times New Roman" w:hAnsi="Times New Roman" w:cs="Times New Roman"/>
          <w:sz w:val="28"/>
        </w:rPr>
        <w:t xml:space="preserve">).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</w:r>
      <w:r/>
    </w:p>
    <w:p>
      <w:pPr>
        <w:pStyle w:val="572"/>
        <w:ind w:left="0" w:right="0" w:firstLine="0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3.3.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Проведение внеплановых проверок</w:t>
      </w:r>
      <w:r/>
    </w:p>
    <w:p>
      <w:pPr>
        <w:pStyle w:val="563"/>
        <w:jc w:val="center"/>
        <w:tabs>
          <w:tab w:val="left" w:pos="900" w:leader="none"/>
        </w:tabs>
      </w:pPr>
      <w:r>
        <w:rPr>
          <w:rFonts w:ascii="Times New Roman" w:hAnsi="Times New Roman" w:cs="Times New Roman"/>
          <w:color w:val="000000"/>
        </w:rPr>
      </w:r>
      <w:r/>
    </w:p>
    <w:p>
      <w:pPr>
        <w:pStyle w:val="563"/>
        <w:ind w:left="0" w:right="0" w:firstLine="567"/>
        <w:tabs>
          <w:tab w:val="left" w:pos="900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3.3.1. </w:t>
      </w:r>
      <w:r>
        <w:rPr>
          <w:rFonts w:ascii="Times New Roman" w:hAnsi="Times New Roman" w:cs="Times New Roman"/>
          <w:b w:val="false"/>
          <w:sz w:val="28"/>
        </w:rPr>
        <w:t xml:space="preserve">Принятие решения о проведении внеплановой проверки.</w:t>
      </w:r>
      <w:r>
        <w:rPr>
          <w:b w:val="false"/>
        </w:rPr>
      </w:r>
      <w:r/>
    </w:p>
    <w:p>
      <w:pPr>
        <w:pStyle w:val="563"/>
        <w:ind w:left="0" w:right="0" w:firstLine="680"/>
        <w:jc w:val="both"/>
      </w:pPr>
      <w:r>
        <w:rPr>
          <w:rFonts w:ascii="Times New Roman" w:hAnsi="Times New Roman" w:cs="Times New Roman"/>
          <w:b/>
          <w:color w:val="4F81BD"/>
          <w:sz w:val="28"/>
        </w:rPr>
      </w:r>
      <w:r/>
    </w:p>
    <w:p>
      <w:pPr>
        <w:pStyle w:val="563"/>
        <w:ind w:left="0" w:right="0" w:firstLine="680"/>
        <w:jc w:val="both"/>
      </w:pPr>
      <w:r>
        <w:rPr>
          <w:rFonts w:ascii="Times New Roman" w:hAnsi="Times New Roman" w:cs="Times New Roman"/>
          <w:sz w:val="28"/>
        </w:rPr>
        <w:t xml:space="preserve">Основанием для проведения внеплановой проверки является:</w:t>
      </w:r>
      <w:r/>
    </w:p>
    <w:p>
      <w:pPr>
        <w:pStyle w:val="563"/>
        <w:ind w:left="0" w:right="0" w:firstLine="680"/>
        <w:jc w:val="both"/>
      </w:pPr>
      <w:r>
        <w:rPr>
          <w:rFonts w:ascii="Times New Roman" w:hAnsi="Times New Roman" w:cs="Times New Roman"/>
          <w:sz w:val="28"/>
        </w:rPr>
        <w:t xml:space="preserve"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sz w:val="28"/>
        </w:rPr>
        <w:t xml:space="preserve">2) мотивированное представление должностного лица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</w:t>
      </w:r>
      <w:r>
        <w:rPr>
          <w:rFonts w:ascii="Times New Roman" w:hAnsi="Times New Roman" w:cs="Times New Roman"/>
          <w:sz w:val="28"/>
        </w:rPr>
        <w:t xml:space="preserve">комитет</w:t>
      </w:r>
      <w:r>
        <w:rPr>
          <w:rFonts w:ascii="Times New Roman" w:hAnsi="Times New Roman" w:cs="Times New Roman"/>
          <w:sz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sz w:val="28"/>
        </w:rPr>
        <w:t xml:space="preserve">а) возникновение угрозы причинения вреда жизни, здоровью граждан, вреда животным, растениям, окружающей среде,</w:t>
      </w:r>
      <w:r>
        <w:rPr>
          <w:rFonts w:ascii="Times New Roman" w:hAnsi="Times New Roman" w:cs="Times New Roman"/>
          <w:color w:val="000000"/>
          <w:sz w:val="28"/>
        </w:rPr>
        <w:t xml:space="preserve"> а также угрозы чрезвычайн</w:t>
      </w:r>
      <w:r>
        <w:rPr>
          <w:rFonts w:ascii="Times New Roman" w:hAnsi="Times New Roman" w:cs="Times New Roman"/>
          <w:sz w:val="28"/>
        </w:rPr>
        <w:t xml:space="preserve">ых ситуаций природного и техногенного характера;</w:t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sz w:val="28"/>
        </w:rPr>
        <w:t xml:space="preserve">б) причинение вреда жизни, здоровью граждан, вреда животным, растениям, окружающей среде,</w:t>
      </w:r>
      <w:r>
        <w:rPr>
          <w:rFonts w:ascii="Times New Roman" w:hAnsi="Times New Roman" w:cs="Times New Roman"/>
          <w:sz w:val="28"/>
        </w:rPr>
        <w:t xml:space="preserve"> а также возникновение чрезвычайных ситуаций природного и техногенного характера;</w:t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color w:val="000000"/>
          <w:sz w:val="28"/>
        </w:rPr>
        <w:t xml:space="preserve">2.1) выявление при проведении мероприятий без взаимодействия с юридическими лицами, индивидуальными предпринимателями при осуществле</w:t>
      </w:r>
      <w:r>
        <w:rPr>
          <w:rFonts w:ascii="Times New Roman" w:hAnsi="Times New Roman" w:cs="Times New Roman"/>
          <w:color w:val="000000"/>
          <w:sz w:val="28"/>
        </w:rPr>
        <w:t xml:space="preserve">нии видов государственного контроля (надзора), указанных в частях 1 и 2 статьи 8.1 Федерального закона от 26.12.2008 № 294-ФЗ, параметров деятельности юридического лица, индивидуального предпринимателя, соответствие которым или отклонение от которых соглас</w:t>
      </w:r>
      <w:r>
        <w:rPr>
          <w:rFonts w:ascii="Times New Roman" w:hAnsi="Times New Roman" w:cs="Times New Roman"/>
          <w:color w:val="000000"/>
          <w:sz w:val="28"/>
        </w:rPr>
        <w:t xml:space="preserve">но утвержденным органом государственного контроля (надзора) индикаторам риска является основанием для проведения внеплановой проверки, которое предусмотрено в положении о виде федерального государственного контроля (надзора) (вступает в силу с 01.01.2018);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3) распоряжение</w:t>
      </w:r>
      <w:r>
        <w:rPr>
          <w:rFonts w:ascii="Times New Roman" w:hAnsi="Times New Roman" w:cs="Times New Roman"/>
          <w:sz w:val="28"/>
        </w:rPr>
        <w:t xml:space="preserve"> председателя </w:t>
      </w:r>
      <w:r>
        <w:rPr>
          <w:rFonts w:ascii="Times New Roman" w:hAnsi="Times New Roman" w:cs="Times New Roman"/>
          <w:sz w:val="28"/>
        </w:rPr>
        <w:t xml:space="preserve">(заместителя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)</w:t>
      </w:r>
      <w:r>
        <w:rPr>
          <w:rFonts w:ascii="Times New Roman" w:hAnsi="Times New Roman" w:cs="Times New Roman"/>
          <w:sz w:val="28"/>
        </w:rPr>
        <w:t xml:space="preserve"> комитета</w:t>
      </w:r>
      <w:r>
        <w:rPr>
          <w:rFonts w:ascii="Times New Roman" w:hAnsi="Times New Roman" w:cs="Times New Roman"/>
          <w:sz w:val="28"/>
        </w:rPr>
        <w:t xml:space="preserve">, изданное в соответст</w:t>
      </w:r>
      <w:r>
        <w:rPr>
          <w:rFonts w:ascii="Times New Roman" w:hAnsi="Times New Roman" w:cs="Times New Roman"/>
          <w:sz w:val="28"/>
        </w:rPr>
        <w:t xml:space="preserve">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Критерий принятия решения: наличие оснований для проведения внеплановой проверки.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Обращения и заявления, не позволяющие установить лицо, обратившееся в органы государственного надзора, а также обращения и заявления, не содержащие сведения о фактах причинения вреда или угрозы пр</w:t>
      </w:r>
      <w:r>
        <w:rPr>
          <w:rFonts w:ascii="Times New Roman" w:hAnsi="Times New Roman" w:cs="Times New Roman"/>
          <w:sz w:val="28"/>
        </w:rPr>
        <w:t xml:space="preserve">ичинения вреда жизни, здоровью граждан, вреда животным, растениям, окружающей среде, безопасности государства, а также возникновения чрезвычайных ситуаций природного и техногенного характера, не могут служить основанием для проведения внеплановой проверки.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Внеплановая (документарная, выездная) проверка юридических лиц и индивидуальных предпринимателей проводится на основании распоряжения </w:t>
      </w:r>
      <w:r>
        <w:rPr>
          <w:rFonts w:ascii="Times New Roman" w:hAnsi="Times New Roman" w:cs="Times New Roman"/>
          <w:sz w:val="28"/>
        </w:rPr>
        <w:t xml:space="preserve">председателя </w:t>
      </w:r>
      <w:r>
        <w:rPr>
          <w:rFonts w:ascii="Times New Roman" w:hAnsi="Times New Roman" w:cs="Times New Roman"/>
          <w:sz w:val="28"/>
        </w:rPr>
        <w:t xml:space="preserve">(заместителя 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)</w:t>
      </w:r>
      <w:r>
        <w:rPr>
          <w:rFonts w:ascii="Times New Roman" w:hAnsi="Times New Roman" w:cs="Times New Roman"/>
          <w:sz w:val="28"/>
        </w:rPr>
        <w:t xml:space="preserve"> комитета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Распоряжением о проведении внеплановой проверки назначается государственный инспектор, уполномоченный на проведение проверки.</w:t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sz w:val="28"/>
        </w:rPr>
        <w:t xml:space="preserve">В отношении граждан внеплановые выездные проверки проводятся без распоряжения </w:t>
      </w:r>
      <w:r>
        <w:rPr>
          <w:rFonts w:ascii="Times New Roman" w:hAnsi="Times New Roman" w:cs="Times New Roman"/>
          <w:sz w:val="28"/>
        </w:rPr>
        <w:t xml:space="preserve">председателя комитета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Результат административной процедуры: издание распоряжения о проведении внеплановой выездной проверки юридических лиц, индивидуальных предпринимателей.</w:t>
      </w:r>
      <w:r/>
    </w:p>
    <w:p>
      <w:pPr>
        <w:pStyle w:val="572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Способ фиксации: на бумажном носителе и внесение сведений в «Единый реестр проверок» (https://proverki.gov.ru/).</w:t>
      </w:r>
      <w:r/>
    </w:p>
    <w:p>
      <w:pPr>
        <w:pStyle w:val="573"/>
        <w:jc w:val="both"/>
      </w:pPr>
      <w:r>
        <w:rPr>
          <w:rFonts w:ascii="Times New Roman" w:hAnsi="Times New Roman" w:cs="Times New Roman"/>
        </w:rPr>
      </w:r>
      <w:r/>
    </w:p>
    <w:p>
      <w:pPr>
        <w:pStyle w:val="573"/>
        <w:ind w:left="0" w:right="0" w:firstLine="680"/>
        <w:jc w:val="both"/>
      </w:pPr>
      <w:r>
        <w:rPr>
          <w:rFonts w:ascii="Times New Roman" w:hAnsi="Times New Roman" w:cs="Times New Roman"/>
          <w:b w:val="false"/>
          <w:sz w:val="28"/>
        </w:rPr>
        <w:t xml:space="preserve">3.3.2.</w:t>
      </w:r>
      <w:r>
        <w:rPr>
          <w:rFonts w:ascii="Times New Roman" w:hAnsi="Times New Roman" w:cs="Times New Roman"/>
          <w:b w:val="false"/>
          <w:sz w:val="28"/>
        </w:rPr>
        <w:t xml:space="preserve">Издание распоряжения и согласование проведения внеплановой выездной проверки (кроме проверки выполнения ранее выданного предписания) с прокуратурой Курской области.</w:t>
      </w:r>
      <w:r>
        <w:rPr>
          <w:b w:val="false"/>
        </w:rPr>
      </w:r>
      <w:r/>
    </w:p>
    <w:p>
      <w:pPr>
        <w:pStyle w:val="573"/>
        <w:ind w:left="0" w:right="0" w:firstLine="709"/>
        <w:jc w:val="both"/>
      </w:pPr>
      <w:r>
        <w:rPr>
          <w:rFonts w:ascii="Times New Roman" w:hAnsi="Times New Roman" w:cs="Times New Roman"/>
        </w:rPr>
      </w:r>
      <w:r/>
    </w:p>
    <w:p>
      <w:pPr>
        <w:pStyle w:val="57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Основание для начала административной процедуры: издание распоряжения о проведении внеплановой выездной проверки юридических лиц, индивидуальных предпринимателей. </w:t>
      </w:r>
      <w:r/>
    </w:p>
    <w:p>
      <w:pPr>
        <w:pStyle w:val="57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Критерий принятия решения: внеплановая выездная проверка юридических лиц, индивидуальных предпринимателей по основаниям, указанным в подпунктах 2, 2.1 п. 3.3.1 настоящего Административного регламента, проводится после согласования с органом прокуратуры.</w:t>
      </w:r>
      <w:r/>
    </w:p>
    <w:p>
      <w:pPr>
        <w:pStyle w:val="57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Внеплановая выездная проверка юридических лиц, индивидуальных предпринимателей по основаниям, указанным в подпунктах 2), 2.1) п. 3.2.1. настоящего Административного регламента, проводится после согласования с органом прокуратуры. 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В день подписания распоряжения 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, заместителя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о проведении внеплановой выездной проверки юридического лица, индивидуального предпринимателя в целях согласования ее проведения, государственные инспекторы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прокурат</w:t>
      </w:r>
      <w:r>
        <w:rPr>
          <w:rFonts w:ascii="Times New Roman" w:hAnsi="Times New Roman" w:cs="Times New Roman"/>
          <w:sz w:val="28"/>
        </w:rPr>
        <w:t xml:space="preserve">уру Курской области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Внеплановая выездная проверка осуществляется при решении прокурора или его заместителя о согласовании проведения внеплановой выездной проверки.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а также возникновение </w:t>
      </w:r>
      <w:r>
        <w:rPr>
          <w:rFonts w:ascii="Times New Roman" w:hAnsi="Times New Roman" w:cs="Times New Roman"/>
          <w:color w:val="000000"/>
          <w:sz w:val="28"/>
          <w:u w:val="none"/>
        </w:rPr>
        <w:t xml:space="preserve">чрезвычайных</w:t>
      </w:r>
      <w:r>
        <w:rPr>
          <w:rFonts w:ascii="Times New Roman" w:hAnsi="Times New Roman" w:cs="Times New Roman"/>
          <w:sz w:val="28"/>
        </w:rPr>
        <w:t xml:space="preserve"> ситуаций природного и </w:t>
      </w:r>
      <w:r>
        <w:rPr>
          <w:rFonts w:ascii="Times New Roman" w:hAnsi="Times New Roman" w:cs="Times New Roman"/>
          <w:color w:val="000000"/>
          <w:sz w:val="28"/>
          <w:u w:val="none"/>
        </w:rPr>
        <w:t xml:space="preserve">техногенного </w:t>
      </w:r>
      <w:r>
        <w:rPr>
          <w:rFonts w:ascii="Times New Roman" w:hAnsi="Times New Roman" w:cs="Times New Roman"/>
          <w:sz w:val="28"/>
        </w:rPr>
        <w:t xml:space="preserve">характера, обнаружение нарушений обязательных требований, в момент совершения таких нарушений в связи с необходимостью принятия неотложных мер государственные инспекторы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вправе приступить к проведению внеплановой выез</w:t>
      </w:r>
      <w:r>
        <w:rPr>
          <w:rFonts w:ascii="Times New Roman" w:hAnsi="Times New Roman" w:cs="Times New Roman"/>
          <w:sz w:val="28"/>
        </w:rPr>
        <w:t xml:space="preserve">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п. 3.2.2 настоящего Административного регламента, в органы прокуратуры в течение двадцати четырех часов.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Распоряжение о проведении внеплановой выездной проверки согласно приложению № 1 либо его копия, заверенная должностным лицом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, осуществляющим внеплановую выездную проверку, предъявляется руководителю или иному уполномоченному представителю юридического лица, физическому лицу (уполномоченному представителю физического лица) одновременно со служебным удостоверением.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Ответственные за выполнение административной процедуры:</w:t>
      </w:r>
      <w:r/>
    </w:p>
    <w:p>
      <w:pPr>
        <w:pStyle w:val="563"/>
        <w:ind w:left="0" w:right="0" w:firstLine="720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-</w:t>
      </w:r>
      <w:r>
        <w:rPr>
          <w:rFonts w:ascii="Times New Roman" w:hAnsi="Times New Roman" w:cs="Times New Roman"/>
          <w:sz w:val="28"/>
        </w:rPr>
        <w:t xml:space="preserve">председатель комитета</w:t>
      </w:r>
      <w:r>
        <w:rPr>
          <w:rFonts w:ascii="Times New Roman" w:hAnsi="Times New Roman" w:cs="Times New Roman"/>
          <w:sz w:val="28"/>
        </w:rPr>
        <w:t xml:space="preserve"> – главный государственный инспектор</w:t>
      </w:r>
      <w:r>
        <w:rPr>
          <w:rFonts w:ascii="Times New Roman" w:hAnsi="Times New Roman" w:cs="Times New Roman"/>
          <w:sz w:val="28"/>
        </w:rPr>
        <w:t xml:space="preserve"> в области охраны окружающей среды Курской области;</w:t>
      </w:r>
      <w:r/>
    </w:p>
    <w:p>
      <w:pPr>
        <w:pStyle w:val="563"/>
        <w:ind w:left="0" w:right="0" w:firstLine="720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- заместитель</w:t>
      </w:r>
      <w:r>
        <w:rPr>
          <w:rFonts w:ascii="Times New Roman" w:hAnsi="Times New Roman" w:cs="Times New Roman"/>
          <w:sz w:val="28"/>
        </w:rPr>
        <w:t xml:space="preserve">председателя комитета</w:t>
      </w:r>
      <w:r>
        <w:rPr>
          <w:rFonts w:ascii="Times New Roman" w:hAnsi="Times New Roman" w:cs="Times New Roman"/>
          <w:sz w:val="28"/>
        </w:rPr>
        <w:t xml:space="preserve"> – заместитель главного государственного инспектора в области охраны окружающей среды Курской области;</w:t>
      </w:r>
      <w:r/>
    </w:p>
    <w:p>
      <w:pPr>
        <w:pStyle w:val="563"/>
        <w:ind w:left="0" w:right="0" w:firstLine="720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b w:val="false"/>
          <w:color w:val="000000"/>
          <w:sz w:val="28"/>
        </w:rPr>
        <w:t xml:space="preserve">старший и</w:t>
      </w:r>
      <w:r>
        <w:rPr>
          <w:rFonts w:ascii="Times New Roman" w:hAnsi="Times New Roman" w:cs="Times New Roman"/>
          <w:b w:val="false"/>
          <w:color w:val="000000"/>
          <w:sz w:val="28"/>
        </w:rPr>
        <w:t xml:space="preserve">государственные инспекторы в области охраны окружающей среды Курской области.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Распоряжением о проведении внеплановой выездной проверки назначается государственный инспектор, уполномоченный на проведение проверки.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Результат административной процедуры: согласование проведения внеплановой выездной проверки с органами прокуратуры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Способ фиксации: на бумажном носителе и внесение сведений в  «Единый реестр проверок» </w:t>
      </w:r>
      <w:r>
        <w:rPr>
          <w:rFonts w:ascii="Times New Roman" w:hAnsi="Times New Roman" w:cs="Times New Roman"/>
          <w:color w:val="000000"/>
          <w:sz w:val="28"/>
        </w:rPr>
        <w:t xml:space="preserve">(</w:t>
      </w:r>
      <w:hyperlink r:id="rId21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8"/>
            <w:u w:val="none"/>
          </w:rPr>
          <w:t xml:space="preserve">https://proverki.gov.ru/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).</w:t>
      </w:r>
      <w:r/>
    </w:p>
    <w:p>
      <w:pPr>
        <w:pStyle w:val="563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b/>
          <w:sz w:val="28"/>
        </w:rPr>
        <w:tab/>
      </w:r>
      <w:r/>
    </w:p>
    <w:p>
      <w:pPr>
        <w:pStyle w:val="563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jc w:val="center"/>
        <w:tabs>
          <w:tab w:val="left" w:pos="900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3.3.3.</w:t>
      </w:r>
      <w:r>
        <w:rPr>
          <w:rFonts w:ascii="Times New Roman" w:hAnsi="Times New Roman" w:cs="Times New Roman"/>
          <w:b w:val="false"/>
          <w:sz w:val="28"/>
        </w:rPr>
        <w:t xml:space="preserve"> Уведомление</w:t>
      </w:r>
      <w:r>
        <w:rPr>
          <w:rFonts w:ascii="Times New Roman" w:hAnsi="Times New Roman" w:cs="Times New Roman"/>
          <w:b w:val="false"/>
          <w:color w:val="000000"/>
          <w:sz w:val="28"/>
        </w:rPr>
        <w:t xml:space="preserve">о проведении проверки </w:t>
      </w:r>
      <w:r>
        <w:rPr>
          <w:rFonts w:ascii="Times New Roman" w:hAnsi="Times New Roman" w:cs="Times New Roman"/>
          <w:b w:val="false"/>
          <w:sz w:val="28"/>
        </w:rPr>
        <w:t xml:space="preserve">юридического лица или индивидуального предпринимателя</w:t>
      </w:r>
      <w:r>
        <w:rPr>
          <w:b w:val="false"/>
        </w:rPr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sz w:val="28"/>
        </w:rPr>
        <w:t xml:space="preserve">Основание для начала административной процедуры: распоряжение о проведении внеплановой выездной проверки юридических лиц, индивидуальных предпринимателей, согласованной с прокуратурой области.</w:t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sz w:val="28"/>
        </w:rPr>
        <w:t xml:space="preserve">Критерий принятия решения: основания проведения проверки, указанные в подпунктах 2, 2.1 п. 3.3.1 настоящего Регламента.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 проведении внеплановой выездной проверки, за исключением внеплановой выездной проверки, основания проведения которой указаны в подпунктах 2, 2.1 п. 3.3.1, юридическое лицо, индивидуальный предприниматель уведомляются </w:t>
      </w:r>
      <w:r>
        <w:rPr>
          <w:rFonts w:ascii="Times New Roman" w:hAnsi="Times New Roman" w:cs="Times New Roman"/>
          <w:sz w:val="28"/>
        </w:rPr>
        <w:t xml:space="preserve">комитетом</w:t>
      </w:r>
      <w:r>
        <w:rPr>
          <w:rFonts w:ascii="Times New Roman" w:hAnsi="Times New Roman" w:cs="Times New Roman"/>
          <w:sz w:val="28"/>
        </w:rPr>
        <w:t xml:space="preserve"> не менее чем за д</w:t>
      </w:r>
      <w:r>
        <w:rPr>
          <w:rFonts w:ascii="Times New Roman" w:hAnsi="Times New Roman" w:cs="Times New Roman"/>
          <w:sz w:val="28"/>
        </w:rPr>
        <w:t xml:space="preserve">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</w:t>
      </w:r>
      <w:r>
        <w:rPr>
          <w:rFonts w:ascii="Times New Roman" w:hAnsi="Times New Roman" w:cs="Times New Roman"/>
          <w:sz w:val="28"/>
        </w:rPr>
        <w:t xml:space="preserve">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</w:t>
      </w:r>
      <w:r>
        <w:rPr>
          <w:rFonts w:ascii="Times New Roman" w:hAnsi="Times New Roman" w:cs="Times New Roman"/>
          <w:sz w:val="28"/>
        </w:rPr>
        <w:t xml:space="preserve">ком</w:t>
      </w:r>
      <w:r>
        <w:rPr>
          <w:rFonts w:ascii="Times New Roman" w:hAnsi="Times New Roman" w:cs="Times New Roman"/>
          <w:sz w:val="28"/>
        </w:rPr>
        <w:t xml:space="preserve">итет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</w:t>
      </w:r>
      <w:r>
        <w:rPr>
          <w:rFonts w:ascii="Times New Roman" w:hAnsi="Times New Roman" w:cs="Times New Roman"/>
          <w:sz w:val="28"/>
        </w:rPr>
        <w:t xml:space="preserve">реде,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</w:t>
      </w:r>
      <w:r>
        <w:rPr>
          <w:rFonts w:ascii="Times New Roman" w:hAnsi="Times New Roman" w:cs="Times New Roman"/>
          <w:color w:val="000000"/>
          <w:sz w:val="28"/>
        </w:rPr>
        <w:t xml:space="preserve">не </w:t>
      </w:r>
      <w:r>
        <w:rPr>
          <w:rFonts w:ascii="Times New Roman" w:hAnsi="Times New Roman" w:cs="Times New Roman"/>
          <w:color w:val="000000"/>
          <w:sz w:val="28"/>
        </w:rPr>
        <w:t xml:space="preserve">требуется.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случае проведения внеплановой выездной проверки членов саморегулируемой организации государственные инспектора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Ответственные за выполнение административного действия: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Распоряжением о проведении внеплановой выездной проверки назначается государственный инспектор, уполномоченный на проведение проверки.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Результат административной процедуры: уведомление юридического лица, индивидуального предпринимателя</w:t>
      </w:r>
      <w:r/>
    </w:p>
    <w:p>
      <w:pPr>
        <w:pStyle w:val="572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Способ фиксации: на бумажном носителе и внесение сведений в  «Единый</w:t>
      </w:r>
      <w:r>
        <w:rPr>
          <w:rFonts w:ascii="Times New Roman" w:hAnsi="Times New Roman" w:cs="Times New Roman"/>
          <w:color w:val="000000"/>
          <w:sz w:val="28"/>
        </w:rPr>
        <w:t xml:space="preserve">реестр проверок» (</w:t>
      </w:r>
      <w:hyperlink r:id="rId22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8"/>
            <w:u w:val="none"/>
          </w:rPr>
          <w:t xml:space="preserve">https://proverki.gov.ru/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).</w:t>
      </w:r>
      <w:r/>
    </w:p>
    <w:p>
      <w:pPr>
        <w:pStyle w:val="563"/>
        <w:jc w:val="center"/>
        <w:tabs>
          <w:tab w:val="left" w:pos="900" w:leader="none"/>
        </w:tabs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ind w:left="0" w:right="0" w:firstLine="680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3.3.4. Проведение внеплановой проверки (документарной, выездной)</w:t>
      </w:r>
      <w:r>
        <w:rPr>
          <w:b w:val="false"/>
        </w:rPr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sz w:val="28"/>
        </w:rPr>
        <w:t xml:space="preserve">Основание для начала административной процедуры:  распоряжение о проведении внеплановой проверки юридических лиц, индивидуальных предпринимателей.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Критерий принятия решения:  наличие сведений об уведомлении проверяемого лица надлежащим образом, осуществление им хозяйственной деятельности.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Внеплановые проверки проводятся в форме документарной и (или) выездной проверки, в порядке, установленном пунктом 3.1.4 настоящего Административного регламента.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Ответственные за выполнение административной процедуры: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Распоряжением о проведении внеплановой выездной проверки назначается государственный инспектор, уполномоченный на проведение проверки.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Результат административной процедуры: выявление нарушений законодательства в области использования и охраны водных объектов или  отсутствие нарушений.</w:t>
      </w:r>
      <w:r/>
    </w:p>
    <w:p>
      <w:pPr>
        <w:pStyle w:val="572"/>
        <w:ind w:left="0" w:right="0" w:firstLine="709"/>
        <w:jc w:val="both"/>
        <w:tabs>
          <w:tab w:val="left" w:pos="900" w:leader="none"/>
        </w:tabs>
      </w:pPr>
      <w:r>
        <w:rPr>
          <w:rFonts w:ascii="Times New Roman" w:hAnsi="Times New Roman" w:cs="Times New Roman"/>
          <w:color w:val="000000"/>
          <w:sz w:val="28"/>
        </w:rPr>
        <w:t xml:space="preserve">Способ фиксации результата административной процедуры:</w:t>
      </w:r>
      <w:r>
        <w:rPr>
          <w:rFonts w:ascii="Times New Roman" w:hAnsi="Times New Roman" w:cs="Times New Roman"/>
          <w:sz w:val="28"/>
        </w:rPr>
        <w:t xml:space="preserve"> на бумажном носителе и внесение сведений в «Единый реестр проверок» </w:t>
      </w:r>
      <w:r>
        <w:rPr>
          <w:rFonts w:ascii="Times New Roman" w:hAnsi="Times New Roman" w:cs="Times New Roman"/>
          <w:color w:val="000000"/>
          <w:sz w:val="28"/>
        </w:rPr>
        <w:t xml:space="preserve">(</w:t>
      </w:r>
      <w:hyperlink r:id="rId23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8"/>
            <w:u w:val="none"/>
          </w:rPr>
          <w:t xml:space="preserve">https://proverki.gov.ru/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).</w:t>
      </w:r>
      <w:r/>
    </w:p>
    <w:p>
      <w:pPr>
        <w:pStyle w:val="563"/>
        <w:jc w:val="center"/>
        <w:tabs>
          <w:tab w:val="left" w:pos="566" w:leader="none"/>
        </w:tabs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jc w:val="center"/>
        <w:tabs>
          <w:tab w:val="left" w:pos="566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3.3.5. Оформление итоговой документации по результатам проверки</w:t>
      </w:r>
      <w:r>
        <w:rPr>
          <w:b w:val="false"/>
        </w:rPr>
      </w:r>
      <w:r/>
    </w:p>
    <w:p>
      <w:pPr>
        <w:pStyle w:val="563"/>
        <w:jc w:val="center"/>
        <w:tabs>
          <w:tab w:val="left" w:pos="566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Основанием для начала </w:t>
      </w:r>
      <w:r>
        <w:rPr>
          <w:rFonts w:ascii="Times New Roman" w:hAnsi="Times New Roman" w:cs="Times New Roman"/>
          <w:color w:val="000000"/>
          <w:sz w:val="28"/>
        </w:rPr>
        <w:t xml:space="preserve">административной процедуры</w:t>
      </w:r>
      <w:r>
        <w:rPr>
          <w:rFonts w:ascii="Times New Roman" w:hAnsi="Times New Roman" w:cs="Times New Roman"/>
          <w:sz w:val="28"/>
        </w:rPr>
        <w:t xml:space="preserve"> является завершение проверки юридического лица, индивидуального предпринимателя.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Критерий принятия решения: сроки проведения проверки в соответствии с распоряжением о ее проведении.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Оформление итоговой документации по результатам внеплановой проверки осуществляется согласно п</w:t>
      </w:r>
      <w:r>
        <w:rPr>
          <w:rFonts w:ascii="Times New Roman" w:hAnsi="Times New Roman" w:cs="Times New Roman"/>
          <w:sz w:val="28"/>
        </w:rPr>
        <w:t xml:space="preserve">ункт</w:t>
      </w:r>
      <w:r>
        <w:rPr>
          <w:rFonts w:ascii="Times New Roman" w:hAnsi="Times New Roman" w:cs="Times New Roman"/>
          <w:sz w:val="28"/>
        </w:rPr>
        <w:t xml:space="preserve">у 3.2.4 на</w:t>
      </w:r>
      <w:r>
        <w:rPr>
          <w:rFonts w:ascii="Times New Roman" w:hAnsi="Times New Roman" w:cs="Times New Roman"/>
          <w:sz w:val="28"/>
        </w:rPr>
        <w:t xml:space="preserve">с</w:t>
      </w:r>
      <w:r>
        <w:rPr>
          <w:rFonts w:ascii="Times New Roman" w:hAnsi="Times New Roman" w:cs="Times New Roman"/>
          <w:sz w:val="28"/>
        </w:rPr>
        <w:t xml:space="preserve">тоя</w:t>
      </w:r>
      <w:r>
        <w:rPr>
          <w:rFonts w:ascii="Times New Roman" w:hAnsi="Times New Roman" w:cs="Times New Roman"/>
          <w:sz w:val="28"/>
        </w:rPr>
        <w:t xml:space="preserve">щего Административного регламента.</w:t>
      </w:r>
      <w:r/>
    </w:p>
    <w:p>
      <w:pPr>
        <w:pStyle w:val="574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При выявлении административного правонарушения при проведении внеплановой выездной проверки со стороны граждан протокол </w:t>
        <w:br/>
        <w:t xml:space="preserve">об административном правонарушении составляется без акта проверки.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Если дело об административном правонарушении рассматривается судом, протокол об административном правонарушении направляется судье в течение 3 суток с момента составления протокола. 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После завершения внеплановой выездной проверки </w:t>
      </w:r>
      <w:r>
        <w:rPr>
          <w:rFonts w:ascii="Times New Roman" w:hAnsi="Times New Roman" w:cs="Times New Roman"/>
          <w:sz w:val="28"/>
        </w:rPr>
        <w:t xml:space="preserve">комитет</w:t>
      </w:r>
      <w:r>
        <w:rPr>
          <w:rFonts w:ascii="Times New Roman" w:hAnsi="Times New Roman" w:cs="Times New Roman"/>
          <w:sz w:val="28"/>
        </w:rPr>
        <w:t xml:space="preserve"> направляет копию акта проверки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результатах внеплановой выездной проверки, проводимой по  заявлению, обращению, заявитель уведомляется </w:t>
      </w:r>
      <w:r>
        <w:rPr>
          <w:rFonts w:ascii="Times New Roman" w:hAnsi="Times New Roman" w:cs="Times New Roman"/>
          <w:sz w:val="28"/>
        </w:rPr>
        <w:t xml:space="preserve">комитетом</w:t>
      </w:r>
      <w:r>
        <w:rPr>
          <w:rFonts w:ascii="Times New Roman" w:hAnsi="Times New Roman" w:cs="Times New Roman"/>
          <w:sz w:val="28"/>
        </w:rPr>
        <w:t xml:space="preserve"> в течение 30 календарных дней со дня регистрации обращения, заявления по почте. 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Ответственные за выполнение административной процедуры: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государственный инспектор, уполномоченный на проведение проверки в соответствии с распоряжением.</w:t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 административной процедуры: акт проверки, при выявлении нарушений предписание об устранении нарушений.</w:t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Должностное лицо комитета впра</w:t>
      </w:r>
      <w:r>
        <w:rPr>
          <w:rFonts w:ascii="Times New Roman" w:hAnsi="Times New Roman" w:cs="Times New Roman"/>
          <w:sz w:val="28"/>
          <w:highlight w:val="white"/>
        </w:rPr>
        <w:t xml:space="preserve">ве </w:t>
      </w:r>
      <w:r>
        <w:rPr>
          <w:rFonts w:ascii="Times New Roman" w:hAnsi="Times New Roman" w:cs="Times New Roman"/>
          <w:sz w:val="28"/>
          <w:highlight w:val="white"/>
          <w:shd w:val="clear" w:color="auto" w:fill="00FF00"/>
        </w:rPr>
        <w:t xml:space="preserve">обратиться в суд с требованием об огра</w:t>
      </w:r>
      <w:r>
        <w:rPr>
          <w:rFonts w:ascii="Times New Roman" w:hAnsi="Times New Roman" w:cs="Times New Roman"/>
          <w:sz w:val="28"/>
          <w:highlight w:val="white"/>
          <w:shd w:val="clear" w:color="auto" w:fill="00FF00"/>
        </w:rPr>
        <w:t xml:space="preserve">ничении, приостановлении и (или) запрещении в установленном порядке </w:t>
      </w:r>
      <w:r>
        <w:rPr>
          <w:rFonts w:ascii="Times New Roman" w:hAnsi="Times New Roman" w:cs="Times New Roman"/>
          <w:sz w:val="28"/>
          <w:highlight w:val="white"/>
          <w:shd w:val="clear" w:color="auto" w:fill="00FF00"/>
        </w:rPr>
        <w:t xml:space="preserve">хозяйственной и иной деятельности, осуществляемой с нарушением законодательства в области охраны окружающей среды.</w:t>
      </w:r>
      <w:r>
        <w:rPr>
          <w:rFonts w:ascii="Times New Roman" w:hAnsi="Times New Roman" w:cs="Times New Roman"/>
          <w:sz w:val="28"/>
          <w:highlight w:val="white"/>
        </w:rPr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Способ фиксации результата административной процед</w:t>
      </w:r>
      <w:r>
        <w:rPr>
          <w:rFonts w:ascii="Times New Roman" w:hAnsi="Times New Roman" w:cs="Times New Roman"/>
          <w:sz w:val="28"/>
        </w:rPr>
        <w:t xml:space="preserve">ур</w:t>
      </w:r>
      <w:r>
        <w:rPr>
          <w:rFonts w:ascii="Times New Roman" w:hAnsi="Times New Roman" w:cs="Times New Roman"/>
          <w:sz w:val="28"/>
        </w:rPr>
        <w:t xml:space="preserve">ы</w:t>
      </w:r>
      <w:r>
        <w:rPr>
          <w:rFonts w:ascii="Times New Roman" w:hAnsi="Times New Roman" w:cs="Times New Roman"/>
          <w:sz w:val="28"/>
        </w:rPr>
        <w:t xml:space="preserve">: н</w:t>
      </w:r>
      <w:r>
        <w:rPr>
          <w:rFonts w:ascii="Times New Roman" w:hAnsi="Times New Roman" w:cs="Times New Roman"/>
          <w:sz w:val="28"/>
        </w:rPr>
        <w:t xml:space="preserve">а бумажном носителе и внесение сведений в «Единый реестр проверок» (https://proverki.gov.ru/).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ind w:left="0" w:right="0" w:firstLine="737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3.3.6. Внесение записи о проведении проверки в журнал учета проверок в случае его наличия у юридического лица, индивидуального предпринимателя</w:t>
      </w:r>
      <w:r>
        <w:rPr>
          <w:b w:val="false"/>
        </w:rPr>
      </w:r>
      <w:r/>
    </w:p>
    <w:p>
      <w:pPr>
        <w:pStyle w:val="563"/>
        <w:jc w:val="center"/>
        <w:tabs>
          <w:tab w:val="left" w:pos="566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Основание для начала административной процедуры: наличие у проверяемого лица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журнала учета проверок юридического лица, индивидуального предпринимателя,  проводимых органами государственного контроля (надзора).</w:t>
      </w:r>
      <w:r/>
    </w:p>
    <w:p>
      <w:pPr>
        <w:pStyle w:val="572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Критерий принятия решения: завершение проверки и рассмотрения материалов по ее результатам.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Внесение информации осуществляется согласно п. 3.1.6. настоящего Регламента.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Ответственные за выполнение административной процедуры: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государственный инспектор, уполномоченный на проведение проверки в соответствии с распоряжением.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Результат административной процедуры: внесение информации о проведении проверки.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Способ фиксации результата административной процедуры:</w:t>
      </w:r>
      <w:r>
        <w:rPr>
          <w:rFonts w:ascii="Times New Roman" w:hAnsi="Times New Roman" w:cs="Times New Roman"/>
          <w:sz w:val="28"/>
        </w:rPr>
        <w:t xml:space="preserve"> на бумажном носителе и внесение сведений в «Единый реестр проверок» (https://proverki.gov.ru/).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0" w:firstLine="737"/>
        <w:jc w:val="both"/>
        <w:tabs>
          <w:tab w:val="left" w:pos="654" w:leader="none"/>
        </w:tabs>
      </w:pPr>
      <w:r>
        <w:rPr>
          <w:rFonts w:ascii="Times New Roman" w:hAnsi="Times New Roman" w:cs="Times New Roman"/>
          <w:b w:val="false"/>
          <w:sz w:val="28"/>
        </w:rPr>
        <w:t xml:space="preserve">3.3.7. Принятие мер по контролю за устранением выявленных </w:t>
      </w:r>
      <w:r>
        <w:rPr>
          <w:rFonts w:ascii="Times New Roman" w:hAnsi="Times New Roman" w:cs="Times New Roman"/>
          <w:b w:val="false"/>
          <w:sz w:val="28"/>
        </w:rPr>
        <w:t xml:space="preserve">нарушений.</w:t>
      </w:r>
      <w:r>
        <w:rPr>
          <w:b w:val="false"/>
        </w:rPr>
      </w:r>
      <w:r/>
    </w:p>
    <w:p>
      <w:pPr>
        <w:pStyle w:val="563"/>
        <w:ind w:left="0" w:right="0" w:firstLine="737"/>
        <w:jc w:val="both"/>
        <w:tabs>
          <w:tab w:val="left" w:pos="654" w:leader="none"/>
        </w:tabs>
      </w:pPr>
      <w:r>
        <w:rPr>
          <w:rFonts w:ascii="Times New Roman" w:hAnsi="Times New Roman" w:cs="Times New Roman"/>
          <w:b w:val="false"/>
          <w:sz w:val="28"/>
        </w:rPr>
      </w:r>
      <w:r>
        <w:rPr>
          <w:rFonts w:ascii="Times New Roman" w:hAnsi="Times New Roman" w:cs="Times New Roman"/>
          <w:b w:val="false"/>
          <w:sz w:val="28"/>
        </w:rPr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Основание для начала административной процедуры: распоряжение о проведении внеплановой проверки.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Критерий принятия решения: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Принятие мер осуществляется согласно п. 3.1.7. настоящего Регламента.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Ответственные за выполнение административной процедуры: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государственный инспектор, уполномоченный на проведение проверки в соответствии с распоряжением.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Результат административной процедуры: составление акта проверки (в случае выполнения предписания), составления протокола и направление его мировому судье (в случае невыполнения предписания).</w:t>
      </w:r>
      <w:r/>
    </w:p>
    <w:p>
      <w:pPr>
        <w:pStyle w:val="572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color w:val="000000"/>
          <w:sz w:val="28"/>
        </w:rPr>
        <w:t xml:space="preserve">Способ фиксации результата административной процедуры: на бумажном</w:t>
      </w:r>
      <w:r>
        <w:rPr>
          <w:rFonts w:ascii="Times New Roman" w:hAnsi="Times New Roman" w:cs="Times New Roman"/>
          <w:sz w:val="28"/>
        </w:rPr>
        <w:t xml:space="preserve"> носителе и внесение сведений в «Единый реестр проверок» </w:t>
      </w:r>
      <w:r>
        <w:rPr>
          <w:rFonts w:ascii="Times New Roman" w:hAnsi="Times New Roman" w:cs="Times New Roman"/>
          <w:color w:val="000000"/>
          <w:sz w:val="28"/>
        </w:rPr>
        <w:t xml:space="preserve">(</w:t>
      </w:r>
      <w:hyperlink r:id="rId24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8"/>
            <w:u w:val="none"/>
          </w:rPr>
          <w:t xml:space="preserve">https://proverki.gov.ru/</w:t>
        </w:r>
      </w:hyperlink>
      <w:r>
        <w:rPr>
          <w:rFonts w:ascii="Times New Roman" w:hAnsi="Times New Roman" w:cs="Times New Roman"/>
          <w:color w:val="000000"/>
          <w:sz w:val="28"/>
        </w:rPr>
        <w:t xml:space="preserve">).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b/>
          <w:sz w:val="28"/>
        </w:rPr>
        <w:t xml:space="preserve">3.4. Формирование и направление межведомственных запросов</w:t>
      </w:r>
      <w:r/>
    </w:p>
    <w:p>
      <w:pPr>
        <w:pStyle w:val="563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является решение о проведении надзорных мероприятий. </w:t>
      </w:r>
      <w:r/>
    </w:p>
    <w:p>
      <w:pPr>
        <w:pStyle w:val="571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Комитет</w:t>
      </w:r>
      <w:r>
        <w:rPr>
          <w:rFonts w:ascii="Times New Roman" w:hAnsi="Times New Roman" w:cs="Times New Roman"/>
          <w:sz w:val="28"/>
        </w:rPr>
        <w:t xml:space="preserve">при организации и проведении проверок</w:t>
      </w:r>
      <w:r>
        <w:rPr>
          <w:rFonts w:ascii="Times New Roman" w:hAnsi="Times New Roman" w:cs="Times New Roman"/>
          <w:sz w:val="28"/>
        </w:rPr>
        <w:t xml:space="preserve"> запрашивает и получает на безвозмездной основе, в том числе в электронной форме, документы и (или) информацию, включенные в межведомственный перечень, от иных государственных органов, органов местного самоуправления либо подведомственных государственным о</w:t>
      </w:r>
      <w:r>
        <w:rPr>
          <w:rFonts w:ascii="Times New Roman" w:hAnsi="Times New Roman" w:cs="Times New Roman"/>
          <w:sz w:val="28"/>
        </w:rPr>
        <w:t xml:space="preserve">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Межведомственный запрос направляется в Управление Федеральной службы государственной регистрации, кадастра и картографии по Курской области, </w:t>
      </w:r>
      <w:r>
        <w:rPr>
          <w:rFonts w:ascii="Times New Roman" w:hAnsi="Times New Roman" w:cs="Times New Roman"/>
          <w:sz w:val="28"/>
        </w:rPr>
        <w:t xml:space="preserve">Управление Федеральной налоговой службы по Курской области </w:t>
        <w:br/>
        <w:t xml:space="preserve">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</w:t>
      </w:r>
      <w:r>
        <w:rPr>
          <w:rFonts w:ascii="Times New Roman" w:hAnsi="Times New Roman" w:cs="Times New Roman"/>
          <w:sz w:val="28"/>
        </w:rPr>
        <w:t xml:space="preserve">венный запрос направляется по почте, курьером или факсом. В межведомственном запросе на бумажном носителе указываются сведения, предусмотренные статьей 7.2 Федерального закона № 210-ФЗ «Об организации предоставления государственных и муниципальных услуг». 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</w:r>
      <w:r/>
    </w:p>
    <w:p>
      <w:pPr>
        <w:pStyle w:val="571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(информацию).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Общий максимальный срок выполнения административной процедуры составляет не более десяти рабочих дней. 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Должностные лица, ответственные за выполнение административной процедуры: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председатель комитета</w:t>
      </w:r>
      <w:r>
        <w:rPr>
          <w:rFonts w:ascii="Times New Roman" w:hAnsi="Times New Roman" w:cs="Times New Roman"/>
          <w:sz w:val="28"/>
        </w:rPr>
        <w:t xml:space="preserve"> – главный государственный инспектор </w:t>
      </w:r>
      <w:r>
        <w:rPr>
          <w:rFonts w:ascii="Times New Roman" w:hAnsi="Times New Roman" w:cs="Times New Roman"/>
          <w:sz w:val="28"/>
        </w:rPr>
        <w:t xml:space="preserve">в области охраны окружающей среды Курской области;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заместитель</w:t>
      </w:r>
      <w:r>
        <w:rPr>
          <w:rFonts w:ascii="Times New Roman" w:hAnsi="Times New Roman" w:cs="Times New Roman"/>
          <w:sz w:val="28"/>
        </w:rPr>
        <w:t xml:space="preserve">председателя комитета</w:t>
      </w:r>
      <w:r>
        <w:rPr>
          <w:rFonts w:ascii="Times New Roman" w:hAnsi="Times New Roman" w:cs="Times New Roman"/>
          <w:sz w:val="28"/>
        </w:rPr>
        <w:t xml:space="preserve"> – заместитель главного государственного инспектора в области охраны окружающей среды Курской области;</w:t>
      </w:r>
      <w:r/>
    </w:p>
    <w:p>
      <w:pPr>
        <w:pStyle w:val="570"/>
        <w:ind w:left="0" w:right="0" w:firstLine="700"/>
        <w:jc w:val="both"/>
        <w:spacing w:lineRule="auto" w:line="240" w:after="0" w:before="0"/>
      </w:pPr>
      <w:r>
        <w:rPr>
          <w:rFonts w:ascii="Times New Roman" w:hAnsi="Times New Roman" w:cs="Times New Roman"/>
          <w:b w:val="false"/>
          <w:color w:val="000000"/>
          <w:sz w:val="28"/>
        </w:rPr>
        <w:t xml:space="preserve">старший и </w:t>
      </w:r>
      <w:r>
        <w:rPr>
          <w:rFonts w:ascii="Times New Roman" w:hAnsi="Times New Roman" w:cs="Times New Roman"/>
          <w:b w:val="false"/>
          <w:color w:val="000000"/>
          <w:sz w:val="28"/>
        </w:rPr>
        <w:t xml:space="preserve">государственные инспекторы в области охраны окружающей среды Курской области.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color w:val="000000"/>
          <w:sz w:val="28"/>
        </w:rPr>
        <w:t xml:space="preserve">Усл</w:t>
      </w:r>
      <w:r>
        <w:rPr>
          <w:rFonts w:ascii="Times New Roman" w:hAnsi="Times New Roman" w:cs="Times New Roman"/>
          <w:color w:val="000000"/>
          <w:sz w:val="28"/>
        </w:rPr>
        <w:t xml:space="preserve">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Федерации: приостановление осуществления государственного надзора не предусмотрено.</w:t>
      </w:r>
      <w:r/>
    </w:p>
    <w:p>
      <w:pPr>
        <w:pStyle w:val="571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Критерием принятия решения является отсутствие документов (информации), указанных в п. 1.8.2 Административного регламента, необходимых для осуществления государственного надзора и достижения целей и задач проведения плановой и внеплановой проверок.</w:t>
      </w:r>
      <w:r/>
    </w:p>
    <w:p>
      <w:pPr>
        <w:pStyle w:val="571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Результатом административной процедуры является направление запросов и получение документов (информации) в рамках межведомственного взаимодействия.</w:t>
      </w:r>
      <w:r/>
    </w:p>
    <w:p>
      <w:pPr>
        <w:pStyle w:val="563"/>
        <w:ind w:left="0" w:right="0" w:firstLine="720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Способом фиксации результата выполнения административной процедуры является приобщение ответа на межведомственный запрос к документации, оформляемой при организации и по результатам проведения проверок.</w:t>
      </w:r>
      <w:r/>
    </w:p>
    <w:p>
      <w:pPr>
        <w:pStyle w:val="572"/>
        <w:ind w:left="0" w:right="0" w:firstLine="0"/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71"/>
        <w:ind w:left="0" w:right="0" w:firstLine="700"/>
        <w:jc w:val="center"/>
        <w:spacing w:lineRule="auto" w:line="177"/>
      </w:pPr>
      <w:r>
        <w:rPr>
          <w:rFonts w:ascii="Times New Roman" w:hAnsi="Times New Roman" w:cs="Times New Roman"/>
          <w:b/>
          <w:sz w:val="28"/>
        </w:rPr>
        <w:t xml:space="preserve">IV</w:t>
      </w:r>
      <w:r>
        <w:rPr>
          <w:rFonts w:ascii="Times New Roman" w:hAnsi="Times New Roman" w:cs="Times New Roman"/>
          <w:b/>
          <w:sz w:val="28"/>
        </w:rPr>
        <w:t xml:space="preserve">.  Порядок и формы контроля за </w:t>
      </w:r>
      <w:r>
        <w:rPr>
          <w:rFonts w:ascii="Times New Roman" w:hAnsi="Times New Roman" w:cs="Times New Roman"/>
          <w:b/>
          <w:sz w:val="28"/>
        </w:rPr>
        <w:t xml:space="preserve">осуществлением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государственного контроля (надзора)</w:t>
      </w:r>
      <w:r/>
    </w:p>
    <w:p>
      <w:pPr>
        <w:pStyle w:val="563"/>
        <w:jc w:val="both"/>
        <w:tabs>
          <w:tab w:val="left" w:pos="709" w:leader="none"/>
        </w:tabs>
      </w:pPr>
      <w:r>
        <w:rPr>
          <w:rFonts w:ascii="Times New Roman" w:hAnsi="Times New Roman" w:cs="Times New Roman"/>
          <w:b/>
          <w:sz w:val="28"/>
        </w:rPr>
        <w:t xml:space="preserve">          </w:t>
      </w:r>
      <w:r/>
    </w:p>
    <w:p>
      <w:pPr>
        <w:pStyle w:val="563"/>
        <w:jc w:val="both"/>
      </w:pPr>
      <w:r>
        <w:rPr>
          <w:rFonts w:ascii="Times New Roman" w:hAnsi="Times New Roman" w:cs="Times New Roman"/>
          <w:b/>
          <w:color w:val="000000"/>
          <w:sz w:val="28"/>
        </w:rPr>
        <w:t xml:space="preserve">4.1. Порядок осуществления текущего контроля за соблюдением и исполнением должностными лицами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органа государственного контроля (надзора)</w:t>
      </w:r>
      <w:r>
        <w:rPr>
          <w:rFonts w:ascii="Times New Roman" w:hAnsi="Times New Roman" w:cs="Times New Roman"/>
          <w:b/>
          <w:color w:val="000000"/>
          <w:sz w:val="28"/>
        </w:rPr>
        <w:t xml:space="preserve">положений регламента,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и иных нормативных правовых актов, устанавливающих требования к осуществлению государственного контроля (надзора),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а также принятием ими решений</w:t>
      </w:r>
      <w:r/>
    </w:p>
    <w:p>
      <w:pPr>
        <w:pStyle w:val="563"/>
        <w:jc w:val="center"/>
        <w:tabs>
          <w:tab w:val="left" w:pos="709" w:leader="none"/>
        </w:tabs>
      </w:pPr>
      <w:r>
        <w:rPr>
          <w:rFonts w:ascii="Times New Roman" w:hAnsi="Times New Roman" w:cs="Times New Roman"/>
          <w:b w:val="false"/>
          <w:color w:val="000000"/>
          <w:sz w:val="28"/>
        </w:rPr>
      </w:r>
      <w:r>
        <w:rPr>
          <w:b w:val="false"/>
        </w:rPr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b w:val="false"/>
          <w:sz w:val="28"/>
        </w:rPr>
        <w:t xml:space="preserve">4.1.1. Текущий контроль за соблюдением</w:t>
      </w:r>
      <w:r>
        <w:rPr>
          <w:rFonts w:ascii="Times New Roman" w:hAnsi="Times New Roman" w:cs="Times New Roman"/>
          <w:b w:val="false"/>
          <w:sz w:val="28"/>
        </w:rPr>
        <w:t xml:space="preserve"> порядка исполнения государственной функции, последовательности действий, определенных административными процедурами по исполнению государственной функции (далее – текущий контроль) осуществляется постоянно в процессе осуществления государственной функции </w:t>
      </w:r>
      <w:r>
        <w:rPr>
          <w:rFonts w:ascii="Times New Roman" w:hAnsi="Times New Roman" w:cs="Times New Roman"/>
          <w:b w:val="false"/>
          <w:sz w:val="28"/>
        </w:rPr>
        <w:t xml:space="preserve">председателем</w:t>
      </w:r>
      <w:r>
        <w:rPr>
          <w:rFonts w:ascii="Times New Roman" w:hAnsi="Times New Roman" w:cs="Times New Roman"/>
          <w:b w:val="false"/>
          <w:sz w:val="28"/>
        </w:rPr>
        <w:t xml:space="preserve">(заместителем</w:t>
      </w:r>
      <w:r>
        <w:rPr>
          <w:rFonts w:ascii="Times New Roman" w:hAnsi="Times New Roman" w:cs="Times New Roman"/>
          <w:b w:val="false"/>
          <w:sz w:val="28"/>
        </w:rPr>
        <w:t xml:space="preserve">председателя</w:t>
      </w:r>
      <w:r>
        <w:rPr>
          <w:rFonts w:ascii="Times New Roman" w:hAnsi="Times New Roman" w:cs="Times New Roman"/>
          <w:b w:val="false"/>
          <w:sz w:val="28"/>
        </w:rPr>
        <w:t xml:space="preserve">) </w:t>
      </w:r>
      <w:r>
        <w:rPr>
          <w:rFonts w:ascii="Times New Roman" w:hAnsi="Times New Roman" w:cs="Times New Roman"/>
          <w:b w:val="false"/>
          <w:sz w:val="28"/>
        </w:rPr>
        <w:t xml:space="preserve">комитета</w:t>
      </w:r>
      <w:r>
        <w:rPr>
          <w:rFonts w:ascii="Times New Roman" w:hAnsi="Times New Roman" w:cs="Times New Roman"/>
          <w:b w:val="false"/>
          <w:sz w:val="28"/>
        </w:rPr>
        <w:t xml:space="preserve">, ответственным за организацию работы по исполнению государственной функции.</w:t>
      </w:r>
      <w:r>
        <w:rPr>
          <w:b w:val="false"/>
        </w:rPr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Должностные лица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о совершенных действиях и принятых решениях в рамках мероприятий по надзору ежеквартально представляют журнал учета мероприятий по надзору </w:t>
      </w:r>
      <w:r>
        <w:rPr>
          <w:rFonts w:ascii="Times New Roman" w:hAnsi="Times New Roman" w:cs="Times New Roman"/>
          <w:sz w:val="28"/>
        </w:rPr>
        <w:t xml:space="preserve">председателю</w:t>
      </w:r>
      <w:r>
        <w:rPr>
          <w:rFonts w:ascii="Times New Roman" w:hAnsi="Times New Roman" w:cs="Times New Roman"/>
          <w:sz w:val="28"/>
        </w:rPr>
        <w:t xml:space="preserve">(заместителю</w:t>
      </w:r>
      <w:r>
        <w:rPr>
          <w:rFonts w:ascii="Times New Roman" w:hAnsi="Times New Roman" w:cs="Times New Roman"/>
          <w:sz w:val="28"/>
        </w:rPr>
        <w:t xml:space="preserve">председателя</w:t>
      </w:r>
      <w:r>
        <w:rPr>
          <w:rFonts w:ascii="Times New Roman" w:hAnsi="Times New Roman" w:cs="Times New Roman"/>
          <w:sz w:val="28"/>
        </w:rPr>
        <w:t xml:space="preserve">)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63"/>
        <w:ind w:left="0" w:right="0" w:firstLine="709"/>
        <w:jc w:val="both"/>
        <w:tabs>
          <w:tab w:val="left" w:pos="1078" w:leader="none"/>
        </w:tabs>
      </w:pPr>
      <w:r>
        <w:rPr>
          <w:rFonts w:ascii="Times New Roman" w:hAnsi="Times New Roman" w:cs="Times New Roman"/>
          <w:sz w:val="28"/>
        </w:rPr>
        <w:t xml:space="preserve">4.1.2. 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</w:rPr>
        <w:t xml:space="preserve">председателем комитета</w:t>
      </w:r>
      <w:r>
        <w:rPr>
          <w:rFonts w:ascii="Times New Roman" w:hAnsi="Times New Roman" w:cs="Times New Roman"/>
          <w:sz w:val="28"/>
        </w:rPr>
        <w:t xml:space="preserve"> или заместителем </w:t>
      </w:r>
      <w:r>
        <w:rPr>
          <w:rFonts w:ascii="Times New Roman" w:hAnsi="Times New Roman" w:cs="Times New Roman"/>
          <w:sz w:val="28"/>
        </w:rPr>
        <w:t xml:space="preserve">председателя комитета</w:t>
      </w:r>
      <w:r>
        <w:rPr>
          <w:rFonts w:ascii="Times New Roman" w:hAnsi="Times New Roman" w:cs="Times New Roman"/>
          <w:sz w:val="28"/>
        </w:rPr>
        <w:t xml:space="preserve">, курирующим вопросы исполнения государственной функции.</w:t>
      </w:r>
      <w:r/>
    </w:p>
    <w:p>
      <w:pPr>
        <w:pStyle w:val="563"/>
        <w:ind w:left="0" w:right="0" w:firstLine="709"/>
        <w:jc w:val="both"/>
        <w:tabs>
          <w:tab w:val="left" w:pos="1078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4.2.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контроля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за полнотой и качеством осуществления государственного контроля (надзора)</w:t>
      </w:r>
      <w:r/>
    </w:p>
    <w:p>
      <w:pPr>
        <w:pStyle w:val="563"/>
        <w:jc w:val="center"/>
      </w:pPr>
      <w:r>
        <w:rPr>
          <w:rFonts w:ascii="Times New Roman" w:hAnsi="Times New Roman" w:cs="Times New Roman"/>
          <w:color w:val="000000"/>
        </w:rPr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4.2.1. Для осуществления контроля за полнотой и качеством осуществления государственного надзора в </w:t>
      </w:r>
      <w:r>
        <w:rPr>
          <w:rFonts w:ascii="Times New Roman" w:hAnsi="Times New Roman" w:cs="Times New Roman"/>
          <w:sz w:val="28"/>
        </w:rPr>
        <w:t xml:space="preserve">комитете</w:t>
      </w:r>
      <w:r>
        <w:rPr>
          <w:rFonts w:ascii="Times New Roman" w:hAnsi="Times New Roman" w:cs="Times New Roman"/>
          <w:sz w:val="28"/>
        </w:rPr>
        <w:t xml:space="preserve"> проводятся плановые и внеплановые проверки </w:t>
      </w:r>
      <w:r>
        <w:rPr>
          <w:rFonts w:ascii="Times New Roman" w:hAnsi="Times New Roman" w:cs="Times New Roman"/>
          <w:sz w:val="28"/>
        </w:rPr>
        <w:t xml:space="preserve">осуществления государственного надзора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При проведении проверки могут рассматриваться все вопросы, связанные с </w:t>
      </w:r>
      <w:r>
        <w:rPr>
          <w:rFonts w:ascii="Times New Roman" w:hAnsi="Times New Roman" w:cs="Times New Roman"/>
          <w:sz w:val="28"/>
        </w:rPr>
        <w:t xml:space="preserve">осуществления государственного надзора</w:t>
      </w:r>
      <w:r>
        <w:rPr>
          <w:rFonts w:ascii="Times New Roman" w:hAnsi="Times New Roman" w:cs="Times New Roman"/>
          <w:sz w:val="28"/>
        </w:rPr>
        <w:t xml:space="preserve"> (комплексные проверки) или отдельные вопросы (тематические проверки). 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Решение об осуществлении плановых и внеплановых проверок полноты и качества </w:t>
      </w:r>
      <w:r>
        <w:rPr>
          <w:rFonts w:ascii="Times New Roman" w:hAnsi="Times New Roman" w:cs="Times New Roman"/>
          <w:sz w:val="28"/>
        </w:rPr>
        <w:t xml:space="preserve">осуществления государственного надзора </w:t>
      </w:r>
      <w:r>
        <w:rPr>
          <w:rFonts w:ascii="Times New Roman" w:hAnsi="Times New Roman" w:cs="Times New Roman"/>
          <w:sz w:val="28"/>
        </w:rPr>
        <w:t xml:space="preserve">принимается</w:t>
      </w:r>
      <w:r>
        <w:rPr>
          <w:rFonts w:ascii="Times New Roman" w:hAnsi="Times New Roman" w:cs="Times New Roman"/>
          <w:sz w:val="28"/>
        </w:rPr>
        <w:t xml:space="preserve"> председателем комитета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Плановые проверки осуществляются на основании годовых планов работы, утвержденных </w:t>
      </w:r>
      <w:r>
        <w:rPr>
          <w:rFonts w:ascii="Times New Roman" w:hAnsi="Times New Roman" w:cs="Times New Roman"/>
          <w:sz w:val="28"/>
        </w:rPr>
        <w:t xml:space="preserve">председателем комитета</w:t>
      </w:r>
      <w:r>
        <w:rPr>
          <w:rFonts w:ascii="Times New Roman" w:hAnsi="Times New Roman" w:cs="Times New Roman"/>
          <w:sz w:val="28"/>
        </w:rPr>
        <w:t xml:space="preserve">. Внеплановые проверки осуществляются по конкретному обращению.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Для проведения проверки полноты и качества </w:t>
      </w:r>
      <w:r>
        <w:rPr>
          <w:rFonts w:ascii="Times New Roman" w:hAnsi="Times New Roman" w:cs="Times New Roman"/>
          <w:sz w:val="28"/>
        </w:rPr>
        <w:t xml:space="preserve">осуществления государственного надзора </w:t>
      </w:r>
      <w:r>
        <w:rPr>
          <w:rFonts w:ascii="Times New Roman" w:hAnsi="Times New Roman" w:cs="Times New Roman"/>
          <w:sz w:val="28"/>
        </w:rPr>
        <w:t xml:space="preserve">формируется комиссия, в состав которой включаются государственные гражданские служащие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, ответственные за организацию работы по исполнению данной государственной функции.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4.2.2. Результаты деятельности комиссии оформляются в виде справки, </w:t>
        <w:br/>
        <w:t xml:space="preserve">в которой отмечаются выявленные недостатки и предложения по их устранению.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Справка подписывается председателем комиссии.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случае проведения внеплановой проверки по конкретному обращению, в течение 30 календарных дней со дня регистрации обращения в </w:t>
      </w:r>
      <w:r>
        <w:rPr>
          <w:rFonts w:ascii="Times New Roman" w:hAnsi="Times New Roman" w:cs="Times New Roman"/>
          <w:sz w:val="28"/>
        </w:rPr>
        <w:t xml:space="preserve">комитете</w:t>
      </w:r>
      <w:r>
        <w:rPr>
          <w:rFonts w:ascii="Times New Roman" w:hAnsi="Times New Roman" w:cs="Times New Roman"/>
          <w:sz w:val="28"/>
        </w:rPr>
        <w:t xml:space="preserve">, обратившемуся направляется по почте информация о результатах проверки, проведенной по обращению. Данная информация подписывается </w:t>
      </w:r>
      <w:r>
        <w:rPr>
          <w:rFonts w:ascii="Times New Roman" w:hAnsi="Times New Roman" w:cs="Times New Roman"/>
          <w:sz w:val="28"/>
        </w:rPr>
        <w:t xml:space="preserve">председателем комитета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63"/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4.3. Ответственность должностных лиц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органа государственного контроля (надзора) 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за решения и действия (бездействие), принимаемые (осуществляемые) ими в ходе 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осуществления государственного</w:t>
      </w: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контроля (надзора)</w:t>
      </w:r>
      <w:r/>
    </w:p>
    <w:p>
      <w:pPr>
        <w:pStyle w:val="563"/>
        <w:ind w:left="0" w:right="0" w:firstLine="709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4.3.1. Государственные инспекторы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, допустившие нарушения настоящего Регламента, привлекаются к дисциплинарной ответственности в порядке, предусмотренном действующим законодательством Российской Федерации.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4.3.2. Ответственность государственных инспекторов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за несоблюдение сроков и последовательности совершения административных процедур закрепляется в их должностных регламентах.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sz w:val="28"/>
        </w:rPr>
        <w:t xml:space="preserve">4.4.</w:t>
      </w:r>
      <w:r>
        <w:rPr>
          <w:rFonts w:ascii="Times New Roman" w:hAnsi="Times New Roman" w:cs="Times New Roman"/>
          <w:b/>
          <w:sz w:val="28"/>
        </w:rPr>
        <w:t xml:space="preserve">Положения, характеризующие требования к порядку и формам контроля за</w:t>
      </w:r>
      <w:r>
        <w:rPr>
          <w:rFonts w:ascii="Times New Roman" w:hAnsi="Times New Roman" w:cs="Times New Roman"/>
          <w:b/>
          <w:color w:val="C0504D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исполнением государственной функции</w:t>
      </w:r>
      <w:r>
        <w:rPr>
          <w:rFonts w:ascii="Times New Roman" w:hAnsi="Times New Roman" w:cs="Times New Roman"/>
          <w:b/>
          <w:sz w:val="28"/>
        </w:rPr>
        <w:t xml:space="preserve">, в том числе со стороны граждан, их объединений и организаций</w:t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color w:val="C0504D"/>
          <w:sz w:val="28"/>
        </w:rPr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4.4.1. Граждане, их объединения и организации вправе направить письменное обращение в адрес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с просьбой о проведении проверки соблюдения и исполнения нормативных правовых актов Российской Федерации и Курской области, положений настоящего Регламента, устанавливающих требования к </w:t>
      </w:r>
      <w:r>
        <w:rPr>
          <w:rFonts w:ascii="Times New Roman" w:hAnsi="Times New Roman" w:cs="Times New Roman"/>
          <w:sz w:val="28"/>
        </w:rPr>
        <w:t xml:space="preserve">осуществлению государственного надзора</w:t>
      </w:r>
      <w:r>
        <w:rPr>
          <w:rFonts w:ascii="Times New Roman" w:hAnsi="Times New Roman" w:cs="Times New Roman"/>
          <w:sz w:val="28"/>
        </w:rPr>
        <w:t xml:space="preserve">, полноты и качества исполнения государственной функции в случае нарушения прав и законных интересов физических лиц и индивидуальных предпринимателей.</w:t>
      </w:r>
      <w:r/>
    </w:p>
    <w:p>
      <w:pPr>
        <w:pStyle w:val="563"/>
        <w:ind w:left="0" w:right="0" w:firstLine="709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 xml:space="preserve">4.4.2. Контроль за деятельностью государственных инспекторов осуществляют </w:t>
      </w:r>
      <w:r>
        <w:rPr>
          <w:rFonts w:ascii="Times New Roman" w:hAnsi="Times New Roman" w:cs="Times New Roman"/>
          <w:sz w:val="28"/>
        </w:rPr>
        <w:t xml:space="preserve">председатель комитета</w:t>
      </w:r>
      <w:r>
        <w:rPr>
          <w:rFonts w:ascii="Times New Roman" w:hAnsi="Times New Roman" w:cs="Times New Roman"/>
          <w:sz w:val="28"/>
        </w:rPr>
        <w:t xml:space="preserve">, его заместитель и должностные лица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в соответствии с должностными регламентами.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В течение 30 календарных дней со дня регистрации обращения в </w:t>
      </w:r>
      <w:r>
        <w:rPr>
          <w:rFonts w:ascii="Times New Roman" w:hAnsi="Times New Roman" w:cs="Times New Roman"/>
          <w:sz w:val="28"/>
        </w:rPr>
        <w:t xml:space="preserve">комитет</w:t>
      </w:r>
      <w:r>
        <w:rPr>
          <w:rFonts w:ascii="Times New Roman" w:hAnsi="Times New Roman" w:cs="Times New Roman"/>
          <w:sz w:val="28"/>
        </w:rPr>
        <w:t xml:space="preserve"> обратившимся заявителям направляется по почте информация о результатах проведенной проверки.</w:t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</w:r>
      <w:r/>
    </w:p>
    <w:p>
      <w:pPr>
        <w:pStyle w:val="575"/>
        <w:jc w:val="center"/>
        <w:outlineLvl w:val="3"/>
      </w:pPr>
      <w:r>
        <w:rPr>
          <w:rFonts w:ascii="Times New Roman" w:hAnsi="Times New Roman" w:cs="Times New Roman"/>
          <w:b/>
          <w:color w:val="000000"/>
          <w:sz w:val="28"/>
        </w:rPr>
        <w:t xml:space="preserve">V. Досудебный (внесудебный) порядок обжалования решений и действий (бездействия)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органов, осуществляющих государственный контроль (надзор)</w:t>
      </w:r>
      <w:r>
        <w:rPr>
          <w:rFonts w:ascii="Times New Roman" w:hAnsi="Times New Roman" w:cs="Times New Roman"/>
          <w:b/>
          <w:color w:val="000000"/>
          <w:sz w:val="28"/>
        </w:rPr>
        <w:t xml:space="preserve">, а также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их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должностных лиц</w:t>
      </w:r>
      <w:r/>
    </w:p>
    <w:p>
      <w:pPr>
        <w:pStyle w:val="563"/>
        <w:ind w:left="0" w:right="0" w:firstLine="720"/>
        <w:jc w:val="center"/>
        <w:tabs>
          <w:tab w:val="left" w:pos="718" w:leader="none"/>
        </w:tabs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63"/>
        <w:jc w:val="center"/>
        <w:tabs>
          <w:tab w:val="left" w:pos="718" w:leader="none"/>
        </w:tabs>
      </w:pPr>
      <w:r>
        <w:rPr>
          <w:rFonts w:ascii="Times New Roman" w:hAnsi="Times New Roman" w:cs="Times New Roman"/>
          <w:b/>
          <w:color w:val="000000"/>
          <w:sz w:val="28"/>
        </w:rPr>
        <w:t xml:space="preserve">5.1.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Информация для заинтересованных лиц об их праве на досудебное (внесудебное) обжалование действий (бездействия) и </w:t>
      </w:r>
      <w:r>
        <w:rPr>
          <w:rFonts w:ascii="Times New Roman" w:hAnsi="Times New Roman" w:cs="Times New Roman"/>
          <w:b/>
          <w:color w:val="000000"/>
          <w:sz w:val="28"/>
        </w:rPr>
        <w:t xml:space="preserve">(или)</w:t>
      </w:r>
      <w:r>
        <w:rPr>
          <w:rFonts w:ascii="Times New Roman" w:hAnsi="Times New Roman" w:cs="Times New Roman"/>
          <w:b/>
          <w:color w:val="000000"/>
          <w:sz w:val="28"/>
        </w:rPr>
        <w:t xml:space="preserve">решений, принятых (осуществляемых)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в ходе осуществления</w:t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color w:val="000000"/>
          <w:sz w:val="28"/>
        </w:rPr>
        <w:t xml:space="preserve">государственного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контроля (надзора) (далее - жалоба)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Заинтересованные лица имеют право обратиться с жалобой на действия (бездействие) и решения должностного лица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, принятые (осуществляемые) в ходе исполнения государственной функции.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5.1.1. Заинтересованное лицо имеет право лично либо письменно почтовым или факсимильным отправлением обратиться в </w:t>
      </w:r>
      <w:r>
        <w:rPr>
          <w:rFonts w:ascii="Times New Roman" w:hAnsi="Times New Roman" w:cs="Times New Roman"/>
          <w:sz w:val="28"/>
        </w:rPr>
        <w:t xml:space="preserve">комитет</w:t>
      </w:r>
      <w:r>
        <w:rPr>
          <w:rFonts w:ascii="Times New Roman" w:hAnsi="Times New Roman" w:cs="Times New Roman"/>
          <w:sz w:val="28"/>
        </w:rPr>
        <w:t xml:space="preserve">, для обжалования действия (бездействия) и решений, осуществляемых (принятых) в ходе исполнения государственной функции на основании Административного регламента.</w:t>
      </w:r>
      <w:r/>
    </w:p>
    <w:p>
      <w:pPr>
        <w:pStyle w:val="572"/>
        <w:jc w:val="both"/>
        <w:tabs>
          <w:tab w:val="right" w:pos="9920" w:leader="none"/>
        </w:tabs>
      </w:pPr>
      <w:r>
        <w:rPr>
          <w:rFonts w:ascii="Times New Roman" w:hAnsi="Times New Roman" w:cs="Times New Roman"/>
          <w:sz w:val="28"/>
        </w:rPr>
        <w:t xml:space="preserve">Также заинтересованное лицо имеет право:</w:t>
        <w:tab/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обжаловать действия (бездействия) и решения, осуществляемые (принятые) в ходе исполнения государственной функции на основании Административного регламента, в судебном порядке;</w:t>
      </w:r>
      <w:r/>
    </w:p>
    <w:p>
      <w:pPr>
        <w:pStyle w:val="563"/>
        <w:ind w:left="0" w:right="0" w:firstLine="720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 xml:space="preserve">на получение информации и документов, необходимых для обоснования и рассмотрения жалобы.</w:t>
      </w:r>
      <w:r/>
    </w:p>
    <w:p>
      <w:pPr>
        <w:pStyle w:val="563"/>
        <w:ind w:left="0" w:right="0" w:firstLine="720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 xml:space="preserve">5.1.2. Контроль за деятельностью государственных инспекторов осуществляют </w:t>
      </w:r>
      <w:r>
        <w:rPr>
          <w:rFonts w:ascii="Times New Roman" w:hAnsi="Times New Roman" w:cs="Times New Roman"/>
          <w:sz w:val="28"/>
        </w:rPr>
        <w:t xml:space="preserve">председатель комитета</w:t>
      </w:r>
      <w:r>
        <w:rPr>
          <w:rFonts w:ascii="Times New Roman" w:hAnsi="Times New Roman" w:cs="Times New Roman"/>
          <w:sz w:val="28"/>
        </w:rPr>
        <w:t xml:space="preserve">, его заместитель и должностные лица </w:t>
      </w:r>
      <w:r>
        <w:rPr>
          <w:rFonts w:ascii="Times New Roman" w:hAnsi="Times New Roman" w:cs="Times New Roman"/>
          <w:sz w:val="28"/>
        </w:rPr>
        <w:t xml:space="preserve">комитета </w:t>
      </w:r>
      <w:r>
        <w:rPr>
          <w:rFonts w:ascii="Times New Roman" w:hAnsi="Times New Roman" w:cs="Times New Roman"/>
          <w:sz w:val="28"/>
        </w:rPr>
        <w:t xml:space="preserve">в соответствии с должностными регламентами.</w:t>
      </w:r>
      <w:r/>
    </w:p>
    <w:p>
      <w:pPr>
        <w:pStyle w:val="563"/>
        <w:ind w:left="0" w:right="0" w:firstLine="720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 xml:space="preserve">5.1.3.</w:t>
      </w:r>
      <w:r>
        <w:rPr>
          <w:rFonts w:ascii="Times New Roman" w:hAnsi="Times New Roman" w:cs="Times New Roman"/>
          <w:sz w:val="28"/>
        </w:rPr>
        <w:t xml:space="preserve">Председатель комитета</w:t>
      </w:r>
      <w:r>
        <w:rPr>
          <w:rFonts w:ascii="Times New Roman" w:hAnsi="Times New Roman" w:cs="Times New Roman"/>
          <w:sz w:val="28"/>
        </w:rPr>
        <w:t xml:space="preserve">, его заместитель проводят личный прием заинтересованных лиц.</w:t>
      </w:r>
      <w:r/>
    </w:p>
    <w:p>
      <w:pPr>
        <w:pStyle w:val="563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ab/>
        <w:t xml:space="preserve">Личный прием проводится по предварительной записи.</w:t>
      </w:r>
      <w:r/>
    </w:p>
    <w:p>
      <w:pPr>
        <w:pStyle w:val="563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ab/>
        <w:t xml:space="preserve">Запись заинтересованных лиц проводится при личном обращении или с использованием средств телефонной связи по номерам телефонов, которые размещаются на информационных стендах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63"/>
        <w:jc w:val="both"/>
      </w:pPr>
      <w:r>
        <w:rPr>
          <w:rFonts w:ascii="Times New Roman" w:hAnsi="Times New Roman" w:cs="Times New Roman"/>
          <w:sz w:val="28"/>
        </w:rPr>
        <w:tab/>
        <w:t xml:space="preserve">Специалист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, осуществляющий запись заинтересованных лиц на личный прием, информирует заинтересованное лицо о дате, времени, месте приема, должности, фамилии, имени и отчестве должностного лица, осуществляющего прием.</w:t>
      </w:r>
      <w:r/>
    </w:p>
    <w:p>
      <w:pPr>
        <w:pStyle w:val="563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ab/>
        <w:t xml:space="preserve">5.1.4. Заинтересованное лицо в своем письменном об</w:t>
      </w:r>
      <w:r>
        <w:rPr>
          <w:rFonts w:ascii="Times New Roman" w:hAnsi="Times New Roman" w:cs="Times New Roman"/>
          <w:sz w:val="28"/>
        </w:rPr>
        <w:t xml:space="preserve">ращении (жалобе) в обязательном порядке указывает либо наименование органа, в который направляет письменное обращение, либо фамилию, имя, отчество (при его наличии) соответствующего должностного лица, либо должность соответствующего лица, а также свои фами</w:t>
      </w:r>
      <w:r>
        <w:rPr>
          <w:rFonts w:ascii="Times New Roman" w:hAnsi="Times New Roman" w:cs="Times New Roman"/>
          <w:sz w:val="28"/>
        </w:rPr>
        <w:t xml:space="preserve">лию, имя, отчество (при его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r/>
    </w:p>
    <w:p>
      <w:pPr>
        <w:pStyle w:val="563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ab/>
        <w:t xml:space="preserve">5.1.5. По результатам рассмотрения жалобы </w:t>
      </w:r>
      <w:r>
        <w:rPr>
          <w:rFonts w:ascii="Times New Roman" w:hAnsi="Times New Roman" w:cs="Times New Roman"/>
          <w:sz w:val="28"/>
        </w:rPr>
        <w:t xml:space="preserve">председателем комитета</w:t>
      </w:r>
      <w:r>
        <w:rPr>
          <w:rFonts w:ascii="Times New Roman" w:hAnsi="Times New Roman" w:cs="Times New Roman"/>
          <w:sz w:val="28"/>
        </w:rPr>
        <w:t xml:space="preserve">, его заместителями принимается решение об удовлетворении либо об отказе в удовлетворении обращения (жалобы) заинтересованного лица.</w:t>
      </w:r>
      <w:r/>
    </w:p>
    <w:p>
      <w:pPr>
        <w:pStyle w:val="563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ab/>
        <w:t xml:space="preserve">Письменный ответ, содержащий результаты рассмотрения обращения (жалобы), направляется заинтересованному лицу. </w:t>
      </w:r>
      <w:r/>
    </w:p>
    <w:p>
      <w:pPr>
        <w:pStyle w:val="563"/>
        <w:jc w:val="both"/>
      </w:pPr>
      <w:r>
        <w:rPr>
          <w:rFonts w:ascii="Times New Roman" w:hAnsi="Times New Roman" w:cs="Times New Roman"/>
          <w:sz w:val="28"/>
        </w:rPr>
        <w:tab/>
        <w:t xml:space="preserve">5.1.6. Заинтересованные лица  могут сообщить о нарушении своих прав и законных интересов, противоправных решениях, действиях или бездействии специалистов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, нарушении положений настоящего Административного регламента, некорректном поведении или нарушении служебной этики по номерам телефонов, по адресу электронной почты </w:t>
      </w:r>
      <w:r>
        <w:rPr>
          <w:rFonts w:ascii="Times New Roman" w:hAnsi="Times New Roman" w:cs="Times New Roman"/>
          <w:color w:val="000000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или в письме (жалобе).</w:t>
      </w:r>
      <w:r/>
    </w:p>
    <w:p>
      <w:pPr>
        <w:pStyle w:val="563"/>
        <w:ind w:left="0" w:right="0" w:firstLine="709"/>
        <w:jc w:val="both"/>
        <w:tabs>
          <w:tab w:val="left" w:pos="566" w:leader="none"/>
        </w:tabs>
      </w:pPr>
      <w:r>
        <w:rPr>
          <w:rFonts w:ascii="Times New Roman" w:hAnsi="Times New Roman" w:cs="Times New Roman"/>
          <w:sz w:val="28"/>
        </w:rPr>
        <w:t xml:space="preserve">5.1.7. Сообщение заинтересованного лица должно содержать следующую информацию: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- фамилию, имя, отчество (при его наличии) гражданина (наименование юридического лица), которым подается сообщение, его место жительства или пребывания;</w:t>
      </w:r>
      <w:r/>
    </w:p>
    <w:p>
      <w:pPr>
        <w:pStyle w:val="563"/>
        <w:ind w:left="0" w:right="0" w:firstLine="709"/>
        <w:jc w:val="both"/>
        <w:tabs>
          <w:tab w:val="left" w:pos="709" w:leader="none"/>
        </w:tabs>
      </w:pPr>
      <w:r>
        <w:rPr>
          <w:rFonts w:ascii="Times New Roman" w:hAnsi="Times New Roman" w:cs="Times New Roman"/>
          <w:sz w:val="28"/>
        </w:rPr>
        <w:t xml:space="preserve">- наименование органа, должность, фамилию, имя и отчество (при его наличии) государственного инспектора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(при наличии информации), решение, действие (бездействие) которого нарушает права и законные интересы заявителя;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- суть нарушенных прав и законных интересов, противоправного решения, действия (бездействия);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- сведения о способе информирования заявителя о принятых мерах по результатам рассмотрения его сообщения.</w:t>
      </w:r>
      <w:r/>
    </w:p>
    <w:p>
      <w:pPr>
        <w:pStyle w:val="563"/>
        <w:jc w:val="both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tabs>
          <w:tab w:val="left" w:pos="718" w:leader="none"/>
        </w:tabs>
      </w:pPr>
      <w:r>
        <w:rPr>
          <w:rFonts w:ascii="Times New Roman" w:hAnsi="Times New Roman" w:cs="Times New Roman"/>
          <w:b/>
          <w:sz w:val="28"/>
        </w:rPr>
        <w:t xml:space="preserve">5.2.</w:t>
      </w:r>
      <w:r>
        <w:rPr>
          <w:rFonts w:ascii="Times New Roman" w:hAnsi="Times New Roman" w:cs="Times New Roman"/>
          <w:b/>
          <w:sz w:val="28"/>
        </w:rPr>
        <w:t xml:space="preserve"> Предмет досудебного (внесудебного) обжалования</w:t>
      </w:r>
      <w:r/>
    </w:p>
    <w:p>
      <w:pPr>
        <w:pStyle w:val="563"/>
        <w:jc w:val="center"/>
        <w:tabs>
          <w:tab w:val="left" w:pos="718" w:leader="none"/>
        </w:tabs>
      </w:pPr>
      <w:r>
        <w:rPr>
          <w:rFonts w:ascii="Times New Roman" w:hAnsi="Times New Roman" w:cs="Times New Roman"/>
        </w:rPr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  <w:t xml:space="preserve">Предметом досудебного обжалования являются действия (бездействие) и решения, принятые (осуществляемые) должностным лицом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в ходе осуществления государственного надзора на основании настоящего Административного регламента.</w:t>
      </w:r>
      <w:r/>
    </w:p>
    <w:p>
      <w:pPr>
        <w:pStyle w:val="572"/>
        <w:jc w:val="both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tabs>
          <w:tab w:val="left" w:pos="718" w:leader="none"/>
        </w:tabs>
      </w:pPr>
      <w:r>
        <w:rPr>
          <w:rFonts w:ascii="Times New Roman" w:hAnsi="Times New Roman" w:cs="Times New Roman"/>
          <w:b/>
          <w:sz w:val="28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</w:t>
      </w:r>
      <w:r/>
    </w:p>
    <w:p>
      <w:pPr>
        <w:pStyle w:val="563"/>
        <w:jc w:val="center"/>
        <w:tabs>
          <w:tab w:val="left" w:pos="718" w:leader="none"/>
        </w:tabs>
      </w:pPr>
      <w:r>
        <w:rPr>
          <w:rFonts w:ascii="Times New Roman" w:hAnsi="Times New Roman" w:cs="Times New Roman"/>
        </w:rPr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Ответ на жалобу не дается в следующих случаях: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  <w:r/>
    </w:p>
    <w:p>
      <w:pPr>
        <w:pStyle w:val="563"/>
        <w:ind w:left="0" w:right="0" w:firstLine="700"/>
        <w:jc w:val="both"/>
      </w:pPr>
      <w:r>
        <w:rPr>
          <w:rFonts w:ascii="Times New Roman" w:hAnsi="Times New Roman" w:cs="Times New Roman"/>
          <w:sz w:val="28"/>
        </w:rPr>
        <w:t xml:space="preserve">если в обращении обжалуется судебное решение. В течение 7 дней со дня регистрации жалоба возвращается гражданину, направившему обращение, с разъяснение порядка обжалования данного судебного решения;</w:t>
      </w:r>
      <w:r/>
    </w:p>
    <w:p>
      <w:pPr>
        <w:pStyle w:val="563"/>
        <w:ind w:left="0" w:right="0" w:firstLine="700"/>
        <w:jc w:val="both"/>
      </w:pPr>
      <w:r>
        <w:rPr>
          <w:rFonts w:ascii="Times New Roman" w:hAnsi="Times New Roman" w:cs="Times New Roman"/>
          <w:sz w:val="28"/>
        </w:rPr>
        <w:t xml:space="preserve"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  <w:r/>
    </w:p>
    <w:p>
      <w:pPr>
        <w:pStyle w:val="563"/>
        <w:ind w:left="0" w:right="0" w:firstLine="700"/>
        <w:jc w:val="both"/>
      </w:pPr>
      <w:r>
        <w:rPr>
          <w:rFonts w:ascii="Times New Roman" w:hAnsi="Times New Roman" w:cs="Times New Roman"/>
          <w:sz w:val="28"/>
        </w:rPr>
        <w:t xml:space="preserve">если текст письменного обращения не поддается прочтению, и оно не подлежит направлению на рассмотрение в государ</w:t>
      </w:r>
      <w:r>
        <w:rPr>
          <w:rFonts w:ascii="Times New Roman" w:hAnsi="Times New Roman" w:cs="Times New Roman"/>
          <w:sz w:val="28"/>
        </w:rPr>
        <w:t xml:space="preserve">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 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</w:t>
      </w:r>
      <w:r>
        <w:rPr>
          <w:rFonts w:ascii="Times New Roman" w:hAnsi="Times New Roman" w:cs="Times New Roman"/>
          <w:sz w:val="28"/>
        </w:rPr>
        <w:t xml:space="preserve">или обстоятельства, </w:t>
      </w:r>
      <w:r>
        <w:rPr>
          <w:rFonts w:ascii="Times New Roman" w:hAnsi="Times New Roman" w:cs="Times New Roman"/>
          <w:sz w:val="28"/>
        </w:rPr>
        <w:t xml:space="preserve">председатель комитета</w:t>
      </w:r>
      <w:r>
        <w:rPr>
          <w:rFonts w:ascii="Times New Roman" w:hAnsi="Times New Roman" w:cs="Times New Roman"/>
          <w:sz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</w:t>
      </w:r>
      <w:r>
        <w:rPr>
          <w:rFonts w:ascii="Times New Roman" w:hAnsi="Times New Roman" w:cs="Times New Roman"/>
          <w:sz w:val="28"/>
        </w:rPr>
        <w:t xml:space="preserve">направлялись в </w:t>
      </w:r>
      <w:r>
        <w:rPr>
          <w:rFonts w:ascii="Times New Roman" w:hAnsi="Times New Roman" w:cs="Times New Roman"/>
          <w:sz w:val="28"/>
        </w:rPr>
        <w:t xml:space="preserve">комитет</w:t>
      </w:r>
      <w:r>
        <w:rPr>
          <w:rFonts w:ascii="Times New Roman" w:hAnsi="Times New Roman" w:cs="Times New Roman"/>
          <w:sz w:val="28"/>
        </w:rPr>
        <w:t xml:space="preserve"> или одному и тому же должностному лицу. </w:t>
        <w:br/>
        <w:t xml:space="preserve">О данном решении уведомляется гражданин, направивший обращение;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если ответ по существу поставленного в обращении вопроса не может быть дан без разглашения св</w:t>
      </w:r>
      <w:r>
        <w:rPr>
          <w:rFonts w:ascii="Times New Roman" w:hAnsi="Times New Roman" w:cs="Times New Roman"/>
          <w:sz w:val="28"/>
        </w:rPr>
        <w:t xml:space="preserve">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Основания для приостановления рассмотрения жалобы отсутствуют.</w:t>
      </w:r>
      <w:r/>
    </w:p>
    <w:p>
      <w:pPr>
        <w:pStyle w:val="563"/>
        <w:ind w:left="0" w:right="0" w:firstLine="709"/>
        <w:jc w:val="both"/>
        <w:tabs>
          <w:tab w:val="left" w:pos="709" w:leader="none"/>
        </w:tabs>
      </w:pPr>
      <w:r>
        <w:rPr>
          <w:rFonts w:ascii="Times New Roman" w:hAnsi="Times New Roman" w:cs="Times New Roman"/>
          <w:sz w:val="28"/>
        </w:rPr>
      </w:r>
      <w:r/>
    </w:p>
    <w:p>
      <w:pPr>
        <w:pStyle w:val="572"/>
        <w:ind w:left="0" w:right="0" w:firstLine="0"/>
        <w:jc w:val="center"/>
      </w:pPr>
      <w:r>
        <w:rPr>
          <w:rFonts w:ascii="Times New Roman" w:hAnsi="Times New Roman" w:cs="Times New Roman"/>
          <w:b/>
          <w:sz w:val="28"/>
        </w:rPr>
        <w:t xml:space="preserve">5.4.</w:t>
      </w:r>
      <w:r>
        <w:rPr>
          <w:rFonts w:ascii="Times New Roman" w:hAnsi="Times New Roman" w:cs="Times New Roman"/>
          <w:b/>
          <w:sz w:val="28"/>
        </w:rPr>
        <w:t xml:space="preserve"> Основания для начала процедуры досудебного (внесудебного) обжалования</w:t>
      </w:r>
      <w:r/>
    </w:p>
    <w:p>
      <w:pPr>
        <w:pStyle w:val="572"/>
        <w:jc w:val="center"/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ind w:left="0" w:right="0" w:firstLine="720"/>
        <w:jc w:val="both"/>
      </w:pPr>
      <w:r>
        <w:rPr>
          <w:rFonts w:ascii="Times New Roman" w:hAnsi="Times New Roman" w:cs="Times New Roman"/>
          <w:sz w:val="28"/>
        </w:rPr>
        <w:t xml:space="preserve">Основание</w:t>
      </w:r>
      <w:r>
        <w:rPr>
          <w:rFonts w:ascii="Times New Roman" w:hAnsi="Times New Roman" w:cs="Times New Roman"/>
          <w:sz w:val="28"/>
        </w:rPr>
        <w:t xml:space="preserve">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исполнения государственной функции на основании настоящего Административного регламента.</w:t>
      </w:r>
      <w:r/>
    </w:p>
    <w:p>
      <w:pPr>
        <w:pStyle w:val="563"/>
        <w:jc w:val="both"/>
      </w:pPr>
      <w:r>
        <w:rPr>
          <w:rFonts w:ascii="Times New Roman" w:hAnsi="Times New Roman" w:cs="Times New Roman"/>
          <w:sz w:val="28"/>
        </w:rPr>
        <w:t xml:space="preserve">Жалоба должна содержать:</w:t>
      </w:r>
      <w:r/>
    </w:p>
    <w:p>
      <w:pPr>
        <w:pStyle w:val="563"/>
        <w:ind w:left="0" w:right="0" w:firstLine="680"/>
        <w:jc w:val="both"/>
      </w:pPr>
      <w:r>
        <w:rPr>
          <w:rFonts w:ascii="Times New Roman" w:hAnsi="Times New Roman" w:cs="Times New Roman"/>
          <w:sz w:val="28"/>
        </w:rPr>
        <w:t xml:space="preserve">1) фамилию, имя, отчество (последнее – при наличии), сведения о месте жительства гражданина либо наи</w:t>
      </w:r>
      <w:r>
        <w:rPr>
          <w:rFonts w:ascii="Times New Roman" w:hAnsi="Times New Roman" w:cs="Times New Roman"/>
          <w:sz w:val="28"/>
        </w:rPr>
        <w:t xml:space="preserve">менование, сведения о месте нахождения заинтересованного лица – юридического лица, а также номер (номера) контактного телефона, адрес (адреса) электронной почты (при наличии) </w:t>
        <w:br/>
        <w:t xml:space="preserve">и почтовый адрес, по которым должен быть направлен ответ заинтересованному лицу;</w:t>
      </w:r>
      <w:r/>
    </w:p>
    <w:p>
      <w:pPr>
        <w:pStyle w:val="563"/>
        <w:ind w:left="0" w:right="0" w:firstLine="680"/>
        <w:jc w:val="both"/>
      </w:pPr>
      <w:r>
        <w:rPr>
          <w:rFonts w:ascii="Times New Roman" w:hAnsi="Times New Roman" w:cs="Times New Roman"/>
          <w:sz w:val="28"/>
        </w:rPr>
        <w:t xml:space="preserve">2) сведения об обжалуемых решениях и действиях (бездействии) должностного лица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3) доводы, на основании которых заинтересованное лицо не согласно с решением и действием (бездействием) должностного лица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63"/>
        <w:ind w:left="0" w:right="0" w:firstLine="737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 xml:space="preserve">Заинтересованному лицу могут быть представлены документы (при наличии), подтверждающие доводы заинтересованного лица, либо их копии.</w:t>
      </w:r>
      <w:r/>
    </w:p>
    <w:p>
      <w:pPr>
        <w:pStyle w:val="563"/>
        <w:jc w:val="center"/>
        <w:tabs>
          <w:tab w:val="left" w:pos="718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jc w:val="center"/>
        <w:tabs>
          <w:tab w:val="left" w:pos="718" w:leader="none"/>
        </w:tabs>
      </w:pPr>
      <w:r>
        <w:rPr>
          <w:rFonts w:ascii="Times New Roman" w:hAnsi="Times New Roman" w:cs="Times New Roman"/>
          <w:b/>
          <w:sz w:val="28"/>
        </w:rPr>
        <w:t xml:space="preserve">5.5. Права заинтересованных лиц на получение информации и документов, необходимых для обоснования и рассмотрения жалобы</w:t>
      </w:r>
      <w:r/>
    </w:p>
    <w:p>
      <w:pPr>
        <w:pStyle w:val="563"/>
        <w:ind w:left="0" w:right="0" w:firstLine="720"/>
        <w:jc w:val="center"/>
        <w:tabs>
          <w:tab w:val="left" w:pos="718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ind w:left="0" w:right="0" w:firstLine="720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 xml:space="preserve">Заинтересованное лицо имеет право на получение информации </w:t>
        <w:br/>
        <w:t xml:space="preserve">и документов</w:t>
      </w:r>
      <w:r>
        <w:rPr>
          <w:rFonts w:ascii="Times New Roman" w:hAnsi="Times New Roman" w:cs="Times New Roman"/>
          <w:sz w:val="28"/>
        </w:rPr>
        <w:t xml:space="preserve">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тайну.</w:t>
      </w:r>
      <w:r/>
    </w:p>
    <w:p>
      <w:pPr>
        <w:pStyle w:val="563"/>
        <w:jc w:val="center"/>
        <w:tabs>
          <w:tab w:val="left" w:pos="718" w:leader="none"/>
        </w:tabs>
      </w:pPr>
      <w:r>
        <w:rPr>
          <w:rFonts w:ascii="Times New Roman" w:hAnsi="Times New Roman" w:cs="Times New Roman"/>
        </w:rPr>
      </w:r>
      <w:r/>
    </w:p>
    <w:p>
      <w:pPr>
        <w:pStyle w:val="563"/>
        <w:jc w:val="center"/>
        <w:tabs>
          <w:tab w:val="left" w:pos="718" w:leader="none"/>
        </w:tabs>
      </w:pPr>
      <w:r>
        <w:rPr>
          <w:rFonts w:ascii="Times New Roman" w:hAnsi="Times New Roman" w:cs="Times New Roman"/>
          <w:b/>
          <w:color w:val="000000"/>
          <w:sz w:val="28"/>
        </w:rPr>
        <w:t xml:space="preserve">5.6.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</w:rPr>
        <w:t xml:space="preserve">Органы государственной власти</w:t>
      </w:r>
      <w:r>
        <w:rPr>
          <w:rFonts w:ascii="Times New Roman" w:hAnsi="Times New Roman" w:cs="Times New Roman"/>
          <w:b/>
          <w:color w:val="000000"/>
          <w:sz w:val="28"/>
        </w:rPr>
        <w:t xml:space="preserve">, организации и уполномоченные на рассмотрение жалобы</w:t>
      </w:r>
      <w:r>
        <w:rPr>
          <w:rFonts w:ascii="Times New Roman" w:hAnsi="Times New Roman" w:cs="Times New Roman"/>
          <w:b/>
          <w:color w:val="000000"/>
          <w:sz w:val="28"/>
        </w:rPr>
        <w:t xml:space="preserve"> лица, которым может быть направлена жалоба заинтересованного лица  в досудебном (внесудебном) порядке</w:t>
      </w:r>
      <w:r/>
    </w:p>
    <w:p>
      <w:pPr>
        <w:pStyle w:val="563"/>
        <w:ind w:left="0" w:right="0" w:firstLine="720"/>
        <w:jc w:val="center"/>
        <w:tabs>
          <w:tab w:val="left" w:pos="718" w:leader="none"/>
        </w:tabs>
      </w:pPr>
      <w:r>
        <w:rPr>
          <w:rFonts w:ascii="Times New Roman" w:hAnsi="Times New Roman" w:cs="Times New Roman"/>
          <w:b/>
          <w:color w:val="000000"/>
          <w:sz w:val="28"/>
        </w:rPr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Заинтересованное лицо может обратиться в досудебном (внесудебном) порядке с жалобой: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председателю комитета</w:t>
      </w:r>
      <w:r>
        <w:rPr>
          <w:rFonts w:ascii="Times New Roman" w:hAnsi="Times New Roman" w:cs="Times New Roman"/>
          <w:sz w:val="28"/>
        </w:rPr>
        <w:t xml:space="preserve"> (его заместителю) (г. Курск, ул. 3-я Песковская, д.40, тел. 33-13-38 (доб. 0); тел. 33-13-38 (доб. 6);</w:t>
      </w:r>
      <w:r/>
    </w:p>
    <w:p>
      <w:pPr>
        <w:pStyle w:val="576"/>
        <w:ind w:left="0" w:right="0" w:firstLine="709"/>
        <w:spacing w:after="0" w:before="0"/>
      </w:pPr>
      <w:r>
        <w:rPr>
          <w:rFonts w:ascii="Times New Roman" w:hAnsi="Times New Roman" w:cs="Times New Roman"/>
          <w:sz w:val="28"/>
        </w:rPr>
        <w:t xml:space="preserve">- заместителю Губернатора Курской области, в ведении которого находится </w:t>
      </w:r>
      <w:r>
        <w:rPr>
          <w:rFonts w:ascii="Times New Roman" w:hAnsi="Times New Roman" w:cs="Times New Roman"/>
          <w:sz w:val="28"/>
        </w:rPr>
        <w:t xml:space="preserve">комитет</w:t>
      </w:r>
      <w:r>
        <w:rPr>
          <w:rFonts w:ascii="Times New Roman" w:hAnsi="Times New Roman" w:cs="Times New Roman"/>
          <w:sz w:val="28"/>
        </w:rPr>
        <w:t xml:space="preserve"> (г. Курск, Дом Советов, тел. 55-68-05);</w:t>
      </w:r>
      <w:r/>
    </w:p>
    <w:p>
      <w:pPr>
        <w:pStyle w:val="572"/>
        <w:ind w:left="0" w:right="0" w:firstLine="709"/>
        <w:jc w:val="both"/>
        <w:tabs>
          <w:tab w:val="left" w:pos="4424" w:leader="none"/>
        </w:tabs>
      </w:pPr>
      <w:r>
        <w:rPr>
          <w:rFonts w:ascii="Times New Roman" w:hAnsi="Times New Roman" w:cs="Times New Roman"/>
          <w:sz w:val="28"/>
        </w:rPr>
        <w:t xml:space="preserve">- Губернатору Курской области (г. Курск, Дом Советов,  тел. 55-68-21);.</w:t>
        <w:tab/>
      </w:r>
      <w:r/>
    </w:p>
    <w:p>
      <w:pPr>
        <w:pStyle w:val="576"/>
        <w:ind w:left="0" w:right="0" w:firstLine="709"/>
        <w:spacing w:after="0" w:before="0"/>
      </w:pPr>
      <w:r>
        <w:rPr>
          <w:rFonts w:ascii="Times New Roman" w:hAnsi="Times New Roman" w:cs="Times New Roman"/>
          <w:sz w:val="28"/>
        </w:rPr>
        <w:t xml:space="preserve">Граждане также могут сообщить о нарушении своих прав и законных интересов, противоправных решениях, действиях (бездействии) должностных лиц, нарушении положений Административного регламента, некорректном поведении или нарушении служебной этики:</w:t>
      </w:r>
      <w:r/>
    </w:p>
    <w:p>
      <w:pPr>
        <w:pStyle w:val="576"/>
        <w:ind w:left="0" w:right="0" w:firstLine="709"/>
        <w:spacing w:after="0" w:before="0"/>
      </w:pPr>
      <w:r>
        <w:rPr>
          <w:rFonts w:ascii="Times New Roman" w:hAnsi="Times New Roman" w:cs="Times New Roman"/>
          <w:sz w:val="28"/>
        </w:rPr>
        <w:t xml:space="preserve">на официальные сайты Администрации Курской области и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pStyle w:val="576"/>
        <w:ind w:left="0" w:right="0" w:firstLine="709"/>
        <w:spacing w:after="0" w:before="0"/>
      </w:pPr>
      <w:r>
        <w:rPr>
          <w:rFonts w:ascii="Times New Roman" w:hAnsi="Times New Roman" w:cs="Times New Roman"/>
          <w:sz w:val="28"/>
        </w:rPr>
        <w:t xml:space="preserve">по многоканальному номеру телефона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;</w:t>
      </w:r>
      <w:r/>
    </w:p>
    <w:p>
      <w:pPr>
        <w:pStyle w:val="577"/>
        <w:ind w:left="0" w:right="0" w:firstLine="709"/>
        <w:spacing w:lineRule="auto" w:line="240" w:after="0" w:before="0"/>
      </w:pPr>
      <w:r>
        <w:rPr>
          <w:rFonts w:ascii="Times New Roman" w:hAnsi="Times New Roman" w:cs="Times New Roman"/>
          <w:sz w:val="28"/>
        </w:rPr>
        <w:t xml:space="preserve">по электронной почте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,</w:t>
      </w:r>
      <w:r/>
    </w:p>
    <w:p>
      <w:pPr>
        <w:pStyle w:val="577"/>
        <w:ind w:left="0" w:right="0" w:firstLine="709"/>
        <w:spacing w:lineRule="auto" w:line="240" w:after="0" w:before="0"/>
      </w:pPr>
      <w:r>
        <w:rPr>
          <w:rFonts w:ascii="Times New Roman" w:hAnsi="Times New Roman" w:cs="Times New Roman"/>
          <w:sz w:val="28"/>
        </w:rPr>
        <w:t xml:space="preserve">указанным в пунктах 2.1.2, 2.1.3 ч. 2.1 настоящего Административного регламента.</w:t>
      </w:r>
      <w:r/>
    </w:p>
    <w:p>
      <w:pPr>
        <w:pStyle w:val="563"/>
        <w:ind w:left="0" w:right="0" w:firstLine="709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 xml:space="preserve">Председатель комитета</w:t>
      </w:r>
      <w:r>
        <w:rPr>
          <w:rFonts w:ascii="Times New Roman" w:hAnsi="Times New Roman" w:cs="Times New Roman"/>
          <w:sz w:val="28"/>
        </w:rPr>
        <w:t xml:space="preserve">, его заместитель проводят личный прием заявителей.</w:t>
      </w:r>
      <w:r/>
    </w:p>
    <w:p>
      <w:pPr>
        <w:pStyle w:val="563"/>
        <w:ind w:left="0" w:right="0" w:firstLine="709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 xml:space="preserve">Личный приём проводится по предварительной записи.</w:t>
      </w:r>
      <w:r/>
    </w:p>
    <w:p>
      <w:pPr>
        <w:pStyle w:val="563"/>
        <w:ind w:left="0" w:right="0" w:firstLine="709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 xml:space="preserve">Запись заявителей проводится при личном обращении или с использованием средств телефонной связи по номерам телефонов, которые размещаются на информационных стендах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63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Специалист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  <w:r/>
    </w:p>
    <w:p>
      <w:pPr>
        <w:pStyle w:val="577"/>
        <w:spacing w:lineRule="auto" w:line="240" w:after="0" w:before="0"/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jc w:val="center"/>
        <w:tabs>
          <w:tab w:val="left" w:pos="718" w:leader="none"/>
          <w:tab w:val="left" w:pos="1078" w:leader="none"/>
        </w:tabs>
      </w:pPr>
      <w:r>
        <w:rPr>
          <w:rFonts w:ascii="Times New Roman" w:hAnsi="Times New Roman" w:cs="Times New Roman"/>
          <w:b/>
          <w:sz w:val="28"/>
        </w:rPr>
        <w:t xml:space="preserve">5.7. Сроки рассмотрения жалобы</w:t>
      </w:r>
      <w:r/>
    </w:p>
    <w:p>
      <w:pPr>
        <w:pStyle w:val="563"/>
        <w:ind w:left="851" w:right="0" w:firstLine="0"/>
        <w:jc w:val="center"/>
        <w:tabs>
          <w:tab w:val="left" w:pos="2420" w:leader="none"/>
          <w:tab w:val="left" w:pos="2781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ind w:left="0" w:right="0" w:firstLine="709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 xml:space="preserve">При обращении заинтересованного лица в письменной форме срок рассмотрения жалобы не должен превышать 30 дней с момента регистрации такого обращения.</w:t>
      </w:r>
      <w:r/>
    </w:p>
    <w:p>
      <w:pPr>
        <w:pStyle w:val="563"/>
        <w:ind w:left="0" w:right="0" w:firstLine="709"/>
        <w:jc w:val="both"/>
        <w:tabs>
          <w:tab w:val="left" w:pos="718" w:leader="none"/>
        </w:tabs>
      </w:pPr>
      <w:r>
        <w:rPr>
          <w:rFonts w:ascii="Times New Roman" w:hAnsi="Times New Roman" w:cs="Times New Roman"/>
          <w:sz w:val="28"/>
        </w:rPr>
        <w:t xml:space="preserve">В исключительных случаях (в то</w:t>
      </w:r>
      <w:r>
        <w:rPr>
          <w:rFonts w:ascii="Times New Roman" w:hAnsi="Times New Roman" w:cs="Times New Roman"/>
          <w:sz w:val="28"/>
        </w:rPr>
        <w:t xml:space="preserve">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</w:t>
      </w:r>
      <w:r>
        <w:rPr>
          <w:rFonts w:ascii="Times New Roman" w:hAnsi="Times New Roman" w:cs="Times New Roman"/>
          <w:sz w:val="28"/>
        </w:rPr>
        <w:t xml:space="preserve">председатель комитета</w:t>
      </w:r>
      <w:r>
        <w:rPr>
          <w:rFonts w:ascii="Times New Roman" w:hAnsi="Times New Roman" w:cs="Times New Roman"/>
          <w:sz w:val="28"/>
        </w:rPr>
        <w:t xml:space="preserve"> - главный государственный инспектор в области охраны окружающей среды Курской области вправе продлить срок рассмотрения обращения, но не более чем на 30 дней, уведомив о продлении срока его рассмотрения заявителя.</w:t>
      </w:r>
      <w:r/>
    </w:p>
    <w:p>
      <w:pPr>
        <w:pStyle w:val="563"/>
        <w:tabs>
          <w:tab w:val="left" w:pos="718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tabs>
          <w:tab w:val="left" w:pos="718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jc w:val="center"/>
        <w:tabs>
          <w:tab w:val="left" w:pos="718" w:leader="none"/>
        </w:tabs>
      </w:pPr>
      <w:r>
        <w:rPr>
          <w:rFonts w:ascii="Times New Roman" w:hAnsi="Times New Roman" w:cs="Times New Roman"/>
          <w:b/>
          <w:sz w:val="28"/>
        </w:rPr>
        <w:t xml:space="preserve">5.8.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Результат досудебного (внесудебного) обжалования применительно к каждой процедуре либо инстанции обжалования</w:t>
      </w:r>
      <w:r/>
    </w:p>
    <w:p>
      <w:pPr>
        <w:pStyle w:val="563"/>
        <w:ind w:left="0" w:right="0" w:firstLine="720"/>
        <w:jc w:val="center"/>
        <w:tabs>
          <w:tab w:val="left" w:pos="718" w:leader="none"/>
        </w:tabs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По результатам рассмотрения обращения </w:t>
      </w:r>
      <w:r>
        <w:rPr>
          <w:rFonts w:ascii="Times New Roman" w:hAnsi="Times New Roman" w:cs="Times New Roman"/>
          <w:sz w:val="28"/>
        </w:rPr>
        <w:t xml:space="preserve">комитет</w:t>
      </w:r>
      <w:r>
        <w:rPr>
          <w:rFonts w:ascii="Times New Roman" w:hAnsi="Times New Roman" w:cs="Times New Roman"/>
          <w:sz w:val="28"/>
        </w:rPr>
        <w:t xml:space="preserve">: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даёт письменный ответ по существу поставленных в обращении вопросов;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  <w:t xml:space="preserve">Ответ на обращение подписывается </w:t>
      </w:r>
      <w:r>
        <w:rPr>
          <w:rFonts w:ascii="Times New Roman" w:hAnsi="Times New Roman" w:cs="Times New Roman"/>
          <w:sz w:val="28"/>
        </w:rPr>
        <w:t xml:space="preserve">председателем комитета</w:t>
      </w:r>
      <w:r>
        <w:rPr>
          <w:rFonts w:ascii="Times New Roman" w:hAnsi="Times New Roman" w:cs="Times New Roman"/>
          <w:sz w:val="28"/>
        </w:rPr>
        <w:t xml:space="preserve">, заместителем</w:t>
      </w:r>
      <w:r>
        <w:rPr>
          <w:rFonts w:ascii="Times New Roman" w:hAnsi="Times New Roman" w:cs="Times New Roman"/>
          <w:sz w:val="28"/>
        </w:rPr>
        <w:t xml:space="preserve">председателя комитета</w:t>
      </w:r>
      <w:r>
        <w:rPr>
          <w:rFonts w:ascii="Times New Roman" w:hAnsi="Times New Roman" w:cs="Times New Roman"/>
          <w:sz w:val="28"/>
        </w:rPr>
        <w:t xml:space="preserve">.</w:t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Заинтересованное лицо вправе обжаловать решения, принятые в ходе исполнения государственной функции, действий или бездействия должностных лиц </w:t>
      </w:r>
      <w:r>
        <w:rPr>
          <w:rFonts w:ascii="Times New Roman" w:hAnsi="Times New Roman" w:cs="Times New Roman"/>
          <w:sz w:val="28"/>
        </w:rPr>
        <w:t xml:space="preserve">комитета</w:t>
      </w:r>
      <w:r>
        <w:rPr>
          <w:rFonts w:ascii="Times New Roman" w:hAnsi="Times New Roman" w:cs="Times New Roman"/>
          <w:sz w:val="28"/>
        </w:rPr>
        <w:t xml:space="preserve"> в судебном порядке в соответствии с действующим зако</w:t>
      </w:r>
      <w:r>
        <w:rPr>
          <w:rFonts w:ascii="Times New Roman" w:hAnsi="Times New Roman" w:cs="Times New Roman"/>
          <w:sz w:val="28"/>
        </w:rPr>
        <w:t xml:space="preserve">нодательством.</w:t>
      </w:r>
      <w:r>
        <w:rPr>
          <w:rFonts w:ascii="Times New Roman" w:hAnsi="Times New Roman" w:cs="Times New Roman"/>
          <w:sz w:val="28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Обжалование постановлений по делу об административном правонарушении производится в порядке, предусмотренном главой 30 КоАП РФ.</w:t>
      </w:r>
      <w:r>
        <w:rPr>
          <w:rFonts w:ascii="Times New Roman" w:hAnsi="Times New Roman" w:cs="Times New Roman"/>
          <w:sz w:val="28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досудебного (внесудебного) обжалования:</w:t>
      </w:r>
      <w:r>
        <w:rPr>
          <w:rFonts w:ascii="Times New Roman" w:hAnsi="Times New Roman" w:cs="Times New Roman"/>
          <w:sz w:val="28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признание правомерными действия (бездействие) и (или) решения должностного лица, принятые (осуществленные) при исполнении государственной функции, и отказ в удовлетворении жалобы;</w:t>
      </w:r>
      <w:r>
        <w:rPr>
          <w:rFonts w:ascii="Times New Roman" w:hAnsi="Times New Roman" w:cs="Times New Roman"/>
          <w:sz w:val="28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признание действия (бездействия) и (или) решения должностного лица, принятых при исполнении государственной функции, неправомерными, применение уста</w:t>
      </w:r>
      <w:r>
        <w:rPr>
          <w:rFonts w:ascii="Times New Roman" w:hAnsi="Times New Roman" w:cs="Times New Roman"/>
          <w:sz w:val="28"/>
        </w:rPr>
        <w:t xml:space="preserve">новленных действующим законодательством мер ответственности к должностному лицу, ответственному за действие (бездействие) и решение, принятое (осуществляемое) в ходе исполнения государственной функции, направление письменных ответов заинтересованным лицам.</w:t>
      </w:r>
      <w:r>
        <w:rPr>
          <w:rFonts w:ascii="Times New Roman" w:hAnsi="Times New Roman" w:cs="Times New Roman"/>
          <w:sz w:val="28"/>
        </w:rPr>
      </w:r>
      <w:r/>
    </w:p>
    <w:p>
      <w:pPr>
        <w:pStyle w:val="572"/>
        <w:ind w:left="0"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Заинтересованному лицу направляется уведомление о принятом решении и действиях, проведенных в соответствии с принятым решением в течение 5 рабочих дней после принятия решения.</w:t>
      </w:r>
      <w:r>
        <w:rPr>
          <w:rFonts w:ascii="Times New Roman" w:hAnsi="Times New Roman" w:cs="Times New Roman"/>
          <w:sz w:val="28"/>
        </w:rPr>
      </w:r>
      <w:r/>
    </w:p>
    <w:p>
      <w:pPr>
        <w:pStyle w:val="572"/>
        <w:ind w:left="0" w:right="0" w:firstLine="709"/>
        <w:jc w:val="both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3960" w:right="0" w:firstLine="0"/>
        <w:jc w:val="right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3960" w:right="0" w:firstLine="0"/>
        <w:jc w:val="right"/>
      </w:pPr>
      <w:r>
        <w:rPr>
          <w:rFonts w:ascii="Times New Roman" w:hAnsi="Times New Roman" w:cs="Times New Roman"/>
          <w:sz w:val="28"/>
        </w:rPr>
      </w:r>
      <w:r/>
    </w:p>
    <w:p>
      <w:pPr>
        <w:shd w:val="nil" w:color="auto" w:fill="FFFFFF"/>
      </w:pPr>
      <w:r>
        <w:rPr>
          <w:rFonts w:ascii="Times New Roman" w:hAnsi="Times New Roman" w:cs="Times New Roman"/>
          <w:sz w:val="28"/>
        </w:rPr>
        <w:br w:type="page"/>
      </w:r>
      <w:r/>
    </w:p>
    <w:p>
      <w:pPr>
        <w:pStyle w:val="563"/>
        <w:ind w:left="3960" w:right="0" w:firstLine="0"/>
        <w:jc w:val="right"/>
      </w:pPr>
      <w:r>
        <w:rPr>
          <w:rFonts w:ascii="Times New Roman" w:hAnsi="Times New Roman" w:cs="Times New Roman"/>
          <w:sz w:val="28"/>
        </w:rPr>
        <w:t xml:space="preserve">Приложение № 1</w:t>
      </w:r>
      <w:r/>
    </w:p>
    <w:p>
      <w:pPr>
        <w:pStyle w:val="563"/>
        <w:ind w:left="4524" w:right="0" w:firstLine="0"/>
        <w:jc w:val="both"/>
        <w:tabs>
          <w:tab w:val="left" w:pos="13004" w:leader="none"/>
        </w:tabs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3120" w:right="0" w:firstLine="0"/>
        <w:jc w:val="both"/>
        <w:tabs>
          <w:tab w:val="left" w:pos="10200" w:leader="none"/>
        </w:tabs>
      </w:pPr>
      <w:r>
        <w:rPr>
          <w:rFonts w:ascii="Times New Roman" w:hAnsi="Times New Roman" w:cs="Times New Roman"/>
          <w:sz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2"/>
        </w:rPr>
        <w:t xml:space="preserve">комитета</w:t>
      </w:r>
      <w:r>
        <w:rPr>
          <w:rFonts w:ascii="Times New Roman" w:hAnsi="Times New Roman" w:cs="Times New Roman"/>
          <w:sz w:val="22"/>
        </w:rPr>
        <w:t xml:space="preserve"> экологической безопасности и природопользования Курской области по осуществлению регионального государственного экологического надзора за сбросом сточных вод через централизованную систему водоотведения</w:t>
      </w:r>
      <w:r/>
    </w:p>
    <w:p>
      <w:pPr>
        <w:pStyle w:val="563"/>
        <w:ind w:left="3120" w:right="0" w:firstLine="0"/>
        <w:jc w:val="both"/>
        <w:tabs>
          <w:tab w:val="left" w:pos="10200" w:leader="none"/>
        </w:tabs>
      </w:pPr>
      <w:r>
        <w:rPr>
          <w:rFonts w:ascii="Times New Roman" w:hAnsi="Times New Roman" w:cs="Times New Roman"/>
          <w:sz w:val="22"/>
        </w:rPr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right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НА БЛАНКЕ</w:t>
      </w:r>
      <w:r>
        <w:rPr>
          <w:rFonts w:ascii="Times New Roman" w:hAnsi="Times New Roman" w:cs="Times New Roman"/>
          <w:sz w:val="28"/>
        </w:rPr>
        <w:t xml:space="preserve">КОМИТЕТА</w:t>
      </w:r>
      <w:r/>
    </w:p>
    <w:p>
      <w:pPr>
        <w:pStyle w:val="573"/>
      </w:pPr>
      <w:r>
        <w:rPr>
          <w:rFonts w:ascii="Times New Roman" w:hAnsi="Times New Roman" w:cs="Times New Roman"/>
          <w:sz w:val="28"/>
        </w:rPr>
        <w:t xml:space="preserve">                           </w:t>
      </w:r>
      <w:r/>
    </w:p>
    <w:p>
      <w:pPr>
        <w:pStyle w:val="563"/>
        <w:jc w:val="center"/>
        <w:spacing w:after="0" w:before="240"/>
      </w:pPr>
      <w:r>
        <w:rPr>
          <w:rFonts w:ascii="Times New Roman" w:hAnsi="Times New Roman" w:cs="Times New Roman"/>
          <w:b/>
          <w:sz w:val="26"/>
        </w:rPr>
        <w:t xml:space="preserve">РАСПОРЯЖЕНИЕ</w:t>
        <w:br/>
      </w:r>
      <w:r/>
    </w:p>
    <w:tbl>
      <w:tblPr>
        <w:tblW w:w="95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58"/>
        <w:gridCol w:w="6446"/>
        <w:gridCol w:w="127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58" w:type="dxa"/>
            <w:vAlign w:val="bottom"/>
            <w:textDirection w:val="lrTb"/>
            <w:noWrap w:val="false"/>
          </w:tcPr>
          <w:p>
            <w:pPr>
              <w:pStyle w:val="563"/>
              <w:ind w:left="0" w:right="57" w:firstLine="0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 xml:space="preserve">о проведении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6446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72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проверки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58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6446" w:type="dxa"/>
            <w:vAlign w:val="top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(плановой/внеплановой, документарной/выездной)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72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</w:tbl>
    <w:p>
      <w:pPr>
        <w:pStyle w:val="563"/>
        <w:jc w:val="center"/>
      </w:pPr>
      <w:r>
        <w:rPr>
          <w:rFonts w:ascii="Times New Roman" w:hAnsi="Times New Roman" w:cs="Times New Roman"/>
          <w:sz w:val="28"/>
        </w:rPr>
        <w:t xml:space="preserve">юридического лица, индивидуального предпринимателя</w:t>
      </w:r>
      <w:r/>
    </w:p>
    <w:p>
      <w:pPr>
        <w:pStyle w:val="563"/>
        <w:ind w:left="57" w:right="0" w:firstLine="0"/>
        <w:jc w:val="center"/>
      </w:pPr>
      <w:r>
        <w:rPr>
          <w:rFonts w:ascii="Times New Roman" w:hAnsi="Times New Roman" w:cs="Times New Roman"/>
        </w:rPr>
      </w:r>
      <w:r/>
    </w:p>
    <w:p>
      <w:pPr>
        <w:pStyle w:val="563"/>
        <w:ind w:left="57" w:right="0" w:firstLine="0"/>
        <w:jc w:val="center"/>
      </w:pPr>
      <w:r>
        <w:rPr>
          <w:rFonts w:ascii="Times New Roman" w:hAnsi="Times New Roman" w:cs="Times New Roman"/>
        </w:rPr>
      </w:r>
      <w:r/>
    </w:p>
    <w:p>
      <w:pPr>
        <w:pStyle w:val="563"/>
        <w:ind w:left="57" w:right="0" w:firstLine="0"/>
        <w:jc w:val="center"/>
      </w:pPr>
      <w:r>
        <w:rPr>
          <w:rFonts w:ascii="Times New Roman" w:hAnsi="Times New Roman" w:cs="Times New Roman"/>
          <w:sz w:val="28"/>
        </w:rPr>
        <w:t xml:space="preserve">от «___»  ____________ _____ г. № ___________</w:t>
      </w:r>
      <w:r/>
    </w:p>
    <w:p>
      <w:pPr>
        <w:pStyle w:val="563"/>
        <w:jc w:val="right"/>
      </w:pPr>
      <w:r>
        <w:rPr>
          <w:rFonts w:ascii="Times New Roman" w:hAnsi="Times New Roman" w:cs="Times New Roman"/>
        </w:rPr>
      </w:r>
      <w:r/>
    </w:p>
    <w:p>
      <w:pPr>
        <w:pStyle w:val="563"/>
        <w:jc w:val="right"/>
      </w:pPr>
      <w:r>
        <w:rPr>
          <w:rFonts w:ascii="Times New Roman" w:hAnsi="Times New Roman" w:cs="Times New Roman"/>
        </w:rPr>
      </w:r>
      <w:r/>
    </w:p>
    <w:p>
      <w:pPr>
        <w:pStyle w:val="563"/>
        <w:jc w:val="both"/>
      </w:pPr>
      <w:r>
        <w:rPr>
          <w:rFonts w:ascii="Times New Roman" w:hAnsi="Times New Roman" w:cs="Times New Roman"/>
          <w:sz w:val="28"/>
        </w:rPr>
        <w:t xml:space="preserve">1.Провести проверку в отношении_________________________________________</w:t>
      </w:r>
      <w:r/>
    </w:p>
    <w:p>
      <w:pPr>
        <w:pStyle w:val="563"/>
        <w:jc w:val="both"/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  <w:t xml:space="preserve">(полное и (в случае, если имеется) сокращенное наименование в том числе фирменное наименование юридического лица, фамилия, имя, отчество (последнее – при наличии) индивидуального предпринимателя)</w:t>
      </w:r>
      <w:r/>
    </w:p>
    <w:p>
      <w:pPr>
        <w:pStyle w:val="563"/>
        <w:spacing w:after="0" w:before="120"/>
      </w:pPr>
      <w:r>
        <w:rPr>
          <w:rFonts w:ascii="Times New Roman" w:hAnsi="Times New Roman" w:cs="Times New Roman"/>
          <w:sz w:val="28"/>
        </w:rPr>
        <w:t xml:space="preserve">2. Место нахождения:____________________________________________________  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  <w:t xml:space="preserve"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место(а) фактического осуществления им деятельности)</w:t>
      </w:r>
      <w:r/>
    </w:p>
    <w:p>
      <w:pPr>
        <w:pStyle w:val="563"/>
        <w:spacing w:after="0" w:before="120"/>
      </w:pPr>
      <w:r>
        <w:rPr>
          <w:rFonts w:ascii="Times New Roman" w:hAnsi="Times New Roman" w:cs="Times New Roman"/>
          <w:sz w:val="28"/>
        </w:rPr>
        <w:t xml:space="preserve">3. Назначить лицом(ми), уполномоченным(ми) на проведение проверки: ________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  <w:t xml:space="preserve">(фамилия, имя, отчество (последнее – при наличии), должность должностного лица (должностных лиц), уполномоченного(ых) на проведение проверки)</w:t>
      </w:r>
      <w:r/>
    </w:p>
    <w:p>
      <w:pPr>
        <w:pStyle w:val="563"/>
        <w:jc w:val="both"/>
        <w:spacing w:after="0" w:before="120"/>
      </w:pPr>
      <w:r>
        <w:rPr>
          <w:rFonts w:ascii="Times New Roman" w:hAnsi="Times New Roman" w:cs="Times New Roman"/>
          <w:sz w:val="28"/>
        </w:rPr>
        <w:t xml:space="preserve">4. Привлечь к проведению проверки в качестве экспертов, представителей экспертных организаций следующих лиц:___________________________________ 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  <w:t xml:space="preserve">(фамилия, имя, отчество (п</w:t>
      </w:r>
      <w:r>
        <w:rPr>
          <w:rFonts w:ascii="Times New Roman" w:hAnsi="Times New Roman" w:cs="Times New Roman"/>
          <w:sz w:val="28"/>
        </w:rPr>
        <w:t xml:space="preserve">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  <w:r/>
    </w:p>
    <w:p>
      <w:pPr>
        <w:pStyle w:val="563"/>
        <w:spacing w:after="0" w:before="120"/>
      </w:pPr>
      <w:r>
        <w:rPr>
          <w:rFonts w:ascii="Times New Roman" w:hAnsi="Times New Roman" w:cs="Times New Roman"/>
          <w:sz w:val="28"/>
        </w:rPr>
        <w:t xml:space="preserve">5. Установить, что: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  <w:t xml:space="preserve">настоящая проверка проводится с целью: ___________________________________ 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567" w:right="0" w:firstLine="0"/>
      </w:pPr>
      <w:r>
        <w:rPr>
          <w:rFonts w:ascii="Times New Roman" w:hAnsi="Times New Roman" w:cs="Times New Roman"/>
          <w:sz w:val="28"/>
        </w:rPr>
        <w:t xml:space="preserve">При установлении целей проводимой проверки указывается следующая информация:</w:t>
      </w:r>
      <w:r/>
    </w:p>
    <w:p>
      <w:pPr>
        <w:pStyle w:val="563"/>
        <w:ind w:left="567" w:right="0" w:firstLine="0"/>
      </w:pPr>
      <w:r>
        <w:rPr>
          <w:rFonts w:ascii="Times New Roman" w:hAnsi="Times New Roman" w:cs="Times New Roman"/>
          <w:sz w:val="28"/>
        </w:rPr>
        <w:t xml:space="preserve">а) в случае проведения плановой проверки:</w:t>
      </w:r>
      <w:r/>
    </w:p>
    <w:p>
      <w:pPr>
        <w:pStyle w:val="563"/>
        <w:ind w:left="0" w:right="0" w:firstLine="567"/>
        <w:jc w:val="both"/>
      </w:pPr>
      <w:r>
        <w:rPr>
          <w:rFonts w:ascii="Times New Roman" w:hAnsi="Times New Roman" w:cs="Times New Roman"/>
          <w:sz w:val="28"/>
        </w:rPr>
        <w:t xml:space="preserve">– ссылка на утвержденный ежегодный план проведения плановых проверок;</w:t>
      </w:r>
      <w:r/>
    </w:p>
    <w:p>
      <w:pPr>
        <w:pStyle w:val="563"/>
        <w:ind w:left="567" w:right="0" w:firstLine="0"/>
      </w:pPr>
      <w:r>
        <w:rPr>
          <w:rFonts w:ascii="Times New Roman" w:hAnsi="Times New Roman" w:cs="Times New Roman"/>
          <w:sz w:val="28"/>
        </w:rPr>
        <w:t xml:space="preserve">б) в случае проведения внеплановой выездной проверки:</w:t>
      </w:r>
      <w:r/>
    </w:p>
    <w:p>
      <w:pPr>
        <w:pStyle w:val="563"/>
        <w:ind w:left="0" w:right="0" w:firstLine="567"/>
        <w:jc w:val="both"/>
      </w:pPr>
      <w:r>
        <w:rPr>
          <w:rFonts w:ascii="Times New Roman" w:hAnsi="Times New Roman" w:cs="Times New Roman"/>
          <w:sz w:val="28"/>
        </w:rPr>
        <w:t xml:space="preserve">– 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  <w:r/>
    </w:p>
    <w:p>
      <w:pPr>
        <w:pStyle w:val="563"/>
        <w:ind w:left="0" w:right="0" w:firstLine="567"/>
        <w:jc w:val="both"/>
      </w:pPr>
      <w:r>
        <w:rPr>
          <w:rFonts w:ascii="Times New Roman" w:hAnsi="Times New Roman" w:cs="Times New Roman"/>
          <w:sz w:val="28"/>
        </w:rPr>
        <w:t xml:space="preserve">– ссылка на 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  <w:r/>
    </w:p>
    <w:p>
      <w:pPr>
        <w:pStyle w:val="563"/>
        <w:ind w:left="0" w:right="0" w:firstLine="567"/>
        <w:jc w:val="both"/>
      </w:pPr>
      <w:r>
        <w:rPr>
          <w:rFonts w:ascii="Times New Roman" w:hAnsi="Times New Roman" w:cs="Times New Roman"/>
          <w:sz w:val="28"/>
        </w:rPr>
        <w:t xml:space="preserve">– ссылка на 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  <w:r/>
    </w:p>
    <w:p>
      <w:pPr>
        <w:pStyle w:val="563"/>
        <w:ind w:left="0" w:right="0" w:firstLine="567"/>
        <w:jc w:val="both"/>
      </w:pPr>
      <w:r>
        <w:rPr>
          <w:rFonts w:ascii="Times New Roman" w:hAnsi="Times New Roman" w:cs="Times New Roman"/>
          <w:sz w:val="28"/>
        </w:rPr>
        <w:t xml:space="preserve">– ссылка на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  <w:r/>
    </w:p>
    <w:p>
      <w:pPr>
        <w:pStyle w:val="563"/>
        <w:ind w:left="0" w:right="0" w:firstLine="567"/>
        <w:jc w:val="both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  <w:t xml:space="preserve">в) в случае проведения внеплановой выездной проверки, которая подлежит согласованию органами про</w:t>
      </w:r>
      <w:r>
        <w:rPr>
          <w:rFonts w:ascii="Times New Roman" w:hAnsi="Times New Roman" w:cs="Times New Roman"/>
          <w:sz w:val="28"/>
        </w:rPr>
        <w:t xml:space="preserve">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  <w:r/>
    </w:p>
    <w:p>
      <w:pPr>
        <w:pStyle w:val="563"/>
        <w:ind w:left="0" w:right="0" w:firstLine="567"/>
        <w:jc w:val="both"/>
      </w:pPr>
      <w:r>
        <w:rPr>
          <w:rFonts w:ascii="Times New Roman" w:hAnsi="Times New Roman" w:cs="Times New Roman"/>
          <w:sz w:val="28"/>
        </w:rPr>
        <w:t xml:space="preserve">– ссылка на реквизиты прилагаемой копии документа (рапорта, докладной записки и другие), представленного должностным лицом, обнаружившим нарушение;</w:t>
      </w:r>
      <w:r/>
    </w:p>
    <w:p>
      <w:pPr>
        <w:pStyle w:val="563"/>
        <w:spacing w:after="0" w:before="120"/>
      </w:pPr>
      <w:r>
        <w:rPr>
          <w:rFonts w:ascii="Times New Roman" w:hAnsi="Times New Roman" w:cs="Times New Roman"/>
          <w:sz w:val="28"/>
        </w:rPr>
        <w:t xml:space="preserve">задачами настоящей проверки являются: ___________________________________ 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spacing w:after="0" w:before="120"/>
      </w:pPr>
      <w:r>
        <w:rPr>
          <w:rFonts w:ascii="Times New Roman" w:hAnsi="Times New Roman" w:cs="Times New Roman"/>
          <w:sz w:val="28"/>
        </w:rPr>
        <w:t xml:space="preserve">6. Предметом настоящей проверки является (отметить нужное):</w:t>
      </w:r>
      <w:r/>
    </w:p>
    <w:p>
      <w:pPr>
        <w:pStyle w:val="563"/>
        <w:ind w:left="0" w:right="0" w:firstLine="567"/>
        <w:jc w:val="both"/>
      </w:pPr>
      <w:r>
        <w:rPr>
          <w:rFonts w:ascii="Times New Roman" w:hAnsi="Times New Roman" w:cs="Times New Roman"/>
          <w:sz w:val="28"/>
        </w:rPr>
        <w:t xml:space="preserve">соблюдение обязательных требований или требований, установленных муниципальными правовыми актами;</w:t>
      </w:r>
      <w:r/>
    </w:p>
    <w:p>
      <w:pPr>
        <w:pStyle w:val="563"/>
        <w:ind w:left="0" w:right="0" w:firstLine="567"/>
        <w:jc w:val="both"/>
      </w:pPr>
      <w:r>
        <w:rPr>
          <w:rFonts w:ascii="Times New Roman" w:hAnsi="Times New Roman" w:cs="Times New Roman"/>
          <w:sz w:val="28"/>
        </w:rPr>
        <w:t xml:space="preserve"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  <w:r/>
    </w:p>
    <w:p>
      <w:pPr>
        <w:pStyle w:val="563"/>
        <w:ind w:left="0" w:right="0" w:firstLine="567"/>
        <w:jc w:val="both"/>
      </w:pPr>
      <w:r>
        <w:rPr>
          <w:rFonts w:ascii="Times New Roman" w:hAnsi="Times New Roman" w:cs="Times New Roman"/>
          <w:sz w:val="28"/>
        </w:rPr>
        <w:t xml:space="preserve">выполнение предписаний органов государственного контроля (надзора), органов муниципального контроля;</w:t>
      </w:r>
      <w:r/>
    </w:p>
    <w:p>
      <w:pPr>
        <w:pStyle w:val="563"/>
        <w:ind w:left="0" w:right="0" w:firstLine="567"/>
      </w:pPr>
      <w:r>
        <w:rPr>
          <w:rFonts w:ascii="Times New Roman" w:hAnsi="Times New Roman" w:cs="Times New Roman"/>
          <w:sz w:val="28"/>
        </w:rPr>
        <w:t xml:space="preserve">проведение мероприятий:</w:t>
      </w:r>
      <w:r/>
    </w:p>
    <w:p>
      <w:pPr>
        <w:pStyle w:val="563"/>
        <w:ind w:left="0" w:right="0" w:firstLine="567"/>
        <w:jc w:val="both"/>
      </w:pPr>
      <w:r>
        <w:rPr>
          <w:rFonts w:ascii="Times New Roman" w:hAnsi="Times New Roman" w:cs="Times New Roman"/>
          <w:sz w:val="28"/>
        </w:rPr>
        <w:t xml:space="preserve">по предотвращению причинения вреда жизни, здоровью граждан, вреда животным, растениям, окружающей среде;</w:t>
      </w:r>
      <w:r/>
    </w:p>
    <w:p>
      <w:pPr>
        <w:pStyle w:val="563"/>
        <w:ind w:left="0" w:right="0" w:firstLine="567"/>
        <w:jc w:val="both"/>
      </w:pPr>
      <w:r>
        <w:rPr>
          <w:rFonts w:ascii="Times New Roman" w:hAnsi="Times New Roman" w:cs="Times New Roman"/>
          <w:sz w:val="28"/>
        </w:rPr>
        <w:t xml:space="preserve">по предупреждению возникновения чрезвычайных ситуаций природного и техногенного характера;</w:t>
      </w:r>
      <w:r/>
    </w:p>
    <w:p>
      <w:pPr>
        <w:pStyle w:val="563"/>
        <w:ind w:left="0" w:right="0" w:firstLine="567"/>
      </w:pPr>
      <w:r>
        <w:rPr>
          <w:rFonts w:ascii="Times New Roman" w:hAnsi="Times New Roman" w:cs="Times New Roman"/>
          <w:sz w:val="28"/>
        </w:rPr>
        <w:t xml:space="preserve">по обеспечению безопасности государства;</w:t>
      </w:r>
      <w:r/>
    </w:p>
    <w:p>
      <w:pPr>
        <w:pStyle w:val="563"/>
        <w:ind w:left="0" w:right="0" w:firstLine="567"/>
      </w:pPr>
      <w:r>
        <w:rPr>
          <w:rFonts w:ascii="Times New Roman" w:hAnsi="Times New Roman" w:cs="Times New Roman"/>
          <w:sz w:val="28"/>
        </w:rPr>
        <w:t xml:space="preserve">по ликвидации последствий причинения такого вреда.</w:t>
      </w:r>
      <w:r/>
    </w:p>
    <w:p>
      <w:pPr>
        <w:pStyle w:val="563"/>
        <w:spacing w:after="0" w:before="120"/>
      </w:pPr>
      <w:r>
        <w:rPr>
          <w:rFonts w:ascii="Times New Roman" w:hAnsi="Times New Roman" w:cs="Times New Roman"/>
          <w:sz w:val="28"/>
        </w:rPr>
        <w:t xml:space="preserve">7. Срок проведения проверки:_____________________________________________</w:t>
      </w:r>
      <w:r/>
    </w:p>
    <w:p>
      <w:pPr>
        <w:pStyle w:val="563"/>
        <w:ind w:left="0" w:right="0" w:firstLine="567"/>
        <w:jc w:val="both"/>
        <w:spacing w:after="0" w:before="240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  <w:t xml:space="preserve">К проведению проверки приступить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  <w:t xml:space="preserve">с «___» ________  ______ г.</w:t>
      </w:r>
      <w:r/>
    </w:p>
    <w:p>
      <w:pPr>
        <w:pStyle w:val="563"/>
        <w:ind w:left="0" w:right="0" w:firstLine="567"/>
        <w:spacing w:after="0" w:before="160"/>
      </w:pPr>
      <w:r>
        <w:rPr>
          <w:rFonts w:ascii="Times New Roman" w:hAnsi="Times New Roman" w:cs="Times New Roman"/>
          <w:sz w:val="28"/>
        </w:rPr>
        <w:t xml:space="preserve">Проверку окончить не позднее</w:t>
      </w:r>
      <w:r/>
    </w:p>
    <w:tbl>
      <w:tblPr>
        <w:tblW w:w="3374" w:type="dxa"/>
        <w:tblInd w:w="539" w:type="dxa"/>
        <w:tblLayout w:type="fixed"/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70" w:type="dxa"/>
            <w:vAlign w:val="bottom"/>
            <w:textDirection w:val="lrTb"/>
            <w:noWrap w:val="false"/>
          </w:tcPr>
          <w:p>
            <w:pPr>
              <w:pStyle w:val="563"/>
              <w:ind w:left="-110" w:right="0" w:firstLine="0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 xml:space="preserve">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55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  <w:t xml:space="preserve">“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97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40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г.</w:t>
            </w:r>
            <w:r/>
          </w:p>
        </w:tc>
      </w:tr>
    </w:tbl>
    <w:p>
      <w:pPr>
        <w:pStyle w:val="563"/>
        <w:spacing w:after="0" w:before="160"/>
      </w:pPr>
      <w:r>
        <w:rPr>
          <w:rFonts w:ascii="Times New Roman" w:hAnsi="Times New Roman" w:cs="Times New Roman"/>
          <w:sz w:val="28"/>
        </w:rPr>
        <w:t xml:space="preserve">8. Правовые основания проведения проверки:_______________________________  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</w:rPr>
        <w:t xml:space="preserve"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  <w:r/>
    </w:p>
    <w:p>
      <w:pPr>
        <w:pStyle w:val="563"/>
        <w:jc w:val="both"/>
        <w:spacing w:after="0" w:before="120"/>
      </w:pPr>
      <w:r>
        <w:rPr>
          <w:rFonts w:ascii="Times New Roman" w:hAnsi="Times New Roman" w:cs="Times New Roman"/>
          <w:sz w:val="28"/>
        </w:rPr>
        <w:t xml:space="preserve">9. В процессе проверки провести следующие мероприятия по надзору, необходимые для достижения целей и задач проведения проверки: _____________ 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both"/>
        <w:spacing w:after="0" w:before="120"/>
      </w:pPr>
      <w:r>
        <w:rPr>
          <w:rFonts w:ascii="Times New Roman" w:hAnsi="Times New Roman" w:cs="Times New Roman"/>
          <w:sz w:val="28"/>
        </w:rPr>
        <w:t xml:space="preserve">10. Перечень административных регламентов по осуществлению государственного контроля (надзора) (при их наличии):  ______________________________________________________________________         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</w:rPr>
        <w:t xml:space="preserve">(с указанием наименований, номеров и дат их принятия)</w:t>
      </w:r>
      <w:r/>
    </w:p>
    <w:p>
      <w:pPr>
        <w:pStyle w:val="563"/>
        <w:jc w:val="both"/>
        <w:spacing w:after="0" w:before="120"/>
      </w:pPr>
      <w:r>
        <w:rPr>
          <w:rFonts w:ascii="Times New Roman" w:hAnsi="Times New Roman" w:cs="Times New Roman"/>
          <w:sz w:val="28"/>
        </w:rPr>
        <w:t xml:space="preserve">11. 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проверки:___________________________________________________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4535" w:firstLine="0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4535" w:firstLine="0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4535" w:firstLine="0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4535" w:firstLine="0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</w:rPr>
        <w:t xml:space="preserve"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  <w:r/>
    </w:p>
    <w:p>
      <w:pPr>
        <w:pStyle w:val="563"/>
        <w:ind w:left="5952" w:right="0" w:firstLine="0"/>
        <w:jc w:val="center"/>
        <w:spacing w:after="0" w:before="120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5952" w:right="0" w:firstLine="0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</w:rPr>
        <w:t xml:space="preserve">(подпись, заверенная печатью)</w:t>
      </w:r>
      <w:r/>
    </w:p>
    <w:p>
      <w:pPr>
        <w:pStyle w:val="563"/>
        <w:spacing w:after="0" w:before="120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</w:rPr>
        <w:t xml:space="preserve"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r/>
    </w:p>
    <w:p>
      <w:pPr>
        <w:pStyle w:val="563"/>
      </w:pPr>
      <w:r>
        <w:rPr>
          <w:rFonts w:ascii="Times New Roman" w:hAnsi="Times New Roman" w:cs="Times New Roman"/>
        </w:rPr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3960" w:right="0" w:firstLine="0"/>
      </w:pPr>
      <w:r>
        <w:rPr>
          <w:rFonts w:ascii="Times New Roman" w:hAnsi="Times New Roman" w:cs="Times New Roman"/>
          <w:sz w:val="28"/>
        </w:rPr>
      </w:r>
      <w:r/>
    </w:p>
    <w:p>
      <w:pPr>
        <w:shd w:val="nil" w:color="auto" w:fill="FFFFFF"/>
      </w:pPr>
      <w:r>
        <w:rPr>
          <w:rFonts w:ascii="Times New Roman" w:hAnsi="Times New Roman" w:cs="Times New Roman"/>
          <w:sz w:val="28"/>
        </w:rPr>
        <w:br w:type="page"/>
      </w:r>
      <w:r/>
    </w:p>
    <w:p>
      <w:pPr>
        <w:pStyle w:val="563"/>
        <w:ind w:left="3960" w:right="0" w:firstLine="0"/>
        <w:jc w:val="right"/>
      </w:pPr>
      <w:r>
        <w:rPr>
          <w:rFonts w:ascii="Times New Roman" w:hAnsi="Times New Roman" w:cs="Times New Roman"/>
          <w:sz w:val="28"/>
        </w:rPr>
        <w:t xml:space="preserve">Приложение № 2</w:t>
      </w:r>
      <w:r/>
    </w:p>
    <w:p>
      <w:pPr>
        <w:pStyle w:val="563"/>
        <w:ind w:left="3120" w:right="0" w:firstLine="0"/>
        <w:jc w:val="both"/>
        <w:tabs>
          <w:tab w:val="left" w:pos="10200" w:leader="none"/>
        </w:tabs>
      </w:pPr>
      <w:r>
        <w:rPr>
          <w:rFonts w:ascii="Times New Roman" w:hAnsi="Times New Roman" w:cs="Times New Roman"/>
          <w:sz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2"/>
        </w:rPr>
        <w:t xml:space="preserve">комитета</w:t>
      </w:r>
      <w:r>
        <w:rPr>
          <w:rFonts w:ascii="Times New Roman" w:hAnsi="Times New Roman" w:cs="Times New Roman"/>
          <w:sz w:val="22"/>
        </w:rPr>
        <w:t xml:space="preserve">экологической безопасности и природопользования Курской области по осуществлению регионального государственного экологического надзора за сбросом сточных вод через централизованную систему водоотведения</w:t>
      </w:r>
      <w:r/>
    </w:p>
    <w:p>
      <w:pPr>
        <w:pStyle w:val="563"/>
        <w:ind w:left="3120" w:right="0" w:firstLine="0"/>
        <w:jc w:val="both"/>
        <w:tabs>
          <w:tab w:val="left" w:pos="10200" w:leader="none"/>
        </w:tabs>
      </w:pPr>
      <w:r>
        <w:rPr>
          <w:rFonts w:ascii="Times New Roman" w:hAnsi="Times New Roman" w:cs="Times New Roman"/>
          <w:sz w:val="22"/>
        </w:rPr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right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НА БЛАНКЕ</w:t>
      </w:r>
      <w:r>
        <w:rPr>
          <w:rFonts w:ascii="Times New Roman" w:hAnsi="Times New Roman" w:cs="Times New Roman"/>
          <w:sz w:val="28"/>
        </w:rPr>
        <w:t xml:space="preserve">КОМИТЕТА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  <w:t xml:space="preserve">  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tbl>
      <w:tblPr>
        <w:tblW w:w="10289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3402"/>
        <w:gridCol w:w="3741"/>
        <w:gridCol w:w="397"/>
        <w:gridCol w:w="255"/>
        <w:gridCol w:w="1418"/>
        <w:gridCol w:w="369"/>
        <w:gridCol w:w="369"/>
        <w:gridCol w:w="282"/>
        <w:gridCol w:w="5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402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741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 xml:space="preserve">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55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  <w:t xml:space="preserve">“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69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69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gridSpan w:val="2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40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г.</w:t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402" w:type="dxa"/>
            <w:vAlign w:val="top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(место составления акта)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741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092" w:type="dxa"/>
            <w:vAlign w:val="top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(дата составления акта)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58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</w:tbl>
    <w:p>
      <w:pPr>
        <w:pStyle w:val="563"/>
        <w:ind w:left="7143" w:right="0" w:firstLine="0"/>
        <w:jc w:val="center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7143" w:right="0" w:firstLine="0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  <w:t xml:space="preserve">(время составления акта)</w:t>
      </w:r>
      <w:r/>
    </w:p>
    <w:p>
      <w:pPr>
        <w:pStyle w:val="563"/>
        <w:jc w:val="center"/>
      </w:pPr>
      <w:r>
        <w:rPr>
          <w:rFonts w:ascii="Times New Roman" w:hAnsi="Times New Roman" w:cs="Times New Roman"/>
          <w:b/>
          <w:sz w:val="28"/>
        </w:rPr>
        <w:t xml:space="preserve">АКТ ПРОВЕРКИ</w:t>
      </w:r>
      <w:r/>
    </w:p>
    <w:p>
      <w:pPr>
        <w:pStyle w:val="563"/>
        <w:jc w:val="center"/>
      </w:pPr>
      <w:r>
        <w:rPr>
          <w:rFonts w:ascii="Times New Roman" w:hAnsi="Times New Roman" w:cs="Times New Roman"/>
        </w:rPr>
        <w:t xml:space="preserve">комитетом</w:t>
      </w:r>
      <w:r>
        <w:rPr>
          <w:rFonts w:ascii="Times New Roman" w:hAnsi="Times New Roman" w:cs="Times New Roman"/>
        </w:rPr>
        <w:t xml:space="preserve"> экологической безопасности и природопользования Курской области юридического лица, индивидуального предпринимателя</w:t>
      </w:r>
      <w:r/>
    </w:p>
    <w:tbl>
      <w:tblPr>
        <w:tblW w:w="1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2"/>
        <w:gridCol w:w="141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62" w:type="dxa"/>
            <w:vAlign w:val="bottom"/>
            <w:textDirection w:val="lrTb"/>
            <w:noWrap w:val="false"/>
          </w:tcPr>
          <w:p>
            <w:pPr>
              <w:pStyle w:val="563"/>
              <w:ind w:left="0" w:right="57" w:firstLine="0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</w:tbl>
    <w:p>
      <w:pPr>
        <w:pStyle w:val="563"/>
        <w:spacing w:after="0" w:before="240"/>
      </w:pPr>
      <w:r>
        <w:rPr>
          <w:rFonts w:ascii="Times New Roman" w:hAnsi="Times New Roman" w:cs="Times New Roman"/>
          <w:sz w:val="28"/>
        </w:rPr>
        <w:t xml:space="preserve">По адресу/адресам:  _____________________________________________________</w:t>
      </w:r>
      <w:r/>
    </w:p>
    <w:p>
      <w:pPr>
        <w:pStyle w:val="563"/>
        <w:ind w:left="2098" w:right="0" w:firstLine="0"/>
        <w:jc w:val="center"/>
      </w:pPr>
      <w:r>
        <w:rPr>
          <w:rFonts w:ascii="Times New Roman" w:hAnsi="Times New Roman" w:cs="Times New Roman"/>
          <w:sz w:val="28"/>
        </w:rPr>
        <w:t xml:space="preserve">(место проведения проверки)</w:t>
      </w:r>
      <w:r/>
    </w:p>
    <w:p>
      <w:pPr>
        <w:pStyle w:val="563"/>
        <w:spacing w:after="0" w:before="240"/>
      </w:pPr>
      <w:r>
        <w:rPr>
          <w:rFonts w:ascii="Times New Roman" w:hAnsi="Times New Roman" w:cs="Times New Roman"/>
          <w:sz w:val="28"/>
        </w:rPr>
        <w:t xml:space="preserve">На основании: _________________________________________________________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</w:rPr>
        <w:t xml:space="preserve">(вид документа с указанием реквизитов (номер, дата))</w:t>
      </w:r>
      <w:r/>
    </w:p>
    <w:p>
      <w:pPr>
        <w:pStyle w:val="563"/>
        <w:tabs>
          <w:tab w:val="center" w:pos="4676" w:leader="none"/>
          <w:tab w:val="right" w:pos="10204" w:leader="none"/>
        </w:tabs>
      </w:pPr>
      <w:r>
        <w:rPr>
          <w:rFonts w:ascii="Times New Roman" w:hAnsi="Times New Roman" w:cs="Times New Roman"/>
          <w:sz w:val="28"/>
        </w:rPr>
        <w:t xml:space="preserve">была проведена  </w:t>
        <w:tab/>
        <w:tab/>
        <w:t xml:space="preserve">проверка в отношении:</w:t>
      </w:r>
      <w:r/>
    </w:p>
    <w:p>
      <w:pPr>
        <w:pStyle w:val="563"/>
        <w:ind w:left="1758" w:right="2466" w:firstLine="0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</w:rPr>
        <w:t xml:space="preserve">(плановая/внеплановая, документарная/выездная)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</w:rPr>
        <w:t xml:space="preserve">(наименование юридического лица, фамилия, имя, отчество (последнее – при наличии) индивидуального предпринимателя)</w:t>
      </w:r>
      <w:r/>
    </w:p>
    <w:p>
      <w:pPr>
        <w:pStyle w:val="563"/>
        <w:spacing w:after="240" w:before="120"/>
      </w:pPr>
      <w:r>
        <w:rPr>
          <w:rFonts w:ascii="Times New Roman" w:hAnsi="Times New Roman" w:cs="Times New Roman"/>
          <w:sz w:val="28"/>
        </w:rPr>
        <w:t xml:space="preserve">Дата и время проведения проверки:</w:t>
      </w:r>
      <w:r/>
    </w:p>
    <w:tbl>
      <w:tblPr>
        <w:tblW w:w="10556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1055"/>
        <w:gridCol w:w="306"/>
        <w:gridCol w:w="567"/>
        <w:gridCol w:w="397"/>
        <w:gridCol w:w="3254"/>
        <w:gridCol w:w="311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7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 xml:space="preserve">“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55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  <w:t xml:space="preserve">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1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69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69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10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г. с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час.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055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мин. до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06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час.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254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мин.Продолжительность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11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</w:tbl>
    <w:p>
      <w:pPr>
        <w:pStyle w:val="563"/>
        <w:spacing w:after="120" w:before="0"/>
      </w:pPr>
      <w:r>
        <w:rPr>
          <w:rFonts w:ascii="Times New Roman" w:hAnsi="Times New Roman" w:cs="Times New Roman"/>
          <w:sz w:val="28"/>
        </w:rPr>
      </w:r>
      <w:r/>
    </w:p>
    <w:tbl>
      <w:tblPr>
        <w:tblW w:w="10556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1055"/>
        <w:gridCol w:w="326"/>
        <w:gridCol w:w="567"/>
        <w:gridCol w:w="397"/>
        <w:gridCol w:w="3234"/>
        <w:gridCol w:w="31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87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 xml:space="preserve">“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55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  <w:t xml:space="preserve">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21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69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69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10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г. с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час.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055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мин. до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26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6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  <w:t xml:space="preserve">час.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97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234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мин. Продолжительность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12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</w:tbl>
    <w:p>
      <w:pPr>
        <w:pStyle w:val="563"/>
        <w:jc w:val="center"/>
        <w:spacing w:after="0" w:before="40"/>
      </w:pPr>
      <w:r>
        <w:rPr>
          <w:rFonts w:ascii="Times New Roman" w:hAnsi="Times New Roman" w:cs="Times New Roman"/>
        </w:rPr>
        <w:t xml:space="preserve"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</w:t>
        <w:br/>
        <w:t xml:space="preserve">по нескольким адресам)</w:t>
      </w:r>
      <w:r/>
    </w:p>
    <w:p>
      <w:pPr>
        <w:pStyle w:val="563"/>
        <w:spacing w:after="0" w:before="120"/>
      </w:pPr>
      <w:r>
        <w:rPr>
          <w:rFonts w:ascii="Times New Roman" w:hAnsi="Times New Roman" w:cs="Times New Roman"/>
          <w:sz w:val="28"/>
        </w:rPr>
        <w:t xml:space="preserve">Общая продолжительность проверки:  _____________________________________</w:t>
      </w:r>
      <w:r/>
    </w:p>
    <w:p>
      <w:pPr>
        <w:pStyle w:val="563"/>
        <w:ind w:left="3969" w:right="0" w:firstLine="0"/>
        <w:jc w:val="center"/>
      </w:pPr>
      <w:r>
        <w:rPr>
          <w:rFonts w:ascii="Times New Roman" w:hAnsi="Times New Roman" w:cs="Times New Roman"/>
        </w:rPr>
        <w:t xml:space="preserve">(рабочих дней/часов)</w:t>
      </w:r>
      <w:r/>
    </w:p>
    <w:p>
      <w:pPr>
        <w:pStyle w:val="563"/>
        <w:spacing w:after="0" w:before="120"/>
      </w:pPr>
      <w:r>
        <w:rPr>
          <w:rFonts w:ascii="Times New Roman" w:hAnsi="Times New Roman" w:cs="Times New Roman"/>
          <w:sz w:val="28"/>
        </w:rPr>
        <w:t xml:space="preserve">Акт составлен: _________________________________________________________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</w:rPr>
        <w:t xml:space="preserve">(наименование органа государственного контроля (надзора) </w:t>
      </w:r>
      <w:r/>
    </w:p>
    <w:p>
      <w:pPr>
        <w:pStyle w:val="563"/>
        <w:jc w:val="both"/>
        <w:spacing w:after="0" w:before="120"/>
      </w:pPr>
      <w:r>
        <w:rPr>
          <w:rFonts w:ascii="Times New Roman" w:hAnsi="Times New Roman" w:cs="Times New Roman"/>
          <w:sz w:val="28"/>
        </w:rPr>
        <w:t xml:space="preserve">С копией распоряжения/приказа о проведении проверки ознакомлен(ы): (заполняется при проведении выездной проверки)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</w:rPr>
        <w:t xml:space="preserve">(фамилии, инициалы, подпись, дата, время)</w:t>
      </w:r>
      <w:r/>
    </w:p>
    <w:p>
      <w:pPr>
        <w:pStyle w:val="563"/>
        <w:jc w:val="both"/>
        <w:spacing w:after="0" w:before="360"/>
      </w:pPr>
      <w:r>
        <w:rPr>
          <w:rFonts w:ascii="Times New Roman" w:hAnsi="Times New Roman" w:cs="Times New Roman"/>
          <w:sz w:val="28"/>
        </w:rPr>
        <w:t xml:space="preserve">Дата и номер решения прокурора (его заместителя) о согласовании проведения проверки:______________________________________________________________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</w:rPr>
        <w:t xml:space="preserve">(заполняется в случае необходимости согласования проверки с органами прокуратуры)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  <w:t xml:space="preserve">Лицо(а), проводившее проверку:  _________________________________________</w:t>
      </w: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  <w:t xml:space="preserve">(</w:t>
      </w:r>
      <w:r>
        <w:rPr>
          <w:rFonts w:ascii="Times New Roman" w:hAnsi="Times New Roman" w:cs="Times New Roman"/>
        </w:rPr>
        <w:t xml:space="preserve">фамилия, имя, отчество (последнее – при наличии), должность должностного лица (должностных лиц), проводившего(их) проверку; в случае привлечения к участию в проверке экспертов, экспертны</w:t>
      </w:r>
      <w:r>
        <w:rPr>
          <w:rFonts w:ascii="Times New Roman" w:hAnsi="Times New Roman" w:cs="Times New Roman"/>
        </w:rPr>
        <w:t xml:space="preserve">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  <w:br/>
        <w:t xml:space="preserve">по аккредитации, выдавшего свидетельство)</w:t>
      </w:r>
      <w:r/>
    </w:p>
    <w:p>
      <w:pPr>
        <w:pStyle w:val="563"/>
        <w:spacing w:after="0" w:before="120"/>
      </w:pPr>
      <w:r>
        <w:rPr>
          <w:rFonts w:ascii="Times New Roman" w:hAnsi="Times New Roman" w:cs="Times New Roman"/>
          <w:sz w:val="28"/>
        </w:rPr>
        <w:t xml:space="preserve">При проведении проверки присутствовали: _________________________________ 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</w:rPr>
        <w:t xml:space="preserve">(фамилия, имя, отчество (последне</w:t>
      </w:r>
      <w:r>
        <w:rPr>
          <w:rFonts w:ascii="Times New Roman" w:hAnsi="Times New Roman" w:cs="Times New Roman"/>
        </w:rPr>
        <w:t xml:space="preserve">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</w:r>
      <w:r/>
    </w:p>
    <w:p>
      <w:pPr>
        <w:pStyle w:val="563"/>
        <w:ind w:left="0" w:right="0" w:firstLine="567"/>
        <w:spacing w:after="0" w:before="120"/>
      </w:pPr>
      <w:r>
        <w:rPr>
          <w:rFonts w:ascii="Times New Roman" w:hAnsi="Times New Roman" w:cs="Times New Roman"/>
          <w:sz w:val="28"/>
        </w:rPr>
        <w:t xml:space="preserve">В ходе проведения проверки:</w:t>
      </w:r>
      <w:r/>
    </w:p>
    <w:p>
      <w:pPr>
        <w:pStyle w:val="563"/>
        <w:ind w:left="0" w:right="0" w:firstLine="567"/>
        <w:jc w:val="both"/>
        <w:spacing w:after="0" w:before="120"/>
      </w:pPr>
      <w:r>
        <w:rPr>
          <w:rFonts w:ascii="Times New Roman" w:hAnsi="Times New Roman" w:cs="Times New Roman"/>
          <w:sz w:val="28"/>
        </w:rPr>
        <w:t xml:space="preserve"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актов):__________________________________________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</w:rPr>
        <w:t xml:space="preserve">(с указанием характера нарушений; лиц, допустивших нарушения)</w:t>
      </w:r>
      <w:r/>
    </w:p>
    <w:p>
      <w:pPr>
        <w:pStyle w:val="563"/>
        <w:ind w:left="0" w:right="0" w:firstLine="567"/>
        <w:jc w:val="both"/>
        <w:spacing w:after="0" w:before="120"/>
      </w:pPr>
      <w:r>
        <w:rPr>
          <w:rFonts w:ascii="Times New Roman" w:hAnsi="Times New Roman" w:cs="Times New Roman"/>
          <w:sz w:val="28"/>
        </w:rPr>
        <w:t xml:space="preserve">выявлены несоответств</w:t>
      </w:r>
      <w:r>
        <w:rPr>
          <w:rFonts w:ascii="Times New Roman" w:hAnsi="Times New Roman" w:cs="Times New Roman"/>
          <w:sz w:val="28"/>
        </w:rPr>
        <w:t xml:space="preserve">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 _______________________________________________________________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______________________________________________________________________</w:t>
      </w:r>
      <w:r/>
    </w:p>
    <w:p>
      <w:pPr>
        <w:pStyle w:val="563"/>
        <w:ind w:left="0" w:right="0" w:firstLine="567"/>
        <w:jc w:val="both"/>
        <w:spacing w:after="0" w:before="120"/>
      </w:pPr>
      <w:r>
        <w:rPr>
          <w:rFonts w:ascii="Times New Roman" w:hAnsi="Times New Roman" w:cs="Times New Roman"/>
          <w:sz w:val="28"/>
        </w:rPr>
        <w:t xml:space="preserve"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предписаний):_________________________________________________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0" w:right="0" w:firstLine="567"/>
        <w:jc w:val="both"/>
        <w:spacing w:after="0" w:before="80"/>
      </w:pPr>
      <w:r>
        <w:rPr>
          <w:rFonts w:ascii="Times New Roman" w:hAnsi="Times New Roman" w:cs="Times New Roman"/>
          <w:sz w:val="28"/>
        </w:rPr>
        <w:t xml:space="preserve">нарушений не выявлено  _____________________________________________</w:t>
      </w:r>
      <w:r/>
    </w:p>
    <w:p>
      <w:pPr>
        <w:pStyle w:val="563"/>
        <w:ind w:left="0" w:right="0" w:firstLine="567"/>
        <w:jc w:val="both"/>
        <w:spacing w:after="0" w:before="80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both"/>
        <w:spacing w:after="120" w:before="120"/>
      </w:pPr>
      <w:r>
        <w:rPr>
          <w:rFonts w:ascii="Times New Roman" w:hAnsi="Times New Roman" w:cs="Times New Roman"/>
          <w:sz w:val="28"/>
        </w:rPr>
        <w:t xml:space="preserve"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  <w:r/>
    </w:p>
    <w:tbl>
      <w:tblPr>
        <w:tblW w:w="10266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856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851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57" w:type="dxa"/>
            <w:vAlign w:val="bottom"/>
            <w:textDirection w:val="lrTb"/>
            <w:noWrap w:val="false"/>
          </w:tcPr>
          <w:p>
            <w:pPr>
              <w:pStyle w:val="563"/>
              <w:ind w:left="-26" w:right="0" w:firstLine="0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856" w:type="dxa"/>
            <w:vAlign w:val="top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</w:rPr>
              <w:t xml:space="preserve">(подпись проверяющего)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57" w:type="dxa"/>
            <w:vAlign w:val="top"/>
            <w:textDirection w:val="lrTb"/>
            <w:noWrap w:val="false"/>
          </w:tcPr>
          <w:p>
            <w:pPr>
              <w:pStyle w:val="563"/>
              <w:ind w:left="-26" w:right="0"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(подпись уполномоченного представителя юридического лица, индивидуального предпринимателя, его уполномоченного представителя)</w:t>
            </w:r>
            <w:r/>
          </w:p>
        </w:tc>
      </w:tr>
    </w:tbl>
    <w:p>
      <w:pPr>
        <w:pStyle w:val="563"/>
        <w:jc w:val="both"/>
        <w:spacing w:after="120" w:before="120"/>
      </w:pPr>
      <w:r>
        <w:rPr>
          <w:rFonts w:ascii="Times New Roman" w:hAnsi="Times New Roman" w:cs="Times New Roman"/>
          <w:sz w:val="28"/>
        </w:rPr>
        <w:t xml:space="preserve"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  <w:r/>
    </w:p>
    <w:tbl>
      <w:tblPr>
        <w:tblW w:w="10266" w:type="dxa"/>
        <w:tblInd w:w="-27" w:type="dxa"/>
        <w:tblLayout w:type="fixed"/>
        <w:tblLook w:val="04A0" w:firstRow="1" w:lastRow="0" w:firstColumn="1" w:lastColumn="0" w:noHBand="0" w:noVBand="1"/>
      </w:tblPr>
      <w:tblGrid>
        <w:gridCol w:w="3856"/>
        <w:gridCol w:w="851"/>
        <w:gridCol w:w="5557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856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851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57" w:type="dxa"/>
            <w:vAlign w:val="bottom"/>
            <w:textDirection w:val="lrTb"/>
            <w:noWrap w:val="false"/>
          </w:tcPr>
          <w:p>
            <w:pPr>
              <w:pStyle w:val="563"/>
              <w:ind w:left="-26" w:right="0" w:firstLine="0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856" w:type="dxa"/>
            <w:vAlign w:val="top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</w:rPr>
              <w:t xml:space="preserve">(подпись проверяющего)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851" w:type="dxa"/>
            <w:vAlign w:val="top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5557" w:type="dxa"/>
            <w:vAlign w:val="top"/>
            <w:textDirection w:val="lrTb"/>
            <w:noWrap w:val="false"/>
          </w:tcPr>
          <w:p>
            <w:pPr>
              <w:pStyle w:val="563"/>
              <w:ind w:left="-26" w:right="0"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(подпись уполномоченного представителя юридического лица, индивидуального предпринимателя, его уполномоченного представителя)</w:t>
            </w:r>
            <w:r/>
          </w:p>
        </w:tc>
      </w:tr>
    </w:tbl>
    <w:p>
      <w:pPr>
        <w:pStyle w:val="563"/>
        <w:spacing w:after="0" w:before="240"/>
      </w:pPr>
      <w:r>
        <w:rPr>
          <w:rFonts w:ascii="Times New Roman" w:hAnsi="Times New Roman" w:cs="Times New Roman"/>
          <w:sz w:val="28"/>
        </w:rPr>
        <w:t xml:space="preserve">Прилагаемые к акту документы:  _________________________________________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  <w:t xml:space="preserve">Подписи лиц, проводивших проверку:______________________________________  </w:t>
      </w:r>
      <w:r>
        <w:rPr>
          <w:rFonts w:ascii="Times New Roman" w:hAnsi="Times New Roman" w:cs="Times New Roman"/>
          <w:sz w:val="28"/>
        </w:rPr>
        <w:t xml:space="preserve">______________________________________________________________________</w:t>
      </w:r>
      <w:r/>
    </w:p>
    <w:p>
      <w:pPr>
        <w:pStyle w:val="563"/>
        <w:ind w:left="4026" w:right="0" w:firstLine="0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jc w:val="both"/>
        <w:spacing w:after="0" w:before="120"/>
      </w:pPr>
      <w:r>
        <w:rPr>
          <w:rFonts w:ascii="Times New Roman" w:hAnsi="Times New Roman" w:cs="Times New Roman"/>
          <w:sz w:val="28"/>
        </w:rPr>
        <w:t xml:space="preserve">С актом проверки ознакомлен(а), копию акта со всеми приложениями получил(а):</w:t>
        <w:br/>
      </w:r>
      <w:r/>
    </w:p>
    <w:p>
      <w:pPr>
        <w:pStyle w:val="563"/>
        <w:jc w:val="center"/>
        <w:spacing w:after="120" w:before="0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</w:rPr>
        <w:t xml:space="preserve"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r/>
    </w:p>
    <w:tbl>
      <w:tblPr>
        <w:tblW w:w="32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70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 xml:space="preserve">“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69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255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  <w:t xml:space="preserve">”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1418" w:type="dxa"/>
            <w:vAlign w:val="bottom"/>
            <w:textDirection w:val="lrTb"/>
            <w:noWrap w:val="false"/>
          </w:tcPr>
          <w:p>
            <w:pPr>
              <w:pStyle w:val="563"/>
              <w:jc w:val="center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69" w:type="dxa"/>
            <w:vAlign w:val="bottom"/>
            <w:textDirection w:val="lrTb"/>
            <w:noWrap w:val="false"/>
          </w:tcPr>
          <w:p>
            <w:pPr>
              <w:pStyle w:val="563"/>
              <w:jc w:val="right"/>
            </w:pPr>
            <w:r>
              <w:rPr>
                <w:rFonts w:ascii="Times New Roman" w:hAnsi="Times New Roman" w:cs="Times New Roman"/>
                <w:sz w:val="28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69" w:type="dxa"/>
            <w:vAlign w:val="bottom"/>
            <w:textDirection w:val="lrTb"/>
            <w:noWrap w:val="false"/>
          </w:tcPr>
          <w:p>
            <w:pPr>
              <w:pStyle w:val="563"/>
            </w:pP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28" w:type="dxa"/>
              <w:top w:w="0" w:type="dxa"/>
              <w:right w:w="28" w:type="dxa"/>
              <w:bottom w:w="0" w:type="dxa"/>
            </w:tcMar>
            <w:tcW w:w="312" w:type="dxa"/>
            <w:vAlign w:val="bottom"/>
            <w:textDirection w:val="lrTb"/>
            <w:noWrap w:val="false"/>
          </w:tcPr>
          <w:p>
            <w:pPr>
              <w:pStyle w:val="563"/>
              <w:ind w:left="57" w:right="0" w:firstLine="0"/>
            </w:pPr>
            <w:r>
              <w:rPr>
                <w:rFonts w:ascii="Times New Roman" w:hAnsi="Times New Roman" w:cs="Times New Roman"/>
                <w:sz w:val="28"/>
              </w:rPr>
              <w:t xml:space="preserve">г.</w:t>
            </w:r>
            <w:r/>
          </w:p>
        </w:tc>
      </w:tr>
    </w:tbl>
    <w:p>
      <w:pPr>
        <w:pStyle w:val="563"/>
        <w:ind w:left="7795" w:right="0" w:firstLine="0"/>
        <w:jc w:val="center"/>
        <w:spacing w:after="0" w:before="120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  <w:ind w:left="7795" w:right="0" w:firstLine="0"/>
        <w:jc w:val="center"/>
        <w:pBdr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</w:rPr>
        <w:t xml:space="preserve">(подпись)</w:t>
      </w:r>
      <w:r/>
    </w:p>
    <w:p>
      <w:pPr>
        <w:pStyle w:val="563"/>
        <w:spacing w:after="0" w:before="120"/>
      </w:pPr>
      <w:r>
        <w:rPr>
          <w:rFonts w:ascii="Times New Roman" w:hAnsi="Times New Roman" w:cs="Times New Roman"/>
          <w:sz w:val="28"/>
        </w:rPr>
        <w:t xml:space="preserve">Пометка об отказе ознакомления с актом проверки:__________________________  </w:t>
      </w:r>
      <w:r/>
    </w:p>
    <w:p>
      <w:pPr>
        <w:pStyle w:val="563"/>
        <w:ind w:left="5404" w:right="0" w:firstLine="0"/>
        <w:jc w:val="center"/>
      </w:pPr>
      <w:r>
        <w:rPr>
          <w:rFonts w:ascii="Times New Roman" w:hAnsi="Times New Roman" w:cs="Times New Roman"/>
        </w:rPr>
        <w:t xml:space="preserve">(подпись уполномоченного должностного лица (лиц), проводившего проверку)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shd w:val="nil" w:color="auto" w:fill="FFFFFF"/>
      </w:pPr>
      <w:r>
        <w:rPr>
          <w:rFonts w:ascii="Times New Roman" w:hAnsi="Times New Roman" w:cs="Times New Roman"/>
          <w:sz w:val="28"/>
        </w:rPr>
        <w:br w:type="page"/>
      </w:r>
      <w:r/>
    </w:p>
    <w:p>
      <w:pPr>
        <w:pStyle w:val="563"/>
        <w:ind w:left="3960" w:right="0" w:firstLine="0"/>
        <w:jc w:val="right"/>
      </w:pPr>
      <w:r>
        <w:rPr>
          <w:rFonts w:ascii="Times New Roman" w:hAnsi="Times New Roman" w:cs="Times New Roman"/>
          <w:sz w:val="28"/>
        </w:rPr>
        <w:t xml:space="preserve">Приложение № 3</w:t>
      </w:r>
      <w:r/>
    </w:p>
    <w:p>
      <w:pPr>
        <w:pStyle w:val="563"/>
        <w:ind w:left="3120" w:right="0" w:firstLine="0"/>
        <w:jc w:val="both"/>
        <w:tabs>
          <w:tab w:val="left" w:pos="10200" w:leader="none"/>
        </w:tabs>
      </w:pPr>
      <w:r>
        <w:rPr>
          <w:rFonts w:ascii="Times New Roman" w:hAnsi="Times New Roman" w:cs="Times New Roman"/>
          <w:sz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2"/>
        </w:rPr>
        <w:t xml:space="preserve">комитета</w:t>
      </w:r>
      <w:r>
        <w:rPr>
          <w:rFonts w:ascii="Times New Roman" w:hAnsi="Times New Roman" w:cs="Times New Roman"/>
          <w:sz w:val="22"/>
        </w:rPr>
        <w:t xml:space="preserve"> экологической безопасности и природопользования Курской области по осуществлению регионального государственного экологического надзора за сбросом сточных вод через централизованную систему водоотведения</w:t>
      </w:r>
      <w:r/>
    </w:p>
    <w:p>
      <w:pPr>
        <w:pStyle w:val="563"/>
        <w:ind w:left="3120" w:right="0" w:firstLine="0"/>
        <w:jc w:val="both"/>
        <w:tabs>
          <w:tab w:val="left" w:pos="10200" w:leader="none"/>
        </w:tabs>
      </w:pPr>
      <w:r>
        <w:rPr>
          <w:rFonts w:ascii="Times New Roman" w:hAnsi="Times New Roman" w:cs="Times New Roman"/>
          <w:sz w:val="22"/>
        </w:rPr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НА БЛАНКЕ</w:t>
      </w:r>
      <w:r>
        <w:rPr>
          <w:rFonts w:ascii="Times New Roman" w:hAnsi="Times New Roman" w:cs="Times New Roman"/>
          <w:sz w:val="28"/>
        </w:rPr>
        <w:t xml:space="preserve">КОМИТЕТА</w:t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73"/>
        <w:jc w:val="center"/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ПОСТАНОВЛЕНИЕ</w:t>
      </w:r>
      <w:r/>
    </w:p>
    <w:p>
      <w:pPr>
        <w:pStyle w:val="573"/>
        <w:jc w:val="center"/>
      </w:pPr>
      <w:r>
        <w:rPr>
          <w:rFonts w:ascii="Times New Roman" w:hAnsi="Times New Roman" w:cs="Times New Roman"/>
          <w:b/>
          <w:sz w:val="28"/>
        </w:rPr>
        <w:t xml:space="preserve">о назначении административного наказания</w:t>
      </w:r>
      <w:r/>
    </w:p>
    <w:p>
      <w:pPr>
        <w:pStyle w:val="573"/>
        <w:jc w:val="center"/>
      </w:pPr>
      <w:r>
        <w:rPr>
          <w:rFonts w:ascii="Times New Roman" w:hAnsi="Times New Roman" w:cs="Times New Roman"/>
          <w:sz w:val="24"/>
        </w:rPr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"__" _______________ 20__ г.</w:t>
      </w:r>
      <w:r>
        <w:rPr>
          <w:rFonts w:ascii="Times New Roman" w:hAnsi="Times New Roman" w:cs="Times New Roman"/>
        </w:rPr>
        <w:t xml:space="preserve">                          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(дата составления)                                                                                                                              (место составления)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Я, __________ государственный инспектор _______________________________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</w:t>
      </w:r>
      <w:r/>
    </w:p>
    <w:p>
      <w:pPr>
        <w:pStyle w:val="573"/>
        <w:jc w:val="center"/>
      </w:pPr>
      <w:r>
        <w:rPr>
          <w:rFonts w:ascii="Times New Roman" w:hAnsi="Times New Roman" w:cs="Times New Roman"/>
          <w:sz w:val="16"/>
        </w:rPr>
        <w:t xml:space="preserve">(должность, фамилия, инициалы должностного лица, вынесшего постановление,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__________________________________________________________________________,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16"/>
        </w:rPr>
        <w:t xml:space="preserve">N и дата выдачи служебного удостоверения)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4"/>
        </w:rPr>
        <w:t xml:space="preserve">рассмотрев материалы дела о нарушении  законодательства  в области охраны окружающей среды и природопользования, в отношении ________________________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          Сведения о лице, в отношении которого рассмотрено дело: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  <w:t xml:space="preserve">1. Для физических лиц - фамилия, имя, отчество, дата и место ро</w:t>
      </w:r>
      <w:r>
        <w:rPr>
          <w:rFonts w:ascii="Times New Roman" w:hAnsi="Times New Roman" w:cs="Times New Roman"/>
          <w:sz w:val="16"/>
        </w:rPr>
        <w:t xml:space="preserve">ждения, реквизиты документа, удостоверяющего личность, ИНН, ОГРН и банковские реквизиты (для индивидуальных предпринимателей), адрес регистрации, постоянного места жительства, место и адрес работы, занимаемая должность (при наличии), телефон, иные сведения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  <w:t xml:space="preserve">                   </w:t>
      </w: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2. Для юридических лиц, полное наименование, адрес место нахождения и почтовый адрес, ОГРН, ИНН, банковские реквизиты, телефон, руководитель, иные сведения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  <w:t xml:space="preserve">________________________________________________________________________________________________________________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при участии: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  <w:jc w:val="center"/>
      </w:pPr>
      <w:r>
        <w:rPr>
          <w:rFonts w:ascii="Times New Roman" w:hAnsi="Times New Roman" w:cs="Times New Roman"/>
          <w:sz w:val="16"/>
        </w:rPr>
        <w:t xml:space="preserve">(лицо, полномочное участвовать в рассмотрении дела, основания полномочия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16"/>
        </w:rPr>
        <w:t xml:space="preserve">(устав, реквизиты доверенности и т.п.))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4"/>
        </w:rPr>
        <w:t xml:space="preserve">    Права и обязанности, предусмотренные  </w:t>
      </w:r>
      <w:hyperlink r:id="rId25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ст. 51</w:t>
        </w:r>
      </w:hyperlink>
      <w:r>
        <w:rPr>
          <w:rFonts w:ascii="Times New Roman" w:hAnsi="Times New Roman" w:cs="Times New Roman"/>
          <w:sz w:val="24"/>
        </w:rPr>
        <w:t xml:space="preserve"> Конституции Российской Федерации, </w:t>
      </w:r>
      <w:hyperlink r:id="rId26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главами 25</w:t>
        </w:r>
      </w:hyperlink>
      <w:r>
        <w:rPr>
          <w:rFonts w:ascii="Times New Roman" w:hAnsi="Times New Roman" w:cs="Times New Roman"/>
          <w:sz w:val="24"/>
        </w:rPr>
        <w:t xml:space="preserve">и</w:t>
      </w:r>
      <w:hyperlink r:id="rId27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30</w:t>
        </w:r>
      </w:hyperlink>
      <w:r>
        <w:rPr>
          <w:rFonts w:ascii="Times New Roman" w:hAnsi="Times New Roman" w:cs="Times New Roman"/>
          <w:sz w:val="24"/>
        </w:rPr>
        <w:t xml:space="preserve"> КоАП РФ, разъяснены,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_____________   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  <w:sz w:val="16"/>
        </w:rPr>
        <w:t xml:space="preserve">(подпись)                                                    (инициалы, фамилия)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 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УСТАНОВИЛ: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  <w:jc w:val="center"/>
      </w:pPr>
      <w:r>
        <w:rPr>
          <w:rFonts w:ascii="Times New Roman" w:hAnsi="Times New Roman" w:cs="Times New Roman"/>
          <w:sz w:val="16"/>
        </w:rPr>
        <w:t xml:space="preserve">(изложение обстоятельств и события правонарушения)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4"/>
        </w:rPr>
        <w:t xml:space="preserve">Обстоятельства      правонарушения     подтверждаются      (протокол(ы), постановление(ия), акт(ы) и т.п.)</w:t>
      </w:r>
      <w:r>
        <w:rPr>
          <w:rFonts w:ascii="Times New Roman" w:hAnsi="Times New Roman" w:cs="Times New Roman"/>
        </w:rPr>
        <w:t xml:space="preserve"> 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__________________________________________________________________________,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что  является административным правонарушением, ответственность за которое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предусмотрена ч. ____________ ст. _________________ </w:t>
      </w:r>
      <w:hyperlink r:id="rId28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КоАП</w:t>
        </w:r>
      </w:hyperlink>
      <w:r>
        <w:rPr>
          <w:rFonts w:ascii="Times New Roman" w:hAnsi="Times New Roman" w:cs="Times New Roman"/>
          <w:sz w:val="24"/>
        </w:rPr>
        <w:t xml:space="preserve">РФ.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  <w:sz w:val="16"/>
        </w:rPr>
        <w:t xml:space="preserve">(часть, статья)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  <w:t xml:space="preserve">(наименование административного правонарушения в области охраны окружающей среды и природопользования)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допущено по вине:</w:t>
      </w:r>
      <w:r>
        <w:rPr>
          <w:rFonts w:ascii="Times New Roman" w:hAnsi="Times New Roman" w:cs="Times New Roman"/>
        </w:rPr>
        <w:t xml:space="preserve"> 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так как</w:t>
      </w:r>
      <w:r>
        <w:rPr>
          <w:rFonts w:ascii="Times New Roman" w:hAnsi="Times New Roman" w:cs="Times New Roman"/>
        </w:rPr>
        <w:t xml:space="preserve"> ____________________________________________________________ </w:t>
      </w:r>
      <w:r>
        <w:rPr>
          <w:rFonts w:ascii="Times New Roman" w:hAnsi="Times New Roman" w:cs="Times New Roman"/>
          <w:sz w:val="24"/>
        </w:rPr>
        <w:t xml:space="preserve">своими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действиями (бездействием) нарушил требования</w:t>
      </w:r>
      <w:r>
        <w:rPr>
          <w:rFonts w:ascii="Times New Roman" w:hAnsi="Times New Roman" w:cs="Times New Roman"/>
        </w:rPr>
        <w:t xml:space="preserve"> 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</w:rPr>
        <w:t xml:space="preserve">(правовая(ые) норма(ы), устанавливающая(ие) требования в области охраны  окружающей среды и природопользования)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Наличие смягчающих или отягчающих обстоятельств:</w:t>
      </w:r>
      <w:r>
        <w:rPr>
          <w:rFonts w:ascii="Times New Roman" w:hAnsi="Times New Roman" w:cs="Times New Roman"/>
        </w:rPr>
        <w:t xml:space="preserve">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4"/>
        </w:rPr>
        <w:t xml:space="preserve">Лицо,   в   отношении  которого</w:t>
      </w:r>
      <w:r>
        <w:rPr>
          <w:rFonts w:ascii="Times New Roman" w:hAnsi="Times New Roman" w:cs="Times New Roman"/>
          <w:sz w:val="24"/>
        </w:rPr>
        <w:t xml:space="preserve">ведется   производство  по  делу  об административном  правонарушении, о дате, месте и времени рассмотрения дела об  административном  правонарушении был уведомлен надлежащим образом, а именно: определением от "__" ___________ 20__ г. N _________________.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Наличие ходатайств и отводов:</w:t>
      </w:r>
      <w:r>
        <w:rPr>
          <w:rFonts w:ascii="Times New Roman" w:hAnsi="Times New Roman" w:cs="Times New Roman"/>
        </w:rPr>
        <w:t xml:space="preserve"> 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  <w:sz w:val="16"/>
        </w:rPr>
        <w:t xml:space="preserve">(поступали/не поступали, результаты рассмотрения)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4"/>
        </w:rPr>
        <w:t xml:space="preserve">  Исходя из вышеизложенного,  с учетом обстоятельств, указанных в</w:t>
      </w:r>
      <w:hyperlink r:id="rId29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ст. 26.1</w:t>
        </w:r>
      </w:hyperlink>
      <w:r>
        <w:rPr>
          <w:rFonts w:ascii="Times New Roman" w:hAnsi="Times New Roman" w:cs="Times New Roman"/>
          <w:sz w:val="24"/>
        </w:rPr>
        <w:t xml:space="preserve"> КоАП РФ, и руководствуясь </w:t>
      </w:r>
      <w:hyperlink r:id="rId30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ст. ст. 22.1</w:t>
        </w:r>
      </w:hyperlink>
      <w:r>
        <w:rPr>
          <w:rFonts w:ascii="Times New Roman" w:hAnsi="Times New Roman" w:cs="Times New Roman"/>
          <w:sz w:val="24"/>
        </w:rPr>
        <w:t xml:space="preserve">,</w:t>
      </w:r>
      <w:hyperlink r:id="rId31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22.2</w:t>
        </w:r>
      </w:hyperlink>
      <w:r>
        <w:rPr>
          <w:rFonts w:ascii="Times New Roman" w:hAnsi="Times New Roman" w:cs="Times New Roman"/>
          <w:sz w:val="24"/>
        </w:rPr>
        <w:t xml:space="preserve">,</w:t>
      </w:r>
      <w:hyperlink r:id="rId32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23.29</w:t>
        </w:r>
      </w:hyperlink>
      <w:r>
        <w:rPr>
          <w:rFonts w:ascii="Times New Roman" w:hAnsi="Times New Roman" w:cs="Times New Roman"/>
          <w:sz w:val="24"/>
        </w:rPr>
        <w:t xml:space="preserve">,</w:t>
      </w:r>
      <w:hyperlink r:id="rId33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29.9</w:t>
        </w:r>
      </w:hyperlink>
      <w:r>
        <w:rPr>
          <w:rFonts w:ascii="Times New Roman" w:hAnsi="Times New Roman" w:cs="Times New Roman"/>
          <w:sz w:val="24"/>
        </w:rPr>
        <w:t xml:space="preserve">КоАП РФ,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 xml:space="preserve">ПОСТАНОВИЛ: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признать</w:t>
      </w:r>
      <w:r>
        <w:rPr>
          <w:rFonts w:ascii="Times New Roman" w:hAnsi="Times New Roman" w:cs="Times New Roman"/>
        </w:rPr>
        <w:t xml:space="preserve">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sz w:val="16"/>
        </w:rPr>
        <w:t xml:space="preserve">(фамилия, имя, отчество физического лица, полное наименование  юридического лица)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4"/>
        </w:rPr>
        <w:t xml:space="preserve">виновным в совершении административного  правонарушения в области охраны окружающей   среды  и  природопользования,   ответственность  за которое предусмотрена ч. ________ ст. ________ </w:t>
      </w:r>
      <w:hyperlink r:id="rId34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КоАП</w:t>
        </w:r>
      </w:hyperlink>
      <w:r>
        <w:rPr>
          <w:rFonts w:ascii="Times New Roman" w:hAnsi="Times New Roman" w:cs="Times New Roman"/>
          <w:sz w:val="24"/>
        </w:rPr>
        <w:t xml:space="preserve">РФ,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__________________________________________________________________________,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выразившееся в</w:t>
      </w:r>
      <w:r>
        <w:rPr>
          <w:rFonts w:ascii="Times New Roman" w:hAnsi="Times New Roman" w:cs="Times New Roman"/>
        </w:rPr>
        <w:t xml:space="preserve"> 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  <w:jc w:val="center"/>
      </w:pPr>
      <w:r>
        <w:rPr>
          <w:rFonts w:ascii="Times New Roman" w:hAnsi="Times New Roman" w:cs="Times New Roman"/>
          <w:sz w:val="16"/>
        </w:rPr>
        <w:t xml:space="preserve">(наименование административного правонарушения)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и назначить наказание в виде: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административного штрафа в размере: _</w:t>
      </w:r>
      <w:r>
        <w:rPr>
          <w:rFonts w:ascii="Times New Roman" w:hAnsi="Times New Roman" w:cs="Times New Roman"/>
        </w:rPr>
        <w:t xml:space="preserve">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(___________________________________________________________ </w:t>
      </w:r>
      <w:r>
        <w:rPr>
          <w:rFonts w:ascii="Times New Roman" w:hAnsi="Times New Roman" w:cs="Times New Roman"/>
          <w:sz w:val="24"/>
        </w:rPr>
        <w:t xml:space="preserve">тысяч)</w:t>
      </w:r>
      <w:r>
        <w:rPr>
          <w:rFonts w:ascii="Times New Roman" w:hAnsi="Times New Roman" w:cs="Times New Roman"/>
          <w:sz w:val="24"/>
        </w:rPr>
        <w:t xml:space="preserve">рублей,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sz w:val="16"/>
        </w:rPr>
        <w:t xml:space="preserve">(прописью)</w:t>
      </w:r>
      <w:r/>
    </w:p>
    <w:p>
      <w:pPr>
        <w:pStyle w:val="563"/>
        <w:ind w:left="0" w:right="-5" w:firstLine="0"/>
        <w:jc w:val="both"/>
        <w:spacing w:lineRule="auto" w:line="240"/>
      </w:pPr>
      <w:r>
        <w:rPr>
          <w:rFonts w:ascii="Times New Roman" w:hAnsi="Times New Roman" w:cs="Times New Roman"/>
        </w:rPr>
        <w:t xml:space="preserve">который должен быть внесен на: расчетный счет № р/с 4010181</w:t>
      </w:r>
      <w:r>
        <w:rPr>
          <w:rFonts w:ascii="Times New Roman" w:hAnsi="Times New Roman" w:cs="Times New Roman"/>
        </w:rPr>
        <w:t xml:space="preserve">0445250010003</w:t>
      </w:r>
      <w:r>
        <w:rPr>
          <w:rFonts w:ascii="Times New Roman" w:hAnsi="Times New Roman" w:cs="Times New Roman"/>
        </w:rPr>
        <w:t xml:space="preserve">;; ИНН 4632027163; КПП 463201001; БИК 043807001; код БК 81911625050010000140; ОКАТО 38401000000; получатель УФК по Курской области / </w:t>
      </w:r>
      <w:r>
        <w:rPr>
          <w:rFonts w:ascii="Times New Roman" w:hAnsi="Times New Roman" w:cs="Times New Roman"/>
        </w:rPr>
        <w:t xml:space="preserve">комитет</w:t>
      </w:r>
      <w:r>
        <w:rPr>
          <w:rFonts w:ascii="Times New Roman" w:hAnsi="Times New Roman" w:cs="Times New Roman"/>
        </w:rPr>
        <w:t xml:space="preserve"> экологической безопасности и природопользования Курской области; банк получателя ГРКЦ ГУ Банка </w:t>
      </w:r>
      <w:r>
        <w:rPr>
          <w:rFonts w:ascii="Times New Roman" w:hAnsi="Times New Roman" w:cs="Times New Roman"/>
          <w:u w:val="single"/>
        </w:rPr>
        <w:t xml:space="preserve">России по Курской области.</w:t>
      </w:r>
      <w:r>
        <w:rPr>
          <w:rFonts w:ascii="Times New Roman" w:hAnsi="Times New Roman" w:cs="Times New Roman"/>
        </w:rPr>
        <w:t xml:space="preserve">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6"/>
        </w:rPr>
        <w:t xml:space="preserve">(наименование получателя, номер счета и банковские реквизиты)</w:t>
      </w:r>
      <w:r/>
    </w:p>
    <w:p>
      <w:pPr>
        <w:pStyle w:val="563"/>
        <w:jc w:val="both"/>
        <w:pBdr>
          <w:left w:val="none" w:color="000000" w:sz="4" w:space="0"/>
          <w:top w:val="single" w:color="FFFFFF" w:sz="6" w:space="0"/>
          <w:right w:val="none" w:color="000000" w:sz="4" w:space="0"/>
          <w:bottom w:val="single" w:color="FFFFFF" w:sz="72" w:space="0"/>
        </w:pBdr>
      </w:pPr>
      <w:r>
        <w:rPr>
          <w:rFonts w:ascii="Times New Roman" w:hAnsi="Times New Roman" w:cs="Times New Roman"/>
        </w:rPr>
        <w:t xml:space="preserve">не   позднее  30  дней  со дня вступления настоящего Постановления в законную  силу. Копию документа, свидетельствующего об уплате штрафа, лицо, привлеченное  к  </w:t>
      </w:r>
      <w:r>
        <w:rPr>
          <w:rFonts w:ascii="Times New Roman" w:hAnsi="Times New Roman" w:cs="Times New Roman"/>
        </w:rPr>
        <w:t xml:space="preserve">административной   ответственности,   в течение срока, установленного  для уплаты штрафа в соответствии со </w:t>
      </w:r>
      <w:hyperlink r:id="rId35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</w:rPr>
          <w:t xml:space="preserve">ст. 32.2</w:t>
        </w:r>
      </w:hyperlink>
      <w:r>
        <w:rPr>
          <w:rFonts w:ascii="Times New Roman" w:hAnsi="Times New Roman" w:cs="Times New Roman"/>
        </w:rPr>
        <w:t xml:space="preserve"> КоАП РФ, представляет по адресу: 305023, г. Курск, </w:t>
      </w:r>
      <w:r>
        <w:rPr>
          <w:rFonts w:ascii="Times New Roman" w:hAnsi="Times New Roman" w:cs="Times New Roman"/>
          <w:u w:val="single"/>
        </w:rPr>
        <w:t xml:space="preserve">ул. 3-я Песковская 40  тел./ф. (4712) 33-13-38;</w:t>
      </w:r>
      <w:r>
        <w:rPr>
          <w:rFonts w:ascii="Times New Roman" w:hAnsi="Times New Roman" w:cs="Times New Roman"/>
          <w:u w:val="single"/>
        </w:rPr>
        <w:t xml:space="preserve">E</w:t>
      </w:r>
      <w:r>
        <w:rPr>
          <w:rFonts w:ascii="Times New Roman" w:hAnsi="Times New Roman" w:cs="Times New Roman"/>
          <w:u w:val="single"/>
        </w:rPr>
        <w:t xml:space="preserve">-</w:t>
      </w:r>
      <w:r>
        <w:rPr>
          <w:rFonts w:ascii="Times New Roman" w:hAnsi="Times New Roman" w:cs="Times New Roman"/>
          <w:u w:val="single"/>
        </w:rPr>
        <w:t xml:space="preserve">mail</w:t>
      </w:r>
      <w:r>
        <w:rPr>
          <w:rFonts w:ascii="Times New Roman" w:hAnsi="Times New Roman" w:cs="Times New Roman"/>
          <w:u w:val="single"/>
        </w:rPr>
        <w:t xml:space="preserve">:</w:t>
      </w:r>
      <w:hyperlink r:id="rId36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</w:rPr>
          <w:t xml:space="preserve">ecolog</w:t>
        </w:r>
      </w:hyperlink>
      <w:r/>
      <w:hyperlink r:id="rId37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</w:rPr>
          <w:t xml:space="preserve">46@</w:t>
        </w:r>
      </w:hyperlink>
      <w:r/>
      <w:hyperlink r:id="rId38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</w:rPr>
          <w:t xml:space="preserve">yandex</w:t>
        </w:r>
      </w:hyperlink>
      <w:r/>
      <w:hyperlink r:id="rId39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</w:rPr>
          <w:t xml:space="preserve">.</w:t>
        </w:r>
      </w:hyperlink>
      <w:r/>
      <w:hyperlink r:id="rId40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</w:rPr>
          <w:t xml:space="preserve">ru</w:t>
        </w:r>
      </w:hyperlink>
      <w:r/>
      <w:r/>
    </w:p>
    <w:p>
      <w:pPr>
        <w:pStyle w:val="563"/>
        <w:jc w:val="both"/>
        <w:pBdr>
          <w:left w:val="none" w:color="000000" w:sz="4" w:space="0"/>
          <w:top w:val="single" w:color="FFFFFF" w:sz="6" w:space="0"/>
          <w:right w:val="none" w:color="000000" w:sz="4" w:space="0"/>
          <w:bottom w:val="single" w:color="FFFFFF" w:sz="72" w:space="0"/>
        </w:pBdr>
      </w:pP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</w:rPr>
        <w:t xml:space="preserve">(органа, вынесшего постановление)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4"/>
        </w:rPr>
        <w:t xml:space="preserve">Решения, принятые в отношении изъятых вещей и документов в соответствии с </w:t>
      </w:r>
      <w:hyperlink r:id="rId41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ч. 3 ст. 29.10</w:t>
        </w:r>
      </w:hyperlink>
      <w:r>
        <w:rPr>
          <w:rFonts w:ascii="Times New Roman" w:hAnsi="Times New Roman" w:cs="Times New Roman"/>
          <w:sz w:val="24"/>
        </w:rPr>
        <w:t xml:space="preserve"> КоАП РФ (если были изъяты): 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_________________________________________________________________________________</w:t>
      </w:r>
      <w:r/>
    </w:p>
    <w:p>
      <w:pPr>
        <w:pStyle w:val="573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В соответствии со </w:t>
      </w:r>
      <w:hyperlink r:id="rId42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статьями 30.1</w:t>
        </w:r>
      </w:hyperlink>
      <w:r>
        <w:rPr>
          <w:rFonts w:ascii="Times New Roman" w:hAnsi="Times New Roman" w:cs="Times New Roman"/>
          <w:sz w:val="24"/>
        </w:rPr>
        <w:t xml:space="preserve">-</w:t>
      </w:r>
      <w:hyperlink r:id="rId43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30.3</w:t>
        </w:r>
      </w:hyperlink>
      <w:r>
        <w:rPr>
          <w:rFonts w:ascii="Times New Roman" w:hAnsi="Times New Roman" w:cs="Times New Roman"/>
          <w:sz w:val="24"/>
        </w:rPr>
        <w:t xml:space="preserve"> КоАП РФ постановление по делу об административном   правонарушении   может  быть  обжаловано вышестоящему должностному лицу или в судебном порядке в течение 10 суток со дня вручения или получения копии постановления.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4"/>
        </w:rPr>
        <w:t xml:space="preserve">    Постановление  по  делу об административном правонарушении вступает в законную силу  в соответствии со</w:t>
      </w:r>
      <w:hyperlink r:id="rId44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ст. 31.1</w:t>
        </w:r>
      </w:hyperlink>
      <w:r>
        <w:rPr>
          <w:rFonts w:ascii="Times New Roman" w:hAnsi="Times New Roman" w:cs="Times New Roman"/>
          <w:sz w:val="24"/>
        </w:rPr>
        <w:t xml:space="preserve"> КоАП РФ после истечения срока, установленного для обжалования.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4"/>
        </w:rPr>
        <w:t xml:space="preserve">    При    отсутствии    документа,   свидетельствующего    об   уплате административного штрафа, по истечении шестидесяти дней со срока, указанного в </w:t>
      </w:r>
      <w:hyperlink r:id="rId45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ч.  1  ст.  32.2</w:t>
        </w:r>
      </w:hyperlink>
      <w:r>
        <w:rPr>
          <w:rFonts w:ascii="Times New Roman" w:hAnsi="Times New Roman" w:cs="Times New Roman"/>
          <w:sz w:val="24"/>
        </w:rPr>
        <w:t xml:space="preserve">   КоАП   РФ,  постановление  направляется  судебному приставу-исполнителю  для   взыскания суммы административного  штрафа в порядке, предусмотренном федеральным законодательством.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4"/>
        </w:rPr>
        <w:t xml:space="preserve">    В соответствии с </w:t>
      </w:r>
      <w:hyperlink r:id="rId46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ч. 1 ст. 20.25</w:t>
        </w:r>
      </w:hyperlink>
      <w:r>
        <w:rPr>
          <w:rFonts w:ascii="Times New Roman" w:hAnsi="Times New Roman" w:cs="Times New Roman"/>
          <w:sz w:val="24"/>
        </w:rPr>
        <w:t xml:space="preserve"> КоАП РФ неуплата административного штрафа  в установленный срок влечет наложение административного штрафа в двукратном размере суммы неуплаченного административного штрафа.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    С постановлением ознакомлен.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"__" _____________ 20__ г.    ___________</w:t>
      </w:r>
      <w:r>
        <w:rPr>
          <w:rFonts w:ascii="Times New Roman" w:hAnsi="Times New Roman" w:cs="Times New Roman"/>
        </w:rPr>
        <w:t xml:space="preserve">       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16"/>
        </w:rPr>
        <w:t xml:space="preserve">(подпись)                                            (инициалы, фамилия)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</w:rPr>
        <w:t xml:space="preserve">(должность)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16"/>
        </w:rPr>
        <w:t xml:space="preserve">(реквизиты доверенности, удостоверяющие полномочия законного представителя  юридического лица)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</w:t>
      </w:r>
      <w:r>
        <w:rPr>
          <w:rFonts w:ascii="Times New Roman" w:hAnsi="Times New Roman" w:cs="Times New Roman"/>
          <w:sz w:val="24"/>
        </w:rPr>
        <w:t xml:space="preserve">государственный инспектор</w:t>
      </w:r>
      <w:r>
        <w:rPr>
          <w:rFonts w:ascii="Times New Roman" w:hAnsi="Times New Roman" w:cs="Times New Roman"/>
        </w:rPr>
        <w:t xml:space="preserve"> 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         ____________         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16"/>
        </w:rPr>
        <w:t xml:space="preserve">(фамилия, инициалы)                                                                                   (подпись)                                                     (дата)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sz w:val="24"/>
        </w:rPr>
        <w:t xml:space="preserve">М.П.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</w:r>
      <w:r/>
    </w:p>
    <w:p>
      <w:pPr>
        <w:pStyle w:val="573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Копия постановления вручена лицу, в отношении которого оно вынесено (или его законному представителю):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"__" ___________ 20__ г.</w:t>
      </w:r>
      <w:r>
        <w:rPr>
          <w:rFonts w:ascii="Times New Roman" w:hAnsi="Times New Roman" w:cs="Times New Roman"/>
        </w:rPr>
        <w:t xml:space="preserve">      ___________        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16"/>
        </w:rPr>
        <w:t xml:space="preserve">(подпись)                                                      (инициалы, фамилия)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</w:rPr>
        <w:t xml:space="preserve">(должность)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16"/>
        </w:rPr>
        <w:t xml:space="preserve">(реквизиты доверенности, удостоверяющие полномочия законного представителя     юридического лица)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Постановление выслано заказной корреспонденцией с уведомлением: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"__" ____________ 20__ г.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  <w:jc w:val="both"/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(указать адрес юридического лица, дату и номер заказного письма,    уведомления)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    Отметка о взыскании штрафа за административное правонарушение: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Штраф взыскан "__" ___________ 20___ г.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Копия квитанции (платежного поручения) прилагается.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</w:r>
      <w:r/>
    </w:p>
    <w:p>
      <w:pPr>
        <w:shd w:val="nil" w:color="auto" w:fill="FFFFFF"/>
      </w:pPr>
      <w:r>
        <w:rPr>
          <w:rFonts w:ascii="Times New Roman" w:hAnsi="Times New Roman" w:cs="Times New Roman"/>
          <w:sz w:val="24"/>
        </w:rPr>
        <w:br w:type="page"/>
      </w:r>
      <w:r/>
    </w:p>
    <w:p>
      <w:pPr>
        <w:pStyle w:val="573"/>
        <w:jc w:val="right"/>
      </w:pPr>
      <w:r>
        <w:rPr>
          <w:rFonts w:ascii="Times New Roman" w:hAnsi="Times New Roman" w:cs="Times New Roman"/>
          <w:sz w:val="28"/>
        </w:rPr>
      </w:r>
      <w:r/>
    </w:p>
    <w:p>
      <w:pPr>
        <w:pStyle w:val="573"/>
        <w:jc w:val="right"/>
      </w:pPr>
      <w:r>
        <w:rPr>
          <w:rFonts w:ascii="Times New Roman" w:hAnsi="Times New Roman" w:cs="Times New Roman"/>
          <w:sz w:val="28"/>
        </w:rPr>
        <w:t xml:space="preserve">Приложение № 4</w:t>
      </w:r>
      <w:r/>
    </w:p>
    <w:p>
      <w:pPr>
        <w:pStyle w:val="563"/>
        <w:ind w:left="3120" w:right="0" w:firstLine="0"/>
        <w:jc w:val="both"/>
        <w:tabs>
          <w:tab w:val="left" w:pos="10200" w:leader="none"/>
        </w:tabs>
      </w:pPr>
      <w:r>
        <w:rPr>
          <w:rFonts w:ascii="Times New Roman" w:hAnsi="Times New Roman" w:cs="Times New Roman"/>
          <w:sz w:val="22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2"/>
        </w:rPr>
        <w:t xml:space="preserve">комитета</w:t>
      </w:r>
      <w:r>
        <w:rPr>
          <w:rFonts w:ascii="Times New Roman" w:hAnsi="Times New Roman" w:cs="Times New Roman"/>
          <w:sz w:val="22"/>
        </w:rPr>
        <w:t xml:space="preserve">экологической безопасности и природопользования Курской области по осуществлению регионального государственного экологического надзора за сбросом сточных вод через централизованную систему водоотведения</w:t>
      </w:r>
      <w:r/>
    </w:p>
    <w:p>
      <w:pPr>
        <w:pStyle w:val="563"/>
        <w:ind w:left="3120" w:right="0" w:firstLine="0"/>
        <w:jc w:val="both"/>
        <w:tabs>
          <w:tab w:val="left" w:pos="10200" w:leader="none"/>
        </w:tabs>
      </w:pPr>
      <w:r>
        <w:rPr>
          <w:rFonts w:ascii="Times New Roman" w:hAnsi="Times New Roman" w:cs="Times New Roman"/>
          <w:sz w:val="22"/>
        </w:rPr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НА БЛАНКЕ</w:t>
      </w:r>
      <w:r>
        <w:rPr>
          <w:rFonts w:ascii="Times New Roman" w:hAnsi="Times New Roman" w:cs="Times New Roman"/>
          <w:sz w:val="28"/>
        </w:rPr>
        <w:t xml:space="preserve">КОМИТЕТА</w:t>
      </w:r>
      <w:r/>
    </w:p>
    <w:p>
      <w:pPr>
        <w:pStyle w:val="563"/>
        <w:jc w:val="right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63"/>
      </w:pPr>
      <w:r>
        <w:rPr>
          <w:rFonts w:ascii="Times New Roman" w:hAnsi="Times New Roman" w:cs="Times New Roman"/>
          <w:sz w:val="28"/>
        </w:rPr>
      </w:r>
      <w:r/>
    </w:p>
    <w:p>
      <w:pPr>
        <w:pStyle w:val="573"/>
        <w:jc w:val="center"/>
      </w:pPr>
      <w:r>
        <w:rPr>
          <w:rFonts w:ascii="Times New Roman" w:hAnsi="Times New Roman" w:cs="Times New Roman"/>
          <w:b/>
          <w:sz w:val="28"/>
        </w:rPr>
        <w:t xml:space="preserve">ПРЕДПИСАНИЕ №</w:t>
      </w:r>
      <w:r/>
    </w:p>
    <w:p>
      <w:pPr>
        <w:pStyle w:val="573"/>
        <w:jc w:val="center"/>
      </w:pPr>
      <w:r>
        <w:rPr>
          <w:rFonts w:ascii="Times New Roman" w:hAnsi="Times New Roman" w:cs="Times New Roman"/>
          <w:b/>
          <w:sz w:val="28"/>
        </w:rPr>
        <w:t xml:space="preserve">об устранении нарушения законодательства в области</w:t>
      </w:r>
      <w:r/>
    </w:p>
    <w:p>
      <w:pPr>
        <w:pStyle w:val="573"/>
        <w:jc w:val="center"/>
      </w:pPr>
      <w:r>
        <w:rPr>
          <w:rFonts w:ascii="Times New Roman" w:hAnsi="Times New Roman" w:cs="Times New Roman"/>
          <w:b/>
          <w:sz w:val="28"/>
        </w:rPr>
        <w:t xml:space="preserve">использования и охраны водных объектов и нарушений природоохранных требований</w:t>
      </w:r>
      <w:r/>
    </w:p>
    <w:p>
      <w:pPr>
        <w:pStyle w:val="573"/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"__" _______________ 20__ г.</w:t>
      </w:r>
      <w:r>
        <w:rPr>
          <w:rFonts w:ascii="Times New Roman" w:hAnsi="Times New Roman" w:cs="Times New Roman"/>
        </w:rPr>
        <w:t xml:space="preserve">                       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6"/>
        </w:rPr>
        <w:t xml:space="preserve">(дата составления)                                                                                                                          (место составления)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</w:r>
      <w:r/>
    </w:p>
    <w:p>
      <w:pPr>
        <w:pStyle w:val="573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На  основании  акта  проверки от ____________ 20__ г. N _____, руководствуясь   </w:t>
      </w:r>
      <w:hyperlink r:id="rId47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Положением</w:t>
        </w:r>
      </w:hyperlink>
      <w:r>
        <w:rPr>
          <w:rFonts w:ascii="Times New Roman" w:hAnsi="Times New Roman" w:cs="Times New Roman"/>
          <w:sz w:val="24"/>
        </w:rPr>
        <w:t xml:space="preserve">о</w:t>
      </w:r>
      <w:r>
        <w:rPr>
          <w:rFonts w:ascii="Times New Roman" w:hAnsi="Times New Roman" w:cs="Times New Roman"/>
          <w:sz w:val="24"/>
        </w:rPr>
        <w:t xml:space="preserve">комитете</w:t>
      </w:r>
      <w:r>
        <w:rPr>
          <w:rFonts w:ascii="Times New Roman" w:hAnsi="Times New Roman" w:cs="Times New Roman"/>
          <w:sz w:val="24"/>
        </w:rPr>
        <w:t xml:space="preserve"> экологической безопасности и природопользования Курской области,  утвержденным постановлением Губернатора Курской области от 13.02.2013 г. № 61-пг «Об утверждении Положения о </w:t>
      </w:r>
      <w:r>
        <w:rPr>
          <w:rFonts w:ascii="Times New Roman" w:hAnsi="Times New Roman" w:cs="Times New Roman"/>
          <w:sz w:val="24"/>
        </w:rPr>
        <w:t xml:space="preserve">комитете</w:t>
      </w:r>
      <w:r>
        <w:rPr>
          <w:rFonts w:ascii="Times New Roman" w:hAnsi="Times New Roman" w:cs="Times New Roman"/>
          <w:sz w:val="24"/>
        </w:rPr>
        <w:t xml:space="preserve"> экологической безопасности и природопользования Курской области» </w:t>
      </w:r>
      <w:r>
        <w:rPr>
          <w:rFonts w:ascii="Times New Roman" w:hAnsi="Times New Roman" w:cs="Times New Roman"/>
          <w:sz w:val="24"/>
        </w:rPr>
        <w:t xml:space="preserve">с изменениями от 27.09.2019 №403-пг</w:t>
      </w:r>
      <w:r>
        <w:rPr>
          <w:rFonts w:ascii="Times New Roman" w:hAnsi="Times New Roman" w:cs="Times New Roman"/>
          <w:sz w:val="24"/>
        </w:rPr>
        <w:t xml:space="preserve">,</w:t>
      </w:r>
      <w:hyperlink r:id="rId48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ч. 1 ст. 66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 от 10 января 2002г. № 7-ФЗ  "Об охране окружающей среды",</w:t>
      </w:r>
      <w:hyperlink r:id="rId49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ч. 1 ст. 17</w:t>
        </w:r>
      </w:hyperlink>
      <w:r>
        <w:rPr>
          <w:rFonts w:ascii="Times New Roman" w:hAnsi="Times New Roman" w:cs="Times New Roman"/>
          <w:sz w:val="24"/>
        </w:rPr>
        <w:t xml:space="preserve"> Федерального закона  от 26 декабря 2008 г.  №  294-ФЗ 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4"/>
        </w:rPr>
        <w:t xml:space="preserve">    я, __________ государственный инспектор</w:t>
      </w:r>
      <w:r>
        <w:rPr>
          <w:rFonts w:ascii="Times New Roman" w:hAnsi="Times New Roman" w:cs="Times New Roman"/>
        </w:rPr>
        <w:t xml:space="preserve"> 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16"/>
        </w:rPr>
        <w:t xml:space="preserve">(должность, фамилия, инициалы должностного лица, составившего предписание, N и дата выдачи служебного удостоверения)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16"/>
        </w:rPr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16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ПРЕДПИСЫВАЮ: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    кому: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</w:rPr>
        <w:t xml:space="preserve">(наименование юридического лица, индивидуального предпринимателя, физического лица,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6"/>
        </w:rPr>
        <w:t xml:space="preserve">реквизиты юридического лица, индивидуального предпринимателя, иные сведения)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63"/>
        <w:jc w:val="both"/>
      </w:pPr>
      <w:r>
        <w:rPr>
          <w:rFonts w:ascii="Times New Roman" w:hAnsi="Times New Roman" w:cs="Times New Roman"/>
        </w:rPr>
      </w:r>
      <w:r/>
    </w:p>
    <w:tbl>
      <w:tblPr>
        <w:tblW w:w="97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55"/>
        <w:gridCol w:w="2430"/>
        <w:gridCol w:w="2895"/>
      </w:tblGrid>
      <w:tr>
        <w:trPr>
          <w:trHeight w:val="360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55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  <w:t xml:space="preserve">Содержание предписания    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430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  <w:t xml:space="preserve">Срок исполнения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95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  <w:t xml:space="preserve">Основание      </w:t>
              <w:br/>
              <w:t xml:space="preserve">выдачи предписания  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55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430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95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55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430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95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55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430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95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55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430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95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4455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none" w:color="000000" w:sz="4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430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Mar>
              <w:left w:w="70" w:type="dxa"/>
              <w:top w:w="0" w:type="dxa"/>
              <w:right w:w="70" w:type="dxa"/>
              <w:bottom w:w="0" w:type="dxa"/>
            </w:tcMar>
            <w:tcW w:w="2895" w:type="dxa"/>
            <w:vAlign w:val="top"/>
            <w:textDirection w:val="lrTb"/>
            <w:noWrap w:val="false"/>
          </w:tcPr>
          <w:p>
            <w:pPr>
              <w:pStyle w:val="578"/>
            </w:pP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</w:tbl>
    <w:p>
      <w:pPr>
        <w:pStyle w:val="563"/>
        <w:jc w:val="both"/>
      </w:pPr>
      <w:r>
        <w:rPr>
          <w:rFonts w:ascii="Times New Roman" w:hAnsi="Times New Roman" w:cs="Times New Roman"/>
        </w:rPr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Предписание может быть обжаловано в установленном законом порядке.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    Обжалование не приостанавливает исполнение настоящего предписания.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4"/>
        </w:rPr>
        <w:t xml:space="preserve">    Природопользователь обязан направить информацию о выполнении настоящего предписания    (с   документами  подтверждающих  выполнение  настоящего предписания) в _________________________________________________________________________________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16"/>
        </w:rPr>
        <w:t xml:space="preserve">(наименование органа выдавшего данное предписание и место его нахождения)</w:t>
      </w:r>
      <w:r/>
    </w:p>
    <w:p>
      <w:pPr>
        <w:pStyle w:val="573"/>
        <w:jc w:val="both"/>
      </w:pPr>
      <w:r>
        <w:rPr>
          <w:rFonts w:ascii="Times New Roman" w:hAnsi="Times New Roman" w:cs="Times New Roman"/>
          <w:sz w:val="24"/>
        </w:rPr>
        <w:t xml:space="preserve">не   позднее  пяти  рабочих дней по истечении срока выполнения настоящего предписания.</w:t>
      </w:r>
      <w:r/>
    </w:p>
    <w:p>
      <w:pPr>
        <w:pStyle w:val="573"/>
        <w:jc w:val="both"/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За  невыполнение  в  срок  настоящего  предписания  предусмотрена ответственность в соответствии с </w:t>
      </w:r>
      <w:hyperlink r:id="rId50" w:history="1"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</w:rPr>
        </w:r>
        <w:r>
          <w:rPr>
            <w:rStyle w:val="548"/>
            <w:rFonts w:ascii="Times New Roman" w:hAnsi="Times New Roman" w:cs="Times New Roman"/>
            <w:color w:val="000000"/>
            <w:sz w:val="24"/>
          </w:rPr>
          <w:t xml:space="preserve">ч. 1 ст. 19.5</w:t>
        </w:r>
      </w:hyperlink>
      <w:r>
        <w:rPr>
          <w:rFonts w:ascii="Times New Roman" w:hAnsi="Times New Roman" w:cs="Times New Roman"/>
          <w:sz w:val="24"/>
        </w:rPr>
        <w:t xml:space="preserve"> Кодекса Российской Федерации об административных правонарушениях.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__________ государственный инспектор</w:t>
      </w:r>
      <w:r>
        <w:rPr>
          <w:rFonts w:ascii="Times New Roman" w:hAnsi="Times New Roman" w:cs="Times New Roman"/>
        </w:rPr>
        <w:t xml:space="preserve"> ______________________________________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        ____________          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6"/>
        </w:rPr>
        <w:t xml:space="preserve">(фамилия, инициалы)</w: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  <w:sz w:val="16"/>
        </w:rPr>
        <w:t xml:space="preserve">(подпись)                                                        (дата)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     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 xml:space="preserve">М.П.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Предписание получил:</w:t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 __________________________ ___________ _____________________</w:t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(должность)                                 (фамилия, имя, отчество)                                   (подпись)                                  (дата вручения)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</w:r>
      <w:r/>
    </w:p>
    <w:p>
      <w:pPr>
        <w:pStyle w:val="573"/>
      </w:pPr>
      <w:r>
        <w:rPr>
          <w:rFonts w:ascii="Times New Roman" w:hAnsi="Times New Roman" w:cs="Times New Roman"/>
        </w:rPr>
        <w:t xml:space="preserve">___________________________________________________________________________</w:t>
      </w:r>
      <w:r/>
    </w:p>
    <w:p>
      <w:pPr>
        <w:pStyle w:val="573"/>
        <w:jc w:val="both"/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6"/>
        </w:rPr>
        <w:t xml:space="preserve">(дата и номер документа, подтверждающего полномочия представителя юридического лица)</w:t>
      </w:r>
      <w:r/>
    </w:p>
    <w:p>
      <w:pPr>
        <w:pStyle w:val="573"/>
      </w:pPr>
      <w:r>
        <w:rPr>
          <w:rFonts w:ascii="Times New Roman" w:hAnsi="Times New Roman" w:cs="Times New Roman"/>
          <w:sz w:val="16"/>
        </w:rPr>
      </w:r>
      <w:r/>
    </w:p>
    <w:p>
      <w:pPr>
        <w:pStyle w:val="573"/>
      </w:pPr>
      <w:r>
        <w:rPr>
          <w:rFonts w:ascii="Times New Roman" w:hAnsi="Times New Roman" w:cs="Times New Roman"/>
          <w:sz w:val="24"/>
        </w:rPr>
        <w:t xml:space="preserve">Предписание (направлено по почте):</w:t>
      </w:r>
      <w:r>
        <w:rPr>
          <w:rFonts w:ascii="Times New Roman" w:hAnsi="Times New Roman" w:cs="Times New Roman"/>
        </w:rPr>
        <w:t xml:space="preserve"> _____________________________________</w:t>
      </w:r>
      <w:r/>
    </w:p>
    <w:p>
      <w:pPr>
        <w:pStyle w:val="573"/>
        <w:jc w:val="both"/>
      </w:pP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sz w:val="16"/>
        </w:rPr>
        <w:t xml:space="preserve">(дата, номер заказного письма,  уведомления)</w:t>
      </w:r>
      <w:r/>
    </w:p>
    <w:p>
      <w:pPr>
        <w:pStyle w:val="563"/>
        <w:ind w:left="0" w:right="424" w:firstLine="0"/>
      </w:pPr>
      <w:r>
        <w:rPr>
          <w:rFonts w:ascii="Times New Roman" w:hAnsi="Times New Roman" w:cs="Times New Roman"/>
          <w:b/>
          <w:sz w:val="28"/>
        </w:rPr>
      </w:r>
      <w:r/>
    </w:p>
    <w:p>
      <w:pPr>
        <w:pStyle w:val="563"/>
        <w:ind w:left="3960" w:right="0" w:firstLine="0"/>
        <w:jc w:val="right"/>
      </w:pPr>
      <w:r>
        <w:rPr>
          <w:rFonts w:ascii="Times New Roman" w:hAnsi="Times New Roman" w:cs="Times New Roman"/>
          <w:b/>
          <w:sz w:val="28"/>
        </w:rPr>
      </w:r>
      <w:r/>
    </w:p>
    <w:sectPr>
      <w:footnotePr/>
      <w:type w:val="nextPage"/>
      <w:pgSz w:w="11905" w:h="16837" w:orient="portrait"/>
      <w:pgMar w:top="1134" w:right="1134" w:bottom="1134" w:left="1134" w:header="1134" w:footer="1134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606030504020204"/>
  </w:font>
  <w:font w:name="Arial">
    <w:panose1 w:val="020B0604020202020204"/>
  </w:font>
  <w:font w:name="Liberation Sans">
    <w:panose1 w:val="020B070402020202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  <w:tabs>
          <w:tab w:val="left" w:pos="36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110" w:hanging="390"/>
        <w:tabs>
          <w:tab w:val="left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  <w:tabs>
          <w:tab w:val="left" w:pos="21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880" w:hanging="720"/>
        <w:tabs>
          <w:tab w:val="left" w:pos="284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  <w:tabs>
          <w:tab w:val="left" w:pos="39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680" w:hanging="1080"/>
        <w:tabs>
          <w:tab w:val="left" w:pos="46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  <w:tabs>
          <w:tab w:val="left" w:pos="574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80" w:hanging="1440"/>
        <w:tabs>
          <w:tab w:val="left" w:pos="646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562" w:hanging="1800"/>
        <w:tabs>
          <w:tab w:val="left" w:pos="75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Arial"/>
        <w:color w:val="000000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38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8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39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0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0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0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0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0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1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1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2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2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2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2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2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2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2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2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3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3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3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3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3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3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5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5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5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5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5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5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8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8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8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8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8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8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8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48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48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49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49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49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49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49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49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49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49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49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49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0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0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0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0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0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0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0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0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0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1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1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1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1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14">
    <w:name w:val="Normal"/>
    <w:next w:val="514"/>
    <w:qFormat/>
    <w:rPr>
      <w:rFonts w:ascii="Times New Roman" w:hAnsi="Times New Roman" w:cs="Times New Roman"/>
      <w:color w:val="000000"/>
      <w:spacing w:val="0"/>
      <w:position w:val="0"/>
      <w:sz w:val="20"/>
    </w:rPr>
    <w:pPr>
      <w:ind w:left="0" w:right="0" w:firstLine="0"/>
      <w:jc w:val="left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515">
    <w:name w:val="DStyle_text"/>
    <w:next w:val="515"/>
    <w:qFormat/>
    <w:rPr>
      <w:rFonts w:ascii="Times New Roman" w:hAnsi="Times New Roman" w:cs="Times New Roman"/>
      <w:color w:val="000000"/>
      <w:spacing w:val="0"/>
      <w:position w:val="0"/>
      <w:sz w:val="20"/>
    </w:rPr>
  </w:style>
  <w:style w:type="paragraph" w:styleId="516" w:customStyle="1">
    <w:name w:val="Heading 1"/>
    <w:basedOn w:val="562"/>
    <w:rPr>
      <w:rFonts w:ascii="Arial" w:hAnsi="Arial" w:cs="Arial"/>
      <w:sz w:val="40"/>
    </w:rPr>
    <w:pPr>
      <w:spacing w:after="200" w:before="480"/>
    </w:pPr>
  </w:style>
  <w:style w:type="character" w:styleId="517" w:customStyle="1">
    <w:name w:val="Heading 1 Char"/>
    <w:basedOn w:val="515"/>
    <w:rPr>
      <w:rFonts w:ascii="Arial" w:hAnsi="Arial" w:cs="Arial"/>
      <w:sz w:val="40"/>
    </w:rPr>
  </w:style>
  <w:style w:type="paragraph" w:styleId="518" w:customStyle="1">
    <w:name w:val="Heading 2"/>
    <w:basedOn w:val="562"/>
    <w:rPr>
      <w:rFonts w:ascii="Arial" w:hAnsi="Arial" w:cs="Arial"/>
      <w:sz w:val="34"/>
    </w:rPr>
    <w:pPr>
      <w:spacing w:after="200" w:before="360"/>
    </w:pPr>
  </w:style>
  <w:style w:type="character" w:styleId="519" w:customStyle="1">
    <w:name w:val="Heading 2 Char"/>
    <w:basedOn w:val="515"/>
    <w:rPr>
      <w:rFonts w:ascii="Arial" w:hAnsi="Arial" w:cs="Arial"/>
      <w:sz w:val="34"/>
    </w:rPr>
  </w:style>
  <w:style w:type="paragraph" w:styleId="520" w:customStyle="1">
    <w:name w:val="Heading 3"/>
    <w:basedOn w:val="562"/>
    <w:rPr>
      <w:rFonts w:ascii="Arial" w:hAnsi="Arial" w:cs="Arial"/>
      <w:sz w:val="30"/>
    </w:rPr>
    <w:pPr>
      <w:spacing w:after="200" w:before="320"/>
    </w:pPr>
  </w:style>
  <w:style w:type="character" w:styleId="521" w:customStyle="1">
    <w:name w:val="Heading 3 Char"/>
    <w:basedOn w:val="515"/>
    <w:rPr>
      <w:rFonts w:ascii="Arial" w:hAnsi="Arial" w:cs="Arial"/>
      <w:sz w:val="30"/>
    </w:rPr>
  </w:style>
  <w:style w:type="character" w:styleId="522" w:customStyle="1">
    <w:name w:val="Heading 4 Char"/>
    <w:basedOn w:val="515"/>
    <w:rPr>
      <w:rFonts w:ascii="Arial" w:hAnsi="Arial" w:cs="Arial"/>
      <w:b/>
      <w:sz w:val="26"/>
    </w:rPr>
  </w:style>
  <w:style w:type="paragraph" w:styleId="523" w:customStyle="1">
    <w:name w:val="Heading 5"/>
    <w:basedOn w:val="562"/>
    <w:rPr>
      <w:rFonts w:ascii="Arial" w:hAnsi="Arial" w:cs="Arial"/>
      <w:b/>
      <w:sz w:val="24"/>
    </w:rPr>
    <w:pPr>
      <w:spacing w:after="200" w:before="320"/>
    </w:pPr>
  </w:style>
  <w:style w:type="character" w:styleId="524" w:customStyle="1">
    <w:name w:val="Heading 5 Char"/>
    <w:basedOn w:val="515"/>
    <w:rPr>
      <w:rFonts w:ascii="Arial" w:hAnsi="Arial" w:cs="Arial"/>
      <w:b/>
      <w:sz w:val="24"/>
    </w:rPr>
  </w:style>
  <w:style w:type="paragraph" w:styleId="525" w:customStyle="1">
    <w:name w:val="Heading 6"/>
    <w:basedOn w:val="562"/>
    <w:rPr>
      <w:rFonts w:ascii="Arial" w:hAnsi="Arial" w:cs="Arial"/>
      <w:b/>
      <w:sz w:val="22"/>
    </w:rPr>
    <w:pPr>
      <w:spacing w:after="200" w:before="320"/>
    </w:pPr>
  </w:style>
  <w:style w:type="character" w:styleId="526" w:customStyle="1">
    <w:name w:val="Heading 6 Char"/>
    <w:basedOn w:val="515"/>
    <w:rPr>
      <w:rFonts w:ascii="Arial" w:hAnsi="Arial" w:cs="Arial"/>
      <w:b/>
      <w:sz w:val="22"/>
    </w:rPr>
  </w:style>
  <w:style w:type="paragraph" w:styleId="527" w:customStyle="1">
    <w:name w:val="Heading 7"/>
    <w:basedOn w:val="562"/>
    <w:rPr>
      <w:rFonts w:ascii="Arial" w:hAnsi="Arial" w:cs="Arial"/>
      <w:b/>
      <w:i/>
      <w:sz w:val="22"/>
    </w:rPr>
    <w:pPr>
      <w:spacing w:after="200" w:before="320"/>
    </w:pPr>
  </w:style>
  <w:style w:type="character" w:styleId="528" w:customStyle="1">
    <w:name w:val="Heading 7 Char"/>
    <w:basedOn w:val="515"/>
    <w:rPr>
      <w:rFonts w:ascii="Arial" w:hAnsi="Arial" w:cs="Arial"/>
      <w:b/>
      <w:i/>
      <w:sz w:val="22"/>
    </w:rPr>
  </w:style>
  <w:style w:type="paragraph" w:styleId="529" w:customStyle="1">
    <w:name w:val="Heading 8"/>
    <w:basedOn w:val="562"/>
    <w:rPr>
      <w:rFonts w:ascii="Arial" w:hAnsi="Arial" w:cs="Arial"/>
      <w:i/>
      <w:sz w:val="22"/>
    </w:rPr>
    <w:pPr>
      <w:spacing w:after="200" w:before="320"/>
    </w:pPr>
  </w:style>
  <w:style w:type="character" w:styleId="530" w:customStyle="1">
    <w:name w:val="Heading 8 Char"/>
    <w:basedOn w:val="515"/>
    <w:rPr>
      <w:rFonts w:ascii="Arial" w:hAnsi="Arial" w:cs="Arial"/>
      <w:i/>
      <w:sz w:val="22"/>
    </w:rPr>
  </w:style>
  <w:style w:type="paragraph" w:styleId="531" w:customStyle="1">
    <w:name w:val="Heading 9"/>
    <w:basedOn w:val="562"/>
    <w:rPr>
      <w:rFonts w:ascii="Arial" w:hAnsi="Arial" w:cs="Arial"/>
      <w:i/>
      <w:sz w:val="21"/>
    </w:rPr>
    <w:pPr>
      <w:spacing w:after="200" w:before="320"/>
    </w:pPr>
  </w:style>
  <w:style w:type="character" w:styleId="532" w:customStyle="1">
    <w:name w:val="Heading 9 Char"/>
    <w:basedOn w:val="515"/>
    <w:rPr>
      <w:rFonts w:ascii="Arial" w:hAnsi="Arial" w:cs="Arial"/>
      <w:i/>
      <w:sz w:val="21"/>
    </w:rPr>
  </w:style>
  <w:style w:type="paragraph" w:styleId="533" w:customStyle="1">
    <w:name w:val="List Paragraph"/>
    <w:basedOn w:val="562"/>
    <w:pPr>
      <w:ind w:left="720" w:right="0" w:firstLine="0"/>
    </w:pPr>
  </w:style>
  <w:style w:type="paragraph" w:styleId="534" w:customStyle="1">
    <w:name w:val="No Spacing"/>
    <w:basedOn w:val="514"/>
    <w:pPr>
      <w:spacing w:lineRule="auto" w:line="240" w:after="0" w:before="0"/>
    </w:pPr>
  </w:style>
  <w:style w:type="paragraph" w:styleId="535" w:customStyle="1">
    <w:name w:val="Title"/>
    <w:basedOn w:val="562"/>
    <w:rPr>
      <w:sz w:val="48"/>
    </w:rPr>
    <w:pPr>
      <w:spacing w:after="200" w:before="300"/>
    </w:pPr>
  </w:style>
  <w:style w:type="character" w:styleId="536" w:customStyle="1">
    <w:name w:val="Title Char"/>
    <w:basedOn w:val="515"/>
    <w:rPr>
      <w:sz w:val="48"/>
    </w:rPr>
  </w:style>
  <w:style w:type="paragraph" w:styleId="537" w:customStyle="1">
    <w:name w:val="Subtitle"/>
    <w:basedOn w:val="562"/>
    <w:rPr>
      <w:sz w:val="24"/>
    </w:rPr>
    <w:pPr>
      <w:spacing w:after="200" w:before="200"/>
    </w:pPr>
  </w:style>
  <w:style w:type="character" w:styleId="538" w:customStyle="1">
    <w:name w:val="Subtitle Char"/>
    <w:basedOn w:val="515"/>
    <w:rPr>
      <w:sz w:val="24"/>
    </w:rPr>
  </w:style>
  <w:style w:type="paragraph" w:styleId="539" w:customStyle="1">
    <w:name w:val="Quote"/>
    <w:basedOn w:val="562"/>
    <w:rPr>
      <w:i/>
    </w:rPr>
    <w:pPr>
      <w:ind w:left="720" w:right="720" w:firstLine="0"/>
    </w:pPr>
  </w:style>
  <w:style w:type="character" w:styleId="540" w:customStyle="1">
    <w:name w:val="Quote Char"/>
    <w:basedOn w:val="515"/>
    <w:rPr>
      <w:i/>
    </w:rPr>
  </w:style>
  <w:style w:type="paragraph" w:styleId="541" w:customStyle="1">
    <w:name w:val="Intense Quote"/>
    <w:basedOn w:val="562"/>
    <w:rPr>
      <w:i/>
    </w:rPr>
    <w:pPr>
      <w:ind w:left="720" w:right="720" w:firstLine="0"/>
      <w:pBdr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</w:pBdr>
    </w:pPr>
  </w:style>
  <w:style w:type="character" w:styleId="542" w:customStyle="1">
    <w:name w:val="Intense Quote Char"/>
    <w:basedOn w:val="515"/>
    <w:rPr>
      <w:i/>
    </w:rPr>
  </w:style>
  <w:style w:type="paragraph" w:styleId="543" w:customStyle="1">
    <w:name w:val="Header"/>
    <w:basedOn w:val="562"/>
    <w:pPr>
      <w:spacing w:lineRule="auto" w:line="240" w:after="0"/>
      <w:tabs>
        <w:tab w:val="center" w:pos="7142" w:leader="none"/>
        <w:tab w:val="right" w:pos="14285" w:leader="none"/>
      </w:tabs>
    </w:pPr>
  </w:style>
  <w:style w:type="character" w:styleId="544" w:customStyle="1">
    <w:name w:val="Header Char"/>
    <w:basedOn w:val="515"/>
  </w:style>
  <w:style w:type="paragraph" w:styleId="545" w:customStyle="1">
    <w:name w:val="Footer"/>
    <w:basedOn w:val="562"/>
    <w:pPr>
      <w:spacing w:lineRule="auto" w:line="240" w:after="0"/>
      <w:tabs>
        <w:tab w:val="center" w:pos="7142" w:leader="none"/>
        <w:tab w:val="right" w:pos="14285" w:leader="none"/>
      </w:tabs>
    </w:pPr>
  </w:style>
  <w:style w:type="character" w:styleId="546" w:customStyle="1">
    <w:name w:val="Footer Char"/>
    <w:basedOn w:val="515"/>
  </w:style>
  <w:style w:type="character" w:styleId="547" w:customStyle="1">
    <w:name w:val="Hyperlink"/>
    <w:basedOn w:val="515"/>
    <w:rPr>
      <w:color w:val="0000FF"/>
      <w:u w:val="single"/>
    </w:rPr>
  </w:style>
  <w:style w:type="character" w:styleId="548" w:customStyle="1">
    <w:name w:val="Internet link"/>
    <w:basedOn w:val="515"/>
    <w:rPr>
      <w:color w:val="0000FF"/>
      <w:u w:val="single"/>
    </w:rPr>
  </w:style>
  <w:style w:type="paragraph" w:styleId="549" w:customStyle="1">
    <w:name w:val="footnote text"/>
    <w:basedOn w:val="562"/>
    <w:rPr>
      <w:sz w:val="18"/>
    </w:rPr>
    <w:pPr>
      <w:spacing w:lineRule="auto" w:line="240" w:after="40"/>
    </w:pPr>
  </w:style>
  <w:style w:type="character" w:styleId="550" w:customStyle="1">
    <w:name w:val="Footnote Text Char"/>
    <w:basedOn w:val="515"/>
    <w:rPr>
      <w:sz w:val="18"/>
    </w:rPr>
  </w:style>
  <w:style w:type="character" w:styleId="551" w:customStyle="1">
    <w:name w:val="footnote reference"/>
    <w:basedOn w:val="515"/>
  </w:style>
  <w:style w:type="paragraph" w:styleId="552" w:customStyle="1">
    <w:name w:val="toc 1"/>
    <w:basedOn w:val="562"/>
    <w:pPr>
      <w:ind w:left="0" w:right="0" w:firstLine="0"/>
      <w:spacing w:after="57"/>
    </w:pPr>
  </w:style>
  <w:style w:type="paragraph" w:styleId="553" w:customStyle="1">
    <w:name w:val="toc 2"/>
    <w:basedOn w:val="562"/>
    <w:pPr>
      <w:ind w:left="283" w:right="0" w:firstLine="0"/>
      <w:spacing w:after="57"/>
    </w:pPr>
  </w:style>
  <w:style w:type="paragraph" w:styleId="554" w:customStyle="1">
    <w:name w:val="toc 3"/>
    <w:basedOn w:val="562"/>
    <w:pPr>
      <w:ind w:left="567" w:right="0" w:firstLine="0"/>
      <w:spacing w:after="57"/>
    </w:pPr>
  </w:style>
  <w:style w:type="paragraph" w:styleId="555" w:customStyle="1">
    <w:name w:val="toc 4"/>
    <w:basedOn w:val="562"/>
    <w:pPr>
      <w:ind w:left="850" w:right="0" w:firstLine="0"/>
      <w:spacing w:after="57"/>
    </w:pPr>
  </w:style>
  <w:style w:type="paragraph" w:styleId="556" w:customStyle="1">
    <w:name w:val="toc 5"/>
    <w:basedOn w:val="562"/>
    <w:pPr>
      <w:ind w:left="1134" w:right="0" w:firstLine="0"/>
      <w:spacing w:after="57"/>
    </w:pPr>
  </w:style>
  <w:style w:type="paragraph" w:styleId="557" w:customStyle="1">
    <w:name w:val="toc 6"/>
    <w:basedOn w:val="562"/>
    <w:pPr>
      <w:ind w:left="1417" w:right="0" w:firstLine="0"/>
      <w:spacing w:after="57"/>
    </w:pPr>
  </w:style>
  <w:style w:type="paragraph" w:styleId="558" w:customStyle="1">
    <w:name w:val="toc 7"/>
    <w:basedOn w:val="562"/>
    <w:pPr>
      <w:ind w:left="1701" w:right="0" w:firstLine="0"/>
      <w:spacing w:after="57"/>
    </w:pPr>
  </w:style>
  <w:style w:type="paragraph" w:styleId="559" w:customStyle="1">
    <w:name w:val="toc 8"/>
    <w:basedOn w:val="562"/>
    <w:pPr>
      <w:ind w:left="1984" w:right="0" w:firstLine="0"/>
      <w:spacing w:after="57"/>
    </w:pPr>
  </w:style>
  <w:style w:type="paragraph" w:styleId="560" w:customStyle="1">
    <w:name w:val="toc 9"/>
    <w:basedOn w:val="562"/>
    <w:pPr>
      <w:ind w:left="2268" w:right="0" w:firstLine="0"/>
      <w:spacing w:after="57"/>
    </w:pPr>
  </w:style>
  <w:style w:type="paragraph" w:styleId="561" w:customStyle="1">
    <w:name w:val="TOC Heading"/>
    <w:basedOn w:val="514"/>
  </w:style>
  <w:style w:type="paragraph" w:styleId="562" w:default="1" w:customStyle="1">
    <w:name w:val="Normal"/>
    <w:basedOn w:val="514"/>
    <w:rPr>
      <w:rFonts w:ascii="Liberation Serif" w:hAnsi="Liberation Serif" w:cs="Liberation Serif"/>
      <w:color w:val="000000"/>
      <w:spacing w:val="0"/>
      <w:position w:val="0"/>
      <w:sz w:val="24"/>
    </w:rPr>
    <w:pPr>
      <w:ind w:left="0" w:right="0" w:firstLine="0"/>
      <w:jc w:val="left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563" w:customStyle="1">
    <w:name w:val="Standard"/>
    <w:basedOn w:val="562"/>
  </w:style>
  <w:style w:type="paragraph" w:styleId="564" w:customStyle="1">
    <w:name w:val="Heading"/>
    <w:basedOn w:val="563"/>
    <w:rPr>
      <w:rFonts w:ascii="Liberation Sans" w:hAnsi="Liberation Sans" w:cs="Liberation Sans"/>
      <w:sz w:val="28"/>
    </w:rPr>
    <w:pPr>
      <w:spacing w:after="120" w:before="240"/>
    </w:pPr>
  </w:style>
  <w:style w:type="paragraph" w:styleId="565" w:customStyle="1">
    <w:name w:val="Text body"/>
    <w:basedOn w:val="563"/>
    <w:pPr>
      <w:spacing w:lineRule="auto" w:line="276" w:after="140" w:before="0"/>
    </w:pPr>
  </w:style>
  <w:style w:type="paragraph" w:styleId="566" w:customStyle="1">
    <w:name w:val="List"/>
    <w:basedOn w:val="565"/>
  </w:style>
  <w:style w:type="paragraph" w:styleId="567" w:customStyle="1">
    <w:name w:val="Caption"/>
    <w:basedOn w:val="563"/>
    <w:rPr>
      <w:i/>
      <w:sz w:val="24"/>
    </w:rPr>
    <w:pPr>
      <w:spacing w:after="120" w:before="120"/>
    </w:pPr>
  </w:style>
  <w:style w:type="paragraph" w:styleId="568" w:customStyle="1">
    <w:name w:val="Index"/>
    <w:basedOn w:val="563"/>
  </w:style>
  <w:style w:type="paragraph" w:styleId="569" w:customStyle="1">
    <w:name w:val="Table Contents"/>
    <w:basedOn w:val="563"/>
  </w:style>
  <w:style w:type="paragraph" w:styleId="570" w:customStyle="1">
    <w:name w:val="ConsPlusTitle"/>
    <w:basedOn w:val="562"/>
    <w:rPr>
      <w:rFonts w:ascii="Arial" w:hAnsi="Arial" w:cs="Arial"/>
      <w:b/>
      <w:color w:val="000000"/>
      <w:sz w:val="20"/>
    </w:rPr>
  </w:style>
  <w:style w:type="paragraph" w:styleId="571" w:customStyle="1">
    <w:name w:val="Обычный (веб)"/>
    <w:basedOn w:val="563"/>
    <w:rPr>
      <w:rFonts w:ascii="Tahoma" w:hAnsi="Tahoma" w:cs="Tahoma"/>
      <w:sz w:val="16"/>
    </w:rPr>
  </w:style>
  <w:style w:type="paragraph" w:styleId="572" w:customStyle="1">
    <w:name w:val="ConsPlusNormal"/>
    <w:basedOn w:val="562"/>
    <w:rPr>
      <w:rFonts w:ascii="Arial" w:hAnsi="Arial" w:cs="Arial"/>
      <w:color w:val="000000"/>
      <w:sz w:val="20"/>
    </w:rPr>
    <w:pPr>
      <w:ind w:left="0" w:right="0" w:firstLine="720"/>
    </w:pPr>
  </w:style>
  <w:style w:type="paragraph" w:styleId="573" w:customStyle="1">
    <w:name w:val="ConsPlusNonformat"/>
    <w:basedOn w:val="562"/>
    <w:rPr>
      <w:rFonts w:ascii="Courier New" w:hAnsi="Courier New" w:cs="Courier New"/>
      <w:color w:val="000000"/>
      <w:sz w:val="20"/>
    </w:rPr>
  </w:style>
  <w:style w:type="paragraph" w:styleId="574" w:customStyle="1">
    <w:name w:val="Основной текст 31"/>
    <w:basedOn w:val="563"/>
  </w:style>
  <w:style w:type="paragraph" w:styleId="575" w:customStyle="1">
    <w:name w:val="Heading 4"/>
    <w:basedOn w:val="563"/>
    <w:pPr>
      <w:ind w:left="0" w:right="-5" w:firstLine="0"/>
    </w:pPr>
  </w:style>
  <w:style w:type="paragraph" w:styleId="576" w:customStyle="1">
    <w:name w:val="Обычный (веб)2"/>
    <w:basedOn w:val="563"/>
    <w:pPr>
      <w:jc w:val="both"/>
      <w:spacing w:after="280" w:before="280"/>
    </w:pPr>
  </w:style>
  <w:style w:type="paragraph" w:styleId="577" w:customStyle="1">
    <w:name w:val="material_text1"/>
    <w:basedOn w:val="563"/>
    <w:rPr>
      <w:sz w:val="20"/>
    </w:rPr>
    <w:pPr>
      <w:jc w:val="both"/>
      <w:spacing w:lineRule="auto" w:line="312" w:after="280" w:before="280"/>
    </w:pPr>
  </w:style>
  <w:style w:type="paragraph" w:styleId="578" w:customStyle="1">
    <w:name w:val="ConsPlusCell"/>
    <w:basedOn w:val="562"/>
    <w:rPr>
      <w:rFonts w:ascii="Arial" w:hAnsi="Arial" w:cs="Arial"/>
      <w:color w:val="000000"/>
      <w:sz w:val="20"/>
    </w:rPr>
  </w:style>
  <w:style w:type="character" w:styleId="579" w:customStyle="1">
    <w:name w:val="WW8Num2z0"/>
    <w:basedOn w:val="515"/>
    <w:rPr>
      <w:sz w:val="28"/>
    </w:rPr>
  </w:style>
  <w:style w:type="character" w:styleId="580" w:customStyle="1">
    <w:name w:val="WW8Num2z1"/>
    <w:basedOn w:val="515"/>
    <w:rPr>
      <w:rFonts w:ascii="Times New Roman" w:hAnsi="Times New Roman" w:cs="Times New Roman"/>
      <w:b/>
      <w:sz w:val="28"/>
    </w:rPr>
  </w:style>
  <w:style w:type="character" w:styleId="581" w:customStyle="1">
    <w:name w:val="WW8Num2z2"/>
    <w:basedOn w:val="515"/>
  </w:style>
  <w:style w:type="character" w:styleId="582" w:customStyle="1">
    <w:name w:val="WW8Num2z3"/>
    <w:basedOn w:val="515"/>
  </w:style>
  <w:style w:type="character" w:styleId="583" w:customStyle="1">
    <w:name w:val="WW8Num2z4"/>
    <w:basedOn w:val="515"/>
  </w:style>
  <w:style w:type="character" w:styleId="584" w:customStyle="1">
    <w:name w:val="WW8Num2z5"/>
    <w:basedOn w:val="515"/>
  </w:style>
  <w:style w:type="character" w:styleId="585" w:customStyle="1">
    <w:name w:val="WW8Num2z6"/>
    <w:basedOn w:val="515"/>
  </w:style>
  <w:style w:type="character" w:styleId="586" w:customStyle="1">
    <w:name w:val="WW8Num2z7"/>
    <w:basedOn w:val="515"/>
  </w:style>
  <w:style w:type="character" w:styleId="587" w:customStyle="1">
    <w:name w:val="WW8Num2z8"/>
    <w:basedOn w:val="515"/>
  </w:style>
  <w:style w:type="character" w:styleId="588" w:customStyle="1">
    <w:name w:val="Internet link"/>
    <w:basedOn w:val="515"/>
    <w:rPr>
      <w:color w:val="0000FF"/>
      <w:u w:val="single"/>
    </w:rPr>
  </w:style>
  <w:style w:type="character" w:styleId="589" w:customStyle="1">
    <w:name w:val="Visited Internet Link"/>
    <w:basedOn w:val="515"/>
    <w:rPr>
      <w:color w:val="800080"/>
      <w:u w:val="single"/>
    </w:rPr>
  </w:style>
  <w:style w:type="character" w:styleId="590" w:customStyle="1">
    <w:name w:val="Strong Emphasis"/>
    <w:basedOn w:val="515"/>
    <w:rPr>
      <w:b/>
    </w:rPr>
  </w:style>
  <w:style w:type="character" w:styleId="591" w:customStyle="1">
    <w:name w:val="blk"/>
    <w:basedOn w:val="515"/>
  </w:style>
  <w:style w:type="character" w:styleId="592" w:customStyle="1">
    <w:name w:val="Numbering Symbols"/>
    <w:basedOn w:val="515"/>
  </w:style>
  <w:style w:type="character" w:styleId="593" w:default="1" w:customStyle="1">
    <w:name w:val="Default Paragraph Font"/>
    <w:basedOn w:val="515"/>
  </w:style>
  <w:style w:type="numbering" w:styleId="594" w:default="1">
    <w:name w:val="No List"/>
    <w:uiPriority w:val="99"/>
    <w:semiHidden/>
    <w:unhideWhenUsed/>
  </w:style>
  <w:style w:type="table" w:styleId="59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yperlink" Target="consultantplus://offline/ref=7FDF87B4D61B27976D2B7F33BF9261908EFDA267C80CB6A5D40A3FDB0D0BF927D8287FC5CFBD2A84CB1D2B6DA6P1K4I" TargetMode="External"/><Relationship Id="rId9" Type="http://schemas.openxmlformats.org/officeDocument/2006/relationships/hyperlink" Target="mailto:ecolog46@yandex.ru" TargetMode="External"/><Relationship Id="rId10" Type="http://schemas.openxmlformats.org/officeDocument/2006/relationships/hyperlink" Target="mailto:ecolog46@yandex.ru" TargetMode="External"/><Relationship Id="rId11" Type="http://schemas.openxmlformats.org/officeDocument/2006/relationships/hyperlink" Target="mailto:ecolog46@yandex.ru" TargetMode="External"/><Relationship Id="rId12" Type="http://schemas.openxmlformats.org/officeDocument/2006/relationships/hyperlink" Target="consultantplus://offline/ref=5D352D513E538864ACAA5D9866DA6A651D6A8EA250A1433149FF490E056DA8F8A6D634668B7347E98F7D2127158A566D0C9FC535DE83C4A7i55DO" TargetMode="External"/><Relationship Id="rId13" Type="http://schemas.openxmlformats.org/officeDocument/2006/relationships/hyperlink" Target="consultantplus://offline/ref=5D352D513E538864ACAA5D9866DA6A651D6A8EA250A1433149FF490E056DA8F8A6D634668B7347E98B7D2127158A566D0C9FC535DE83C4A7i55DO" TargetMode="External"/><Relationship Id="rId14" Type="http://schemas.openxmlformats.org/officeDocument/2006/relationships/hyperlink" Target="https://proverki.gov.ru/" TargetMode="External"/><Relationship Id="rId15" Type="http://schemas.openxmlformats.org/officeDocument/2006/relationships/hyperlink" Target="https://proverki.gov.ru/" TargetMode="External"/><Relationship Id="rId16" Type="http://schemas.openxmlformats.org/officeDocument/2006/relationships/hyperlink" Target="https://proverki.gov.ru/" TargetMode="External"/><Relationship Id="rId17" Type="http://schemas.openxmlformats.org/officeDocument/2006/relationships/hyperlink" Target="http://base.garant.ru/12184522/#block_54" TargetMode="External"/><Relationship Id="rId18" Type="http://schemas.openxmlformats.org/officeDocument/2006/relationships/hyperlink" Target="https://proverki.gov.ru/" TargetMode="External"/><Relationship Id="rId19" Type="http://schemas.openxmlformats.org/officeDocument/2006/relationships/hyperlink" Target="https://proverki.gov.ru/" TargetMode="External"/><Relationship Id="rId20" Type="http://schemas.openxmlformats.org/officeDocument/2006/relationships/hyperlink" Target="https://proverki.gov.ru/" TargetMode="External"/><Relationship Id="rId21" Type="http://schemas.openxmlformats.org/officeDocument/2006/relationships/hyperlink" Target="https://proverki.gov.ru/" TargetMode="External"/><Relationship Id="rId22" Type="http://schemas.openxmlformats.org/officeDocument/2006/relationships/hyperlink" Target="https://proverki.gov.ru/" TargetMode="External"/><Relationship Id="rId23" Type="http://schemas.openxmlformats.org/officeDocument/2006/relationships/hyperlink" Target="https://proverki.gov.ru/" TargetMode="External"/><Relationship Id="rId24" Type="http://schemas.openxmlformats.org/officeDocument/2006/relationships/hyperlink" Target="https://proverki.gov.ru/" TargetMode="External"/><Relationship Id="rId25" Type="http://schemas.openxmlformats.org/officeDocument/2006/relationships/hyperlink" Target="consultantplus://offline/main?base=LAW;n=2875;fld=134;dst=100196" TargetMode="External"/><Relationship Id="rId26" Type="http://schemas.openxmlformats.org/officeDocument/2006/relationships/hyperlink" Target="consultantplus://offline/main?base=LAW;n=110597;fld=134;dst=102301" TargetMode="External"/><Relationship Id="rId27" Type="http://schemas.openxmlformats.org/officeDocument/2006/relationships/hyperlink" Target="consultantplus://offline/main?base=LAW;n=110597;fld=134;dst=102818" TargetMode="External"/><Relationship Id="rId28" Type="http://schemas.openxmlformats.org/officeDocument/2006/relationships/hyperlink" Target="consultantplus://offline/main?base=LAW;n=110597;fld=134" TargetMode="External"/><Relationship Id="rId29" Type="http://schemas.openxmlformats.org/officeDocument/2006/relationships/hyperlink" Target="consultantplus://offline/main?base=LAW;n=110597;fld=134;dst=102395" TargetMode="External"/><Relationship Id="rId30" Type="http://schemas.openxmlformats.org/officeDocument/2006/relationships/hyperlink" Target="consultantplus://offline/main?base=LAW;n=110597;fld=134;dst=101847" TargetMode="External"/><Relationship Id="rId31" Type="http://schemas.openxmlformats.org/officeDocument/2006/relationships/hyperlink" Target="consultantplus://offline/main?base=LAW;n=110597;fld=134;dst=1703" TargetMode="External"/><Relationship Id="rId32" Type="http://schemas.openxmlformats.org/officeDocument/2006/relationships/hyperlink" Target="consultantplus://offline/main?base=LAW;n=110597;fld=134;dst=102053" TargetMode="External"/><Relationship Id="rId33" Type="http://schemas.openxmlformats.org/officeDocument/2006/relationships/hyperlink" Target="consultantplus://offline/main?base=LAW;n=110597;fld=134;dst=102773" TargetMode="External"/><Relationship Id="rId34" Type="http://schemas.openxmlformats.org/officeDocument/2006/relationships/hyperlink" Target="consultantplus://offline/main?base=LAW;n=110597;fld=134" TargetMode="External"/><Relationship Id="rId35" Type="http://schemas.openxmlformats.org/officeDocument/2006/relationships/hyperlink" Target="consultantplus://offline/main?base=LAW;n=110597;fld=134;dst=102940" TargetMode="External"/><Relationship Id="rId36" Type="http://schemas.openxmlformats.org/officeDocument/2006/relationships/hyperlink" Target="mailto:ecolog46@yandex.ru__" TargetMode="External"/><Relationship Id="rId37" Type="http://schemas.openxmlformats.org/officeDocument/2006/relationships/hyperlink" Target="mailto:ecolog46@yandex.ru__" TargetMode="External"/><Relationship Id="rId38" Type="http://schemas.openxmlformats.org/officeDocument/2006/relationships/hyperlink" Target="mailto:ecolog46@yandex.ru__" TargetMode="External"/><Relationship Id="rId39" Type="http://schemas.openxmlformats.org/officeDocument/2006/relationships/hyperlink" Target="mailto:ecolog46@yandex.ru__" TargetMode="External"/><Relationship Id="rId40" Type="http://schemas.openxmlformats.org/officeDocument/2006/relationships/hyperlink" Target="mailto:ecolog46@yandex.ru__" TargetMode="External"/><Relationship Id="rId41" Type="http://schemas.openxmlformats.org/officeDocument/2006/relationships/hyperlink" Target="consultantplus://offline/main?base=LAW;n=110597;fld=134;dst=2596" TargetMode="External"/><Relationship Id="rId42" Type="http://schemas.openxmlformats.org/officeDocument/2006/relationships/hyperlink" Target="consultantplus://offline/main?base=LAW;n=110597;fld=134;dst=102819" TargetMode="External"/><Relationship Id="rId43" Type="http://schemas.openxmlformats.org/officeDocument/2006/relationships/hyperlink" Target="consultantplus://offline/main?base=LAW;n=110597;fld=134;dst=102835" TargetMode="External"/><Relationship Id="rId44" Type="http://schemas.openxmlformats.org/officeDocument/2006/relationships/hyperlink" Target="consultantplus://offline/main?base=LAW;n=110597;fld=134;dst=102889" TargetMode="External"/><Relationship Id="rId45" Type="http://schemas.openxmlformats.org/officeDocument/2006/relationships/hyperlink" Target="consultantplus://offline/main?base=LAW;n=110597;fld=134;dst=102941" TargetMode="External"/><Relationship Id="rId46" Type="http://schemas.openxmlformats.org/officeDocument/2006/relationships/hyperlink" Target="consultantplus://offline/main?base=LAW;n=110597;fld=134;dst=212" TargetMode="External"/><Relationship Id="rId47" Type="http://schemas.openxmlformats.org/officeDocument/2006/relationships/hyperlink" Target="consultantplus://offline/main?base=LAW;n=112249;fld=134;dst=100023" TargetMode="External"/><Relationship Id="rId48" Type="http://schemas.openxmlformats.org/officeDocument/2006/relationships/hyperlink" Target="consultantplus://offline/main?base=LAW;n=116707;fld=134;dst=100441" TargetMode="External"/><Relationship Id="rId49" Type="http://schemas.openxmlformats.org/officeDocument/2006/relationships/hyperlink" Target="consultantplus://offline/main?base=LAW;n=115957;fld=134;dst=100228" TargetMode="External"/><Relationship Id="rId50" Type="http://schemas.openxmlformats.org/officeDocument/2006/relationships/hyperlink" Target="consultantplus://offline/main?base=LAW;n=110597;fld=134;dst=103016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Р7-Офис/1.4.1.37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modified xsi:type="dcterms:W3CDTF">2020-09-10T14:38:57Z</dcterms:modified>
</cp:coreProperties>
</file>